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F13A2A" w14:textId="77777777" w:rsidR="00BA77AE" w:rsidRDefault="00BA77AE"/>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6554DBF0" w14:textId="77777777">
        <w:trPr>
          <w:trHeight w:val="12980"/>
        </w:trPr>
        <w:tc>
          <w:tcPr>
            <w:tcW w:w="9286" w:type="dxa"/>
          </w:tcPr>
          <w:p w14:paraId="435155F8" w14:textId="77777777" w:rsidR="00BA77AE" w:rsidRDefault="00BA77AE">
            <w:pPr>
              <w:jc w:val="center"/>
              <w:rPr>
                <w:b/>
                <w:sz w:val="36"/>
                <w:szCs w:val="36"/>
              </w:rPr>
            </w:pPr>
          </w:p>
          <w:p w14:paraId="225BD68C" w14:textId="77777777" w:rsidR="00BA77AE" w:rsidRDefault="00D87305">
            <w:pPr>
              <w:jc w:val="center"/>
              <w:rPr>
                <w:b/>
                <w:kern w:val="0"/>
                <w:sz w:val="32"/>
                <w:szCs w:val="32"/>
              </w:rPr>
            </w:pPr>
            <w:r>
              <w:rPr>
                <w:rFonts w:hint="eastAsia"/>
                <w:b/>
                <w:sz w:val="32"/>
                <w:szCs w:val="32"/>
              </w:rPr>
              <w:t>核技术</w:t>
            </w:r>
            <w:r w:rsidR="000B157B">
              <w:rPr>
                <w:rFonts w:hint="eastAsia"/>
                <w:b/>
                <w:sz w:val="32"/>
                <w:szCs w:val="32"/>
              </w:rPr>
              <w:t>利用</w:t>
            </w:r>
            <w:r>
              <w:rPr>
                <w:rFonts w:hint="eastAsia"/>
                <w:b/>
                <w:sz w:val="32"/>
                <w:szCs w:val="32"/>
              </w:rPr>
              <w:t>建设项目</w:t>
            </w:r>
          </w:p>
          <w:p w14:paraId="6C815484" w14:textId="720A850A" w:rsidR="00BA77AE" w:rsidRDefault="00A91E9D">
            <w:pPr>
              <w:jc w:val="center"/>
              <w:rPr>
                <w:b/>
                <w:sz w:val="36"/>
                <w:szCs w:val="36"/>
              </w:rPr>
            </w:pPr>
            <w:r>
              <w:rPr>
                <w:rFonts w:hint="eastAsia"/>
                <w:b/>
                <w:sz w:val="36"/>
                <w:szCs w:val="36"/>
              </w:rPr>
              <w:t>鄢陵县中心</w:t>
            </w:r>
            <w:r w:rsidR="00514A25">
              <w:rPr>
                <w:rFonts w:hint="eastAsia"/>
                <w:b/>
                <w:sz w:val="36"/>
                <w:szCs w:val="36"/>
              </w:rPr>
              <w:t>医院医用直线加速器</w:t>
            </w:r>
            <w:r w:rsidR="000B157B">
              <w:rPr>
                <w:rFonts w:hint="eastAsia"/>
                <w:b/>
                <w:sz w:val="36"/>
                <w:szCs w:val="36"/>
              </w:rPr>
              <w:t>应用</w:t>
            </w:r>
            <w:r w:rsidR="00514A25">
              <w:rPr>
                <w:rFonts w:hint="eastAsia"/>
                <w:b/>
                <w:sz w:val="36"/>
                <w:szCs w:val="36"/>
              </w:rPr>
              <w:t>建设</w:t>
            </w:r>
            <w:r w:rsidR="00D87305">
              <w:rPr>
                <w:rFonts w:hint="eastAsia"/>
                <w:b/>
                <w:sz w:val="36"/>
                <w:szCs w:val="36"/>
              </w:rPr>
              <w:t>项目</w:t>
            </w:r>
          </w:p>
          <w:p w14:paraId="38944556" w14:textId="77777777" w:rsidR="00BA77AE" w:rsidRDefault="00D87305">
            <w:pPr>
              <w:spacing w:line="360" w:lineRule="auto"/>
              <w:jc w:val="center"/>
              <w:rPr>
                <w:rFonts w:eastAsia="STXinwei"/>
                <w:b/>
                <w:sz w:val="84"/>
                <w:szCs w:val="84"/>
              </w:rPr>
            </w:pPr>
            <w:r>
              <w:rPr>
                <w:rFonts w:eastAsia="STXinwei" w:hint="eastAsia"/>
                <w:b/>
                <w:sz w:val="84"/>
                <w:szCs w:val="84"/>
              </w:rPr>
              <w:t>环境影响报告表</w:t>
            </w:r>
          </w:p>
          <w:p w14:paraId="2B34D7F9" w14:textId="77777777" w:rsidR="00BA77AE" w:rsidRDefault="00BA77AE">
            <w:pPr>
              <w:adjustRightInd w:val="0"/>
              <w:snapToGrid w:val="0"/>
              <w:spacing w:line="560" w:lineRule="exact"/>
              <w:jc w:val="center"/>
              <w:rPr>
                <w:b/>
                <w:sz w:val="30"/>
                <w:szCs w:val="30"/>
              </w:rPr>
            </w:pPr>
          </w:p>
          <w:p w14:paraId="254E3C3B" w14:textId="77777777" w:rsidR="00BA77AE" w:rsidRDefault="00BA77AE">
            <w:pPr>
              <w:adjustRightInd w:val="0"/>
              <w:snapToGrid w:val="0"/>
              <w:spacing w:line="560" w:lineRule="exact"/>
              <w:rPr>
                <w:b/>
                <w:sz w:val="30"/>
                <w:szCs w:val="30"/>
              </w:rPr>
            </w:pPr>
          </w:p>
          <w:p w14:paraId="456975EE" w14:textId="77777777" w:rsidR="00BA77AE" w:rsidRDefault="00BA77AE">
            <w:pPr>
              <w:adjustRightInd w:val="0"/>
              <w:snapToGrid w:val="0"/>
              <w:spacing w:line="560" w:lineRule="exact"/>
              <w:rPr>
                <w:b/>
                <w:sz w:val="30"/>
                <w:szCs w:val="30"/>
              </w:rPr>
            </w:pPr>
          </w:p>
          <w:p w14:paraId="79DE04C6" w14:textId="77777777" w:rsidR="00BA77AE" w:rsidRDefault="00BA77AE">
            <w:pPr>
              <w:adjustRightInd w:val="0"/>
              <w:snapToGrid w:val="0"/>
              <w:spacing w:line="560" w:lineRule="exact"/>
              <w:rPr>
                <w:b/>
                <w:sz w:val="30"/>
                <w:szCs w:val="30"/>
              </w:rPr>
            </w:pPr>
          </w:p>
          <w:p w14:paraId="556A0D8C" w14:textId="77777777" w:rsidR="00BA77AE" w:rsidRDefault="00BA77AE">
            <w:pPr>
              <w:adjustRightInd w:val="0"/>
              <w:snapToGrid w:val="0"/>
              <w:spacing w:line="560" w:lineRule="exact"/>
              <w:rPr>
                <w:b/>
                <w:sz w:val="30"/>
                <w:szCs w:val="30"/>
              </w:rPr>
            </w:pPr>
          </w:p>
          <w:p w14:paraId="6096AA2B" w14:textId="77777777" w:rsidR="00BA77AE" w:rsidRDefault="00BA77AE">
            <w:pPr>
              <w:adjustRightInd w:val="0"/>
              <w:snapToGrid w:val="0"/>
              <w:spacing w:line="560" w:lineRule="exact"/>
              <w:rPr>
                <w:b/>
                <w:sz w:val="30"/>
                <w:szCs w:val="30"/>
              </w:rPr>
            </w:pPr>
          </w:p>
          <w:p w14:paraId="0F0B2C8F" w14:textId="77777777" w:rsidR="00BA77AE" w:rsidRDefault="00BA77AE">
            <w:pPr>
              <w:adjustRightInd w:val="0"/>
              <w:snapToGrid w:val="0"/>
              <w:spacing w:line="560" w:lineRule="exact"/>
              <w:rPr>
                <w:b/>
                <w:sz w:val="30"/>
                <w:szCs w:val="30"/>
              </w:rPr>
            </w:pPr>
          </w:p>
          <w:p w14:paraId="3AB923DF" w14:textId="77777777" w:rsidR="00BA77AE" w:rsidRDefault="00BA77AE">
            <w:pPr>
              <w:adjustRightInd w:val="0"/>
              <w:snapToGrid w:val="0"/>
              <w:spacing w:line="560" w:lineRule="exact"/>
              <w:rPr>
                <w:b/>
                <w:sz w:val="30"/>
                <w:szCs w:val="30"/>
              </w:rPr>
            </w:pPr>
          </w:p>
          <w:p w14:paraId="6BA1E525" w14:textId="77777777" w:rsidR="00BA77AE" w:rsidRDefault="00BA77AE">
            <w:pPr>
              <w:adjustRightInd w:val="0"/>
              <w:snapToGrid w:val="0"/>
              <w:spacing w:line="560" w:lineRule="exact"/>
              <w:rPr>
                <w:b/>
                <w:sz w:val="30"/>
                <w:szCs w:val="30"/>
              </w:rPr>
            </w:pPr>
          </w:p>
          <w:p w14:paraId="3CE0B30E" w14:textId="77777777" w:rsidR="00BA77AE" w:rsidRDefault="00BA77AE">
            <w:pPr>
              <w:adjustRightInd w:val="0"/>
              <w:snapToGrid w:val="0"/>
              <w:spacing w:line="560" w:lineRule="exact"/>
              <w:rPr>
                <w:b/>
                <w:sz w:val="30"/>
                <w:szCs w:val="30"/>
              </w:rPr>
            </w:pPr>
          </w:p>
          <w:p w14:paraId="1341E83F" w14:textId="594C3F3C" w:rsidR="00BA77AE" w:rsidRDefault="00D87305">
            <w:pPr>
              <w:ind w:leftChars="500" w:left="1050"/>
              <w:rPr>
                <w:sz w:val="30"/>
                <w:szCs w:val="30"/>
              </w:rPr>
            </w:pPr>
            <w:r>
              <w:rPr>
                <w:rFonts w:hint="eastAsia"/>
                <w:sz w:val="30"/>
                <w:szCs w:val="30"/>
              </w:rPr>
              <w:t>建设单位：</w:t>
            </w:r>
            <w:r w:rsidR="00A91E9D">
              <w:rPr>
                <w:rFonts w:hint="eastAsia"/>
                <w:sz w:val="30"/>
                <w:szCs w:val="30"/>
              </w:rPr>
              <w:t>鄢陵县中心</w:t>
            </w:r>
            <w:r w:rsidR="00514A25">
              <w:rPr>
                <w:rFonts w:hint="eastAsia"/>
                <w:sz w:val="30"/>
                <w:szCs w:val="30"/>
              </w:rPr>
              <w:t>医院</w:t>
            </w:r>
          </w:p>
          <w:p w14:paraId="6277694A" w14:textId="07F5676B" w:rsidR="00BA77AE" w:rsidRDefault="00D87305">
            <w:pPr>
              <w:ind w:leftChars="500" w:left="1050"/>
              <w:rPr>
                <w:sz w:val="30"/>
                <w:szCs w:val="30"/>
              </w:rPr>
            </w:pPr>
            <w:r>
              <w:rPr>
                <w:rFonts w:hint="eastAsia"/>
                <w:sz w:val="30"/>
                <w:szCs w:val="30"/>
              </w:rPr>
              <w:t>法人代表（签名或签章）：</w:t>
            </w:r>
            <w:r w:rsidR="00A91E9D">
              <w:rPr>
                <w:rFonts w:hint="eastAsia"/>
                <w:sz w:val="30"/>
                <w:szCs w:val="30"/>
              </w:rPr>
              <w:t>苏俊生</w:t>
            </w:r>
          </w:p>
          <w:p w14:paraId="1A0F22C3" w14:textId="1B1275CA" w:rsidR="00BA77AE" w:rsidRPr="000B157B" w:rsidRDefault="00D87305">
            <w:pPr>
              <w:ind w:leftChars="500" w:left="1050"/>
              <w:rPr>
                <w:sz w:val="30"/>
                <w:szCs w:val="30"/>
              </w:rPr>
            </w:pPr>
            <w:r>
              <w:rPr>
                <w:rFonts w:hint="eastAsia"/>
                <w:sz w:val="30"/>
                <w:szCs w:val="30"/>
              </w:rPr>
              <w:t>通信地址：</w:t>
            </w:r>
            <w:r w:rsidR="00A91E9D">
              <w:rPr>
                <w:rFonts w:hint="eastAsia"/>
                <w:sz w:val="30"/>
                <w:szCs w:val="30"/>
              </w:rPr>
              <w:t>河南省许昌市鄢陵县梅里路与北环路东南角</w:t>
            </w:r>
          </w:p>
          <w:p w14:paraId="51B55560" w14:textId="381B2CB0" w:rsidR="00BA77AE" w:rsidRPr="000B157B" w:rsidRDefault="00D87305">
            <w:pPr>
              <w:ind w:leftChars="500" w:left="1050"/>
              <w:rPr>
                <w:sz w:val="30"/>
                <w:szCs w:val="30"/>
              </w:rPr>
            </w:pPr>
            <w:r w:rsidRPr="000B157B">
              <w:rPr>
                <w:rFonts w:hint="eastAsia"/>
                <w:sz w:val="30"/>
                <w:szCs w:val="30"/>
              </w:rPr>
              <w:t>邮政编码：</w:t>
            </w:r>
            <w:r w:rsidR="00A91E9D">
              <w:rPr>
                <w:sz w:val="30"/>
                <w:szCs w:val="30"/>
              </w:rPr>
              <w:t>461200</w:t>
            </w:r>
            <w:r w:rsidRPr="000B157B">
              <w:rPr>
                <w:rFonts w:hint="eastAsia"/>
                <w:sz w:val="30"/>
                <w:szCs w:val="30"/>
              </w:rPr>
              <w:t xml:space="preserve">    </w:t>
            </w:r>
            <w:r w:rsidRPr="000B157B">
              <w:rPr>
                <w:rFonts w:hint="eastAsia"/>
                <w:sz w:val="30"/>
                <w:szCs w:val="30"/>
              </w:rPr>
              <w:t>联系人：</w:t>
            </w:r>
            <w:r w:rsidR="00CE1CFC">
              <w:rPr>
                <w:rFonts w:hint="eastAsia"/>
                <w:sz w:val="30"/>
                <w:szCs w:val="30"/>
              </w:rPr>
              <w:t>卜纪娜</w:t>
            </w:r>
          </w:p>
          <w:p w14:paraId="3499291B" w14:textId="121470E6" w:rsidR="00BA77AE" w:rsidRPr="000B157B" w:rsidRDefault="00D87305">
            <w:pPr>
              <w:ind w:leftChars="500" w:left="1050"/>
              <w:rPr>
                <w:sz w:val="30"/>
                <w:szCs w:val="30"/>
              </w:rPr>
            </w:pPr>
            <w:r w:rsidRPr="000B157B">
              <w:rPr>
                <w:rFonts w:hint="eastAsia"/>
                <w:sz w:val="30"/>
                <w:szCs w:val="30"/>
              </w:rPr>
              <w:t>电子邮箱：</w:t>
            </w:r>
            <w:r w:rsidR="00CE1CFC" w:rsidRPr="00CE1CFC">
              <w:rPr>
                <w:rStyle w:val="ae"/>
                <w:color w:val="auto"/>
                <w:sz w:val="30"/>
                <w:szCs w:val="30"/>
              </w:rPr>
              <w:t>723926755@qq.com</w:t>
            </w:r>
            <w:r w:rsidRPr="000B157B">
              <w:rPr>
                <w:sz w:val="30"/>
                <w:szCs w:val="30"/>
              </w:rPr>
              <w:t xml:space="preserve"> </w:t>
            </w:r>
            <w:r w:rsidRPr="000B157B">
              <w:rPr>
                <w:rFonts w:hint="eastAsia"/>
                <w:sz w:val="30"/>
                <w:szCs w:val="30"/>
              </w:rPr>
              <w:t>联系电话：</w:t>
            </w:r>
            <w:r w:rsidR="00CE1CFC" w:rsidRPr="00CE1CFC">
              <w:rPr>
                <w:sz w:val="30"/>
                <w:szCs w:val="30"/>
              </w:rPr>
              <w:t>15994068492</w:t>
            </w:r>
          </w:p>
          <w:p w14:paraId="72CAB37E" w14:textId="77777777" w:rsidR="00BA77AE" w:rsidRDefault="00BA77AE">
            <w:pPr>
              <w:adjustRightInd w:val="0"/>
              <w:snapToGrid w:val="0"/>
              <w:spacing w:line="560" w:lineRule="exact"/>
              <w:rPr>
                <w:b/>
                <w:sz w:val="30"/>
                <w:szCs w:val="30"/>
              </w:rPr>
            </w:pPr>
          </w:p>
        </w:tc>
      </w:tr>
    </w:tbl>
    <w:p w14:paraId="03866713" w14:textId="77777777" w:rsidR="00BA77AE" w:rsidRDefault="00BA77AE">
      <w:pPr>
        <w:ind w:leftChars="600" w:left="1260"/>
        <w:rPr>
          <w:rFonts w:eastAsia="黑体"/>
          <w:sz w:val="32"/>
          <w:szCs w:val="32"/>
        </w:rPr>
      </w:pPr>
    </w:p>
    <w:p w14:paraId="402EDC8D" w14:textId="48B6E6B0" w:rsidR="00BA77AE" w:rsidRPr="00F25FA2" w:rsidRDefault="00D87305" w:rsidP="00806446">
      <w:pPr>
        <w:pageBreakBefore/>
        <w:spacing w:line="360" w:lineRule="auto"/>
        <w:jc w:val="center"/>
        <w:rPr>
          <w:b/>
          <w:sz w:val="36"/>
          <w:szCs w:val="36"/>
        </w:rPr>
      </w:pPr>
      <w:r w:rsidRPr="00F25FA2">
        <w:rPr>
          <w:rFonts w:hint="eastAsia"/>
          <w:b/>
          <w:sz w:val="36"/>
          <w:szCs w:val="36"/>
        </w:rPr>
        <w:lastRenderedPageBreak/>
        <w:t>目</w:t>
      </w:r>
      <w:r w:rsidRPr="00F25FA2">
        <w:rPr>
          <w:rFonts w:hint="eastAsia"/>
          <w:b/>
          <w:sz w:val="36"/>
          <w:szCs w:val="36"/>
        </w:rPr>
        <w:t xml:space="preserve">  </w:t>
      </w:r>
      <w:r w:rsidRPr="00F25FA2">
        <w:rPr>
          <w:rFonts w:hint="eastAsia"/>
          <w:b/>
          <w:sz w:val="36"/>
          <w:szCs w:val="36"/>
        </w:rPr>
        <w:t>录</w:t>
      </w:r>
    </w:p>
    <w:p w14:paraId="72D26563" w14:textId="7B8B301B" w:rsidR="00F25FA2" w:rsidRPr="00F25FA2" w:rsidRDefault="00D87305" w:rsidP="00F25FA2">
      <w:pPr>
        <w:pStyle w:val="TOC1"/>
        <w:tabs>
          <w:tab w:val="right" w:leader="dot" w:pos="9060"/>
        </w:tabs>
        <w:spacing w:line="360" w:lineRule="auto"/>
        <w:rPr>
          <w:rFonts w:asciiTheme="minorHAnsi" w:eastAsiaTheme="minorEastAsia" w:hAnsiTheme="minorHAnsi" w:cstheme="minorBidi"/>
          <w:noProof/>
          <w:sz w:val="24"/>
        </w:rPr>
      </w:pPr>
      <w:r w:rsidRPr="00F25FA2">
        <w:rPr>
          <w:sz w:val="24"/>
        </w:rPr>
        <w:fldChar w:fldCharType="begin"/>
      </w:r>
      <w:r w:rsidRPr="00F25FA2">
        <w:rPr>
          <w:rFonts w:hint="eastAsia"/>
          <w:sz w:val="24"/>
        </w:rPr>
        <w:instrText>TOC \o "1-1" \h \z \u</w:instrText>
      </w:r>
      <w:r w:rsidRPr="00F25FA2">
        <w:rPr>
          <w:sz w:val="24"/>
        </w:rPr>
        <w:fldChar w:fldCharType="separate"/>
      </w:r>
      <w:hyperlink w:anchor="_Toc26996882" w:history="1">
        <w:r w:rsidR="00F25FA2" w:rsidRPr="00F25FA2">
          <w:rPr>
            <w:rStyle w:val="ae"/>
            <w:b/>
            <w:noProof/>
            <w:sz w:val="24"/>
          </w:rPr>
          <w:t>表</w:t>
        </w:r>
        <w:r w:rsidR="00F25FA2" w:rsidRPr="00F25FA2">
          <w:rPr>
            <w:rStyle w:val="ae"/>
            <w:b/>
            <w:noProof/>
            <w:sz w:val="24"/>
          </w:rPr>
          <w:t xml:space="preserve">1  </w:t>
        </w:r>
        <w:r w:rsidR="00F25FA2" w:rsidRPr="00F25FA2">
          <w:rPr>
            <w:rStyle w:val="ae"/>
            <w:b/>
            <w:noProof/>
            <w:sz w:val="24"/>
          </w:rPr>
          <w:t>项目基本情况</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_Toc26996882 \h </w:instrText>
        </w:r>
        <w:r w:rsidR="00F25FA2" w:rsidRPr="00F25FA2">
          <w:rPr>
            <w:noProof/>
            <w:webHidden/>
            <w:sz w:val="24"/>
          </w:rPr>
        </w:r>
        <w:r w:rsidR="00F25FA2" w:rsidRPr="00F25FA2">
          <w:rPr>
            <w:noProof/>
            <w:webHidden/>
            <w:sz w:val="24"/>
          </w:rPr>
          <w:fldChar w:fldCharType="separate"/>
        </w:r>
        <w:r w:rsidR="008066D3">
          <w:rPr>
            <w:noProof/>
            <w:webHidden/>
            <w:sz w:val="24"/>
          </w:rPr>
          <w:t>1</w:t>
        </w:r>
        <w:r w:rsidR="00F25FA2" w:rsidRPr="00F25FA2">
          <w:rPr>
            <w:noProof/>
            <w:webHidden/>
            <w:sz w:val="24"/>
          </w:rPr>
          <w:fldChar w:fldCharType="end"/>
        </w:r>
      </w:hyperlink>
    </w:p>
    <w:p w14:paraId="0C888991" w14:textId="0B8D8FCC"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3" w:history="1">
        <w:r w:rsidR="00F25FA2" w:rsidRPr="00F25FA2">
          <w:rPr>
            <w:rStyle w:val="ae"/>
            <w:b/>
            <w:noProof/>
            <w:sz w:val="24"/>
          </w:rPr>
          <w:t>表</w:t>
        </w:r>
        <w:r w:rsidR="00F25FA2" w:rsidRPr="00F25FA2">
          <w:rPr>
            <w:rStyle w:val="ae"/>
            <w:b/>
            <w:noProof/>
            <w:sz w:val="24"/>
          </w:rPr>
          <w:t xml:space="preserve">2  </w:t>
        </w:r>
        <w:r w:rsidR="00F25FA2" w:rsidRPr="00F25FA2">
          <w:rPr>
            <w:rStyle w:val="ae"/>
            <w:b/>
            <w:noProof/>
            <w:sz w:val="24"/>
          </w:rPr>
          <w:t>放射源</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_Toc26996883 \h </w:instrText>
        </w:r>
        <w:r w:rsidR="00F25FA2" w:rsidRPr="00F25FA2">
          <w:rPr>
            <w:noProof/>
            <w:webHidden/>
            <w:sz w:val="24"/>
          </w:rPr>
        </w:r>
        <w:r w:rsidR="00F25FA2" w:rsidRPr="00F25FA2">
          <w:rPr>
            <w:noProof/>
            <w:webHidden/>
            <w:sz w:val="24"/>
          </w:rPr>
          <w:fldChar w:fldCharType="separate"/>
        </w:r>
        <w:r w:rsidR="008066D3">
          <w:rPr>
            <w:noProof/>
            <w:webHidden/>
            <w:sz w:val="24"/>
          </w:rPr>
          <w:t>5</w:t>
        </w:r>
        <w:r w:rsidR="00F25FA2" w:rsidRPr="00F25FA2">
          <w:rPr>
            <w:noProof/>
            <w:webHidden/>
            <w:sz w:val="24"/>
          </w:rPr>
          <w:fldChar w:fldCharType="end"/>
        </w:r>
      </w:hyperlink>
    </w:p>
    <w:p w14:paraId="6D124A3A" w14:textId="2AD78F6B"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4" w:history="1">
        <w:r w:rsidR="00F25FA2" w:rsidRPr="00F25FA2">
          <w:rPr>
            <w:rStyle w:val="ae"/>
            <w:b/>
            <w:noProof/>
            <w:sz w:val="24"/>
          </w:rPr>
          <w:t>表</w:t>
        </w:r>
        <w:r w:rsidR="00F25FA2" w:rsidRPr="00F25FA2">
          <w:rPr>
            <w:rStyle w:val="ae"/>
            <w:b/>
            <w:noProof/>
            <w:sz w:val="24"/>
          </w:rPr>
          <w:t xml:space="preserve">3  </w:t>
        </w:r>
        <w:r w:rsidR="00F25FA2" w:rsidRPr="00F25FA2">
          <w:rPr>
            <w:rStyle w:val="ae"/>
            <w:b/>
            <w:noProof/>
            <w:sz w:val="24"/>
          </w:rPr>
          <w:t>非密封放射性物质</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_Toc26996884 \h </w:instrText>
        </w:r>
        <w:r w:rsidR="00F25FA2" w:rsidRPr="00F25FA2">
          <w:rPr>
            <w:noProof/>
            <w:webHidden/>
            <w:sz w:val="24"/>
          </w:rPr>
        </w:r>
        <w:r w:rsidR="00F25FA2" w:rsidRPr="00F25FA2">
          <w:rPr>
            <w:noProof/>
            <w:webHidden/>
            <w:sz w:val="24"/>
          </w:rPr>
          <w:fldChar w:fldCharType="separate"/>
        </w:r>
        <w:r w:rsidR="008066D3">
          <w:rPr>
            <w:noProof/>
            <w:webHidden/>
            <w:sz w:val="24"/>
          </w:rPr>
          <w:t>6</w:t>
        </w:r>
        <w:r w:rsidR="00F25FA2" w:rsidRPr="00F25FA2">
          <w:rPr>
            <w:noProof/>
            <w:webHidden/>
            <w:sz w:val="24"/>
          </w:rPr>
          <w:fldChar w:fldCharType="end"/>
        </w:r>
      </w:hyperlink>
    </w:p>
    <w:p w14:paraId="71B68901" w14:textId="333044E4"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5" w:history="1">
        <w:r w:rsidR="00F25FA2" w:rsidRPr="00F25FA2">
          <w:rPr>
            <w:rStyle w:val="ae"/>
            <w:b/>
            <w:noProof/>
            <w:sz w:val="24"/>
          </w:rPr>
          <w:t>表</w:t>
        </w:r>
        <w:r w:rsidR="00F25FA2" w:rsidRPr="00F25FA2">
          <w:rPr>
            <w:rStyle w:val="ae"/>
            <w:b/>
            <w:noProof/>
            <w:sz w:val="24"/>
          </w:rPr>
          <w:t xml:space="preserve">4  </w:t>
        </w:r>
        <w:r w:rsidR="00F25FA2" w:rsidRPr="00F25FA2">
          <w:rPr>
            <w:rStyle w:val="ae"/>
            <w:b/>
            <w:noProof/>
            <w:sz w:val="24"/>
          </w:rPr>
          <w:t>射线装置</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_Toc26996885 \h </w:instrText>
        </w:r>
        <w:r w:rsidR="00F25FA2" w:rsidRPr="00F25FA2">
          <w:rPr>
            <w:noProof/>
            <w:webHidden/>
            <w:sz w:val="24"/>
          </w:rPr>
        </w:r>
        <w:r w:rsidR="00F25FA2" w:rsidRPr="00F25FA2">
          <w:rPr>
            <w:noProof/>
            <w:webHidden/>
            <w:sz w:val="24"/>
          </w:rPr>
          <w:fldChar w:fldCharType="separate"/>
        </w:r>
        <w:r w:rsidR="008066D3">
          <w:rPr>
            <w:noProof/>
            <w:webHidden/>
            <w:sz w:val="24"/>
          </w:rPr>
          <w:t>7</w:t>
        </w:r>
        <w:r w:rsidR="00F25FA2" w:rsidRPr="00F25FA2">
          <w:rPr>
            <w:noProof/>
            <w:webHidden/>
            <w:sz w:val="24"/>
          </w:rPr>
          <w:fldChar w:fldCharType="end"/>
        </w:r>
      </w:hyperlink>
    </w:p>
    <w:p w14:paraId="02B2E7F9" w14:textId="02BBC304"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6" w:history="1">
        <w:r w:rsidR="00F25FA2" w:rsidRPr="00F25FA2">
          <w:rPr>
            <w:rStyle w:val="ae"/>
            <w:b/>
            <w:noProof/>
            <w:sz w:val="24"/>
          </w:rPr>
          <w:t>表</w:t>
        </w:r>
        <w:r w:rsidR="00F25FA2" w:rsidRPr="00F25FA2">
          <w:rPr>
            <w:rStyle w:val="ae"/>
            <w:b/>
            <w:noProof/>
            <w:sz w:val="24"/>
          </w:rPr>
          <w:t xml:space="preserve">5  </w:t>
        </w:r>
        <w:r w:rsidR="00F25FA2" w:rsidRPr="00F25FA2">
          <w:rPr>
            <w:rStyle w:val="ae"/>
            <w:b/>
            <w:noProof/>
            <w:sz w:val="24"/>
          </w:rPr>
          <w:t>废弃物（重点是放射性废弃物）</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_Toc26996886 \h </w:instrText>
        </w:r>
        <w:r w:rsidR="00F25FA2" w:rsidRPr="00F25FA2">
          <w:rPr>
            <w:noProof/>
            <w:webHidden/>
            <w:sz w:val="24"/>
          </w:rPr>
        </w:r>
        <w:r w:rsidR="00F25FA2" w:rsidRPr="00F25FA2">
          <w:rPr>
            <w:noProof/>
            <w:webHidden/>
            <w:sz w:val="24"/>
          </w:rPr>
          <w:fldChar w:fldCharType="separate"/>
        </w:r>
        <w:r w:rsidR="008066D3">
          <w:rPr>
            <w:noProof/>
            <w:webHidden/>
            <w:sz w:val="24"/>
          </w:rPr>
          <w:t>8</w:t>
        </w:r>
        <w:r w:rsidR="00F25FA2" w:rsidRPr="00F25FA2">
          <w:rPr>
            <w:noProof/>
            <w:webHidden/>
            <w:sz w:val="24"/>
          </w:rPr>
          <w:fldChar w:fldCharType="end"/>
        </w:r>
      </w:hyperlink>
    </w:p>
    <w:p w14:paraId="2479F1A2" w14:textId="29515768"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7" w:history="1">
        <w:r w:rsidR="00F25FA2" w:rsidRPr="00F25FA2">
          <w:rPr>
            <w:rStyle w:val="ae"/>
            <w:b/>
            <w:noProof/>
            <w:sz w:val="24"/>
          </w:rPr>
          <w:t>表</w:t>
        </w:r>
        <w:r w:rsidR="00F25FA2" w:rsidRPr="00F25FA2">
          <w:rPr>
            <w:rStyle w:val="ae"/>
            <w:b/>
            <w:noProof/>
            <w:sz w:val="24"/>
          </w:rPr>
          <w:t xml:space="preserve">6  </w:t>
        </w:r>
        <w:r w:rsidR="00F25FA2" w:rsidRPr="00F25FA2">
          <w:rPr>
            <w:rStyle w:val="ae"/>
            <w:b/>
            <w:noProof/>
            <w:sz w:val="24"/>
          </w:rPr>
          <w:t>评价依据</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_Toc26996887 \h </w:instrText>
        </w:r>
        <w:r w:rsidR="00F25FA2" w:rsidRPr="00F25FA2">
          <w:rPr>
            <w:noProof/>
            <w:webHidden/>
            <w:sz w:val="24"/>
          </w:rPr>
        </w:r>
        <w:r w:rsidR="00F25FA2" w:rsidRPr="00F25FA2">
          <w:rPr>
            <w:noProof/>
            <w:webHidden/>
            <w:sz w:val="24"/>
          </w:rPr>
          <w:fldChar w:fldCharType="separate"/>
        </w:r>
        <w:r w:rsidR="008066D3">
          <w:rPr>
            <w:noProof/>
            <w:webHidden/>
            <w:sz w:val="24"/>
          </w:rPr>
          <w:t>9</w:t>
        </w:r>
        <w:r w:rsidR="00F25FA2" w:rsidRPr="00F25FA2">
          <w:rPr>
            <w:noProof/>
            <w:webHidden/>
            <w:sz w:val="24"/>
          </w:rPr>
          <w:fldChar w:fldCharType="end"/>
        </w:r>
      </w:hyperlink>
    </w:p>
    <w:p w14:paraId="753793D7" w14:textId="0F0F00DC"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8" w:history="1">
        <w:r w:rsidR="00F25FA2" w:rsidRPr="00F25FA2">
          <w:rPr>
            <w:rStyle w:val="ae"/>
            <w:b/>
            <w:noProof/>
            <w:sz w:val="24"/>
          </w:rPr>
          <w:t>表</w:t>
        </w:r>
        <w:r w:rsidR="00F25FA2" w:rsidRPr="00F25FA2">
          <w:rPr>
            <w:rStyle w:val="ae"/>
            <w:b/>
            <w:noProof/>
            <w:sz w:val="24"/>
          </w:rPr>
          <w:t xml:space="preserve">7  </w:t>
        </w:r>
        <w:r w:rsidR="00F25FA2" w:rsidRPr="00F25FA2">
          <w:rPr>
            <w:rStyle w:val="ae"/>
            <w:b/>
            <w:noProof/>
            <w:sz w:val="24"/>
          </w:rPr>
          <w:t>保护目标与评价标准</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_Toc26996888 \h </w:instrText>
        </w:r>
        <w:r w:rsidR="00F25FA2" w:rsidRPr="00F25FA2">
          <w:rPr>
            <w:noProof/>
            <w:webHidden/>
            <w:sz w:val="24"/>
          </w:rPr>
        </w:r>
        <w:r w:rsidR="00F25FA2" w:rsidRPr="00F25FA2">
          <w:rPr>
            <w:noProof/>
            <w:webHidden/>
            <w:sz w:val="24"/>
          </w:rPr>
          <w:fldChar w:fldCharType="separate"/>
        </w:r>
        <w:r w:rsidR="008066D3">
          <w:rPr>
            <w:noProof/>
            <w:webHidden/>
            <w:sz w:val="24"/>
          </w:rPr>
          <w:t>10</w:t>
        </w:r>
        <w:r w:rsidR="00F25FA2" w:rsidRPr="00F25FA2">
          <w:rPr>
            <w:noProof/>
            <w:webHidden/>
            <w:sz w:val="24"/>
          </w:rPr>
          <w:fldChar w:fldCharType="end"/>
        </w:r>
      </w:hyperlink>
    </w:p>
    <w:p w14:paraId="702F9497" w14:textId="260A8EAE"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89" w:history="1">
        <w:r w:rsidR="00F25FA2" w:rsidRPr="00F25FA2">
          <w:rPr>
            <w:rStyle w:val="ae"/>
            <w:b/>
            <w:noProof/>
            <w:sz w:val="24"/>
          </w:rPr>
          <w:t>表</w:t>
        </w:r>
        <w:r w:rsidR="00F25FA2" w:rsidRPr="00F25FA2">
          <w:rPr>
            <w:rStyle w:val="ae"/>
            <w:b/>
            <w:noProof/>
            <w:sz w:val="24"/>
          </w:rPr>
          <w:t xml:space="preserve">8  </w:t>
        </w:r>
        <w:r w:rsidR="00F25FA2" w:rsidRPr="00F25FA2">
          <w:rPr>
            <w:rStyle w:val="ae"/>
            <w:b/>
            <w:noProof/>
            <w:sz w:val="24"/>
          </w:rPr>
          <w:t>环境质量和辐射现状</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_Toc26996889 \h </w:instrText>
        </w:r>
        <w:r w:rsidR="00F25FA2" w:rsidRPr="00F25FA2">
          <w:rPr>
            <w:noProof/>
            <w:webHidden/>
            <w:sz w:val="24"/>
          </w:rPr>
        </w:r>
        <w:r w:rsidR="00F25FA2" w:rsidRPr="00F25FA2">
          <w:rPr>
            <w:noProof/>
            <w:webHidden/>
            <w:sz w:val="24"/>
          </w:rPr>
          <w:fldChar w:fldCharType="separate"/>
        </w:r>
        <w:r w:rsidR="008066D3">
          <w:rPr>
            <w:noProof/>
            <w:webHidden/>
            <w:sz w:val="24"/>
          </w:rPr>
          <w:t>13</w:t>
        </w:r>
        <w:r w:rsidR="00F25FA2" w:rsidRPr="00F25FA2">
          <w:rPr>
            <w:noProof/>
            <w:webHidden/>
            <w:sz w:val="24"/>
          </w:rPr>
          <w:fldChar w:fldCharType="end"/>
        </w:r>
      </w:hyperlink>
    </w:p>
    <w:p w14:paraId="6C645DDD" w14:textId="56FF83BE"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0" w:history="1">
        <w:r w:rsidR="00F25FA2" w:rsidRPr="00F25FA2">
          <w:rPr>
            <w:rStyle w:val="ae"/>
            <w:b/>
            <w:noProof/>
            <w:sz w:val="24"/>
          </w:rPr>
          <w:t>表</w:t>
        </w:r>
        <w:r w:rsidR="00F25FA2" w:rsidRPr="00F25FA2">
          <w:rPr>
            <w:rStyle w:val="ae"/>
            <w:b/>
            <w:noProof/>
            <w:sz w:val="24"/>
          </w:rPr>
          <w:t xml:space="preserve">9  </w:t>
        </w:r>
        <w:r w:rsidR="00F25FA2" w:rsidRPr="00F25FA2">
          <w:rPr>
            <w:rStyle w:val="ae"/>
            <w:b/>
            <w:noProof/>
            <w:sz w:val="24"/>
          </w:rPr>
          <w:t>项目工程分析与源项</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_Toc26996890 \h </w:instrText>
        </w:r>
        <w:r w:rsidR="00F25FA2" w:rsidRPr="00F25FA2">
          <w:rPr>
            <w:noProof/>
            <w:webHidden/>
            <w:sz w:val="24"/>
          </w:rPr>
        </w:r>
        <w:r w:rsidR="00F25FA2" w:rsidRPr="00F25FA2">
          <w:rPr>
            <w:noProof/>
            <w:webHidden/>
            <w:sz w:val="24"/>
          </w:rPr>
          <w:fldChar w:fldCharType="separate"/>
        </w:r>
        <w:r w:rsidR="008066D3">
          <w:rPr>
            <w:noProof/>
            <w:webHidden/>
            <w:sz w:val="24"/>
          </w:rPr>
          <w:t>16</w:t>
        </w:r>
        <w:r w:rsidR="00F25FA2" w:rsidRPr="00F25FA2">
          <w:rPr>
            <w:noProof/>
            <w:webHidden/>
            <w:sz w:val="24"/>
          </w:rPr>
          <w:fldChar w:fldCharType="end"/>
        </w:r>
      </w:hyperlink>
    </w:p>
    <w:p w14:paraId="6171CE9C" w14:textId="4D9CF355"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1" w:history="1">
        <w:r w:rsidR="00F25FA2" w:rsidRPr="00F25FA2">
          <w:rPr>
            <w:rStyle w:val="ae"/>
            <w:b/>
            <w:noProof/>
            <w:sz w:val="24"/>
          </w:rPr>
          <w:t>表</w:t>
        </w:r>
        <w:r w:rsidR="00F25FA2" w:rsidRPr="00F25FA2">
          <w:rPr>
            <w:rStyle w:val="ae"/>
            <w:b/>
            <w:noProof/>
            <w:sz w:val="24"/>
          </w:rPr>
          <w:t xml:space="preserve">10  </w:t>
        </w:r>
        <w:r w:rsidR="00F25FA2" w:rsidRPr="00F25FA2">
          <w:rPr>
            <w:rStyle w:val="ae"/>
            <w:b/>
            <w:noProof/>
            <w:sz w:val="24"/>
          </w:rPr>
          <w:t>辐射安全与防护</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_Toc26996891 \h </w:instrText>
        </w:r>
        <w:r w:rsidR="00F25FA2" w:rsidRPr="00F25FA2">
          <w:rPr>
            <w:noProof/>
            <w:webHidden/>
            <w:sz w:val="24"/>
          </w:rPr>
        </w:r>
        <w:r w:rsidR="00F25FA2" w:rsidRPr="00F25FA2">
          <w:rPr>
            <w:noProof/>
            <w:webHidden/>
            <w:sz w:val="24"/>
          </w:rPr>
          <w:fldChar w:fldCharType="separate"/>
        </w:r>
        <w:r w:rsidR="008066D3">
          <w:rPr>
            <w:noProof/>
            <w:webHidden/>
            <w:sz w:val="24"/>
          </w:rPr>
          <w:t>20</w:t>
        </w:r>
        <w:r w:rsidR="00F25FA2" w:rsidRPr="00F25FA2">
          <w:rPr>
            <w:noProof/>
            <w:webHidden/>
            <w:sz w:val="24"/>
          </w:rPr>
          <w:fldChar w:fldCharType="end"/>
        </w:r>
      </w:hyperlink>
    </w:p>
    <w:p w14:paraId="66102317" w14:textId="5CAFE9A2"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2" w:history="1">
        <w:r w:rsidR="00F25FA2" w:rsidRPr="00F25FA2">
          <w:rPr>
            <w:rStyle w:val="ae"/>
            <w:b/>
            <w:noProof/>
            <w:sz w:val="24"/>
          </w:rPr>
          <w:t>表</w:t>
        </w:r>
        <w:r w:rsidR="00F25FA2" w:rsidRPr="00F25FA2">
          <w:rPr>
            <w:rStyle w:val="ae"/>
            <w:b/>
            <w:noProof/>
            <w:sz w:val="24"/>
          </w:rPr>
          <w:t xml:space="preserve">11  </w:t>
        </w:r>
        <w:r w:rsidR="00F25FA2" w:rsidRPr="00F25FA2">
          <w:rPr>
            <w:rStyle w:val="ae"/>
            <w:b/>
            <w:noProof/>
            <w:sz w:val="24"/>
          </w:rPr>
          <w:t>环境影响分析</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_Toc26996892 \h </w:instrText>
        </w:r>
        <w:r w:rsidR="00F25FA2" w:rsidRPr="00F25FA2">
          <w:rPr>
            <w:noProof/>
            <w:webHidden/>
            <w:sz w:val="24"/>
          </w:rPr>
        </w:r>
        <w:r w:rsidR="00F25FA2" w:rsidRPr="00F25FA2">
          <w:rPr>
            <w:noProof/>
            <w:webHidden/>
            <w:sz w:val="24"/>
          </w:rPr>
          <w:fldChar w:fldCharType="separate"/>
        </w:r>
        <w:r w:rsidR="008066D3">
          <w:rPr>
            <w:noProof/>
            <w:webHidden/>
            <w:sz w:val="24"/>
          </w:rPr>
          <w:t>25</w:t>
        </w:r>
        <w:r w:rsidR="00F25FA2" w:rsidRPr="00F25FA2">
          <w:rPr>
            <w:noProof/>
            <w:webHidden/>
            <w:sz w:val="24"/>
          </w:rPr>
          <w:fldChar w:fldCharType="end"/>
        </w:r>
      </w:hyperlink>
    </w:p>
    <w:p w14:paraId="141F2331" w14:textId="7AEDB646"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3" w:history="1">
        <w:r w:rsidR="00F25FA2" w:rsidRPr="00F25FA2">
          <w:rPr>
            <w:rStyle w:val="ae"/>
            <w:b/>
            <w:noProof/>
            <w:sz w:val="24"/>
          </w:rPr>
          <w:t>表</w:t>
        </w:r>
        <w:r w:rsidR="00F25FA2" w:rsidRPr="00F25FA2">
          <w:rPr>
            <w:rStyle w:val="ae"/>
            <w:b/>
            <w:noProof/>
            <w:sz w:val="24"/>
          </w:rPr>
          <w:t xml:space="preserve">12  </w:t>
        </w:r>
        <w:r w:rsidR="00F25FA2" w:rsidRPr="00F25FA2">
          <w:rPr>
            <w:rStyle w:val="ae"/>
            <w:b/>
            <w:noProof/>
            <w:sz w:val="24"/>
          </w:rPr>
          <w:t>辐射安全管理</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_Toc26996893 \h </w:instrText>
        </w:r>
        <w:r w:rsidR="00F25FA2" w:rsidRPr="00F25FA2">
          <w:rPr>
            <w:noProof/>
            <w:webHidden/>
            <w:sz w:val="24"/>
          </w:rPr>
        </w:r>
        <w:r w:rsidR="00F25FA2" w:rsidRPr="00F25FA2">
          <w:rPr>
            <w:noProof/>
            <w:webHidden/>
            <w:sz w:val="24"/>
          </w:rPr>
          <w:fldChar w:fldCharType="separate"/>
        </w:r>
        <w:r w:rsidR="008066D3">
          <w:rPr>
            <w:noProof/>
            <w:webHidden/>
            <w:sz w:val="24"/>
          </w:rPr>
          <w:t>39</w:t>
        </w:r>
        <w:r w:rsidR="00F25FA2" w:rsidRPr="00F25FA2">
          <w:rPr>
            <w:noProof/>
            <w:webHidden/>
            <w:sz w:val="24"/>
          </w:rPr>
          <w:fldChar w:fldCharType="end"/>
        </w:r>
      </w:hyperlink>
    </w:p>
    <w:p w14:paraId="0995CF9E" w14:textId="3C8B2F9E"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4" w:history="1">
        <w:r w:rsidR="00F25FA2" w:rsidRPr="00F25FA2">
          <w:rPr>
            <w:rStyle w:val="ae"/>
            <w:b/>
            <w:noProof/>
            <w:sz w:val="24"/>
          </w:rPr>
          <w:t>表</w:t>
        </w:r>
        <w:r w:rsidR="00F25FA2" w:rsidRPr="00F25FA2">
          <w:rPr>
            <w:rStyle w:val="ae"/>
            <w:b/>
            <w:noProof/>
            <w:sz w:val="24"/>
          </w:rPr>
          <w:t xml:space="preserve">13  </w:t>
        </w:r>
        <w:r w:rsidR="00F25FA2" w:rsidRPr="00F25FA2">
          <w:rPr>
            <w:rStyle w:val="ae"/>
            <w:b/>
            <w:noProof/>
            <w:sz w:val="24"/>
          </w:rPr>
          <w:t>结论与建议</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_Toc26996894 \h </w:instrText>
        </w:r>
        <w:r w:rsidR="00F25FA2" w:rsidRPr="00F25FA2">
          <w:rPr>
            <w:noProof/>
            <w:webHidden/>
            <w:sz w:val="24"/>
          </w:rPr>
        </w:r>
        <w:r w:rsidR="00F25FA2" w:rsidRPr="00F25FA2">
          <w:rPr>
            <w:noProof/>
            <w:webHidden/>
            <w:sz w:val="24"/>
          </w:rPr>
          <w:fldChar w:fldCharType="separate"/>
        </w:r>
        <w:r w:rsidR="008066D3">
          <w:rPr>
            <w:noProof/>
            <w:webHidden/>
            <w:sz w:val="24"/>
          </w:rPr>
          <w:t>44</w:t>
        </w:r>
        <w:r w:rsidR="00F25FA2" w:rsidRPr="00F25FA2">
          <w:rPr>
            <w:noProof/>
            <w:webHidden/>
            <w:sz w:val="24"/>
          </w:rPr>
          <w:fldChar w:fldCharType="end"/>
        </w:r>
      </w:hyperlink>
    </w:p>
    <w:p w14:paraId="534A9872" w14:textId="3E65D315"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5" w:history="1">
        <w:r w:rsidR="00F25FA2" w:rsidRPr="00F25FA2">
          <w:rPr>
            <w:rStyle w:val="ae"/>
            <w:b/>
            <w:noProof/>
            <w:sz w:val="24"/>
          </w:rPr>
          <w:t>表</w:t>
        </w:r>
        <w:r w:rsidR="00F25FA2" w:rsidRPr="00F25FA2">
          <w:rPr>
            <w:rStyle w:val="ae"/>
            <w:b/>
            <w:noProof/>
            <w:sz w:val="24"/>
          </w:rPr>
          <w:t xml:space="preserve">14  </w:t>
        </w:r>
        <w:r w:rsidR="00F25FA2" w:rsidRPr="00F25FA2">
          <w:rPr>
            <w:rStyle w:val="ae"/>
            <w:b/>
            <w:noProof/>
            <w:sz w:val="24"/>
          </w:rPr>
          <w:t>审批</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_Toc26996895 \h </w:instrText>
        </w:r>
        <w:r w:rsidR="00F25FA2" w:rsidRPr="00F25FA2">
          <w:rPr>
            <w:noProof/>
            <w:webHidden/>
            <w:sz w:val="24"/>
          </w:rPr>
        </w:r>
        <w:r w:rsidR="00F25FA2" w:rsidRPr="00F25FA2">
          <w:rPr>
            <w:noProof/>
            <w:webHidden/>
            <w:sz w:val="24"/>
          </w:rPr>
          <w:fldChar w:fldCharType="separate"/>
        </w:r>
        <w:r w:rsidR="008066D3">
          <w:rPr>
            <w:noProof/>
            <w:webHidden/>
            <w:sz w:val="24"/>
          </w:rPr>
          <w:t>46</w:t>
        </w:r>
        <w:r w:rsidR="00F25FA2" w:rsidRPr="00F25FA2">
          <w:rPr>
            <w:noProof/>
            <w:webHidden/>
            <w:sz w:val="24"/>
          </w:rPr>
          <w:fldChar w:fldCharType="end"/>
        </w:r>
      </w:hyperlink>
    </w:p>
    <w:p w14:paraId="6FC72228" w14:textId="696DA526"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6" w:history="1">
        <w:r w:rsidR="00F25FA2" w:rsidRPr="00F25FA2">
          <w:rPr>
            <w:rStyle w:val="ae"/>
            <w:b/>
            <w:noProof/>
            <w:sz w:val="24"/>
          </w:rPr>
          <w:t>附图</w:t>
        </w:r>
        <w:r w:rsidR="00F25FA2" w:rsidRPr="00F25FA2">
          <w:rPr>
            <w:rStyle w:val="ae"/>
            <w:b/>
            <w:noProof/>
            <w:sz w:val="24"/>
          </w:rPr>
          <w:t>1</w:t>
        </w:r>
        <w:r w:rsidR="00F25FA2" w:rsidRPr="00F25FA2">
          <w:rPr>
            <w:rStyle w:val="ae"/>
            <w:b/>
            <w:noProof/>
            <w:sz w:val="24"/>
          </w:rPr>
          <w:t>：医院地理位置图</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_Toc26996896 \h </w:instrText>
        </w:r>
        <w:r w:rsidR="00F25FA2" w:rsidRPr="00F25FA2">
          <w:rPr>
            <w:noProof/>
            <w:webHidden/>
            <w:sz w:val="24"/>
          </w:rPr>
        </w:r>
        <w:r w:rsidR="00F25FA2" w:rsidRPr="00F25FA2">
          <w:rPr>
            <w:noProof/>
            <w:webHidden/>
            <w:sz w:val="24"/>
          </w:rPr>
          <w:fldChar w:fldCharType="separate"/>
        </w:r>
        <w:r w:rsidR="008066D3">
          <w:rPr>
            <w:noProof/>
            <w:webHidden/>
            <w:sz w:val="24"/>
          </w:rPr>
          <w:t>47</w:t>
        </w:r>
        <w:r w:rsidR="00F25FA2" w:rsidRPr="00F25FA2">
          <w:rPr>
            <w:noProof/>
            <w:webHidden/>
            <w:sz w:val="24"/>
          </w:rPr>
          <w:fldChar w:fldCharType="end"/>
        </w:r>
      </w:hyperlink>
    </w:p>
    <w:p w14:paraId="45764314" w14:textId="09FACE9F"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7" w:history="1">
        <w:r w:rsidR="00F25FA2" w:rsidRPr="00F25FA2">
          <w:rPr>
            <w:rStyle w:val="ae"/>
            <w:b/>
            <w:noProof/>
            <w:sz w:val="24"/>
          </w:rPr>
          <w:t>附图</w:t>
        </w:r>
        <w:r w:rsidR="00F25FA2" w:rsidRPr="00F25FA2">
          <w:rPr>
            <w:rStyle w:val="ae"/>
            <w:b/>
            <w:noProof/>
            <w:sz w:val="24"/>
          </w:rPr>
          <w:t>2</w:t>
        </w:r>
        <w:r w:rsidR="00F25FA2" w:rsidRPr="00F25FA2">
          <w:rPr>
            <w:rStyle w:val="ae"/>
            <w:b/>
            <w:noProof/>
            <w:sz w:val="24"/>
          </w:rPr>
          <w:t>：周边环境示意图</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_Toc26996897 \h </w:instrText>
        </w:r>
        <w:r w:rsidR="00F25FA2" w:rsidRPr="00F25FA2">
          <w:rPr>
            <w:noProof/>
            <w:webHidden/>
            <w:sz w:val="24"/>
          </w:rPr>
        </w:r>
        <w:r w:rsidR="00F25FA2" w:rsidRPr="00F25FA2">
          <w:rPr>
            <w:noProof/>
            <w:webHidden/>
            <w:sz w:val="24"/>
          </w:rPr>
          <w:fldChar w:fldCharType="separate"/>
        </w:r>
        <w:r w:rsidR="008066D3">
          <w:rPr>
            <w:noProof/>
            <w:webHidden/>
            <w:sz w:val="24"/>
          </w:rPr>
          <w:t>48</w:t>
        </w:r>
        <w:r w:rsidR="00F25FA2" w:rsidRPr="00F25FA2">
          <w:rPr>
            <w:noProof/>
            <w:webHidden/>
            <w:sz w:val="24"/>
          </w:rPr>
          <w:fldChar w:fldCharType="end"/>
        </w:r>
      </w:hyperlink>
    </w:p>
    <w:p w14:paraId="64F83B7E" w14:textId="1507E31A"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8" w:history="1">
        <w:r w:rsidR="00F25FA2" w:rsidRPr="00F25FA2">
          <w:rPr>
            <w:rStyle w:val="ae"/>
            <w:b/>
            <w:noProof/>
            <w:sz w:val="24"/>
          </w:rPr>
          <w:t>附图</w:t>
        </w:r>
        <w:r w:rsidR="00F25FA2" w:rsidRPr="00F25FA2">
          <w:rPr>
            <w:rStyle w:val="ae"/>
            <w:b/>
            <w:noProof/>
            <w:sz w:val="24"/>
          </w:rPr>
          <w:t>3</w:t>
        </w:r>
        <w:r w:rsidR="00F25FA2" w:rsidRPr="00F25FA2">
          <w:rPr>
            <w:rStyle w:val="ae"/>
            <w:b/>
            <w:noProof/>
            <w:sz w:val="24"/>
          </w:rPr>
          <w:t>：医院总平面布局图</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_Toc26996898 \h </w:instrText>
        </w:r>
        <w:r w:rsidR="00F25FA2" w:rsidRPr="00F25FA2">
          <w:rPr>
            <w:noProof/>
            <w:webHidden/>
            <w:sz w:val="24"/>
          </w:rPr>
        </w:r>
        <w:r w:rsidR="00F25FA2" w:rsidRPr="00F25FA2">
          <w:rPr>
            <w:noProof/>
            <w:webHidden/>
            <w:sz w:val="24"/>
          </w:rPr>
          <w:fldChar w:fldCharType="separate"/>
        </w:r>
        <w:r w:rsidR="008066D3">
          <w:rPr>
            <w:noProof/>
            <w:webHidden/>
            <w:sz w:val="24"/>
          </w:rPr>
          <w:t>49</w:t>
        </w:r>
        <w:r w:rsidR="00F25FA2" w:rsidRPr="00F25FA2">
          <w:rPr>
            <w:noProof/>
            <w:webHidden/>
            <w:sz w:val="24"/>
          </w:rPr>
          <w:fldChar w:fldCharType="end"/>
        </w:r>
      </w:hyperlink>
    </w:p>
    <w:p w14:paraId="220F39D3" w14:textId="1CA33EF9"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899" w:history="1">
        <w:r w:rsidR="00F25FA2" w:rsidRPr="00F25FA2">
          <w:rPr>
            <w:rStyle w:val="ae"/>
            <w:b/>
            <w:noProof/>
            <w:sz w:val="24"/>
          </w:rPr>
          <w:t>附图</w:t>
        </w:r>
        <w:r w:rsidR="00F25FA2" w:rsidRPr="00F25FA2">
          <w:rPr>
            <w:rStyle w:val="ae"/>
            <w:b/>
            <w:noProof/>
            <w:sz w:val="24"/>
          </w:rPr>
          <w:t>4</w:t>
        </w:r>
        <w:r w:rsidR="00F25FA2" w:rsidRPr="00F25FA2">
          <w:rPr>
            <w:rStyle w:val="ae"/>
            <w:b/>
            <w:noProof/>
            <w:sz w:val="24"/>
          </w:rPr>
          <w:t>：加速器机房所在门诊医技楼负一层平面布局图</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_Toc26996899 \h </w:instrText>
        </w:r>
        <w:r w:rsidR="00F25FA2" w:rsidRPr="00F25FA2">
          <w:rPr>
            <w:noProof/>
            <w:webHidden/>
            <w:sz w:val="24"/>
          </w:rPr>
        </w:r>
        <w:r w:rsidR="00F25FA2" w:rsidRPr="00F25FA2">
          <w:rPr>
            <w:noProof/>
            <w:webHidden/>
            <w:sz w:val="24"/>
          </w:rPr>
          <w:fldChar w:fldCharType="separate"/>
        </w:r>
        <w:r w:rsidR="008066D3">
          <w:rPr>
            <w:noProof/>
            <w:webHidden/>
            <w:sz w:val="24"/>
          </w:rPr>
          <w:t>50</w:t>
        </w:r>
        <w:r w:rsidR="00F25FA2" w:rsidRPr="00F25FA2">
          <w:rPr>
            <w:noProof/>
            <w:webHidden/>
            <w:sz w:val="24"/>
          </w:rPr>
          <w:fldChar w:fldCharType="end"/>
        </w:r>
      </w:hyperlink>
    </w:p>
    <w:p w14:paraId="3D2A2074" w14:textId="2EEFC2C5"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00" w:history="1">
        <w:r w:rsidR="00F25FA2" w:rsidRPr="00F25FA2">
          <w:rPr>
            <w:rStyle w:val="ae"/>
            <w:b/>
            <w:noProof/>
            <w:sz w:val="24"/>
          </w:rPr>
          <w:t>附图</w:t>
        </w:r>
        <w:r w:rsidR="00F25FA2" w:rsidRPr="00F25FA2">
          <w:rPr>
            <w:rStyle w:val="ae"/>
            <w:b/>
            <w:noProof/>
            <w:sz w:val="24"/>
          </w:rPr>
          <w:t>5</w:t>
        </w:r>
        <w:r w:rsidR="00F25FA2" w:rsidRPr="00F25FA2">
          <w:rPr>
            <w:rStyle w:val="ae"/>
            <w:b/>
            <w:noProof/>
            <w:sz w:val="24"/>
          </w:rPr>
          <w:t>：加速器机房局部示意图</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_Toc26996900 \h </w:instrText>
        </w:r>
        <w:r w:rsidR="00F25FA2" w:rsidRPr="00F25FA2">
          <w:rPr>
            <w:noProof/>
            <w:webHidden/>
            <w:sz w:val="24"/>
          </w:rPr>
        </w:r>
        <w:r w:rsidR="00F25FA2" w:rsidRPr="00F25FA2">
          <w:rPr>
            <w:noProof/>
            <w:webHidden/>
            <w:sz w:val="24"/>
          </w:rPr>
          <w:fldChar w:fldCharType="separate"/>
        </w:r>
        <w:r w:rsidR="008066D3">
          <w:rPr>
            <w:noProof/>
            <w:webHidden/>
            <w:sz w:val="24"/>
          </w:rPr>
          <w:t>51</w:t>
        </w:r>
        <w:r w:rsidR="00F25FA2" w:rsidRPr="00F25FA2">
          <w:rPr>
            <w:noProof/>
            <w:webHidden/>
            <w:sz w:val="24"/>
          </w:rPr>
          <w:fldChar w:fldCharType="end"/>
        </w:r>
      </w:hyperlink>
    </w:p>
    <w:p w14:paraId="142BE2F3" w14:textId="5B179EDA"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01" w:history="1">
        <w:r w:rsidR="00F25FA2" w:rsidRPr="00F25FA2">
          <w:rPr>
            <w:rStyle w:val="ae"/>
            <w:b/>
            <w:noProof/>
            <w:sz w:val="24"/>
          </w:rPr>
          <w:t>附图</w:t>
        </w:r>
        <w:r w:rsidR="00F25FA2" w:rsidRPr="00F25FA2">
          <w:rPr>
            <w:rStyle w:val="ae"/>
            <w:b/>
            <w:noProof/>
            <w:sz w:val="24"/>
          </w:rPr>
          <w:t>6</w:t>
        </w:r>
        <w:r w:rsidR="00F25FA2" w:rsidRPr="00F25FA2">
          <w:rPr>
            <w:rStyle w:val="ae"/>
            <w:b/>
            <w:noProof/>
            <w:sz w:val="24"/>
          </w:rPr>
          <w:t>：医院现场照片</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_Toc26996901 \h </w:instrText>
        </w:r>
        <w:r w:rsidR="00F25FA2" w:rsidRPr="00F25FA2">
          <w:rPr>
            <w:noProof/>
            <w:webHidden/>
            <w:sz w:val="24"/>
          </w:rPr>
        </w:r>
        <w:r w:rsidR="00F25FA2" w:rsidRPr="00F25FA2">
          <w:rPr>
            <w:noProof/>
            <w:webHidden/>
            <w:sz w:val="24"/>
          </w:rPr>
          <w:fldChar w:fldCharType="separate"/>
        </w:r>
        <w:r w:rsidR="008066D3">
          <w:rPr>
            <w:noProof/>
            <w:webHidden/>
            <w:sz w:val="24"/>
          </w:rPr>
          <w:t>52</w:t>
        </w:r>
        <w:r w:rsidR="00F25FA2" w:rsidRPr="00F25FA2">
          <w:rPr>
            <w:noProof/>
            <w:webHidden/>
            <w:sz w:val="24"/>
          </w:rPr>
          <w:fldChar w:fldCharType="end"/>
        </w:r>
      </w:hyperlink>
    </w:p>
    <w:p w14:paraId="2AF8E0AD" w14:textId="16C264B3"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05" w:history="1">
        <w:r w:rsidR="00F25FA2" w:rsidRPr="00F25FA2">
          <w:rPr>
            <w:rStyle w:val="ae"/>
            <w:b/>
            <w:noProof/>
            <w:sz w:val="24"/>
          </w:rPr>
          <w:t>附件</w:t>
        </w:r>
        <w:r w:rsidR="00F25FA2" w:rsidRPr="00F25FA2">
          <w:rPr>
            <w:rStyle w:val="ae"/>
            <w:b/>
            <w:noProof/>
            <w:sz w:val="24"/>
          </w:rPr>
          <w:t>1</w:t>
        </w:r>
        <w:r w:rsidR="00F25FA2" w:rsidRPr="00F25FA2">
          <w:rPr>
            <w:rStyle w:val="ae"/>
            <w:b/>
            <w:noProof/>
            <w:sz w:val="24"/>
          </w:rPr>
          <w:t>：评价委托书</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_Toc26996905 \h </w:instrText>
        </w:r>
        <w:r w:rsidR="00F25FA2" w:rsidRPr="00F25FA2">
          <w:rPr>
            <w:noProof/>
            <w:webHidden/>
            <w:sz w:val="24"/>
          </w:rPr>
        </w:r>
        <w:r w:rsidR="00F25FA2" w:rsidRPr="00F25FA2">
          <w:rPr>
            <w:noProof/>
            <w:webHidden/>
            <w:sz w:val="24"/>
          </w:rPr>
          <w:fldChar w:fldCharType="separate"/>
        </w:r>
        <w:r w:rsidR="008066D3">
          <w:rPr>
            <w:noProof/>
            <w:webHidden/>
            <w:sz w:val="24"/>
          </w:rPr>
          <w:t>54</w:t>
        </w:r>
        <w:r w:rsidR="00F25FA2" w:rsidRPr="00F25FA2">
          <w:rPr>
            <w:noProof/>
            <w:webHidden/>
            <w:sz w:val="24"/>
          </w:rPr>
          <w:fldChar w:fldCharType="end"/>
        </w:r>
      </w:hyperlink>
    </w:p>
    <w:p w14:paraId="28D01275" w14:textId="551F152C"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06" w:history="1">
        <w:r w:rsidR="00F25FA2" w:rsidRPr="00F25FA2">
          <w:rPr>
            <w:rStyle w:val="ae"/>
            <w:b/>
            <w:noProof/>
            <w:sz w:val="24"/>
          </w:rPr>
          <w:t>附件</w:t>
        </w:r>
        <w:r w:rsidR="00F25FA2" w:rsidRPr="00F25FA2">
          <w:rPr>
            <w:rStyle w:val="ae"/>
            <w:b/>
            <w:noProof/>
            <w:sz w:val="24"/>
          </w:rPr>
          <w:t>2</w:t>
        </w:r>
        <w:r w:rsidR="00F25FA2" w:rsidRPr="00F25FA2">
          <w:rPr>
            <w:rStyle w:val="ae"/>
            <w:b/>
            <w:noProof/>
            <w:sz w:val="24"/>
          </w:rPr>
          <w:t>：辐射安全许可证</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_Toc26996906 \h </w:instrText>
        </w:r>
        <w:r w:rsidR="00F25FA2" w:rsidRPr="00F25FA2">
          <w:rPr>
            <w:noProof/>
            <w:webHidden/>
            <w:sz w:val="24"/>
          </w:rPr>
        </w:r>
        <w:r w:rsidR="00F25FA2" w:rsidRPr="00F25FA2">
          <w:rPr>
            <w:noProof/>
            <w:webHidden/>
            <w:sz w:val="24"/>
          </w:rPr>
          <w:fldChar w:fldCharType="separate"/>
        </w:r>
        <w:r w:rsidR="008066D3">
          <w:rPr>
            <w:noProof/>
            <w:webHidden/>
            <w:sz w:val="24"/>
          </w:rPr>
          <w:t>55</w:t>
        </w:r>
        <w:r w:rsidR="00F25FA2" w:rsidRPr="00F25FA2">
          <w:rPr>
            <w:noProof/>
            <w:webHidden/>
            <w:sz w:val="24"/>
          </w:rPr>
          <w:fldChar w:fldCharType="end"/>
        </w:r>
      </w:hyperlink>
    </w:p>
    <w:p w14:paraId="62318EC1" w14:textId="480A6D64"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10" w:history="1">
        <w:r w:rsidR="00F25FA2" w:rsidRPr="00F25FA2">
          <w:rPr>
            <w:rStyle w:val="ae"/>
            <w:b/>
            <w:noProof/>
            <w:sz w:val="24"/>
          </w:rPr>
          <w:t>附件</w:t>
        </w:r>
        <w:r w:rsidR="00F25FA2" w:rsidRPr="00F25FA2">
          <w:rPr>
            <w:rStyle w:val="ae"/>
            <w:b/>
            <w:noProof/>
            <w:sz w:val="24"/>
          </w:rPr>
          <w:t>3</w:t>
        </w:r>
        <w:r w:rsidR="00F25FA2" w:rsidRPr="00F25FA2">
          <w:rPr>
            <w:rStyle w:val="ae"/>
            <w:b/>
            <w:noProof/>
            <w:sz w:val="24"/>
          </w:rPr>
          <w:t>：环评批复文件</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_Toc26996910 \h </w:instrText>
        </w:r>
        <w:r w:rsidR="00F25FA2" w:rsidRPr="00F25FA2">
          <w:rPr>
            <w:noProof/>
            <w:webHidden/>
            <w:sz w:val="24"/>
          </w:rPr>
        </w:r>
        <w:r w:rsidR="00F25FA2" w:rsidRPr="00F25FA2">
          <w:rPr>
            <w:noProof/>
            <w:webHidden/>
            <w:sz w:val="24"/>
          </w:rPr>
          <w:fldChar w:fldCharType="separate"/>
        </w:r>
        <w:r w:rsidR="008066D3">
          <w:rPr>
            <w:noProof/>
            <w:webHidden/>
            <w:sz w:val="24"/>
          </w:rPr>
          <w:t>58</w:t>
        </w:r>
        <w:r w:rsidR="00F25FA2" w:rsidRPr="00F25FA2">
          <w:rPr>
            <w:noProof/>
            <w:webHidden/>
            <w:sz w:val="24"/>
          </w:rPr>
          <w:fldChar w:fldCharType="end"/>
        </w:r>
      </w:hyperlink>
    </w:p>
    <w:p w14:paraId="5FFE4707" w14:textId="2D06C600"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20" w:history="1">
        <w:r w:rsidR="00F25FA2" w:rsidRPr="00F25FA2">
          <w:rPr>
            <w:rStyle w:val="ae"/>
            <w:b/>
            <w:noProof/>
            <w:sz w:val="24"/>
          </w:rPr>
          <w:t>附件</w:t>
        </w:r>
        <w:r w:rsidR="00F25FA2" w:rsidRPr="00F25FA2">
          <w:rPr>
            <w:rStyle w:val="ae"/>
            <w:b/>
            <w:noProof/>
            <w:sz w:val="24"/>
          </w:rPr>
          <w:t>4</w:t>
        </w:r>
        <w:r w:rsidR="00F25FA2" w:rsidRPr="00F25FA2">
          <w:rPr>
            <w:rStyle w:val="ae"/>
            <w:b/>
            <w:noProof/>
            <w:sz w:val="24"/>
          </w:rPr>
          <w:t>：本次环评项目本底检测报告</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_Toc26996920 \h </w:instrText>
        </w:r>
        <w:r w:rsidR="00F25FA2" w:rsidRPr="00F25FA2">
          <w:rPr>
            <w:noProof/>
            <w:webHidden/>
            <w:sz w:val="24"/>
          </w:rPr>
        </w:r>
        <w:r w:rsidR="00F25FA2" w:rsidRPr="00F25FA2">
          <w:rPr>
            <w:noProof/>
            <w:webHidden/>
            <w:sz w:val="24"/>
          </w:rPr>
          <w:fldChar w:fldCharType="separate"/>
        </w:r>
        <w:r w:rsidR="008066D3">
          <w:rPr>
            <w:noProof/>
            <w:webHidden/>
            <w:sz w:val="24"/>
          </w:rPr>
          <w:t>68</w:t>
        </w:r>
        <w:r w:rsidR="00F25FA2" w:rsidRPr="00F25FA2">
          <w:rPr>
            <w:noProof/>
            <w:webHidden/>
            <w:sz w:val="24"/>
          </w:rPr>
          <w:fldChar w:fldCharType="end"/>
        </w:r>
      </w:hyperlink>
    </w:p>
    <w:p w14:paraId="2E956B79" w14:textId="686878FD"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27" w:history="1">
        <w:r w:rsidR="00F25FA2" w:rsidRPr="00F25FA2">
          <w:rPr>
            <w:rStyle w:val="ae"/>
            <w:b/>
            <w:noProof/>
            <w:sz w:val="24"/>
          </w:rPr>
          <w:t>附件</w:t>
        </w:r>
        <w:r w:rsidR="00F25FA2" w:rsidRPr="00F25FA2">
          <w:rPr>
            <w:rStyle w:val="ae"/>
            <w:b/>
            <w:noProof/>
            <w:sz w:val="24"/>
          </w:rPr>
          <w:t>5</w:t>
        </w:r>
        <w:r w:rsidR="00F25FA2" w:rsidRPr="00F25FA2">
          <w:rPr>
            <w:rStyle w:val="ae"/>
            <w:b/>
            <w:noProof/>
            <w:sz w:val="24"/>
          </w:rPr>
          <w:t>：辐射安全管理机构及辐射安全管理制度</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_Toc26996927 \h </w:instrText>
        </w:r>
        <w:r w:rsidR="00F25FA2" w:rsidRPr="00F25FA2">
          <w:rPr>
            <w:noProof/>
            <w:webHidden/>
            <w:sz w:val="24"/>
          </w:rPr>
        </w:r>
        <w:r w:rsidR="00F25FA2" w:rsidRPr="00F25FA2">
          <w:rPr>
            <w:noProof/>
            <w:webHidden/>
            <w:sz w:val="24"/>
          </w:rPr>
          <w:fldChar w:fldCharType="separate"/>
        </w:r>
        <w:r w:rsidR="008066D3">
          <w:rPr>
            <w:noProof/>
            <w:webHidden/>
            <w:sz w:val="24"/>
          </w:rPr>
          <w:t>75</w:t>
        </w:r>
        <w:r w:rsidR="00F25FA2" w:rsidRPr="00F25FA2">
          <w:rPr>
            <w:noProof/>
            <w:webHidden/>
            <w:sz w:val="24"/>
          </w:rPr>
          <w:fldChar w:fldCharType="end"/>
        </w:r>
      </w:hyperlink>
    </w:p>
    <w:p w14:paraId="4E38D68B" w14:textId="289221C5" w:rsidR="00F25FA2" w:rsidRPr="00F25FA2" w:rsidRDefault="001874AF" w:rsidP="00F25FA2">
      <w:pPr>
        <w:pStyle w:val="TOC1"/>
        <w:tabs>
          <w:tab w:val="right" w:leader="dot" w:pos="9060"/>
        </w:tabs>
        <w:spacing w:line="360" w:lineRule="auto"/>
        <w:rPr>
          <w:rFonts w:asciiTheme="minorHAnsi" w:eastAsiaTheme="minorEastAsia" w:hAnsiTheme="minorHAnsi" w:cstheme="minorBidi"/>
          <w:noProof/>
          <w:sz w:val="24"/>
        </w:rPr>
      </w:pPr>
      <w:hyperlink w:anchor="_Toc26996936" w:history="1">
        <w:r w:rsidR="00F25FA2" w:rsidRPr="00F25FA2">
          <w:rPr>
            <w:rStyle w:val="ae"/>
            <w:b/>
            <w:noProof/>
            <w:sz w:val="24"/>
          </w:rPr>
          <w:t>附件</w:t>
        </w:r>
        <w:r w:rsidR="00F25FA2" w:rsidRPr="00F25FA2">
          <w:rPr>
            <w:rStyle w:val="ae"/>
            <w:b/>
            <w:noProof/>
            <w:sz w:val="24"/>
          </w:rPr>
          <w:t>6</w:t>
        </w:r>
        <w:r w:rsidR="00F25FA2" w:rsidRPr="00F25FA2">
          <w:rPr>
            <w:rStyle w:val="ae"/>
            <w:b/>
            <w:noProof/>
            <w:sz w:val="24"/>
          </w:rPr>
          <w:t>：个人剂量检测报告</w:t>
        </w:r>
        <w:r w:rsidR="00F25FA2" w:rsidRPr="00F25FA2">
          <w:rPr>
            <w:noProof/>
            <w:webHidden/>
            <w:sz w:val="24"/>
          </w:rPr>
          <w:tab/>
        </w:r>
        <w:r w:rsidR="00F25FA2" w:rsidRPr="00F25FA2">
          <w:rPr>
            <w:noProof/>
            <w:webHidden/>
            <w:sz w:val="24"/>
          </w:rPr>
          <w:fldChar w:fldCharType="begin"/>
        </w:r>
        <w:r w:rsidR="00F25FA2" w:rsidRPr="00F25FA2">
          <w:rPr>
            <w:noProof/>
            <w:webHidden/>
            <w:sz w:val="24"/>
          </w:rPr>
          <w:instrText xml:space="preserve"> PAGEREF _Toc26996936 \h </w:instrText>
        </w:r>
        <w:r w:rsidR="00F25FA2" w:rsidRPr="00F25FA2">
          <w:rPr>
            <w:noProof/>
            <w:webHidden/>
            <w:sz w:val="24"/>
          </w:rPr>
        </w:r>
        <w:r w:rsidR="00F25FA2" w:rsidRPr="00F25FA2">
          <w:rPr>
            <w:noProof/>
            <w:webHidden/>
            <w:sz w:val="24"/>
          </w:rPr>
          <w:fldChar w:fldCharType="separate"/>
        </w:r>
        <w:r w:rsidR="008066D3">
          <w:rPr>
            <w:noProof/>
            <w:webHidden/>
            <w:sz w:val="24"/>
          </w:rPr>
          <w:t>102</w:t>
        </w:r>
        <w:r w:rsidR="00F25FA2" w:rsidRPr="00F25FA2">
          <w:rPr>
            <w:noProof/>
            <w:webHidden/>
            <w:sz w:val="24"/>
          </w:rPr>
          <w:fldChar w:fldCharType="end"/>
        </w:r>
      </w:hyperlink>
    </w:p>
    <w:p w14:paraId="76AB29F7" w14:textId="758B7386" w:rsidR="00BA77AE" w:rsidRPr="00F25FA2" w:rsidRDefault="00D87305" w:rsidP="00F25FA2">
      <w:pPr>
        <w:snapToGrid w:val="0"/>
        <w:spacing w:line="360" w:lineRule="auto"/>
        <w:rPr>
          <w:b/>
          <w:sz w:val="24"/>
        </w:rPr>
      </w:pPr>
      <w:r w:rsidRPr="00F25FA2">
        <w:rPr>
          <w:sz w:val="24"/>
        </w:rPr>
        <w:fldChar w:fldCharType="end"/>
      </w:r>
    </w:p>
    <w:p w14:paraId="0176CD42" w14:textId="77777777" w:rsidR="00BA77AE" w:rsidRPr="00545874" w:rsidRDefault="00BA77AE">
      <w:pPr>
        <w:rPr>
          <w:b/>
          <w:sz w:val="28"/>
          <w:szCs w:val="28"/>
        </w:rPr>
        <w:sectPr w:rsidR="00BA77AE" w:rsidRPr="00545874">
          <w:headerReference w:type="default" r:id="rId8"/>
          <w:footerReference w:type="even" r:id="rId9"/>
          <w:footerReference w:type="default" r:id="rId10"/>
          <w:pgSz w:w="11906" w:h="16838"/>
          <w:pgMar w:top="1418" w:right="1418" w:bottom="1418" w:left="1418" w:header="851" w:footer="992" w:gutter="0"/>
          <w:pgNumType w:start="1"/>
          <w:cols w:space="425"/>
          <w:docGrid w:type="linesAndChars" w:linePitch="312"/>
        </w:sectPr>
      </w:pPr>
    </w:p>
    <w:p w14:paraId="45AD0C68" w14:textId="77777777" w:rsidR="00BA77AE" w:rsidRDefault="00D87305">
      <w:pPr>
        <w:pageBreakBefore/>
        <w:outlineLvl w:val="0"/>
      </w:pPr>
      <w:bookmarkStart w:id="0" w:name="_Toc26996882"/>
      <w:r>
        <w:rPr>
          <w:rFonts w:hint="eastAsia"/>
          <w:b/>
          <w:sz w:val="28"/>
          <w:szCs w:val="28"/>
        </w:rPr>
        <w:lastRenderedPageBreak/>
        <w:t>表</w:t>
      </w:r>
      <w:r>
        <w:rPr>
          <w:rFonts w:hint="eastAsia"/>
          <w:b/>
          <w:sz w:val="28"/>
          <w:szCs w:val="28"/>
        </w:rPr>
        <w:t xml:space="preserve">1  </w:t>
      </w:r>
      <w:r>
        <w:rPr>
          <w:rFonts w:hint="eastAsia"/>
          <w:b/>
          <w:sz w:val="28"/>
          <w:szCs w:val="28"/>
        </w:rPr>
        <w:t>项目基本情况</w:t>
      </w:r>
      <w:bookmarkEnd w:id="0"/>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112"/>
        <w:gridCol w:w="1015"/>
        <w:gridCol w:w="425"/>
        <w:gridCol w:w="1276"/>
        <w:gridCol w:w="425"/>
        <w:gridCol w:w="662"/>
        <w:gridCol w:w="472"/>
        <w:gridCol w:w="165"/>
        <w:gridCol w:w="1009"/>
        <w:gridCol w:w="243"/>
        <w:gridCol w:w="620"/>
        <w:gridCol w:w="1296"/>
      </w:tblGrid>
      <w:tr w:rsidR="00BA77AE" w14:paraId="36A40F21" w14:textId="77777777">
        <w:trPr>
          <w:trHeight w:val="510"/>
        </w:trPr>
        <w:tc>
          <w:tcPr>
            <w:tcW w:w="1787" w:type="dxa"/>
            <w:gridSpan w:val="2"/>
            <w:vAlign w:val="center"/>
          </w:tcPr>
          <w:p w14:paraId="1AC1CACD" w14:textId="77777777" w:rsidR="00BA77AE" w:rsidRDefault="00D87305">
            <w:pPr>
              <w:jc w:val="center"/>
              <w:rPr>
                <w:sz w:val="24"/>
              </w:rPr>
            </w:pPr>
            <w:r>
              <w:rPr>
                <w:rFonts w:hint="eastAsia"/>
                <w:sz w:val="24"/>
              </w:rPr>
              <w:t>建设项目名称</w:t>
            </w:r>
          </w:p>
        </w:tc>
        <w:tc>
          <w:tcPr>
            <w:tcW w:w="7608" w:type="dxa"/>
            <w:gridSpan w:val="11"/>
            <w:vAlign w:val="center"/>
          </w:tcPr>
          <w:p w14:paraId="178DD153" w14:textId="48913FB3" w:rsidR="00BA77AE" w:rsidRDefault="0063775A">
            <w:pPr>
              <w:jc w:val="center"/>
              <w:rPr>
                <w:sz w:val="24"/>
              </w:rPr>
            </w:pPr>
            <w:r>
              <w:rPr>
                <w:rFonts w:hint="eastAsia"/>
                <w:sz w:val="24"/>
              </w:rPr>
              <w:t>鄢陵县中心</w:t>
            </w:r>
            <w:r w:rsidR="00D33746">
              <w:rPr>
                <w:rFonts w:hint="eastAsia"/>
                <w:sz w:val="24"/>
              </w:rPr>
              <w:t>医院医用直线加速器应用</w:t>
            </w:r>
            <w:r w:rsidR="00E72EC8">
              <w:rPr>
                <w:rFonts w:hint="eastAsia"/>
                <w:sz w:val="24"/>
              </w:rPr>
              <w:t>建设</w:t>
            </w:r>
            <w:r w:rsidR="00D33746">
              <w:rPr>
                <w:rFonts w:hint="eastAsia"/>
                <w:sz w:val="24"/>
              </w:rPr>
              <w:t>项目</w:t>
            </w:r>
          </w:p>
        </w:tc>
      </w:tr>
      <w:tr w:rsidR="00BA77AE" w14:paraId="131C12B1" w14:textId="77777777">
        <w:trPr>
          <w:trHeight w:val="510"/>
        </w:trPr>
        <w:tc>
          <w:tcPr>
            <w:tcW w:w="1787" w:type="dxa"/>
            <w:gridSpan w:val="2"/>
            <w:vAlign w:val="center"/>
          </w:tcPr>
          <w:p w14:paraId="4EE544BF" w14:textId="77777777" w:rsidR="00BA77AE" w:rsidRDefault="00D87305">
            <w:pPr>
              <w:jc w:val="center"/>
              <w:rPr>
                <w:sz w:val="24"/>
              </w:rPr>
            </w:pPr>
            <w:r>
              <w:rPr>
                <w:rFonts w:hint="eastAsia"/>
                <w:sz w:val="24"/>
              </w:rPr>
              <w:t>建设单位</w:t>
            </w:r>
          </w:p>
        </w:tc>
        <w:tc>
          <w:tcPr>
            <w:tcW w:w="7608" w:type="dxa"/>
            <w:gridSpan w:val="11"/>
            <w:vAlign w:val="center"/>
          </w:tcPr>
          <w:p w14:paraId="4C8B3278" w14:textId="12CEF3C1" w:rsidR="00BA77AE" w:rsidRDefault="0063775A">
            <w:pPr>
              <w:jc w:val="center"/>
              <w:rPr>
                <w:sz w:val="24"/>
              </w:rPr>
            </w:pPr>
            <w:r>
              <w:rPr>
                <w:rFonts w:hint="eastAsia"/>
                <w:sz w:val="24"/>
              </w:rPr>
              <w:t>鄢陵县中心</w:t>
            </w:r>
            <w:r w:rsidR="00D33746">
              <w:rPr>
                <w:rFonts w:hint="eastAsia"/>
                <w:sz w:val="24"/>
              </w:rPr>
              <w:t>医院</w:t>
            </w:r>
          </w:p>
        </w:tc>
      </w:tr>
      <w:tr w:rsidR="00BA77AE" w14:paraId="6B984BF3" w14:textId="77777777">
        <w:trPr>
          <w:trHeight w:val="510"/>
        </w:trPr>
        <w:tc>
          <w:tcPr>
            <w:tcW w:w="1787" w:type="dxa"/>
            <w:gridSpan w:val="2"/>
            <w:vAlign w:val="center"/>
          </w:tcPr>
          <w:p w14:paraId="3705D5C3" w14:textId="77777777" w:rsidR="00BA77AE" w:rsidRDefault="00D87305">
            <w:pPr>
              <w:jc w:val="center"/>
              <w:rPr>
                <w:sz w:val="24"/>
              </w:rPr>
            </w:pPr>
            <w:r>
              <w:rPr>
                <w:sz w:val="24"/>
              </w:rPr>
              <w:t>法人代表</w:t>
            </w:r>
          </w:p>
        </w:tc>
        <w:tc>
          <w:tcPr>
            <w:tcW w:w="1440" w:type="dxa"/>
            <w:gridSpan w:val="2"/>
            <w:vAlign w:val="center"/>
          </w:tcPr>
          <w:p w14:paraId="75E65BEC" w14:textId="50FF831A" w:rsidR="00BA77AE" w:rsidRDefault="00E75D53">
            <w:pPr>
              <w:jc w:val="center"/>
              <w:rPr>
                <w:sz w:val="24"/>
              </w:rPr>
            </w:pPr>
            <w:r>
              <w:rPr>
                <w:rFonts w:hint="eastAsia"/>
                <w:sz w:val="24"/>
              </w:rPr>
              <w:t>苏俊生</w:t>
            </w:r>
          </w:p>
        </w:tc>
        <w:tc>
          <w:tcPr>
            <w:tcW w:w="1276" w:type="dxa"/>
            <w:vAlign w:val="center"/>
          </w:tcPr>
          <w:p w14:paraId="216174E2" w14:textId="77777777" w:rsidR="00BA77AE" w:rsidRDefault="00D87305">
            <w:pPr>
              <w:jc w:val="center"/>
              <w:rPr>
                <w:sz w:val="24"/>
              </w:rPr>
            </w:pPr>
            <w:r>
              <w:rPr>
                <w:rFonts w:hint="eastAsia"/>
                <w:sz w:val="24"/>
              </w:rPr>
              <w:t>联系人</w:t>
            </w:r>
          </w:p>
        </w:tc>
        <w:tc>
          <w:tcPr>
            <w:tcW w:w="1559" w:type="dxa"/>
            <w:gridSpan w:val="3"/>
            <w:vAlign w:val="center"/>
          </w:tcPr>
          <w:p w14:paraId="32CDB73A" w14:textId="44EC88DB" w:rsidR="00BA77AE" w:rsidRDefault="00BB11DE">
            <w:pPr>
              <w:jc w:val="center"/>
              <w:rPr>
                <w:sz w:val="24"/>
              </w:rPr>
            </w:pPr>
            <w:r>
              <w:rPr>
                <w:rFonts w:hint="eastAsia"/>
                <w:sz w:val="24"/>
              </w:rPr>
              <w:t>卜纪娜</w:t>
            </w:r>
          </w:p>
        </w:tc>
        <w:tc>
          <w:tcPr>
            <w:tcW w:w="1417" w:type="dxa"/>
            <w:gridSpan w:val="3"/>
            <w:vAlign w:val="center"/>
          </w:tcPr>
          <w:p w14:paraId="18FAFD98" w14:textId="77777777" w:rsidR="00BA77AE" w:rsidRDefault="00D87305">
            <w:pPr>
              <w:jc w:val="center"/>
              <w:rPr>
                <w:sz w:val="24"/>
              </w:rPr>
            </w:pPr>
            <w:r>
              <w:rPr>
                <w:rFonts w:hint="eastAsia"/>
                <w:sz w:val="24"/>
              </w:rPr>
              <w:t>联系电话</w:t>
            </w:r>
          </w:p>
        </w:tc>
        <w:tc>
          <w:tcPr>
            <w:tcW w:w="1916" w:type="dxa"/>
            <w:gridSpan w:val="2"/>
            <w:vAlign w:val="center"/>
          </w:tcPr>
          <w:p w14:paraId="6FDF7BAB" w14:textId="3815111D" w:rsidR="00BA77AE" w:rsidRDefault="00BB11DE">
            <w:pPr>
              <w:jc w:val="center"/>
              <w:rPr>
                <w:color w:val="FF0000"/>
                <w:sz w:val="24"/>
              </w:rPr>
            </w:pPr>
            <w:r w:rsidRPr="00BB11DE">
              <w:rPr>
                <w:sz w:val="24"/>
              </w:rPr>
              <w:t>15994068492</w:t>
            </w:r>
          </w:p>
        </w:tc>
      </w:tr>
      <w:tr w:rsidR="00BA77AE" w14:paraId="7BAE3ABF" w14:textId="77777777">
        <w:trPr>
          <w:trHeight w:val="510"/>
        </w:trPr>
        <w:tc>
          <w:tcPr>
            <w:tcW w:w="1787" w:type="dxa"/>
            <w:gridSpan w:val="2"/>
            <w:vAlign w:val="center"/>
          </w:tcPr>
          <w:p w14:paraId="4CA69ACB" w14:textId="77777777" w:rsidR="00BA77AE" w:rsidRDefault="00D87305">
            <w:pPr>
              <w:jc w:val="center"/>
              <w:rPr>
                <w:sz w:val="24"/>
              </w:rPr>
            </w:pPr>
            <w:r>
              <w:rPr>
                <w:rFonts w:hint="eastAsia"/>
                <w:sz w:val="24"/>
              </w:rPr>
              <w:t>注册地址</w:t>
            </w:r>
          </w:p>
        </w:tc>
        <w:tc>
          <w:tcPr>
            <w:tcW w:w="7608" w:type="dxa"/>
            <w:gridSpan w:val="11"/>
            <w:vAlign w:val="center"/>
          </w:tcPr>
          <w:p w14:paraId="2E8D3EC8" w14:textId="42359ABD" w:rsidR="00BA77AE" w:rsidRDefault="0063775A">
            <w:pPr>
              <w:jc w:val="center"/>
              <w:rPr>
                <w:sz w:val="24"/>
              </w:rPr>
            </w:pPr>
            <w:r>
              <w:rPr>
                <w:rFonts w:hint="eastAsia"/>
                <w:sz w:val="24"/>
              </w:rPr>
              <w:t>河南省许昌市鄢陵县梅里路与北环路东南角</w:t>
            </w:r>
          </w:p>
        </w:tc>
      </w:tr>
      <w:tr w:rsidR="00BA77AE" w14:paraId="3D0FAD74" w14:textId="77777777">
        <w:trPr>
          <w:trHeight w:val="510"/>
        </w:trPr>
        <w:tc>
          <w:tcPr>
            <w:tcW w:w="1787" w:type="dxa"/>
            <w:gridSpan w:val="2"/>
            <w:vAlign w:val="center"/>
          </w:tcPr>
          <w:p w14:paraId="6610A526" w14:textId="77777777" w:rsidR="00BA77AE" w:rsidRDefault="00D87305">
            <w:pPr>
              <w:jc w:val="center"/>
              <w:rPr>
                <w:sz w:val="24"/>
              </w:rPr>
            </w:pPr>
            <w:r>
              <w:rPr>
                <w:rFonts w:hint="eastAsia"/>
                <w:sz w:val="24"/>
              </w:rPr>
              <w:t>项目建设地点</w:t>
            </w:r>
          </w:p>
        </w:tc>
        <w:tc>
          <w:tcPr>
            <w:tcW w:w="7608" w:type="dxa"/>
            <w:gridSpan w:val="11"/>
            <w:vAlign w:val="center"/>
          </w:tcPr>
          <w:p w14:paraId="279C9512" w14:textId="1A7113E4" w:rsidR="00BA77AE" w:rsidRDefault="0063775A">
            <w:pPr>
              <w:jc w:val="center"/>
              <w:rPr>
                <w:sz w:val="24"/>
              </w:rPr>
            </w:pPr>
            <w:r>
              <w:rPr>
                <w:rFonts w:hint="eastAsia"/>
                <w:sz w:val="24"/>
              </w:rPr>
              <w:t>河南省许昌市鄢陵县梅里路与北环路东南角</w:t>
            </w:r>
            <w:r w:rsidR="0036101B">
              <w:rPr>
                <w:rFonts w:hint="eastAsia"/>
                <w:sz w:val="24"/>
              </w:rPr>
              <w:t>，门诊</w:t>
            </w:r>
            <w:proofErr w:type="gramStart"/>
            <w:r w:rsidR="0036101B">
              <w:rPr>
                <w:rFonts w:hint="eastAsia"/>
                <w:sz w:val="24"/>
              </w:rPr>
              <w:t>医技楼</w:t>
            </w:r>
            <w:r>
              <w:rPr>
                <w:rFonts w:hint="eastAsia"/>
                <w:sz w:val="24"/>
              </w:rPr>
              <w:t>负一</w:t>
            </w:r>
            <w:proofErr w:type="gramEnd"/>
            <w:r>
              <w:rPr>
                <w:rFonts w:hint="eastAsia"/>
                <w:sz w:val="24"/>
              </w:rPr>
              <w:t>楼北部</w:t>
            </w:r>
          </w:p>
        </w:tc>
      </w:tr>
      <w:tr w:rsidR="00BA77AE" w14:paraId="2986F6B7" w14:textId="77777777">
        <w:trPr>
          <w:trHeight w:val="510"/>
        </w:trPr>
        <w:tc>
          <w:tcPr>
            <w:tcW w:w="1787" w:type="dxa"/>
            <w:gridSpan w:val="2"/>
            <w:vAlign w:val="center"/>
          </w:tcPr>
          <w:p w14:paraId="1D7E13C9" w14:textId="77777777" w:rsidR="00BA77AE" w:rsidRPr="00DD4E4E" w:rsidRDefault="00D87305">
            <w:pPr>
              <w:jc w:val="center"/>
              <w:rPr>
                <w:sz w:val="24"/>
              </w:rPr>
            </w:pPr>
            <w:r w:rsidRPr="00DD4E4E">
              <w:rPr>
                <w:rFonts w:hint="eastAsia"/>
                <w:sz w:val="24"/>
              </w:rPr>
              <w:t>立项审批部门</w:t>
            </w:r>
          </w:p>
        </w:tc>
        <w:tc>
          <w:tcPr>
            <w:tcW w:w="3803" w:type="dxa"/>
            <w:gridSpan w:val="5"/>
            <w:vAlign w:val="center"/>
          </w:tcPr>
          <w:p w14:paraId="08C9B4EE" w14:textId="77777777" w:rsidR="00BA77AE" w:rsidRPr="00DD4E4E" w:rsidRDefault="00D87305">
            <w:pPr>
              <w:jc w:val="center"/>
              <w:rPr>
                <w:spacing w:val="-10"/>
                <w:sz w:val="24"/>
              </w:rPr>
            </w:pPr>
            <w:r w:rsidRPr="00DD4E4E">
              <w:rPr>
                <w:rFonts w:hint="eastAsia"/>
                <w:spacing w:val="-10"/>
                <w:sz w:val="24"/>
              </w:rPr>
              <w:t>/</w:t>
            </w:r>
          </w:p>
        </w:tc>
        <w:tc>
          <w:tcPr>
            <w:tcW w:w="1646" w:type="dxa"/>
            <w:gridSpan w:val="3"/>
            <w:vAlign w:val="center"/>
          </w:tcPr>
          <w:p w14:paraId="3D2EB6B3" w14:textId="77777777" w:rsidR="00BA77AE" w:rsidRPr="00DD4E4E" w:rsidRDefault="00D87305">
            <w:pPr>
              <w:jc w:val="center"/>
              <w:rPr>
                <w:sz w:val="24"/>
              </w:rPr>
            </w:pPr>
            <w:r w:rsidRPr="00DD4E4E">
              <w:rPr>
                <w:rFonts w:hint="eastAsia"/>
                <w:sz w:val="24"/>
              </w:rPr>
              <w:t>批准文号</w:t>
            </w:r>
          </w:p>
        </w:tc>
        <w:tc>
          <w:tcPr>
            <w:tcW w:w="2159" w:type="dxa"/>
            <w:gridSpan w:val="3"/>
            <w:vAlign w:val="center"/>
          </w:tcPr>
          <w:p w14:paraId="4423B942" w14:textId="77777777" w:rsidR="00BA77AE" w:rsidRPr="00DD4E4E" w:rsidRDefault="00D87305">
            <w:pPr>
              <w:jc w:val="center"/>
              <w:rPr>
                <w:sz w:val="24"/>
              </w:rPr>
            </w:pPr>
            <w:r w:rsidRPr="00DD4E4E">
              <w:rPr>
                <w:rFonts w:hint="eastAsia"/>
                <w:sz w:val="24"/>
              </w:rPr>
              <w:t>/</w:t>
            </w:r>
          </w:p>
        </w:tc>
      </w:tr>
      <w:tr w:rsidR="00BA77AE" w14:paraId="079FB78E" w14:textId="77777777">
        <w:trPr>
          <w:trHeight w:val="567"/>
        </w:trPr>
        <w:tc>
          <w:tcPr>
            <w:tcW w:w="1787" w:type="dxa"/>
            <w:gridSpan w:val="2"/>
            <w:vAlign w:val="center"/>
          </w:tcPr>
          <w:p w14:paraId="39B386E0" w14:textId="77777777" w:rsidR="00BA77AE" w:rsidRPr="00DD4E4E" w:rsidRDefault="00D87305">
            <w:pPr>
              <w:jc w:val="center"/>
              <w:rPr>
                <w:sz w:val="24"/>
              </w:rPr>
            </w:pPr>
            <w:r w:rsidRPr="00DD4E4E">
              <w:rPr>
                <w:rFonts w:hint="eastAsia"/>
                <w:sz w:val="24"/>
              </w:rPr>
              <w:t>建设项目</w:t>
            </w:r>
            <w:r w:rsidRPr="00DD4E4E">
              <w:rPr>
                <w:sz w:val="24"/>
              </w:rPr>
              <w:t>总投资（万元）</w:t>
            </w:r>
          </w:p>
        </w:tc>
        <w:tc>
          <w:tcPr>
            <w:tcW w:w="1440" w:type="dxa"/>
            <w:gridSpan w:val="2"/>
            <w:vAlign w:val="center"/>
          </w:tcPr>
          <w:p w14:paraId="374A0249" w14:textId="583C54DD" w:rsidR="00BA77AE" w:rsidRPr="005F63AA" w:rsidRDefault="00781BD6">
            <w:pPr>
              <w:jc w:val="center"/>
              <w:rPr>
                <w:sz w:val="24"/>
              </w:rPr>
            </w:pPr>
            <w:r w:rsidRPr="005F63AA">
              <w:rPr>
                <w:sz w:val="24"/>
              </w:rPr>
              <w:t>2300</w:t>
            </w:r>
          </w:p>
        </w:tc>
        <w:tc>
          <w:tcPr>
            <w:tcW w:w="1701" w:type="dxa"/>
            <w:gridSpan w:val="2"/>
            <w:vAlign w:val="center"/>
          </w:tcPr>
          <w:p w14:paraId="2D468C3A" w14:textId="77777777" w:rsidR="00BA77AE" w:rsidRPr="005F63AA" w:rsidRDefault="00D87305">
            <w:pPr>
              <w:jc w:val="center"/>
              <w:rPr>
                <w:sz w:val="24"/>
              </w:rPr>
            </w:pPr>
            <w:r w:rsidRPr="005F63AA">
              <w:rPr>
                <w:rFonts w:hint="eastAsia"/>
                <w:spacing w:val="-12"/>
                <w:sz w:val="24"/>
              </w:rPr>
              <w:t>项目环保</w:t>
            </w:r>
            <w:r w:rsidRPr="005F63AA">
              <w:rPr>
                <w:spacing w:val="-12"/>
                <w:sz w:val="24"/>
              </w:rPr>
              <w:t>投资</w:t>
            </w:r>
            <w:r w:rsidRPr="005F63AA">
              <w:rPr>
                <w:rFonts w:hint="eastAsia"/>
                <w:spacing w:val="-12"/>
                <w:sz w:val="24"/>
              </w:rPr>
              <w:t>（万元）</w:t>
            </w:r>
          </w:p>
        </w:tc>
        <w:tc>
          <w:tcPr>
            <w:tcW w:w="1299" w:type="dxa"/>
            <w:gridSpan w:val="3"/>
            <w:vAlign w:val="center"/>
          </w:tcPr>
          <w:p w14:paraId="067E6185" w14:textId="628FB983" w:rsidR="00BA77AE" w:rsidRPr="005F63AA" w:rsidRDefault="005F63AA">
            <w:pPr>
              <w:jc w:val="center"/>
              <w:rPr>
                <w:sz w:val="24"/>
              </w:rPr>
            </w:pPr>
            <w:r w:rsidRPr="005F63AA">
              <w:rPr>
                <w:sz w:val="24"/>
              </w:rPr>
              <w:t>500</w:t>
            </w:r>
          </w:p>
        </w:tc>
        <w:tc>
          <w:tcPr>
            <w:tcW w:w="1872" w:type="dxa"/>
            <w:gridSpan w:val="3"/>
            <w:vAlign w:val="center"/>
          </w:tcPr>
          <w:p w14:paraId="396FD3A1" w14:textId="77777777" w:rsidR="00BA77AE" w:rsidRPr="005F63AA" w:rsidRDefault="00D87305">
            <w:pPr>
              <w:jc w:val="center"/>
              <w:rPr>
                <w:sz w:val="24"/>
              </w:rPr>
            </w:pPr>
            <w:r w:rsidRPr="005F63AA">
              <w:rPr>
                <w:rFonts w:hint="eastAsia"/>
                <w:sz w:val="24"/>
              </w:rPr>
              <w:t>投资比例</w:t>
            </w:r>
            <w:r w:rsidRPr="005F63AA">
              <w:rPr>
                <w:sz w:val="24"/>
              </w:rPr>
              <w:t>(</w:t>
            </w:r>
            <w:r w:rsidRPr="005F63AA">
              <w:rPr>
                <w:rFonts w:hint="eastAsia"/>
                <w:sz w:val="24"/>
              </w:rPr>
              <w:t>环保投资</w:t>
            </w:r>
            <w:r w:rsidRPr="005F63AA">
              <w:rPr>
                <w:rFonts w:hint="eastAsia"/>
                <w:sz w:val="24"/>
              </w:rPr>
              <w:t>/</w:t>
            </w:r>
            <w:r w:rsidRPr="005F63AA">
              <w:rPr>
                <w:rFonts w:hint="eastAsia"/>
                <w:sz w:val="24"/>
              </w:rPr>
              <w:t>总投资</w:t>
            </w:r>
            <w:r w:rsidRPr="005F63AA">
              <w:rPr>
                <w:sz w:val="24"/>
              </w:rPr>
              <w:t>)</w:t>
            </w:r>
          </w:p>
        </w:tc>
        <w:tc>
          <w:tcPr>
            <w:tcW w:w="1296" w:type="dxa"/>
            <w:vAlign w:val="center"/>
          </w:tcPr>
          <w:p w14:paraId="121696B1" w14:textId="0C9E77F4" w:rsidR="00BA77AE" w:rsidRPr="005F63AA" w:rsidRDefault="005F63AA">
            <w:pPr>
              <w:jc w:val="center"/>
              <w:rPr>
                <w:sz w:val="24"/>
              </w:rPr>
            </w:pPr>
            <w:r w:rsidRPr="005F63AA">
              <w:rPr>
                <w:sz w:val="24"/>
              </w:rPr>
              <w:t>21.7</w:t>
            </w:r>
            <w:r w:rsidRPr="005F63AA">
              <w:rPr>
                <w:rFonts w:hint="eastAsia"/>
                <w:sz w:val="24"/>
              </w:rPr>
              <w:t>%</w:t>
            </w:r>
          </w:p>
        </w:tc>
      </w:tr>
      <w:tr w:rsidR="00BA77AE" w14:paraId="4E415363" w14:textId="77777777">
        <w:trPr>
          <w:trHeight w:val="510"/>
        </w:trPr>
        <w:tc>
          <w:tcPr>
            <w:tcW w:w="1787" w:type="dxa"/>
            <w:gridSpan w:val="2"/>
            <w:vAlign w:val="center"/>
          </w:tcPr>
          <w:p w14:paraId="15517F5B" w14:textId="77777777" w:rsidR="00BA77AE" w:rsidRPr="00DD4E4E" w:rsidRDefault="00D87305">
            <w:pPr>
              <w:jc w:val="center"/>
              <w:rPr>
                <w:sz w:val="24"/>
              </w:rPr>
            </w:pPr>
            <w:r w:rsidRPr="00DD4E4E">
              <w:rPr>
                <w:rFonts w:hint="eastAsia"/>
                <w:sz w:val="24"/>
              </w:rPr>
              <w:t>项目性质</w:t>
            </w:r>
          </w:p>
        </w:tc>
        <w:tc>
          <w:tcPr>
            <w:tcW w:w="4440" w:type="dxa"/>
            <w:gridSpan w:val="7"/>
            <w:vAlign w:val="center"/>
          </w:tcPr>
          <w:p w14:paraId="728F8572" w14:textId="05B44A09" w:rsidR="00BA77AE" w:rsidRPr="005F63AA" w:rsidRDefault="00781BD6">
            <w:pPr>
              <w:jc w:val="center"/>
              <w:rPr>
                <w:sz w:val="24"/>
              </w:rPr>
            </w:pPr>
            <w:r w:rsidRPr="005F63AA">
              <w:rPr>
                <w:rFonts w:hint="eastAsia"/>
                <w:sz w:val="24"/>
              </w:rPr>
              <w:t>□</w:t>
            </w:r>
            <w:r w:rsidR="00D87305" w:rsidRPr="005F63AA">
              <w:rPr>
                <w:rFonts w:hint="eastAsia"/>
                <w:sz w:val="24"/>
              </w:rPr>
              <w:t>新建</w:t>
            </w:r>
            <w:r w:rsidR="00D87305" w:rsidRPr="005F63AA">
              <w:rPr>
                <w:rFonts w:hint="eastAsia"/>
                <w:sz w:val="24"/>
              </w:rPr>
              <w:t xml:space="preserve">  </w:t>
            </w:r>
            <w:r w:rsidRPr="005F63AA">
              <w:rPr>
                <w:sz w:val="24"/>
              </w:rPr>
              <w:sym w:font="Wingdings 2" w:char="F052"/>
            </w:r>
            <w:r w:rsidR="00D87305" w:rsidRPr="005F63AA">
              <w:rPr>
                <w:rFonts w:hint="eastAsia"/>
                <w:sz w:val="24"/>
              </w:rPr>
              <w:t>改建</w:t>
            </w:r>
            <w:r w:rsidR="00D87305" w:rsidRPr="005F63AA">
              <w:rPr>
                <w:rFonts w:hint="eastAsia"/>
                <w:sz w:val="24"/>
              </w:rPr>
              <w:t xml:space="preserve">  </w:t>
            </w:r>
            <w:r w:rsidR="00D87305" w:rsidRPr="005F63AA">
              <w:rPr>
                <w:rFonts w:hint="eastAsia"/>
                <w:sz w:val="24"/>
              </w:rPr>
              <w:t>□扩建</w:t>
            </w:r>
            <w:r w:rsidR="00D87305" w:rsidRPr="005F63AA">
              <w:rPr>
                <w:rFonts w:hint="eastAsia"/>
                <w:sz w:val="24"/>
              </w:rPr>
              <w:t xml:space="preserve">  </w:t>
            </w:r>
            <w:r w:rsidR="00D87305" w:rsidRPr="005F63AA">
              <w:rPr>
                <w:rFonts w:hint="eastAsia"/>
                <w:sz w:val="24"/>
              </w:rPr>
              <w:t>□其它</w:t>
            </w:r>
          </w:p>
        </w:tc>
        <w:tc>
          <w:tcPr>
            <w:tcW w:w="1872" w:type="dxa"/>
            <w:gridSpan w:val="3"/>
            <w:vAlign w:val="center"/>
          </w:tcPr>
          <w:p w14:paraId="06FF59E2" w14:textId="77777777" w:rsidR="00BA77AE" w:rsidRPr="005F63AA" w:rsidRDefault="00D87305">
            <w:pPr>
              <w:jc w:val="center"/>
              <w:rPr>
                <w:sz w:val="24"/>
              </w:rPr>
            </w:pPr>
            <w:r w:rsidRPr="005F63AA">
              <w:rPr>
                <w:rFonts w:hint="eastAsia"/>
                <w:sz w:val="24"/>
              </w:rPr>
              <w:t>占地面积（</w:t>
            </w:r>
            <w:r w:rsidRPr="005F63AA">
              <w:rPr>
                <w:rFonts w:hint="eastAsia"/>
                <w:sz w:val="24"/>
              </w:rPr>
              <w:t>m</w:t>
            </w:r>
            <w:r w:rsidRPr="005F63AA">
              <w:rPr>
                <w:rFonts w:hint="eastAsia"/>
                <w:sz w:val="24"/>
                <w:vertAlign w:val="superscript"/>
              </w:rPr>
              <w:t>2</w:t>
            </w:r>
            <w:r w:rsidRPr="005F63AA">
              <w:rPr>
                <w:rFonts w:hint="eastAsia"/>
                <w:sz w:val="24"/>
              </w:rPr>
              <w:t>）</w:t>
            </w:r>
          </w:p>
        </w:tc>
        <w:tc>
          <w:tcPr>
            <w:tcW w:w="1296" w:type="dxa"/>
            <w:vAlign w:val="center"/>
          </w:tcPr>
          <w:p w14:paraId="0D27E322" w14:textId="7434385A" w:rsidR="00BA77AE" w:rsidRPr="005F63AA" w:rsidRDefault="00781BD6">
            <w:pPr>
              <w:jc w:val="center"/>
              <w:rPr>
                <w:sz w:val="24"/>
              </w:rPr>
            </w:pPr>
            <w:r w:rsidRPr="005F63AA">
              <w:rPr>
                <w:sz w:val="24"/>
              </w:rPr>
              <w:t>190</w:t>
            </w:r>
          </w:p>
        </w:tc>
      </w:tr>
      <w:tr w:rsidR="00BA77AE" w14:paraId="7D3A4597" w14:textId="77777777">
        <w:trPr>
          <w:trHeight w:val="510"/>
        </w:trPr>
        <w:tc>
          <w:tcPr>
            <w:tcW w:w="675" w:type="dxa"/>
            <w:vMerge w:val="restart"/>
            <w:vAlign w:val="center"/>
          </w:tcPr>
          <w:p w14:paraId="3B28D41B" w14:textId="77777777" w:rsidR="00BA77AE" w:rsidRPr="00DD4E4E" w:rsidRDefault="00D87305">
            <w:pPr>
              <w:jc w:val="center"/>
            </w:pPr>
            <w:r w:rsidRPr="00DD4E4E">
              <w:rPr>
                <w:sz w:val="24"/>
              </w:rPr>
              <w:t>应用类型</w:t>
            </w:r>
          </w:p>
        </w:tc>
        <w:tc>
          <w:tcPr>
            <w:tcW w:w="1112" w:type="dxa"/>
            <w:vMerge w:val="restart"/>
            <w:vAlign w:val="center"/>
          </w:tcPr>
          <w:p w14:paraId="285DF32A" w14:textId="77777777" w:rsidR="00BA77AE" w:rsidRPr="00DD4E4E" w:rsidRDefault="00D87305">
            <w:pPr>
              <w:jc w:val="center"/>
            </w:pPr>
            <w:r w:rsidRPr="00DD4E4E">
              <w:rPr>
                <w:rFonts w:hint="eastAsia"/>
              </w:rPr>
              <w:t>放射源</w:t>
            </w:r>
          </w:p>
        </w:tc>
        <w:tc>
          <w:tcPr>
            <w:tcW w:w="1015" w:type="dxa"/>
            <w:vAlign w:val="center"/>
          </w:tcPr>
          <w:p w14:paraId="3746668E" w14:textId="77777777" w:rsidR="00BA77AE" w:rsidRPr="00DD4E4E" w:rsidRDefault="00D87305">
            <w:pPr>
              <w:jc w:val="center"/>
              <w:rPr>
                <w:sz w:val="24"/>
              </w:rPr>
            </w:pPr>
            <w:r w:rsidRPr="00DD4E4E">
              <w:rPr>
                <w:rFonts w:hint="eastAsia"/>
                <w:sz w:val="24"/>
              </w:rPr>
              <w:t>□销售</w:t>
            </w:r>
          </w:p>
        </w:tc>
        <w:tc>
          <w:tcPr>
            <w:tcW w:w="6593" w:type="dxa"/>
            <w:gridSpan w:val="10"/>
            <w:vAlign w:val="center"/>
          </w:tcPr>
          <w:p w14:paraId="22D91653" w14:textId="77777777" w:rsidR="00BA77AE" w:rsidRPr="00DD4E4E" w:rsidRDefault="00D87305">
            <w:pPr>
              <w:jc w:val="center"/>
              <w:rPr>
                <w:sz w:val="24"/>
              </w:rPr>
            </w:pPr>
            <w:r w:rsidRPr="00DD4E4E">
              <w:rPr>
                <w:rFonts w:hint="eastAsia"/>
                <w:sz w:val="24"/>
              </w:rPr>
              <w:t>□</w:t>
            </w:r>
            <w:r w:rsidRPr="00DD4E4E">
              <w:rPr>
                <w:rFonts w:ascii="宋体" w:hAnsi="宋体"/>
                <w:sz w:val="24"/>
              </w:rPr>
              <w:t>Ⅰ</w:t>
            </w:r>
            <w:r w:rsidRPr="00DD4E4E">
              <w:rPr>
                <w:rFonts w:hint="eastAsia"/>
                <w:sz w:val="24"/>
              </w:rPr>
              <w:t>类</w:t>
            </w:r>
            <w:r w:rsidRPr="00DD4E4E">
              <w:rPr>
                <w:rFonts w:hint="eastAsia"/>
                <w:sz w:val="24"/>
              </w:rPr>
              <w:t xml:space="preserve">  </w:t>
            </w:r>
            <w:r w:rsidRPr="00DD4E4E">
              <w:rPr>
                <w:rFonts w:hint="eastAsia"/>
                <w:sz w:val="24"/>
              </w:rPr>
              <w:t>□Ⅱ类</w:t>
            </w:r>
            <w:r w:rsidRPr="00DD4E4E">
              <w:rPr>
                <w:rFonts w:hint="eastAsia"/>
                <w:sz w:val="24"/>
              </w:rPr>
              <w:t xml:space="preserve">  </w:t>
            </w:r>
            <w:r w:rsidRPr="00DD4E4E">
              <w:rPr>
                <w:rFonts w:hint="eastAsia"/>
                <w:sz w:val="24"/>
              </w:rPr>
              <w:t>□Ⅲ类</w:t>
            </w:r>
            <w:r w:rsidRPr="00DD4E4E">
              <w:rPr>
                <w:rFonts w:hint="eastAsia"/>
                <w:sz w:val="24"/>
              </w:rPr>
              <w:t xml:space="preserve">  </w:t>
            </w:r>
            <w:r w:rsidRPr="00DD4E4E">
              <w:rPr>
                <w:rFonts w:hint="eastAsia"/>
                <w:sz w:val="24"/>
              </w:rPr>
              <w:t>□Ⅳ类</w:t>
            </w:r>
            <w:r w:rsidRPr="00DD4E4E">
              <w:rPr>
                <w:rFonts w:hint="eastAsia"/>
                <w:sz w:val="24"/>
              </w:rPr>
              <w:t xml:space="preserve">  </w:t>
            </w:r>
            <w:r w:rsidRPr="00DD4E4E">
              <w:rPr>
                <w:rFonts w:hint="eastAsia"/>
                <w:sz w:val="24"/>
              </w:rPr>
              <w:t>□Ⅴ类</w:t>
            </w:r>
          </w:p>
        </w:tc>
      </w:tr>
      <w:tr w:rsidR="00BA77AE" w14:paraId="7FA3668D" w14:textId="77777777">
        <w:trPr>
          <w:trHeight w:val="510"/>
        </w:trPr>
        <w:tc>
          <w:tcPr>
            <w:tcW w:w="675" w:type="dxa"/>
            <w:vMerge/>
            <w:vAlign w:val="center"/>
          </w:tcPr>
          <w:p w14:paraId="3F8CB116" w14:textId="77777777" w:rsidR="00BA77AE" w:rsidRPr="00DD4E4E" w:rsidRDefault="00BA77AE">
            <w:pPr>
              <w:jc w:val="center"/>
              <w:rPr>
                <w:sz w:val="24"/>
              </w:rPr>
            </w:pPr>
          </w:p>
        </w:tc>
        <w:tc>
          <w:tcPr>
            <w:tcW w:w="1112" w:type="dxa"/>
            <w:vMerge/>
            <w:vAlign w:val="center"/>
          </w:tcPr>
          <w:p w14:paraId="13725CF5" w14:textId="77777777" w:rsidR="00BA77AE" w:rsidRPr="00DD4E4E" w:rsidRDefault="00BA77AE">
            <w:pPr>
              <w:jc w:val="center"/>
            </w:pPr>
          </w:p>
        </w:tc>
        <w:tc>
          <w:tcPr>
            <w:tcW w:w="1015" w:type="dxa"/>
            <w:vAlign w:val="center"/>
          </w:tcPr>
          <w:p w14:paraId="2564CCD1" w14:textId="77777777" w:rsidR="00BA77AE" w:rsidRPr="00DD4E4E" w:rsidRDefault="00D87305">
            <w:pPr>
              <w:jc w:val="center"/>
              <w:rPr>
                <w:sz w:val="24"/>
              </w:rPr>
            </w:pPr>
            <w:r w:rsidRPr="00DD4E4E">
              <w:rPr>
                <w:rFonts w:hint="eastAsia"/>
                <w:sz w:val="24"/>
              </w:rPr>
              <w:t>□使用</w:t>
            </w:r>
          </w:p>
        </w:tc>
        <w:tc>
          <w:tcPr>
            <w:tcW w:w="6593" w:type="dxa"/>
            <w:gridSpan w:val="10"/>
            <w:vAlign w:val="center"/>
          </w:tcPr>
          <w:p w14:paraId="27122F0A" w14:textId="77777777" w:rsidR="00BA77AE" w:rsidRPr="00DD4E4E" w:rsidRDefault="00D87305">
            <w:pPr>
              <w:jc w:val="center"/>
              <w:rPr>
                <w:sz w:val="24"/>
              </w:rPr>
            </w:pPr>
            <w:r w:rsidRPr="00DD4E4E">
              <w:rPr>
                <w:rFonts w:hint="eastAsia"/>
                <w:sz w:val="24"/>
              </w:rPr>
              <w:t>□</w:t>
            </w:r>
            <w:r w:rsidRPr="00DD4E4E">
              <w:rPr>
                <w:rFonts w:ascii="宋体" w:hAnsi="宋体"/>
                <w:sz w:val="24"/>
              </w:rPr>
              <w:t>Ⅰ</w:t>
            </w:r>
            <w:r w:rsidRPr="00DD4E4E">
              <w:rPr>
                <w:rFonts w:hint="eastAsia"/>
                <w:sz w:val="24"/>
              </w:rPr>
              <w:t>类（医疗使用）</w:t>
            </w:r>
            <w:r w:rsidRPr="00DD4E4E">
              <w:rPr>
                <w:rFonts w:hint="eastAsia"/>
                <w:sz w:val="24"/>
              </w:rPr>
              <w:t xml:space="preserve">  </w:t>
            </w:r>
            <w:r w:rsidRPr="00DD4E4E">
              <w:rPr>
                <w:rFonts w:hint="eastAsia"/>
                <w:sz w:val="24"/>
              </w:rPr>
              <w:t>□Ⅱ类</w:t>
            </w:r>
            <w:r w:rsidRPr="00DD4E4E">
              <w:rPr>
                <w:rFonts w:hint="eastAsia"/>
                <w:sz w:val="24"/>
              </w:rPr>
              <w:t xml:space="preserve">  </w:t>
            </w:r>
            <w:r w:rsidRPr="00DD4E4E">
              <w:rPr>
                <w:rFonts w:hint="eastAsia"/>
                <w:sz w:val="24"/>
              </w:rPr>
              <w:t>□Ⅲ类</w:t>
            </w:r>
            <w:r w:rsidRPr="00DD4E4E">
              <w:rPr>
                <w:rFonts w:hint="eastAsia"/>
                <w:sz w:val="24"/>
              </w:rPr>
              <w:t xml:space="preserve">  </w:t>
            </w:r>
            <w:r w:rsidRPr="00DD4E4E">
              <w:rPr>
                <w:rFonts w:hint="eastAsia"/>
                <w:sz w:val="24"/>
              </w:rPr>
              <w:t>□Ⅳ类</w:t>
            </w:r>
            <w:r w:rsidRPr="00DD4E4E">
              <w:rPr>
                <w:rFonts w:hint="eastAsia"/>
                <w:sz w:val="24"/>
              </w:rPr>
              <w:t xml:space="preserve">  </w:t>
            </w:r>
            <w:r w:rsidRPr="00DD4E4E">
              <w:rPr>
                <w:rFonts w:hint="eastAsia"/>
                <w:sz w:val="24"/>
              </w:rPr>
              <w:t>□Ⅴ类</w:t>
            </w:r>
          </w:p>
        </w:tc>
      </w:tr>
      <w:tr w:rsidR="00BA77AE" w14:paraId="2A51A75C" w14:textId="77777777">
        <w:trPr>
          <w:trHeight w:val="510"/>
        </w:trPr>
        <w:tc>
          <w:tcPr>
            <w:tcW w:w="675" w:type="dxa"/>
            <w:vMerge/>
            <w:vAlign w:val="center"/>
          </w:tcPr>
          <w:p w14:paraId="3AA219D9" w14:textId="77777777" w:rsidR="00BA77AE" w:rsidRPr="00DD4E4E" w:rsidRDefault="00BA77AE">
            <w:pPr>
              <w:jc w:val="center"/>
              <w:rPr>
                <w:sz w:val="24"/>
              </w:rPr>
            </w:pPr>
          </w:p>
        </w:tc>
        <w:tc>
          <w:tcPr>
            <w:tcW w:w="1112" w:type="dxa"/>
            <w:vMerge w:val="restart"/>
            <w:vAlign w:val="center"/>
          </w:tcPr>
          <w:p w14:paraId="77C65F96" w14:textId="77777777" w:rsidR="00BA77AE" w:rsidRPr="00DD4E4E" w:rsidRDefault="00D87305">
            <w:pPr>
              <w:jc w:val="center"/>
              <w:rPr>
                <w:sz w:val="24"/>
              </w:rPr>
            </w:pPr>
            <w:r w:rsidRPr="00DD4E4E">
              <w:rPr>
                <w:rFonts w:hint="eastAsia"/>
                <w:sz w:val="24"/>
              </w:rPr>
              <w:t>非密封放射性物质</w:t>
            </w:r>
          </w:p>
        </w:tc>
        <w:tc>
          <w:tcPr>
            <w:tcW w:w="1015" w:type="dxa"/>
            <w:vAlign w:val="center"/>
          </w:tcPr>
          <w:p w14:paraId="104E01D2" w14:textId="77777777" w:rsidR="00BA77AE" w:rsidRPr="00DD4E4E" w:rsidRDefault="00D87305">
            <w:pPr>
              <w:jc w:val="center"/>
              <w:rPr>
                <w:sz w:val="24"/>
              </w:rPr>
            </w:pPr>
            <w:r w:rsidRPr="00DD4E4E">
              <w:rPr>
                <w:rFonts w:hint="eastAsia"/>
                <w:sz w:val="24"/>
              </w:rPr>
              <w:t>□生产</w:t>
            </w:r>
          </w:p>
        </w:tc>
        <w:tc>
          <w:tcPr>
            <w:tcW w:w="6593" w:type="dxa"/>
            <w:gridSpan w:val="10"/>
            <w:vAlign w:val="center"/>
          </w:tcPr>
          <w:p w14:paraId="1BA88060" w14:textId="77777777" w:rsidR="00BA77AE" w:rsidRPr="00DD4E4E" w:rsidRDefault="00D87305">
            <w:pPr>
              <w:jc w:val="center"/>
              <w:rPr>
                <w:sz w:val="24"/>
              </w:rPr>
            </w:pPr>
            <w:r w:rsidRPr="00DD4E4E">
              <w:rPr>
                <w:rFonts w:hint="eastAsia"/>
                <w:sz w:val="24"/>
              </w:rPr>
              <w:t>□制备</w:t>
            </w:r>
            <w:r w:rsidRPr="00DD4E4E">
              <w:rPr>
                <w:rFonts w:hint="eastAsia"/>
                <w:sz w:val="24"/>
              </w:rPr>
              <w:t>PET</w:t>
            </w:r>
            <w:r w:rsidRPr="00DD4E4E">
              <w:rPr>
                <w:rFonts w:hint="eastAsia"/>
                <w:sz w:val="24"/>
              </w:rPr>
              <w:t>用放射性药物</w:t>
            </w:r>
          </w:p>
        </w:tc>
      </w:tr>
      <w:tr w:rsidR="00BA77AE" w14:paraId="3327923D" w14:textId="77777777">
        <w:trPr>
          <w:trHeight w:val="510"/>
        </w:trPr>
        <w:tc>
          <w:tcPr>
            <w:tcW w:w="675" w:type="dxa"/>
            <w:vMerge/>
            <w:vAlign w:val="center"/>
          </w:tcPr>
          <w:p w14:paraId="198E4F03" w14:textId="77777777" w:rsidR="00BA77AE" w:rsidRPr="00DD4E4E" w:rsidRDefault="00BA77AE">
            <w:pPr>
              <w:jc w:val="center"/>
              <w:rPr>
                <w:sz w:val="24"/>
              </w:rPr>
            </w:pPr>
          </w:p>
        </w:tc>
        <w:tc>
          <w:tcPr>
            <w:tcW w:w="1112" w:type="dxa"/>
            <w:vMerge/>
            <w:vAlign w:val="center"/>
          </w:tcPr>
          <w:p w14:paraId="0379F0B9" w14:textId="77777777" w:rsidR="00BA77AE" w:rsidRPr="00DD4E4E" w:rsidRDefault="00BA77AE">
            <w:pPr>
              <w:jc w:val="center"/>
              <w:rPr>
                <w:sz w:val="24"/>
              </w:rPr>
            </w:pPr>
          </w:p>
        </w:tc>
        <w:tc>
          <w:tcPr>
            <w:tcW w:w="1015" w:type="dxa"/>
            <w:vAlign w:val="center"/>
          </w:tcPr>
          <w:p w14:paraId="78149962" w14:textId="77777777" w:rsidR="00BA77AE" w:rsidRPr="00DD4E4E" w:rsidRDefault="00D87305">
            <w:pPr>
              <w:jc w:val="center"/>
              <w:rPr>
                <w:sz w:val="24"/>
              </w:rPr>
            </w:pPr>
            <w:r w:rsidRPr="00DD4E4E">
              <w:rPr>
                <w:rFonts w:hint="eastAsia"/>
                <w:sz w:val="24"/>
              </w:rPr>
              <w:t>□销售</w:t>
            </w:r>
          </w:p>
        </w:tc>
        <w:tc>
          <w:tcPr>
            <w:tcW w:w="6593" w:type="dxa"/>
            <w:gridSpan w:val="10"/>
            <w:vAlign w:val="center"/>
          </w:tcPr>
          <w:p w14:paraId="494D3CF0" w14:textId="77777777" w:rsidR="00BA77AE" w:rsidRPr="00DD4E4E" w:rsidRDefault="00D87305">
            <w:pPr>
              <w:jc w:val="center"/>
              <w:rPr>
                <w:sz w:val="24"/>
              </w:rPr>
            </w:pPr>
            <w:r w:rsidRPr="00DD4E4E">
              <w:rPr>
                <w:rFonts w:hint="eastAsia"/>
                <w:sz w:val="24"/>
              </w:rPr>
              <w:t>/</w:t>
            </w:r>
          </w:p>
        </w:tc>
      </w:tr>
      <w:tr w:rsidR="00BA77AE" w14:paraId="1895ECF7" w14:textId="77777777">
        <w:trPr>
          <w:trHeight w:val="510"/>
        </w:trPr>
        <w:tc>
          <w:tcPr>
            <w:tcW w:w="675" w:type="dxa"/>
            <w:vMerge/>
            <w:vAlign w:val="center"/>
          </w:tcPr>
          <w:p w14:paraId="1021F9D7" w14:textId="77777777" w:rsidR="00BA77AE" w:rsidRPr="00DD4E4E" w:rsidRDefault="00BA77AE">
            <w:pPr>
              <w:jc w:val="center"/>
              <w:rPr>
                <w:sz w:val="24"/>
              </w:rPr>
            </w:pPr>
          </w:p>
        </w:tc>
        <w:tc>
          <w:tcPr>
            <w:tcW w:w="1112" w:type="dxa"/>
            <w:vMerge/>
            <w:vAlign w:val="center"/>
          </w:tcPr>
          <w:p w14:paraId="027A721E" w14:textId="77777777" w:rsidR="00BA77AE" w:rsidRPr="00DD4E4E" w:rsidRDefault="00BA77AE">
            <w:pPr>
              <w:jc w:val="center"/>
              <w:rPr>
                <w:sz w:val="24"/>
              </w:rPr>
            </w:pPr>
          </w:p>
        </w:tc>
        <w:tc>
          <w:tcPr>
            <w:tcW w:w="1015" w:type="dxa"/>
            <w:vAlign w:val="center"/>
          </w:tcPr>
          <w:p w14:paraId="2E78A78A" w14:textId="77777777" w:rsidR="00BA77AE" w:rsidRPr="00DD4E4E" w:rsidRDefault="00D87305">
            <w:pPr>
              <w:jc w:val="center"/>
              <w:rPr>
                <w:sz w:val="24"/>
              </w:rPr>
            </w:pPr>
            <w:r w:rsidRPr="00DD4E4E">
              <w:rPr>
                <w:rFonts w:hint="eastAsia"/>
                <w:sz w:val="24"/>
              </w:rPr>
              <w:t>□使用</w:t>
            </w:r>
          </w:p>
        </w:tc>
        <w:tc>
          <w:tcPr>
            <w:tcW w:w="6593" w:type="dxa"/>
            <w:gridSpan w:val="10"/>
            <w:vAlign w:val="center"/>
          </w:tcPr>
          <w:p w14:paraId="65C02D47" w14:textId="77777777" w:rsidR="00BA77AE" w:rsidRPr="00DD4E4E" w:rsidRDefault="00D87305">
            <w:pPr>
              <w:jc w:val="center"/>
              <w:rPr>
                <w:sz w:val="24"/>
              </w:rPr>
            </w:pPr>
            <w:r w:rsidRPr="00DD4E4E">
              <w:rPr>
                <w:rFonts w:hint="eastAsia"/>
                <w:sz w:val="24"/>
              </w:rPr>
              <w:t>□乙</w:t>
            </w:r>
            <w:r w:rsidRPr="00DD4E4E">
              <w:rPr>
                <w:rFonts w:hint="eastAsia"/>
                <w:sz w:val="24"/>
              </w:rPr>
              <w:t xml:space="preserve">  </w:t>
            </w:r>
            <w:r w:rsidRPr="00DD4E4E">
              <w:rPr>
                <w:rFonts w:hint="eastAsia"/>
                <w:sz w:val="24"/>
              </w:rPr>
              <w:t>□丙</w:t>
            </w:r>
          </w:p>
        </w:tc>
      </w:tr>
      <w:tr w:rsidR="00BA77AE" w14:paraId="74DE42D7" w14:textId="77777777">
        <w:trPr>
          <w:trHeight w:val="510"/>
        </w:trPr>
        <w:tc>
          <w:tcPr>
            <w:tcW w:w="675" w:type="dxa"/>
            <w:vMerge/>
            <w:vAlign w:val="center"/>
          </w:tcPr>
          <w:p w14:paraId="4AB06FFC" w14:textId="77777777" w:rsidR="00BA77AE" w:rsidRPr="00586D27" w:rsidRDefault="00BA77AE">
            <w:pPr>
              <w:jc w:val="center"/>
              <w:rPr>
                <w:color w:val="FF0000"/>
                <w:sz w:val="24"/>
              </w:rPr>
            </w:pPr>
          </w:p>
        </w:tc>
        <w:tc>
          <w:tcPr>
            <w:tcW w:w="1112" w:type="dxa"/>
            <w:vMerge w:val="restart"/>
            <w:vAlign w:val="center"/>
          </w:tcPr>
          <w:p w14:paraId="6DC4EF7C" w14:textId="77777777" w:rsidR="00BA77AE" w:rsidRPr="00B275CB" w:rsidRDefault="00D87305">
            <w:pPr>
              <w:jc w:val="center"/>
              <w:rPr>
                <w:sz w:val="24"/>
              </w:rPr>
            </w:pPr>
            <w:r w:rsidRPr="00B275CB">
              <w:rPr>
                <w:rFonts w:hint="eastAsia"/>
                <w:sz w:val="24"/>
              </w:rPr>
              <w:t>射线装置</w:t>
            </w:r>
          </w:p>
        </w:tc>
        <w:tc>
          <w:tcPr>
            <w:tcW w:w="1015" w:type="dxa"/>
            <w:vAlign w:val="center"/>
          </w:tcPr>
          <w:p w14:paraId="37245931" w14:textId="77777777" w:rsidR="00BA77AE" w:rsidRPr="00B275CB" w:rsidRDefault="00D87305">
            <w:pPr>
              <w:jc w:val="center"/>
              <w:rPr>
                <w:sz w:val="24"/>
              </w:rPr>
            </w:pPr>
            <w:r w:rsidRPr="00B275CB">
              <w:rPr>
                <w:rFonts w:hint="eastAsia"/>
                <w:sz w:val="24"/>
              </w:rPr>
              <w:t>□生产</w:t>
            </w:r>
          </w:p>
        </w:tc>
        <w:tc>
          <w:tcPr>
            <w:tcW w:w="6593" w:type="dxa"/>
            <w:gridSpan w:val="10"/>
            <w:vAlign w:val="center"/>
          </w:tcPr>
          <w:p w14:paraId="087E6B12" w14:textId="77777777" w:rsidR="00BA77AE" w:rsidRPr="00B275CB" w:rsidRDefault="00D87305">
            <w:pPr>
              <w:jc w:val="center"/>
              <w:rPr>
                <w:sz w:val="24"/>
              </w:rPr>
            </w:pPr>
            <w:r w:rsidRPr="00B275CB">
              <w:rPr>
                <w:rFonts w:hint="eastAsia"/>
                <w:sz w:val="24"/>
              </w:rPr>
              <w:t>□Ⅱ类</w:t>
            </w:r>
            <w:r w:rsidRPr="00B275CB">
              <w:rPr>
                <w:rFonts w:hint="eastAsia"/>
                <w:sz w:val="24"/>
              </w:rPr>
              <w:t xml:space="preserve">  </w:t>
            </w:r>
            <w:r w:rsidRPr="00B275CB">
              <w:rPr>
                <w:rFonts w:hint="eastAsia"/>
                <w:sz w:val="24"/>
              </w:rPr>
              <w:t>□Ⅲ类</w:t>
            </w:r>
          </w:p>
        </w:tc>
      </w:tr>
      <w:tr w:rsidR="00BA77AE" w14:paraId="063F85B4" w14:textId="77777777">
        <w:trPr>
          <w:trHeight w:val="510"/>
        </w:trPr>
        <w:tc>
          <w:tcPr>
            <w:tcW w:w="675" w:type="dxa"/>
            <w:vMerge/>
            <w:vAlign w:val="center"/>
          </w:tcPr>
          <w:p w14:paraId="0DB71FE1" w14:textId="77777777" w:rsidR="00BA77AE" w:rsidRPr="00586D27" w:rsidRDefault="00BA77AE">
            <w:pPr>
              <w:jc w:val="center"/>
              <w:rPr>
                <w:color w:val="FF0000"/>
                <w:sz w:val="24"/>
              </w:rPr>
            </w:pPr>
          </w:p>
        </w:tc>
        <w:tc>
          <w:tcPr>
            <w:tcW w:w="1112" w:type="dxa"/>
            <w:vMerge/>
            <w:vAlign w:val="center"/>
          </w:tcPr>
          <w:p w14:paraId="454EB243" w14:textId="77777777" w:rsidR="00BA77AE" w:rsidRPr="00B275CB" w:rsidRDefault="00BA77AE">
            <w:pPr>
              <w:jc w:val="center"/>
              <w:rPr>
                <w:sz w:val="24"/>
              </w:rPr>
            </w:pPr>
          </w:p>
        </w:tc>
        <w:tc>
          <w:tcPr>
            <w:tcW w:w="1015" w:type="dxa"/>
            <w:vAlign w:val="center"/>
          </w:tcPr>
          <w:p w14:paraId="77197EAA" w14:textId="77777777" w:rsidR="00BA77AE" w:rsidRPr="00B275CB" w:rsidRDefault="00D87305">
            <w:pPr>
              <w:jc w:val="center"/>
              <w:rPr>
                <w:sz w:val="24"/>
              </w:rPr>
            </w:pPr>
            <w:r w:rsidRPr="00B275CB">
              <w:rPr>
                <w:rFonts w:hint="eastAsia"/>
                <w:sz w:val="24"/>
              </w:rPr>
              <w:t>□销售</w:t>
            </w:r>
          </w:p>
        </w:tc>
        <w:tc>
          <w:tcPr>
            <w:tcW w:w="6593" w:type="dxa"/>
            <w:gridSpan w:val="10"/>
            <w:vAlign w:val="center"/>
          </w:tcPr>
          <w:p w14:paraId="281D4728" w14:textId="77777777" w:rsidR="00BA77AE" w:rsidRPr="00B275CB" w:rsidRDefault="00D87305">
            <w:pPr>
              <w:jc w:val="center"/>
              <w:rPr>
                <w:sz w:val="24"/>
              </w:rPr>
            </w:pPr>
            <w:r w:rsidRPr="00B275CB">
              <w:rPr>
                <w:rFonts w:hint="eastAsia"/>
                <w:sz w:val="24"/>
              </w:rPr>
              <w:t>□Ⅱ类</w:t>
            </w:r>
            <w:r w:rsidRPr="00B275CB">
              <w:rPr>
                <w:rFonts w:hint="eastAsia"/>
                <w:sz w:val="24"/>
              </w:rPr>
              <w:t xml:space="preserve">  </w:t>
            </w:r>
            <w:r w:rsidRPr="00B275CB">
              <w:rPr>
                <w:rFonts w:hint="eastAsia"/>
                <w:sz w:val="24"/>
              </w:rPr>
              <w:t>□Ⅲ类</w:t>
            </w:r>
          </w:p>
        </w:tc>
      </w:tr>
      <w:tr w:rsidR="00BA77AE" w14:paraId="0DA27902" w14:textId="77777777">
        <w:trPr>
          <w:trHeight w:val="510"/>
        </w:trPr>
        <w:tc>
          <w:tcPr>
            <w:tcW w:w="675" w:type="dxa"/>
            <w:vMerge/>
            <w:vAlign w:val="center"/>
          </w:tcPr>
          <w:p w14:paraId="4DF8F865" w14:textId="77777777" w:rsidR="00BA77AE" w:rsidRPr="00586D27" w:rsidRDefault="00BA77AE">
            <w:pPr>
              <w:jc w:val="center"/>
              <w:rPr>
                <w:color w:val="FF0000"/>
                <w:sz w:val="24"/>
              </w:rPr>
            </w:pPr>
          </w:p>
        </w:tc>
        <w:tc>
          <w:tcPr>
            <w:tcW w:w="1112" w:type="dxa"/>
            <w:vMerge/>
            <w:vAlign w:val="center"/>
          </w:tcPr>
          <w:p w14:paraId="635E28C2" w14:textId="77777777" w:rsidR="00BA77AE" w:rsidRPr="00B275CB" w:rsidRDefault="00BA77AE">
            <w:pPr>
              <w:jc w:val="center"/>
              <w:rPr>
                <w:sz w:val="24"/>
              </w:rPr>
            </w:pPr>
          </w:p>
        </w:tc>
        <w:tc>
          <w:tcPr>
            <w:tcW w:w="1015" w:type="dxa"/>
            <w:vAlign w:val="center"/>
          </w:tcPr>
          <w:p w14:paraId="2E4E9429" w14:textId="77777777" w:rsidR="00BA77AE" w:rsidRPr="00B275CB" w:rsidRDefault="00D87305">
            <w:pPr>
              <w:jc w:val="center"/>
              <w:rPr>
                <w:sz w:val="24"/>
              </w:rPr>
            </w:pPr>
            <w:r w:rsidRPr="00B275CB">
              <w:rPr>
                <w:sz w:val="24"/>
              </w:rPr>
              <w:sym w:font="Wingdings 2" w:char="F052"/>
            </w:r>
            <w:r w:rsidRPr="00B275CB">
              <w:rPr>
                <w:rFonts w:hint="eastAsia"/>
                <w:sz w:val="24"/>
              </w:rPr>
              <w:t>使用</w:t>
            </w:r>
          </w:p>
        </w:tc>
        <w:tc>
          <w:tcPr>
            <w:tcW w:w="6593" w:type="dxa"/>
            <w:gridSpan w:val="10"/>
            <w:vAlign w:val="center"/>
          </w:tcPr>
          <w:p w14:paraId="1796C223" w14:textId="77777777" w:rsidR="00BA77AE" w:rsidRPr="00B275CB" w:rsidRDefault="00D87305">
            <w:pPr>
              <w:jc w:val="center"/>
              <w:rPr>
                <w:sz w:val="24"/>
              </w:rPr>
            </w:pPr>
            <w:r w:rsidRPr="00B275CB">
              <w:rPr>
                <w:sz w:val="24"/>
              </w:rPr>
              <w:sym w:font="Wingdings 2" w:char="F052"/>
            </w:r>
            <w:r w:rsidRPr="00B275CB">
              <w:rPr>
                <w:rFonts w:hint="eastAsia"/>
                <w:sz w:val="24"/>
              </w:rPr>
              <w:t>Ⅱ类</w:t>
            </w:r>
            <w:r w:rsidRPr="00B275CB">
              <w:rPr>
                <w:rFonts w:hint="eastAsia"/>
                <w:sz w:val="24"/>
              </w:rPr>
              <w:t xml:space="preserve">  </w:t>
            </w:r>
            <w:r w:rsidR="000B157B" w:rsidRPr="00B275CB">
              <w:rPr>
                <w:rFonts w:hint="eastAsia"/>
                <w:sz w:val="24"/>
              </w:rPr>
              <w:t>□</w:t>
            </w:r>
            <w:r w:rsidRPr="00B275CB">
              <w:rPr>
                <w:rFonts w:hint="eastAsia"/>
                <w:sz w:val="24"/>
              </w:rPr>
              <w:t>Ⅲ类</w:t>
            </w:r>
          </w:p>
        </w:tc>
      </w:tr>
      <w:tr w:rsidR="00BA77AE" w14:paraId="3F8635CD" w14:textId="77777777">
        <w:trPr>
          <w:trHeight w:val="510"/>
        </w:trPr>
        <w:tc>
          <w:tcPr>
            <w:tcW w:w="675" w:type="dxa"/>
            <w:vMerge/>
            <w:vAlign w:val="center"/>
          </w:tcPr>
          <w:p w14:paraId="2D08EF5C" w14:textId="77777777" w:rsidR="00BA77AE" w:rsidRPr="00586D27" w:rsidRDefault="00BA77AE">
            <w:pPr>
              <w:jc w:val="center"/>
              <w:rPr>
                <w:color w:val="FF0000"/>
              </w:rPr>
            </w:pPr>
          </w:p>
        </w:tc>
        <w:tc>
          <w:tcPr>
            <w:tcW w:w="1112" w:type="dxa"/>
            <w:vAlign w:val="center"/>
          </w:tcPr>
          <w:p w14:paraId="4AD367A6" w14:textId="77777777" w:rsidR="00BA77AE" w:rsidRPr="00B275CB" w:rsidRDefault="00D87305">
            <w:pPr>
              <w:jc w:val="center"/>
            </w:pPr>
            <w:r w:rsidRPr="00B275CB">
              <w:rPr>
                <w:rFonts w:hint="eastAsia"/>
              </w:rPr>
              <w:t>其他</w:t>
            </w:r>
          </w:p>
        </w:tc>
        <w:tc>
          <w:tcPr>
            <w:tcW w:w="7608" w:type="dxa"/>
            <w:gridSpan w:val="11"/>
            <w:vAlign w:val="center"/>
          </w:tcPr>
          <w:p w14:paraId="2B3C333B" w14:textId="77777777" w:rsidR="00BA77AE" w:rsidRPr="00B275CB" w:rsidRDefault="00D87305">
            <w:pPr>
              <w:jc w:val="center"/>
              <w:rPr>
                <w:sz w:val="24"/>
              </w:rPr>
            </w:pPr>
            <w:r w:rsidRPr="00B275CB">
              <w:rPr>
                <w:rFonts w:hint="eastAsia"/>
                <w:sz w:val="24"/>
              </w:rPr>
              <w:t>/</w:t>
            </w:r>
          </w:p>
        </w:tc>
      </w:tr>
      <w:tr w:rsidR="00BA77AE" w14:paraId="5581C4AF" w14:textId="77777777">
        <w:trPr>
          <w:trHeight w:val="20"/>
        </w:trPr>
        <w:tc>
          <w:tcPr>
            <w:tcW w:w="9395" w:type="dxa"/>
            <w:gridSpan w:val="13"/>
          </w:tcPr>
          <w:p w14:paraId="1ACACB5F" w14:textId="77777777" w:rsidR="00BA77AE" w:rsidRDefault="00D87305">
            <w:pPr>
              <w:spacing w:line="520" w:lineRule="exact"/>
              <w:rPr>
                <w:b/>
                <w:bCs/>
                <w:sz w:val="24"/>
              </w:rPr>
            </w:pPr>
            <w:r>
              <w:rPr>
                <w:rFonts w:hint="eastAsia"/>
                <w:b/>
                <w:bCs/>
                <w:sz w:val="24"/>
              </w:rPr>
              <w:t xml:space="preserve">1.1 </w:t>
            </w:r>
            <w:r>
              <w:rPr>
                <w:rFonts w:hint="eastAsia"/>
                <w:b/>
                <w:bCs/>
                <w:sz w:val="24"/>
              </w:rPr>
              <w:t>建设单位简介</w:t>
            </w:r>
          </w:p>
          <w:p w14:paraId="76B3554B" w14:textId="77777777" w:rsidR="00781BD6" w:rsidRDefault="00781BD6" w:rsidP="00586D27">
            <w:pPr>
              <w:spacing w:line="360" w:lineRule="auto"/>
              <w:ind w:firstLineChars="200" w:firstLine="480"/>
              <w:rPr>
                <w:rFonts w:ascii="宋体" w:hAnsi="宋体" w:cs="宋体"/>
                <w:sz w:val="24"/>
              </w:rPr>
            </w:pPr>
            <w:bookmarkStart w:id="1" w:name="_Hlk14869514"/>
            <w:r>
              <w:rPr>
                <w:rFonts w:ascii="宋体" w:hAnsi="宋体" w:cs="宋体" w:hint="eastAsia"/>
                <w:sz w:val="24"/>
              </w:rPr>
              <w:t>鄢陵县中心医院位于河南省许昌市鄢陵县梅里路与金瑞大道交叉口东南角，成立于1</w:t>
            </w:r>
            <w:r>
              <w:rPr>
                <w:rFonts w:ascii="宋体" w:hAnsi="宋体" w:cs="宋体"/>
                <w:sz w:val="24"/>
              </w:rPr>
              <w:t>983</w:t>
            </w:r>
            <w:r>
              <w:rPr>
                <w:rFonts w:ascii="宋体" w:hAnsi="宋体" w:cs="宋体" w:hint="eastAsia"/>
                <w:sz w:val="24"/>
              </w:rPr>
              <w:t>年，属二级综合医院，是郑大二附院、郑大五附院、省胸科医院协作医院，是全县医疗保险、重症慢性病、城镇</w:t>
            </w:r>
            <w:proofErr w:type="gramStart"/>
            <w:r>
              <w:rPr>
                <w:rFonts w:ascii="宋体" w:hAnsi="宋体" w:cs="宋体" w:hint="eastAsia"/>
                <w:sz w:val="24"/>
              </w:rPr>
              <w:t>医</w:t>
            </w:r>
            <w:proofErr w:type="gramEnd"/>
            <w:r>
              <w:rPr>
                <w:rFonts w:ascii="宋体" w:hAnsi="宋体" w:cs="宋体" w:hint="eastAsia"/>
                <w:sz w:val="24"/>
              </w:rPr>
              <w:t>保、新农合、离退休干部、五保户、优抚对象等定点医院，下辖鄢陵县城区社区卫生服务中心。</w:t>
            </w:r>
          </w:p>
          <w:p w14:paraId="0CCB9315" w14:textId="2BBDB60D" w:rsidR="00781BD6" w:rsidRDefault="00781BD6" w:rsidP="00586D27">
            <w:pPr>
              <w:spacing w:line="360" w:lineRule="auto"/>
              <w:ind w:firstLineChars="200" w:firstLine="480"/>
              <w:rPr>
                <w:rFonts w:ascii="宋体" w:hAnsi="宋体" w:cs="宋体"/>
                <w:sz w:val="24"/>
              </w:rPr>
            </w:pPr>
            <w:r>
              <w:rPr>
                <w:rFonts w:ascii="宋体" w:hAnsi="宋体" w:cs="宋体" w:hint="eastAsia"/>
                <w:sz w:val="24"/>
              </w:rPr>
              <w:t>鄢陵县中心医院占地2</w:t>
            </w:r>
            <w:r>
              <w:rPr>
                <w:rFonts w:ascii="宋体" w:hAnsi="宋体" w:cs="宋体"/>
                <w:sz w:val="24"/>
              </w:rPr>
              <w:t>00</w:t>
            </w:r>
            <w:r>
              <w:rPr>
                <w:rFonts w:ascii="宋体" w:hAnsi="宋体" w:cs="宋体" w:hint="eastAsia"/>
                <w:sz w:val="24"/>
              </w:rPr>
              <w:t>亩，建筑面积1</w:t>
            </w:r>
            <w:r>
              <w:rPr>
                <w:rFonts w:ascii="宋体" w:hAnsi="宋体" w:cs="宋体"/>
                <w:sz w:val="24"/>
              </w:rPr>
              <w:t>3</w:t>
            </w:r>
            <w:r>
              <w:rPr>
                <w:rFonts w:ascii="宋体" w:hAnsi="宋体" w:cs="宋体" w:hint="eastAsia"/>
                <w:sz w:val="24"/>
              </w:rPr>
              <w:t>万平方米，建有门诊医技大楼、病房楼、康复楼、护理院、专家公寓。病房</w:t>
            </w:r>
            <w:proofErr w:type="gramStart"/>
            <w:r>
              <w:rPr>
                <w:rFonts w:ascii="宋体" w:hAnsi="宋体" w:cs="宋体" w:hint="eastAsia"/>
                <w:sz w:val="24"/>
              </w:rPr>
              <w:t>楼现有</w:t>
            </w:r>
            <w:proofErr w:type="gramEnd"/>
            <w:r>
              <w:rPr>
                <w:rFonts w:ascii="宋体" w:hAnsi="宋体" w:cs="宋体" w:hint="eastAsia"/>
                <w:sz w:val="24"/>
              </w:rPr>
              <w:t>床位6</w:t>
            </w:r>
            <w:r>
              <w:rPr>
                <w:rFonts w:ascii="宋体" w:hAnsi="宋体" w:cs="宋体"/>
                <w:sz w:val="24"/>
              </w:rPr>
              <w:t>71</w:t>
            </w:r>
            <w:r>
              <w:rPr>
                <w:rFonts w:ascii="宋体" w:hAnsi="宋体" w:cs="宋体" w:hint="eastAsia"/>
                <w:sz w:val="24"/>
              </w:rPr>
              <w:t>张，护理院现有床位1</w:t>
            </w:r>
            <w:r>
              <w:rPr>
                <w:rFonts w:ascii="宋体" w:hAnsi="宋体" w:cs="宋体"/>
                <w:sz w:val="24"/>
              </w:rPr>
              <w:t>200</w:t>
            </w:r>
            <w:r>
              <w:rPr>
                <w:rFonts w:ascii="宋体" w:hAnsi="宋体" w:cs="宋体" w:hint="eastAsia"/>
                <w:sz w:val="24"/>
              </w:rPr>
              <w:t>张。医院现有职工7</w:t>
            </w:r>
            <w:r>
              <w:rPr>
                <w:rFonts w:ascii="宋体" w:hAnsi="宋体" w:cs="宋体"/>
                <w:sz w:val="24"/>
              </w:rPr>
              <w:t>20</w:t>
            </w:r>
            <w:r>
              <w:rPr>
                <w:rFonts w:ascii="宋体" w:hAnsi="宋体" w:cs="宋体" w:hint="eastAsia"/>
                <w:sz w:val="24"/>
              </w:rPr>
              <w:t>人，卫生专业技术人员5</w:t>
            </w:r>
            <w:r>
              <w:rPr>
                <w:rFonts w:ascii="宋体" w:hAnsi="宋体" w:cs="宋体"/>
                <w:sz w:val="24"/>
              </w:rPr>
              <w:t>80</w:t>
            </w:r>
            <w:r>
              <w:rPr>
                <w:rFonts w:ascii="宋体" w:hAnsi="宋体" w:cs="宋体" w:hint="eastAsia"/>
                <w:sz w:val="24"/>
              </w:rPr>
              <w:t>人，高级职称人员</w:t>
            </w:r>
            <w:r>
              <w:rPr>
                <w:rFonts w:ascii="宋体" w:hAnsi="宋体" w:cs="宋体"/>
                <w:sz w:val="24"/>
              </w:rPr>
              <w:t>49</w:t>
            </w:r>
            <w:r>
              <w:rPr>
                <w:rFonts w:ascii="宋体" w:hAnsi="宋体" w:cs="宋体" w:hint="eastAsia"/>
                <w:sz w:val="24"/>
              </w:rPr>
              <w:t>人，中级职称人员1</w:t>
            </w:r>
            <w:r>
              <w:rPr>
                <w:rFonts w:ascii="宋体" w:hAnsi="宋体" w:cs="宋体"/>
                <w:sz w:val="24"/>
              </w:rPr>
              <w:t>60</w:t>
            </w:r>
            <w:r>
              <w:rPr>
                <w:rFonts w:ascii="宋体" w:hAnsi="宋体" w:cs="宋体" w:hint="eastAsia"/>
                <w:sz w:val="24"/>
              </w:rPr>
              <w:t>人</w:t>
            </w:r>
            <w:r w:rsidR="009E6A2D">
              <w:rPr>
                <w:rFonts w:ascii="宋体" w:hAnsi="宋体" w:cs="宋体" w:hint="eastAsia"/>
                <w:sz w:val="24"/>
              </w:rPr>
              <w:t>。</w:t>
            </w:r>
          </w:p>
          <w:p w14:paraId="27FDEAA3" w14:textId="6BC25723" w:rsidR="009E6A2D" w:rsidRDefault="00440651" w:rsidP="00586D27">
            <w:pPr>
              <w:spacing w:line="360" w:lineRule="auto"/>
              <w:ind w:firstLineChars="200" w:firstLine="480"/>
              <w:rPr>
                <w:rFonts w:ascii="宋体" w:hAnsi="宋体" w:cs="宋体"/>
                <w:sz w:val="24"/>
              </w:rPr>
            </w:pPr>
            <w:r>
              <w:rPr>
                <w:rFonts w:ascii="宋体" w:hAnsi="宋体" w:cs="宋体" w:hint="eastAsia"/>
                <w:sz w:val="24"/>
              </w:rPr>
              <w:t>目前，医院在用一台D</w:t>
            </w:r>
            <w:r>
              <w:rPr>
                <w:rFonts w:ascii="宋体" w:hAnsi="宋体" w:cs="宋体"/>
                <w:sz w:val="24"/>
              </w:rPr>
              <w:t>SA</w:t>
            </w:r>
            <w:r>
              <w:rPr>
                <w:rFonts w:ascii="宋体" w:hAnsi="宋体" w:cs="宋体" w:hint="eastAsia"/>
                <w:sz w:val="24"/>
              </w:rPr>
              <w:t>、两台C</w:t>
            </w:r>
            <w:r>
              <w:rPr>
                <w:rFonts w:ascii="宋体" w:hAnsi="宋体" w:cs="宋体"/>
                <w:sz w:val="24"/>
              </w:rPr>
              <w:t>T</w:t>
            </w:r>
            <w:r>
              <w:rPr>
                <w:rFonts w:ascii="宋体" w:hAnsi="宋体" w:cs="宋体" w:hint="eastAsia"/>
                <w:sz w:val="24"/>
              </w:rPr>
              <w:t>、一台胃肠机，一台D</w:t>
            </w:r>
            <w:r>
              <w:rPr>
                <w:rFonts w:ascii="宋体" w:hAnsi="宋体" w:cs="宋体"/>
                <w:sz w:val="24"/>
              </w:rPr>
              <w:t>R</w:t>
            </w:r>
            <w:r>
              <w:rPr>
                <w:rFonts w:ascii="宋体" w:hAnsi="宋体" w:cs="宋体" w:hint="eastAsia"/>
                <w:sz w:val="24"/>
              </w:rPr>
              <w:t>，本次评价的核技术应用</w:t>
            </w:r>
            <w:r>
              <w:rPr>
                <w:rFonts w:ascii="宋体" w:hAnsi="宋体" w:cs="宋体" w:hint="eastAsia"/>
                <w:sz w:val="24"/>
              </w:rPr>
              <w:lastRenderedPageBreak/>
              <w:t>项目建设地点位于河南省许昌市鄢陵县梅里路与金瑞大道交叉口东南角</w:t>
            </w:r>
            <w:r w:rsidR="0062142E">
              <w:rPr>
                <w:rFonts w:ascii="宋体" w:hAnsi="宋体" w:cs="宋体" w:hint="eastAsia"/>
                <w:sz w:val="24"/>
              </w:rPr>
              <w:t>，鄢陵县中心医院门诊</w:t>
            </w:r>
            <w:proofErr w:type="gramStart"/>
            <w:r w:rsidR="0062142E">
              <w:rPr>
                <w:rFonts w:ascii="宋体" w:hAnsi="宋体" w:cs="宋体" w:hint="eastAsia"/>
                <w:sz w:val="24"/>
              </w:rPr>
              <w:t>医技楼负一</w:t>
            </w:r>
            <w:proofErr w:type="gramEnd"/>
            <w:r w:rsidR="0062142E">
              <w:rPr>
                <w:rFonts w:ascii="宋体" w:hAnsi="宋体" w:cs="宋体" w:hint="eastAsia"/>
                <w:sz w:val="24"/>
              </w:rPr>
              <w:t>楼北部，原预留加速器机房现改建</w:t>
            </w:r>
            <w:r w:rsidR="00BB32C3">
              <w:rPr>
                <w:rFonts w:ascii="宋体" w:hAnsi="宋体" w:cs="宋体" w:hint="eastAsia"/>
                <w:sz w:val="24"/>
              </w:rPr>
              <w:t>，在原机房的基础上适当增加钢板、混凝土材料（具体参数详见本报告</w:t>
            </w:r>
            <w:r w:rsidR="00BB32C3">
              <w:rPr>
                <w:rFonts w:ascii="宋体" w:hAnsi="宋体" w:cs="宋体"/>
                <w:sz w:val="24"/>
              </w:rPr>
              <w:t>10.1</w:t>
            </w:r>
            <w:r w:rsidR="00BB32C3">
              <w:rPr>
                <w:rFonts w:ascii="宋体" w:hAnsi="宋体" w:cs="宋体" w:hint="eastAsia"/>
                <w:sz w:val="24"/>
              </w:rPr>
              <w:t>、1</w:t>
            </w:r>
            <w:r w:rsidR="00BB32C3">
              <w:rPr>
                <w:rFonts w:ascii="宋体" w:hAnsi="宋体" w:cs="宋体"/>
                <w:sz w:val="24"/>
              </w:rPr>
              <w:t>1.2</w:t>
            </w:r>
            <w:r w:rsidR="00BB32C3">
              <w:rPr>
                <w:rFonts w:ascii="宋体" w:hAnsi="宋体" w:cs="宋体" w:hint="eastAsia"/>
                <w:sz w:val="24"/>
              </w:rPr>
              <w:t>）</w:t>
            </w:r>
            <w:r>
              <w:rPr>
                <w:rFonts w:ascii="宋体" w:hAnsi="宋体" w:cs="宋体" w:hint="eastAsia"/>
                <w:sz w:val="24"/>
              </w:rPr>
              <w:t>，本次评价的医用直线加速器为新购设备。</w:t>
            </w:r>
          </w:p>
          <w:bookmarkEnd w:id="1"/>
          <w:p w14:paraId="029F0BE1" w14:textId="77777777" w:rsidR="00BA77AE" w:rsidRDefault="00D87305">
            <w:pPr>
              <w:spacing w:line="360" w:lineRule="auto"/>
              <w:rPr>
                <w:b/>
                <w:sz w:val="24"/>
              </w:rPr>
            </w:pPr>
            <w:r>
              <w:rPr>
                <w:rFonts w:hint="eastAsia"/>
                <w:b/>
                <w:sz w:val="24"/>
              </w:rPr>
              <w:t>1.</w:t>
            </w:r>
            <w:r>
              <w:rPr>
                <w:b/>
                <w:sz w:val="24"/>
              </w:rPr>
              <w:t>3</w:t>
            </w:r>
            <w:r>
              <w:rPr>
                <w:rFonts w:hint="eastAsia"/>
                <w:b/>
                <w:sz w:val="24"/>
              </w:rPr>
              <w:t xml:space="preserve"> </w:t>
            </w:r>
            <w:r>
              <w:rPr>
                <w:rFonts w:hint="eastAsia"/>
                <w:b/>
                <w:sz w:val="24"/>
              </w:rPr>
              <w:t>本项目建设规模</w:t>
            </w:r>
          </w:p>
          <w:p w14:paraId="2A976AF7" w14:textId="39A3A50D" w:rsidR="00BA77AE" w:rsidRDefault="0062142E">
            <w:pPr>
              <w:spacing w:line="360" w:lineRule="auto"/>
              <w:ind w:firstLineChars="200" w:firstLine="480"/>
              <w:rPr>
                <w:sz w:val="24"/>
              </w:rPr>
            </w:pPr>
            <w:r>
              <w:rPr>
                <w:rFonts w:hint="eastAsia"/>
                <w:bCs/>
                <w:sz w:val="24"/>
              </w:rPr>
              <w:t>鄢陵县中心</w:t>
            </w:r>
            <w:r w:rsidR="001D1212">
              <w:rPr>
                <w:rFonts w:hint="eastAsia"/>
                <w:bCs/>
                <w:sz w:val="24"/>
              </w:rPr>
              <w:t>医院</w:t>
            </w:r>
            <w:r w:rsidR="00D87305">
              <w:rPr>
                <w:rFonts w:hint="eastAsia"/>
                <w:sz w:val="24"/>
              </w:rPr>
              <w:t>本次建设内容包括</w:t>
            </w:r>
            <w:r w:rsidR="001D1212">
              <w:rPr>
                <w:sz w:val="24"/>
              </w:rPr>
              <w:fldChar w:fldCharType="begin"/>
            </w:r>
            <w:r w:rsidR="001D1212">
              <w:rPr>
                <w:sz w:val="24"/>
              </w:rPr>
              <w:instrText xml:space="preserve"> </w:instrText>
            </w:r>
            <w:r w:rsidR="001D1212">
              <w:rPr>
                <w:rFonts w:hint="eastAsia"/>
                <w:sz w:val="24"/>
              </w:rPr>
              <w:instrText>= 2 \* ROMAN</w:instrText>
            </w:r>
            <w:r w:rsidR="001D1212">
              <w:rPr>
                <w:sz w:val="24"/>
              </w:rPr>
              <w:instrText xml:space="preserve"> </w:instrText>
            </w:r>
            <w:r w:rsidR="001D1212">
              <w:rPr>
                <w:sz w:val="24"/>
              </w:rPr>
              <w:fldChar w:fldCharType="separate"/>
            </w:r>
            <w:r w:rsidR="001D1212">
              <w:rPr>
                <w:noProof/>
                <w:sz w:val="24"/>
              </w:rPr>
              <w:t>II</w:t>
            </w:r>
            <w:r w:rsidR="001D1212">
              <w:rPr>
                <w:sz w:val="24"/>
              </w:rPr>
              <w:fldChar w:fldCharType="end"/>
            </w:r>
            <w:r w:rsidR="00D87305">
              <w:rPr>
                <w:rFonts w:hint="eastAsia"/>
                <w:sz w:val="24"/>
              </w:rPr>
              <w:t>类射线装置</w:t>
            </w:r>
            <w:r w:rsidR="001D1212">
              <w:rPr>
                <w:rFonts w:hint="eastAsia"/>
                <w:sz w:val="24"/>
              </w:rPr>
              <w:t>医用直线加速器</w:t>
            </w:r>
            <w:r w:rsidR="00D87305">
              <w:rPr>
                <w:rFonts w:hint="eastAsia"/>
                <w:sz w:val="24"/>
              </w:rPr>
              <w:t>。本次环评的射线装置见表</w:t>
            </w:r>
            <w:r w:rsidR="00D87305">
              <w:rPr>
                <w:rFonts w:hint="eastAsia"/>
                <w:sz w:val="24"/>
              </w:rPr>
              <w:t>1-1</w:t>
            </w:r>
            <w:r w:rsidR="00D87305">
              <w:rPr>
                <w:rFonts w:hint="eastAsia"/>
                <w:sz w:val="24"/>
              </w:rPr>
              <w:t>。</w:t>
            </w:r>
          </w:p>
          <w:p w14:paraId="0DEF505D" w14:textId="77777777" w:rsidR="00BA77AE" w:rsidRDefault="00D87305" w:rsidP="00D87305">
            <w:pPr>
              <w:spacing w:line="360" w:lineRule="auto"/>
              <w:ind w:firstLineChars="200" w:firstLine="422"/>
              <w:rPr>
                <w:b/>
                <w:szCs w:val="21"/>
              </w:rPr>
            </w:pPr>
            <w:r>
              <w:rPr>
                <w:rFonts w:hint="eastAsia"/>
                <w:b/>
                <w:szCs w:val="21"/>
              </w:rPr>
              <w:t>表</w:t>
            </w:r>
            <w:r>
              <w:rPr>
                <w:rFonts w:hint="eastAsia"/>
                <w:b/>
                <w:szCs w:val="21"/>
              </w:rPr>
              <w:t xml:space="preserve">1-1                        </w:t>
            </w:r>
            <w:r>
              <w:rPr>
                <w:rFonts w:hint="eastAsia"/>
                <w:b/>
                <w:szCs w:val="21"/>
              </w:rPr>
              <w:t>本次环评的射线装置一览表</w:t>
            </w:r>
          </w:p>
          <w:tbl>
            <w:tblPr>
              <w:tblW w:w="917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4"/>
              <w:gridCol w:w="709"/>
              <w:gridCol w:w="709"/>
              <w:gridCol w:w="709"/>
              <w:gridCol w:w="2624"/>
              <w:gridCol w:w="1061"/>
              <w:gridCol w:w="1559"/>
              <w:gridCol w:w="673"/>
            </w:tblGrid>
            <w:tr w:rsidR="00CD3DC7" w14:paraId="60596429" w14:textId="77777777" w:rsidTr="00CD3DC7">
              <w:trPr>
                <w:trHeight w:val="340"/>
                <w:jc w:val="center"/>
              </w:trPr>
              <w:tc>
                <w:tcPr>
                  <w:tcW w:w="1134" w:type="dxa"/>
                  <w:vAlign w:val="center"/>
                </w:tcPr>
                <w:p w14:paraId="39DFE100" w14:textId="77777777" w:rsidR="00CD3DC7" w:rsidRDefault="00CD3DC7">
                  <w:pPr>
                    <w:adjustRightInd w:val="0"/>
                    <w:snapToGrid w:val="0"/>
                    <w:jc w:val="center"/>
                    <w:rPr>
                      <w:b/>
                      <w:szCs w:val="21"/>
                    </w:rPr>
                  </w:pPr>
                  <w:r>
                    <w:rPr>
                      <w:rFonts w:hint="eastAsia"/>
                      <w:b/>
                      <w:szCs w:val="21"/>
                    </w:rPr>
                    <w:t>装置名称</w:t>
                  </w:r>
                </w:p>
              </w:tc>
              <w:tc>
                <w:tcPr>
                  <w:tcW w:w="709" w:type="dxa"/>
                  <w:vAlign w:val="center"/>
                </w:tcPr>
                <w:p w14:paraId="5CC78CB9" w14:textId="77777777" w:rsidR="00CD3DC7" w:rsidRDefault="00CD3DC7">
                  <w:pPr>
                    <w:adjustRightInd w:val="0"/>
                    <w:snapToGrid w:val="0"/>
                    <w:jc w:val="center"/>
                    <w:rPr>
                      <w:b/>
                      <w:szCs w:val="21"/>
                    </w:rPr>
                  </w:pPr>
                  <w:r>
                    <w:rPr>
                      <w:rFonts w:hint="eastAsia"/>
                      <w:b/>
                      <w:szCs w:val="21"/>
                    </w:rPr>
                    <w:t>型号</w:t>
                  </w:r>
                </w:p>
              </w:tc>
              <w:tc>
                <w:tcPr>
                  <w:tcW w:w="709" w:type="dxa"/>
                  <w:vAlign w:val="center"/>
                </w:tcPr>
                <w:p w14:paraId="6E6E793C" w14:textId="77777777" w:rsidR="00CD3DC7" w:rsidRDefault="00CD3DC7">
                  <w:pPr>
                    <w:adjustRightInd w:val="0"/>
                    <w:snapToGrid w:val="0"/>
                    <w:jc w:val="center"/>
                    <w:rPr>
                      <w:b/>
                      <w:szCs w:val="21"/>
                    </w:rPr>
                  </w:pPr>
                  <w:r>
                    <w:rPr>
                      <w:rFonts w:hint="eastAsia"/>
                      <w:b/>
                      <w:szCs w:val="21"/>
                    </w:rPr>
                    <w:t>类别</w:t>
                  </w:r>
                </w:p>
              </w:tc>
              <w:tc>
                <w:tcPr>
                  <w:tcW w:w="709" w:type="dxa"/>
                  <w:vAlign w:val="center"/>
                </w:tcPr>
                <w:p w14:paraId="1F2DDF72" w14:textId="77777777" w:rsidR="00CD3DC7" w:rsidRDefault="00CD3DC7">
                  <w:pPr>
                    <w:adjustRightInd w:val="0"/>
                    <w:snapToGrid w:val="0"/>
                    <w:jc w:val="center"/>
                    <w:rPr>
                      <w:b/>
                      <w:szCs w:val="21"/>
                    </w:rPr>
                  </w:pPr>
                  <w:r>
                    <w:rPr>
                      <w:rFonts w:hint="eastAsia"/>
                      <w:b/>
                      <w:szCs w:val="21"/>
                    </w:rPr>
                    <w:t>数量</w:t>
                  </w:r>
                </w:p>
              </w:tc>
              <w:tc>
                <w:tcPr>
                  <w:tcW w:w="2624" w:type="dxa"/>
                  <w:vAlign w:val="center"/>
                </w:tcPr>
                <w:p w14:paraId="3DE1DA94" w14:textId="77777777" w:rsidR="00CD3DC7" w:rsidRDefault="00CD3DC7">
                  <w:pPr>
                    <w:adjustRightInd w:val="0"/>
                    <w:snapToGrid w:val="0"/>
                    <w:jc w:val="center"/>
                    <w:rPr>
                      <w:b/>
                      <w:szCs w:val="21"/>
                    </w:rPr>
                  </w:pPr>
                  <w:r>
                    <w:rPr>
                      <w:rFonts w:hint="eastAsia"/>
                      <w:b/>
                      <w:szCs w:val="21"/>
                    </w:rPr>
                    <w:t>技术参数</w:t>
                  </w:r>
                </w:p>
              </w:tc>
              <w:tc>
                <w:tcPr>
                  <w:tcW w:w="1061" w:type="dxa"/>
                  <w:vAlign w:val="center"/>
                </w:tcPr>
                <w:p w14:paraId="1C8B2228" w14:textId="77777777" w:rsidR="00CD3DC7" w:rsidRDefault="00CD3DC7">
                  <w:pPr>
                    <w:adjustRightInd w:val="0"/>
                    <w:snapToGrid w:val="0"/>
                    <w:jc w:val="center"/>
                    <w:rPr>
                      <w:b/>
                      <w:szCs w:val="21"/>
                    </w:rPr>
                  </w:pPr>
                  <w:r>
                    <w:rPr>
                      <w:rFonts w:hint="eastAsia"/>
                      <w:b/>
                      <w:szCs w:val="21"/>
                    </w:rPr>
                    <w:t>生产厂家</w:t>
                  </w:r>
                </w:p>
              </w:tc>
              <w:tc>
                <w:tcPr>
                  <w:tcW w:w="1559" w:type="dxa"/>
                  <w:vAlign w:val="center"/>
                </w:tcPr>
                <w:p w14:paraId="20AA0976" w14:textId="77777777" w:rsidR="00CD3DC7" w:rsidRDefault="00CD3DC7">
                  <w:pPr>
                    <w:adjustRightInd w:val="0"/>
                    <w:snapToGrid w:val="0"/>
                    <w:jc w:val="center"/>
                    <w:rPr>
                      <w:b/>
                      <w:szCs w:val="21"/>
                    </w:rPr>
                  </w:pPr>
                  <w:r>
                    <w:rPr>
                      <w:rFonts w:hint="eastAsia"/>
                      <w:b/>
                      <w:szCs w:val="21"/>
                    </w:rPr>
                    <w:t>安装地点</w:t>
                  </w:r>
                </w:p>
              </w:tc>
              <w:tc>
                <w:tcPr>
                  <w:tcW w:w="673" w:type="dxa"/>
                  <w:vAlign w:val="center"/>
                </w:tcPr>
                <w:p w14:paraId="3639BECC" w14:textId="77777777" w:rsidR="00CD3DC7" w:rsidRDefault="00CD3DC7">
                  <w:pPr>
                    <w:adjustRightInd w:val="0"/>
                    <w:snapToGrid w:val="0"/>
                    <w:jc w:val="center"/>
                    <w:rPr>
                      <w:b/>
                      <w:szCs w:val="21"/>
                    </w:rPr>
                  </w:pPr>
                  <w:r>
                    <w:rPr>
                      <w:rFonts w:hint="eastAsia"/>
                      <w:b/>
                      <w:szCs w:val="21"/>
                    </w:rPr>
                    <w:t>备注</w:t>
                  </w:r>
                </w:p>
              </w:tc>
            </w:tr>
            <w:tr w:rsidR="00CD3DC7" w14:paraId="3955F860" w14:textId="77777777" w:rsidTr="00CD3DC7">
              <w:trPr>
                <w:trHeight w:val="340"/>
                <w:jc w:val="center"/>
              </w:trPr>
              <w:tc>
                <w:tcPr>
                  <w:tcW w:w="1134" w:type="dxa"/>
                  <w:vAlign w:val="center"/>
                </w:tcPr>
                <w:p w14:paraId="05E04FCA" w14:textId="77777777" w:rsidR="00CD3DC7" w:rsidRDefault="00CD3DC7" w:rsidP="001246E5">
                  <w:pPr>
                    <w:adjustRightInd w:val="0"/>
                    <w:snapToGrid w:val="0"/>
                    <w:jc w:val="center"/>
                    <w:rPr>
                      <w:szCs w:val="21"/>
                    </w:rPr>
                  </w:pPr>
                  <w:r>
                    <w:rPr>
                      <w:rFonts w:hint="eastAsia"/>
                      <w:szCs w:val="21"/>
                    </w:rPr>
                    <w:t>医用</w:t>
                  </w:r>
                  <w:r>
                    <w:rPr>
                      <w:szCs w:val="21"/>
                    </w:rPr>
                    <w:t>直线加速器</w:t>
                  </w:r>
                </w:p>
              </w:tc>
              <w:tc>
                <w:tcPr>
                  <w:tcW w:w="709" w:type="dxa"/>
                  <w:vAlign w:val="center"/>
                </w:tcPr>
                <w:p w14:paraId="0961A80A" w14:textId="77777777" w:rsidR="00CD3DC7" w:rsidRPr="00667807" w:rsidRDefault="00CD3DC7" w:rsidP="001246E5">
                  <w:pPr>
                    <w:adjustRightInd w:val="0"/>
                    <w:snapToGrid w:val="0"/>
                    <w:jc w:val="center"/>
                    <w:rPr>
                      <w:color w:val="000000" w:themeColor="text1"/>
                      <w:szCs w:val="21"/>
                    </w:rPr>
                  </w:pPr>
                  <w:r>
                    <w:rPr>
                      <w:rFonts w:hint="eastAsia"/>
                      <w:color w:val="000000" w:themeColor="text1"/>
                      <w:szCs w:val="21"/>
                    </w:rPr>
                    <w:t>待定</w:t>
                  </w:r>
                </w:p>
              </w:tc>
              <w:tc>
                <w:tcPr>
                  <w:tcW w:w="709" w:type="dxa"/>
                  <w:vAlign w:val="center"/>
                </w:tcPr>
                <w:p w14:paraId="02784F32" w14:textId="77777777" w:rsidR="00CD3DC7" w:rsidRDefault="00CD3DC7" w:rsidP="001246E5">
                  <w:pPr>
                    <w:adjustRightInd w:val="0"/>
                    <w:snapToGrid w:val="0"/>
                    <w:jc w:val="center"/>
                    <w:rPr>
                      <w:szCs w:val="21"/>
                    </w:rPr>
                  </w:pPr>
                  <w:r>
                    <w:rPr>
                      <w:rFonts w:hint="eastAsia"/>
                      <w:szCs w:val="21"/>
                    </w:rPr>
                    <w:t>Ⅱ类</w:t>
                  </w:r>
                </w:p>
              </w:tc>
              <w:tc>
                <w:tcPr>
                  <w:tcW w:w="709" w:type="dxa"/>
                  <w:vAlign w:val="center"/>
                </w:tcPr>
                <w:p w14:paraId="5C82D02F" w14:textId="77777777" w:rsidR="00CD3DC7" w:rsidRDefault="00CD3DC7" w:rsidP="001246E5">
                  <w:pPr>
                    <w:adjustRightInd w:val="0"/>
                    <w:snapToGrid w:val="0"/>
                    <w:jc w:val="center"/>
                    <w:rPr>
                      <w:szCs w:val="21"/>
                    </w:rPr>
                  </w:pPr>
                  <w:r>
                    <w:rPr>
                      <w:rFonts w:hint="eastAsia"/>
                      <w:szCs w:val="21"/>
                    </w:rPr>
                    <w:t>1</w:t>
                  </w:r>
                </w:p>
              </w:tc>
              <w:tc>
                <w:tcPr>
                  <w:tcW w:w="2624" w:type="dxa"/>
                  <w:vAlign w:val="center"/>
                </w:tcPr>
                <w:p w14:paraId="3DFB5991" w14:textId="78EBE9ED" w:rsidR="00CD3DC7" w:rsidRPr="00CD3DC7" w:rsidRDefault="00CD3DC7" w:rsidP="001246E5">
                  <w:pPr>
                    <w:adjustRightInd w:val="0"/>
                    <w:snapToGrid w:val="0"/>
                    <w:jc w:val="center"/>
                    <w:rPr>
                      <w:b/>
                      <w:bCs/>
                      <w:color w:val="FF0000"/>
                      <w:szCs w:val="21"/>
                      <w:u w:val="single"/>
                    </w:rPr>
                  </w:pPr>
                  <w:r w:rsidRPr="00CD3DC7">
                    <w:rPr>
                      <w:b/>
                      <w:bCs/>
                      <w:color w:val="FF0000"/>
                      <w:szCs w:val="21"/>
                      <w:u w:val="single"/>
                    </w:rPr>
                    <w:t>X</w:t>
                  </w:r>
                  <w:r w:rsidRPr="00CD3DC7">
                    <w:rPr>
                      <w:rFonts w:hint="eastAsia"/>
                      <w:b/>
                      <w:bCs/>
                      <w:color w:val="FF0000"/>
                      <w:szCs w:val="21"/>
                      <w:u w:val="single"/>
                    </w:rPr>
                    <w:t>射线：</w:t>
                  </w:r>
                  <w:r w:rsidRPr="00CD3DC7">
                    <w:rPr>
                      <w:rFonts w:hint="eastAsia"/>
                      <w:szCs w:val="21"/>
                    </w:rPr>
                    <w:t>10</w:t>
                  </w:r>
                  <w:r w:rsidRPr="00CD3DC7">
                    <w:rPr>
                      <w:szCs w:val="21"/>
                    </w:rPr>
                    <w:t>MV</w:t>
                  </w:r>
                  <w:r w:rsidRPr="00CD3DC7">
                    <w:rPr>
                      <w:rFonts w:hint="eastAsia"/>
                      <w:szCs w:val="21"/>
                    </w:rPr>
                    <w:t>，</w:t>
                  </w:r>
                  <w:r w:rsidRPr="00CD3DC7">
                    <w:rPr>
                      <w:szCs w:val="21"/>
                    </w:rPr>
                    <w:t>6Gy</w:t>
                  </w:r>
                  <w:r w:rsidRPr="00CD3DC7">
                    <w:rPr>
                      <w:rFonts w:hint="eastAsia"/>
                      <w:szCs w:val="21"/>
                    </w:rPr>
                    <w:t>/</w:t>
                  </w:r>
                  <w:r w:rsidRPr="00CD3DC7">
                    <w:rPr>
                      <w:szCs w:val="21"/>
                    </w:rPr>
                    <w:t>min</w:t>
                  </w:r>
                </w:p>
                <w:p w14:paraId="4CAC507E" w14:textId="5C0782E3" w:rsidR="00CD3DC7" w:rsidRPr="00D04949" w:rsidRDefault="00CD3DC7" w:rsidP="00CD3DC7">
                  <w:pPr>
                    <w:adjustRightInd w:val="0"/>
                    <w:snapToGrid w:val="0"/>
                    <w:jc w:val="center"/>
                    <w:rPr>
                      <w:color w:val="FF0000"/>
                      <w:szCs w:val="21"/>
                      <w:u w:val="single"/>
                    </w:rPr>
                  </w:pPr>
                  <w:r w:rsidRPr="00CD3DC7">
                    <w:rPr>
                      <w:rFonts w:hint="eastAsia"/>
                      <w:b/>
                      <w:bCs/>
                      <w:color w:val="FF0000"/>
                      <w:szCs w:val="21"/>
                      <w:u w:val="single"/>
                    </w:rPr>
                    <w:t>电子线：</w:t>
                  </w:r>
                  <w:r w:rsidRPr="00CD3DC7">
                    <w:rPr>
                      <w:rFonts w:hint="eastAsia"/>
                      <w:b/>
                      <w:bCs/>
                      <w:color w:val="FF0000"/>
                      <w:szCs w:val="21"/>
                      <w:u w:val="single"/>
                    </w:rPr>
                    <w:t>1</w:t>
                  </w:r>
                  <w:r w:rsidRPr="00CD3DC7">
                    <w:rPr>
                      <w:b/>
                      <w:bCs/>
                      <w:color w:val="FF0000"/>
                      <w:szCs w:val="21"/>
                      <w:u w:val="single"/>
                    </w:rPr>
                    <w:t>6M</w:t>
                  </w:r>
                  <w:r w:rsidRPr="00CD3DC7">
                    <w:rPr>
                      <w:rFonts w:hint="eastAsia"/>
                      <w:b/>
                      <w:bCs/>
                      <w:color w:val="FF0000"/>
                      <w:szCs w:val="21"/>
                      <w:u w:val="single"/>
                    </w:rPr>
                    <w:t>e</w:t>
                  </w:r>
                  <w:r w:rsidRPr="00CD3DC7">
                    <w:rPr>
                      <w:b/>
                      <w:bCs/>
                      <w:color w:val="FF0000"/>
                      <w:szCs w:val="21"/>
                      <w:u w:val="single"/>
                    </w:rPr>
                    <w:t>V</w:t>
                  </w:r>
                  <w:r w:rsidRPr="00CD3DC7">
                    <w:rPr>
                      <w:rFonts w:hint="eastAsia"/>
                      <w:b/>
                      <w:bCs/>
                      <w:color w:val="FF0000"/>
                      <w:szCs w:val="21"/>
                      <w:u w:val="single"/>
                    </w:rPr>
                    <w:t>，</w:t>
                  </w:r>
                  <w:r w:rsidRPr="00CD3DC7">
                    <w:rPr>
                      <w:rFonts w:hint="eastAsia"/>
                      <w:b/>
                      <w:bCs/>
                      <w:color w:val="FF0000"/>
                      <w:szCs w:val="21"/>
                      <w:u w:val="single"/>
                    </w:rPr>
                    <w:t>1</w:t>
                  </w:r>
                  <w:r w:rsidRPr="00CD3DC7">
                    <w:rPr>
                      <w:b/>
                      <w:bCs/>
                      <w:color w:val="FF0000"/>
                      <w:szCs w:val="21"/>
                      <w:u w:val="single"/>
                    </w:rPr>
                    <w:t>0Gy/min</w:t>
                  </w:r>
                </w:p>
              </w:tc>
              <w:tc>
                <w:tcPr>
                  <w:tcW w:w="1061" w:type="dxa"/>
                  <w:vAlign w:val="center"/>
                </w:tcPr>
                <w:p w14:paraId="0998C3C0" w14:textId="08AAA14F" w:rsidR="00CD3DC7" w:rsidRDefault="00CD3DC7" w:rsidP="001246E5">
                  <w:pPr>
                    <w:jc w:val="center"/>
                    <w:rPr>
                      <w:szCs w:val="21"/>
                    </w:rPr>
                  </w:pPr>
                  <w:r>
                    <w:rPr>
                      <w:rFonts w:hint="eastAsia"/>
                      <w:szCs w:val="21"/>
                    </w:rPr>
                    <w:t>待定</w:t>
                  </w:r>
                </w:p>
              </w:tc>
              <w:tc>
                <w:tcPr>
                  <w:tcW w:w="1559" w:type="dxa"/>
                  <w:vAlign w:val="center"/>
                </w:tcPr>
                <w:p w14:paraId="449A4549" w14:textId="5922922B" w:rsidR="00CD3DC7" w:rsidRPr="0062142E" w:rsidRDefault="00CD3DC7" w:rsidP="001246E5">
                  <w:pPr>
                    <w:jc w:val="center"/>
                    <w:rPr>
                      <w:szCs w:val="21"/>
                    </w:rPr>
                  </w:pPr>
                  <w:r>
                    <w:rPr>
                      <w:rFonts w:hint="eastAsia"/>
                      <w:szCs w:val="21"/>
                    </w:rPr>
                    <w:t>门诊</w:t>
                  </w:r>
                  <w:proofErr w:type="gramStart"/>
                  <w:r>
                    <w:rPr>
                      <w:rFonts w:hint="eastAsia"/>
                      <w:szCs w:val="21"/>
                    </w:rPr>
                    <w:t>医技楼负一层</w:t>
                  </w:r>
                  <w:proofErr w:type="gramEnd"/>
                  <w:r>
                    <w:rPr>
                      <w:rFonts w:hint="eastAsia"/>
                      <w:szCs w:val="21"/>
                    </w:rPr>
                    <w:t>加速器室</w:t>
                  </w:r>
                </w:p>
              </w:tc>
              <w:tc>
                <w:tcPr>
                  <w:tcW w:w="673" w:type="dxa"/>
                  <w:vAlign w:val="center"/>
                </w:tcPr>
                <w:p w14:paraId="6D60E59F" w14:textId="77777777" w:rsidR="00CD3DC7" w:rsidRDefault="00CD3DC7" w:rsidP="001246E5">
                  <w:pPr>
                    <w:jc w:val="center"/>
                    <w:rPr>
                      <w:szCs w:val="21"/>
                    </w:rPr>
                  </w:pPr>
                  <w:r>
                    <w:rPr>
                      <w:rFonts w:hint="eastAsia"/>
                      <w:szCs w:val="21"/>
                    </w:rPr>
                    <w:t>拟购</w:t>
                  </w:r>
                </w:p>
              </w:tc>
            </w:tr>
          </w:tbl>
          <w:p w14:paraId="47816F86" w14:textId="77777777" w:rsidR="00BA77AE" w:rsidRDefault="00D87305">
            <w:pPr>
              <w:spacing w:line="520" w:lineRule="exact"/>
              <w:rPr>
                <w:b/>
                <w:sz w:val="24"/>
              </w:rPr>
            </w:pPr>
            <w:r>
              <w:rPr>
                <w:rFonts w:hint="eastAsia"/>
                <w:b/>
                <w:sz w:val="24"/>
              </w:rPr>
              <w:t xml:space="preserve">1.4 </w:t>
            </w:r>
            <w:r>
              <w:rPr>
                <w:rFonts w:hint="eastAsia"/>
                <w:b/>
                <w:sz w:val="24"/>
              </w:rPr>
              <w:t>本次环</w:t>
            </w:r>
            <w:proofErr w:type="gramStart"/>
            <w:r>
              <w:rPr>
                <w:rFonts w:hint="eastAsia"/>
                <w:b/>
                <w:sz w:val="24"/>
              </w:rPr>
              <w:t>评项目</w:t>
            </w:r>
            <w:proofErr w:type="gramEnd"/>
            <w:r>
              <w:rPr>
                <w:rFonts w:hint="eastAsia"/>
                <w:b/>
                <w:sz w:val="24"/>
              </w:rPr>
              <w:t>周围环境概况</w:t>
            </w:r>
          </w:p>
          <w:p w14:paraId="4BA03142" w14:textId="78553808" w:rsidR="00BA77AE" w:rsidRPr="00993E56" w:rsidRDefault="0062142E">
            <w:pPr>
              <w:spacing w:line="520" w:lineRule="exact"/>
              <w:ind w:firstLineChars="200" w:firstLine="480"/>
              <w:rPr>
                <w:sz w:val="24"/>
              </w:rPr>
            </w:pPr>
            <w:r>
              <w:rPr>
                <w:rFonts w:hint="eastAsia"/>
                <w:bCs/>
                <w:sz w:val="24"/>
              </w:rPr>
              <w:t>鄢陵县中心医院位于河南省许昌市鄢陵县梅里路与金瑞大道交叉口东南角，西邻梅里路，北邻金瑞大道，南侧是植保站、海棠路</w:t>
            </w:r>
            <w:r w:rsidRPr="00993E56">
              <w:rPr>
                <w:rFonts w:hint="eastAsia"/>
                <w:bCs/>
                <w:sz w:val="24"/>
              </w:rPr>
              <w:t>。</w:t>
            </w:r>
            <w:r w:rsidR="00D87305" w:rsidRPr="00993E56">
              <w:rPr>
                <w:rFonts w:hint="eastAsia"/>
                <w:sz w:val="24"/>
              </w:rPr>
              <w:t>医院地理位置图见附图</w:t>
            </w:r>
            <w:r w:rsidR="00182A79" w:rsidRPr="00993E56">
              <w:rPr>
                <w:sz w:val="24"/>
              </w:rPr>
              <w:t>1</w:t>
            </w:r>
            <w:r w:rsidR="00182A79" w:rsidRPr="00993E56">
              <w:rPr>
                <w:rFonts w:hint="eastAsia"/>
                <w:sz w:val="24"/>
              </w:rPr>
              <w:t>、</w:t>
            </w:r>
            <w:r w:rsidR="00182A79" w:rsidRPr="00993E56">
              <w:rPr>
                <w:rFonts w:hint="eastAsia"/>
                <w:sz w:val="24"/>
              </w:rPr>
              <w:t>2</w:t>
            </w:r>
            <w:r w:rsidR="00D87305" w:rsidRPr="00993E56">
              <w:rPr>
                <w:rFonts w:hint="eastAsia"/>
                <w:sz w:val="24"/>
              </w:rPr>
              <w:t>。</w:t>
            </w:r>
          </w:p>
          <w:p w14:paraId="278B5C39" w14:textId="0452C626" w:rsidR="00E136BB" w:rsidRPr="00993E56" w:rsidRDefault="00D87305">
            <w:pPr>
              <w:spacing w:line="520" w:lineRule="exact"/>
              <w:ind w:firstLineChars="200" w:firstLine="480"/>
              <w:rPr>
                <w:sz w:val="24"/>
              </w:rPr>
            </w:pPr>
            <w:r w:rsidRPr="00993E56">
              <w:rPr>
                <w:rFonts w:hint="eastAsia"/>
                <w:sz w:val="24"/>
              </w:rPr>
              <w:t>门诊</w:t>
            </w:r>
            <w:r w:rsidR="00614E35" w:rsidRPr="00993E56">
              <w:rPr>
                <w:rFonts w:hint="eastAsia"/>
                <w:sz w:val="24"/>
              </w:rPr>
              <w:t>医技楼位于医院西部，</w:t>
            </w:r>
            <w:r w:rsidR="0062142E" w:rsidRPr="00993E56">
              <w:rPr>
                <w:rFonts w:hint="eastAsia"/>
                <w:sz w:val="24"/>
              </w:rPr>
              <w:t>两病房楼紧邻门诊医技楼</w:t>
            </w:r>
            <w:r w:rsidR="00231FA2">
              <w:rPr>
                <w:rFonts w:hint="eastAsia"/>
                <w:sz w:val="24"/>
              </w:rPr>
              <w:t>东侧</w:t>
            </w:r>
            <w:r w:rsidR="0062142E" w:rsidRPr="00993E56">
              <w:rPr>
                <w:rFonts w:hint="eastAsia"/>
                <w:sz w:val="24"/>
              </w:rPr>
              <w:t>，成南北排列</w:t>
            </w:r>
            <w:r w:rsidR="00614E35" w:rsidRPr="00993E56">
              <w:rPr>
                <w:rFonts w:hint="eastAsia"/>
                <w:sz w:val="24"/>
              </w:rPr>
              <w:t>；</w:t>
            </w:r>
            <w:r w:rsidR="0062142E" w:rsidRPr="00993E56">
              <w:rPr>
                <w:rFonts w:hint="eastAsia"/>
                <w:sz w:val="24"/>
              </w:rPr>
              <w:t>专家公寓设置在医院东北角，</w:t>
            </w:r>
            <w:proofErr w:type="gramStart"/>
            <w:r w:rsidR="0062142E" w:rsidRPr="00993E56">
              <w:rPr>
                <w:rFonts w:hint="eastAsia"/>
                <w:sz w:val="24"/>
              </w:rPr>
              <w:t>医</w:t>
            </w:r>
            <w:proofErr w:type="gramEnd"/>
            <w:r w:rsidR="0062142E" w:rsidRPr="00993E56">
              <w:rPr>
                <w:rFonts w:hint="eastAsia"/>
                <w:sz w:val="24"/>
              </w:rPr>
              <w:t>养结合护理院在医院东南部</w:t>
            </w:r>
            <w:r w:rsidR="00732FD3" w:rsidRPr="00993E56">
              <w:rPr>
                <w:rFonts w:hint="eastAsia"/>
                <w:sz w:val="24"/>
              </w:rPr>
              <w:t>，医院总平面布局图见附图</w:t>
            </w:r>
            <w:r w:rsidR="00732FD3" w:rsidRPr="00993E56">
              <w:rPr>
                <w:rFonts w:hint="eastAsia"/>
                <w:sz w:val="24"/>
              </w:rPr>
              <w:t>3</w:t>
            </w:r>
            <w:r w:rsidR="00732FD3" w:rsidRPr="00993E56">
              <w:rPr>
                <w:rFonts w:hint="eastAsia"/>
                <w:sz w:val="24"/>
              </w:rPr>
              <w:t>。</w:t>
            </w:r>
          </w:p>
          <w:p w14:paraId="4023E8B8" w14:textId="59F13C17" w:rsidR="00336592" w:rsidRDefault="00336592">
            <w:pPr>
              <w:spacing w:line="520" w:lineRule="exact"/>
              <w:ind w:firstLineChars="200" w:firstLine="420"/>
              <w:rPr>
                <w:sz w:val="24"/>
              </w:rPr>
            </w:pPr>
            <w:r>
              <w:rPr>
                <w:noProof/>
              </w:rPr>
              <w:drawing>
                <wp:anchor distT="0" distB="0" distL="114300" distR="114300" simplePos="0" relativeHeight="251653120" behindDoc="0" locked="0" layoutInCell="1" allowOverlap="1" wp14:anchorId="13FE0B1D" wp14:editId="7C9337D5">
                  <wp:simplePos x="0" y="0"/>
                  <wp:positionH relativeFrom="column">
                    <wp:posOffset>640715</wp:posOffset>
                  </wp:positionH>
                  <wp:positionV relativeFrom="paragraph">
                    <wp:posOffset>1385570</wp:posOffset>
                  </wp:positionV>
                  <wp:extent cx="4189095" cy="2476500"/>
                  <wp:effectExtent l="0" t="0" r="0"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8909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33C2" w:rsidRPr="00993E56">
              <w:rPr>
                <w:rFonts w:hint="eastAsia"/>
                <w:sz w:val="24"/>
              </w:rPr>
              <w:t>本次评价的直线加速器布置在门诊</w:t>
            </w:r>
            <w:proofErr w:type="gramStart"/>
            <w:r w:rsidR="00C233C2" w:rsidRPr="00993E56">
              <w:rPr>
                <w:rFonts w:hint="eastAsia"/>
                <w:sz w:val="24"/>
              </w:rPr>
              <w:t>医技楼</w:t>
            </w:r>
            <w:r w:rsidR="0062142E" w:rsidRPr="00993E56">
              <w:rPr>
                <w:rFonts w:hint="eastAsia"/>
                <w:sz w:val="24"/>
              </w:rPr>
              <w:t>负一</w:t>
            </w:r>
            <w:proofErr w:type="gramEnd"/>
            <w:r w:rsidR="0062142E" w:rsidRPr="00993E56">
              <w:rPr>
                <w:rFonts w:hint="eastAsia"/>
                <w:sz w:val="24"/>
              </w:rPr>
              <w:t>楼</w:t>
            </w:r>
            <w:r w:rsidR="00C233C2" w:rsidRPr="00993E56">
              <w:rPr>
                <w:rFonts w:hint="eastAsia"/>
                <w:sz w:val="24"/>
              </w:rPr>
              <w:t>加速器室，在原</w:t>
            </w:r>
            <w:r w:rsidR="00231FA2">
              <w:rPr>
                <w:rFonts w:hint="eastAsia"/>
                <w:sz w:val="24"/>
              </w:rPr>
              <w:t>预留</w:t>
            </w:r>
            <w:r w:rsidR="00C233C2" w:rsidRPr="00993E56">
              <w:rPr>
                <w:rFonts w:hint="eastAsia"/>
                <w:sz w:val="24"/>
              </w:rPr>
              <w:t>机房的</w:t>
            </w:r>
            <w:r w:rsidR="00C233C2">
              <w:rPr>
                <w:rFonts w:hint="eastAsia"/>
                <w:sz w:val="24"/>
              </w:rPr>
              <w:t>基础上做改建。</w:t>
            </w:r>
            <w:r w:rsidR="0062142E">
              <w:rPr>
                <w:rFonts w:hint="eastAsia"/>
                <w:sz w:val="24"/>
              </w:rPr>
              <w:t>治疗室的南侧</w:t>
            </w:r>
            <w:r w:rsidR="00231FA2">
              <w:rPr>
                <w:rFonts w:hint="eastAsia"/>
                <w:sz w:val="24"/>
              </w:rPr>
              <w:t>为控制室、辅助机房，且治疗室门朝南</w:t>
            </w:r>
            <w:r w:rsidR="0062142E">
              <w:rPr>
                <w:rFonts w:hint="eastAsia"/>
                <w:sz w:val="24"/>
              </w:rPr>
              <w:t>，治疗</w:t>
            </w:r>
            <w:r w:rsidR="00231FA2">
              <w:rPr>
                <w:rFonts w:hint="eastAsia"/>
                <w:sz w:val="24"/>
              </w:rPr>
              <w:t>室</w:t>
            </w:r>
            <w:r w:rsidR="0062142E">
              <w:rPr>
                <w:rFonts w:hint="eastAsia"/>
                <w:sz w:val="24"/>
              </w:rPr>
              <w:t>东、北</w:t>
            </w:r>
            <w:r w:rsidR="00231FA2">
              <w:rPr>
                <w:rFonts w:hint="eastAsia"/>
                <w:sz w:val="24"/>
              </w:rPr>
              <w:t>两</w:t>
            </w:r>
            <w:r w:rsidR="0062142E">
              <w:rPr>
                <w:rFonts w:hint="eastAsia"/>
                <w:sz w:val="24"/>
              </w:rPr>
              <w:t>侧均为回填土，西侧是水泵房，紧邻加速器机房迷路外墙，</w:t>
            </w:r>
            <w:r w:rsidR="0062142E" w:rsidRPr="00F72DA1">
              <w:rPr>
                <w:rFonts w:hint="eastAsia"/>
                <w:b/>
                <w:bCs/>
                <w:color w:val="FF0000"/>
                <w:sz w:val="24"/>
                <w:u w:val="single"/>
              </w:rPr>
              <w:t>机房</w:t>
            </w:r>
            <w:r w:rsidR="00F72DA1" w:rsidRPr="00F72DA1">
              <w:rPr>
                <w:rFonts w:hint="eastAsia"/>
                <w:b/>
                <w:bCs/>
                <w:color w:val="FF0000"/>
                <w:sz w:val="24"/>
                <w:u w:val="single"/>
              </w:rPr>
              <w:t>正上方无建筑，但屋顶侧边相邻小竹林、露天停车位，机房下方无建筑</w:t>
            </w:r>
            <w:r w:rsidR="00BD386A" w:rsidRPr="00993E56">
              <w:rPr>
                <w:rFonts w:hint="eastAsia"/>
                <w:sz w:val="24"/>
              </w:rPr>
              <w:t>。负一层</w:t>
            </w:r>
            <w:r w:rsidR="00D87305" w:rsidRPr="00993E56">
              <w:rPr>
                <w:rFonts w:hint="eastAsia"/>
                <w:sz w:val="24"/>
              </w:rPr>
              <w:t>布局图见附图</w:t>
            </w:r>
            <w:r w:rsidR="00D87305" w:rsidRPr="00993E56">
              <w:rPr>
                <w:rFonts w:hint="eastAsia"/>
                <w:sz w:val="24"/>
              </w:rPr>
              <w:t>4</w:t>
            </w:r>
            <w:r>
              <w:rPr>
                <w:rFonts w:hint="eastAsia"/>
                <w:sz w:val="24"/>
              </w:rPr>
              <w:t>，立面图见图</w:t>
            </w:r>
            <w:r>
              <w:rPr>
                <w:rFonts w:hint="eastAsia"/>
                <w:sz w:val="24"/>
              </w:rPr>
              <w:t>1-</w:t>
            </w:r>
            <w:r>
              <w:rPr>
                <w:sz w:val="24"/>
              </w:rPr>
              <w:t>1</w:t>
            </w:r>
            <w:r w:rsidR="00D87305" w:rsidRPr="00993E56">
              <w:rPr>
                <w:rFonts w:hint="eastAsia"/>
                <w:sz w:val="24"/>
              </w:rPr>
              <w:t>。</w:t>
            </w:r>
          </w:p>
          <w:p w14:paraId="5B8E990D" w14:textId="36E91371" w:rsidR="00BA77AE" w:rsidRDefault="00336592" w:rsidP="00336592">
            <w:pPr>
              <w:spacing w:line="520" w:lineRule="exact"/>
              <w:ind w:firstLineChars="200" w:firstLine="480"/>
              <w:jc w:val="center"/>
              <w:rPr>
                <w:sz w:val="24"/>
              </w:rPr>
            </w:pPr>
            <w:r>
              <w:rPr>
                <w:rFonts w:hint="eastAsia"/>
                <w:sz w:val="24"/>
              </w:rPr>
              <w:t>图</w:t>
            </w:r>
            <w:r>
              <w:rPr>
                <w:rFonts w:hint="eastAsia"/>
                <w:sz w:val="24"/>
              </w:rPr>
              <w:t>1-</w:t>
            </w:r>
            <w:r>
              <w:rPr>
                <w:sz w:val="24"/>
              </w:rPr>
              <w:t>1</w:t>
            </w:r>
            <w:r w:rsidR="008F7802">
              <w:rPr>
                <w:sz w:val="24"/>
              </w:rPr>
              <w:t xml:space="preserve"> </w:t>
            </w:r>
            <w:r w:rsidR="008F7802">
              <w:rPr>
                <w:rFonts w:hint="eastAsia"/>
                <w:sz w:val="24"/>
              </w:rPr>
              <w:t>机房立面结构示意图</w:t>
            </w:r>
          </w:p>
          <w:p w14:paraId="08926D08" w14:textId="146B1E9E" w:rsidR="00BA77AE" w:rsidRDefault="00D87305">
            <w:pPr>
              <w:spacing w:line="520" w:lineRule="exact"/>
              <w:rPr>
                <w:b/>
                <w:sz w:val="24"/>
              </w:rPr>
            </w:pPr>
            <w:r>
              <w:rPr>
                <w:rFonts w:hint="eastAsia"/>
                <w:b/>
                <w:sz w:val="24"/>
              </w:rPr>
              <w:lastRenderedPageBreak/>
              <w:t xml:space="preserve">1.4 </w:t>
            </w:r>
            <w:r>
              <w:rPr>
                <w:rFonts w:hint="eastAsia"/>
                <w:b/>
                <w:sz w:val="24"/>
              </w:rPr>
              <w:t>医院核技术利用情况</w:t>
            </w:r>
          </w:p>
          <w:p w14:paraId="2DE2A0F9" w14:textId="77777777" w:rsidR="00BD386A" w:rsidRDefault="0086216D" w:rsidP="00BD386A">
            <w:pPr>
              <w:spacing w:line="520" w:lineRule="exact"/>
              <w:ind w:firstLineChars="200" w:firstLine="480"/>
              <w:rPr>
                <w:bCs/>
                <w:sz w:val="24"/>
              </w:rPr>
            </w:pPr>
            <w:r w:rsidRPr="0086216D">
              <w:rPr>
                <w:rFonts w:hint="eastAsia"/>
                <w:bCs/>
                <w:sz w:val="24"/>
              </w:rPr>
              <w:t>20</w:t>
            </w:r>
            <w:r w:rsidR="00BD386A">
              <w:rPr>
                <w:bCs/>
                <w:sz w:val="24"/>
              </w:rPr>
              <w:t>1</w:t>
            </w:r>
            <w:r w:rsidRPr="0086216D">
              <w:rPr>
                <w:rFonts w:hint="eastAsia"/>
                <w:bCs/>
                <w:sz w:val="24"/>
              </w:rPr>
              <w:t>7</w:t>
            </w:r>
            <w:r w:rsidRPr="0086216D">
              <w:rPr>
                <w:rFonts w:hint="eastAsia"/>
                <w:bCs/>
                <w:sz w:val="24"/>
              </w:rPr>
              <w:t>年</w:t>
            </w:r>
            <w:r w:rsidR="00BD386A">
              <w:rPr>
                <w:rFonts w:hint="eastAsia"/>
                <w:bCs/>
                <w:sz w:val="24"/>
              </w:rPr>
              <w:t>4</w:t>
            </w:r>
            <w:r w:rsidR="00BD386A">
              <w:rPr>
                <w:rFonts w:hint="eastAsia"/>
                <w:bCs/>
                <w:sz w:val="24"/>
              </w:rPr>
              <w:t>月</w:t>
            </w:r>
            <w:r w:rsidR="00BD386A">
              <w:rPr>
                <w:rFonts w:hint="eastAsia"/>
                <w:bCs/>
                <w:sz w:val="24"/>
              </w:rPr>
              <w:t>6</w:t>
            </w:r>
            <w:r w:rsidR="00BD386A">
              <w:rPr>
                <w:rFonts w:hint="eastAsia"/>
                <w:bCs/>
                <w:sz w:val="24"/>
              </w:rPr>
              <w:t>日</w:t>
            </w:r>
            <w:r w:rsidRPr="0086216D">
              <w:rPr>
                <w:rFonts w:hint="eastAsia"/>
                <w:bCs/>
                <w:sz w:val="24"/>
              </w:rPr>
              <w:t>，河南省环境保护</w:t>
            </w:r>
            <w:r w:rsidR="00BD386A">
              <w:rPr>
                <w:rFonts w:hint="eastAsia"/>
                <w:bCs/>
                <w:sz w:val="24"/>
              </w:rPr>
              <w:t>厅关于鄢陵县中心医院新增使用医用</w:t>
            </w:r>
            <w:r w:rsidR="00BD386A" w:rsidRPr="00BD386A">
              <w:rPr>
                <w:rFonts w:hint="eastAsia"/>
                <w:bCs/>
                <w:sz w:val="24"/>
              </w:rPr>
              <w:t>Ⅱ</w:t>
            </w:r>
            <w:r w:rsidR="00BD386A">
              <w:rPr>
                <w:rFonts w:hint="eastAsia"/>
                <w:bCs/>
                <w:sz w:val="24"/>
              </w:rPr>
              <w:t>、</w:t>
            </w:r>
            <w:r w:rsidR="00BD386A" w:rsidRPr="00BD386A">
              <w:rPr>
                <w:rFonts w:hint="eastAsia"/>
                <w:bCs/>
                <w:sz w:val="24"/>
              </w:rPr>
              <w:t>Ⅲ</w:t>
            </w:r>
            <w:r w:rsidR="00BD386A">
              <w:rPr>
                <w:rFonts w:hint="eastAsia"/>
                <w:bCs/>
                <w:sz w:val="24"/>
              </w:rPr>
              <w:t>类射线装置核技术应用项目环境影响报告表的批复，批复文号</w:t>
            </w:r>
            <w:r w:rsidRPr="0086216D">
              <w:rPr>
                <w:rFonts w:hint="eastAsia"/>
                <w:bCs/>
                <w:sz w:val="24"/>
              </w:rPr>
              <w:t>：</w:t>
            </w:r>
            <w:proofErr w:type="gramStart"/>
            <w:r w:rsidRPr="0086216D">
              <w:rPr>
                <w:rFonts w:hint="eastAsia"/>
                <w:bCs/>
                <w:sz w:val="24"/>
              </w:rPr>
              <w:t>豫环</w:t>
            </w:r>
            <w:r w:rsidR="00BD386A">
              <w:rPr>
                <w:rFonts w:hint="eastAsia"/>
                <w:bCs/>
                <w:sz w:val="24"/>
              </w:rPr>
              <w:t>审</w:t>
            </w:r>
            <w:proofErr w:type="gramEnd"/>
            <w:r w:rsidR="00BD386A">
              <w:rPr>
                <w:rFonts w:hint="eastAsia"/>
                <w:bCs/>
                <w:sz w:val="24"/>
              </w:rPr>
              <w:t>[</w:t>
            </w:r>
            <w:r w:rsidR="00BD386A">
              <w:rPr>
                <w:bCs/>
                <w:sz w:val="24"/>
              </w:rPr>
              <w:t>2017] 56</w:t>
            </w:r>
            <w:r w:rsidRPr="0086216D">
              <w:rPr>
                <w:rFonts w:hint="eastAsia"/>
                <w:bCs/>
                <w:sz w:val="24"/>
              </w:rPr>
              <w:t>号；</w:t>
            </w:r>
          </w:p>
          <w:p w14:paraId="0D53F80A" w14:textId="65AB95E1" w:rsidR="0086216D" w:rsidRDefault="00BD386A" w:rsidP="00BD386A">
            <w:pPr>
              <w:spacing w:line="520" w:lineRule="exact"/>
              <w:ind w:firstLineChars="200" w:firstLine="480"/>
              <w:rPr>
                <w:bCs/>
                <w:sz w:val="24"/>
              </w:rPr>
            </w:pPr>
            <w:r>
              <w:rPr>
                <w:bCs/>
                <w:sz w:val="24"/>
              </w:rPr>
              <w:t>2018</w:t>
            </w:r>
            <w:r>
              <w:rPr>
                <w:rFonts w:hint="eastAsia"/>
                <w:bCs/>
                <w:sz w:val="24"/>
              </w:rPr>
              <w:t>年</w:t>
            </w:r>
            <w:r>
              <w:rPr>
                <w:rFonts w:hint="eastAsia"/>
                <w:bCs/>
                <w:sz w:val="24"/>
              </w:rPr>
              <w:t>6</w:t>
            </w:r>
            <w:r>
              <w:rPr>
                <w:rFonts w:hint="eastAsia"/>
                <w:bCs/>
                <w:sz w:val="24"/>
              </w:rPr>
              <w:t>月</w:t>
            </w:r>
            <w:r>
              <w:rPr>
                <w:rFonts w:hint="eastAsia"/>
                <w:bCs/>
                <w:sz w:val="24"/>
              </w:rPr>
              <w:t>6</w:t>
            </w:r>
            <w:r>
              <w:rPr>
                <w:rFonts w:hint="eastAsia"/>
                <w:bCs/>
                <w:sz w:val="24"/>
              </w:rPr>
              <w:t>日，鄢陵县中心医院新增使用</w:t>
            </w:r>
            <w:r w:rsidRPr="00BD386A">
              <w:rPr>
                <w:rFonts w:hint="eastAsia"/>
                <w:bCs/>
                <w:sz w:val="24"/>
              </w:rPr>
              <w:t>Ⅱ</w:t>
            </w:r>
            <w:r>
              <w:rPr>
                <w:rFonts w:hint="eastAsia"/>
                <w:bCs/>
                <w:sz w:val="24"/>
              </w:rPr>
              <w:t>、</w:t>
            </w:r>
            <w:r w:rsidRPr="00BD386A">
              <w:rPr>
                <w:rFonts w:hint="eastAsia"/>
                <w:bCs/>
                <w:sz w:val="24"/>
              </w:rPr>
              <w:t>Ⅲ</w:t>
            </w:r>
            <w:r>
              <w:rPr>
                <w:rFonts w:hint="eastAsia"/>
                <w:bCs/>
                <w:sz w:val="24"/>
              </w:rPr>
              <w:t>类射线装置核技术应用项目竣工环境保护验收意见，验收组同意该项目通过竣工环保验收；</w:t>
            </w:r>
          </w:p>
          <w:p w14:paraId="746D6F32" w14:textId="713A620B" w:rsidR="00BA77AE" w:rsidRPr="0086216D" w:rsidRDefault="00BD386A" w:rsidP="00BD386A">
            <w:pPr>
              <w:spacing w:line="520" w:lineRule="exact"/>
              <w:ind w:firstLineChars="200" w:firstLine="480"/>
              <w:rPr>
                <w:bCs/>
                <w:sz w:val="24"/>
              </w:rPr>
            </w:pPr>
            <w:r>
              <w:rPr>
                <w:rFonts w:hint="eastAsia"/>
                <w:bCs/>
                <w:sz w:val="24"/>
              </w:rPr>
              <w:t>2</w:t>
            </w:r>
            <w:r>
              <w:rPr>
                <w:bCs/>
                <w:sz w:val="24"/>
              </w:rPr>
              <w:t>018</w:t>
            </w:r>
            <w:r>
              <w:rPr>
                <w:rFonts w:hint="eastAsia"/>
                <w:bCs/>
                <w:sz w:val="24"/>
              </w:rPr>
              <w:t>年</w:t>
            </w:r>
            <w:r>
              <w:rPr>
                <w:rFonts w:hint="eastAsia"/>
                <w:bCs/>
                <w:sz w:val="24"/>
              </w:rPr>
              <w:t>1</w:t>
            </w:r>
            <w:r>
              <w:rPr>
                <w:bCs/>
                <w:sz w:val="24"/>
              </w:rPr>
              <w:t>1</w:t>
            </w:r>
            <w:r>
              <w:rPr>
                <w:rFonts w:hint="eastAsia"/>
                <w:bCs/>
                <w:sz w:val="24"/>
              </w:rPr>
              <w:t>月</w:t>
            </w:r>
            <w:r>
              <w:rPr>
                <w:rFonts w:hint="eastAsia"/>
                <w:bCs/>
                <w:sz w:val="24"/>
              </w:rPr>
              <w:t>2</w:t>
            </w:r>
            <w:r>
              <w:rPr>
                <w:bCs/>
                <w:sz w:val="24"/>
              </w:rPr>
              <w:t>7</w:t>
            </w:r>
            <w:r>
              <w:rPr>
                <w:rFonts w:hint="eastAsia"/>
                <w:bCs/>
                <w:sz w:val="24"/>
              </w:rPr>
              <w:t>日，鄢陵县中心医院</w:t>
            </w:r>
            <w:r w:rsidR="0086216D" w:rsidRPr="0086216D">
              <w:rPr>
                <w:rFonts w:hint="eastAsia"/>
                <w:bCs/>
                <w:sz w:val="24"/>
              </w:rPr>
              <w:t>取得了辐射安全许可证，发证机关为：</w:t>
            </w:r>
            <w:r>
              <w:rPr>
                <w:rFonts w:hint="eastAsia"/>
                <w:bCs/>
                <w:sz w:val="24"/>
              </w:rPr>
              <w:t>许昌市</w:t>
            </w:r>
            <w:r w:rsidR="0086216D" w:rsidRPr="0086216D">
              <w:rPr>
                <w:rFonts w:hint="eastAsia"/>
                <w:bCs/>
                <w:sz w:val="24"/>
              </w:rPr>
              <w:t>环境保护</w:t>
            </w:r>
            <w:r>
              <w:rPr>
                <w:rFonts w:hint="eastAsia"/>
                <w:bCs/>
                <w:sz w:val="24"/>
              </w:rPr>
              <w:t>局</w:t>
            </w:r>
            <w:r w:rsidR="0086216D" w:rsidRPr="0086216D">
              <w:rPr>
                <w:rFonts w:hint="eastAsia"/>
                <w:bCs/>
                <w:sz w:val="24"/>
              </w:rPr>
              <w:t>，证书编号为：豫环</w:t>
            </w:r>
            <w:proofErr w:type="gramStart"/>
            <w:r w:rsidR="0086216D" w:rsidRPr="0086216D">
              <w:rPr>
                <w:rFonts w:hint="eastAsia"/>
                <w:bCs/>
                <w:sz w:val="24"/>
              </w:rPr>
              <w:t>辐</w:t>
            </w:r>
            <w:proofErr w:type="gramEnd"/>
            <w:r w:rsidR="0086216D" w:rsidRPr="0086216D">
              <w:rPr>
                <w:rFonts w:hint="eastAsia"/>
                <w:bCs/>
                <w:sz w:val="24"/>
              </w:rPr>
              <w:t>证</w:t>
            </w:r>
            <w:r w:rsidR="0086216D" w:rsidRPr="0086216D">
              <w:rPr>
                <w:rFonts w:hint="eastAsia"/>
                <w:bCs/>
                <w:sz w:val="24"/>
              </w:rPr>
              <w:t>[</w:t>
            </w:r>
            <w:r>
              <w:rPr>
                <w:bCs/>
                <w:sz w:val="24"/>
              </w:rPr>
              <w:t>K0219</w:t>
            </w:r>
            <w:r w:rsidR="0086216D" w:rsidRPr="0086216D">
              <w:rPr>
                <w:rFonts w:hint="eastAsia"/>
                <w:bCs/>
                <w:sz w:val="24"/>
              </w:rPr>
              <w:t>]</w:t>
            </w:r>
            <w:r w:rsidR="0086216D" w:rsidRPr="0086216D">
              <w:rPr>
                <w:rFonts w:hint="eastAsia"/>
                <w:bCs/>
                <w:sz w:val="24"/>
              </w:rPr>
              <w:t>，许可种类和范围为：使用</w:t>
            </w:r>
            <w:r w:rsidRPr="00BD386A">
              <w:rPr>
                <w:rFonts w:hint="eastAsia"/>
                <w:bCs/>
                <w:sz w:val="24"/>
              </w:rPr>
              <w:t>Ⅱ</w:t>
            </w:r>
            <w:r>
              <w:rPr>
                <w:rFonts w:hint="eastAsia"/>
                <w:bCs/>
                <w:sz w:val="24"/>
              </w:rPr>
              <w:t>、</w:t>
            </w:r>
            <w:r w:rsidRPr="00BD386A">
              <w:rPr>
                <w:rFonts w:hint="eastAsia"/>
                <w:bCs/>
                <w:sz w:val="24"/>
              </w:rPr>
              <w:t>Ⅲ</w:t>
            </w:r>
            <w:r>
              <w:rPr>
                <w:rFonts w:hint="eastAsia"/>
                <w:bCs/>
                <w:sz w:val="24"/>
              </w:rPr>
              <w:t>类射线装置</w:t>
            </w:r>
            <w:r w:rsidR="0086216D" w:rsidRPr="0086216D">
              <w:rPr>
                <w:rFonts w:hint="eastAsia"/>
                <w:bCs/>
                <w:sz w:val="24"/>
              </w:rPr>
              <w:t>。有效期至</w:t>
            </w:r>
            <w:r w:rsidR="0086216D" w:rsidRPr="0086216D">
              <w:rPr>
                <w:rFonts w:hint="eastAsia"/>
                <w:bCs/>
                <w:sz w:val="24"/>
              </w:rPr>
              <w:t>202</w:t>
            </w:r>
            <w:r>
              <w:rPr>
                <w:bCs/>
                <w:sz w:val="24"/>
              </w:rPr>
              <w:t>3</w:t>
            </w:r>
            <w:r w:rsidR="0086216D" w:rsidRPr="0086216D">
              <w:rPr>
                <w:rFonts w:hint="eastAsia"/>
                <w:bCs/>
                <w:sz w:val="24"/>
              </w:rPr>
              <w:t>年</w:t>
            </w:r>
            <w:r>
              <w:rPr>
                <w:bCs/>
                <w:sz w:val="24"/>
              </w:rPr>
              <w:t>11</w:t>
            </w:r>
            <w:r w:rsidR="0086216D" w:rsidRPr="0086216D">
              <w:rPr>
                <w:rFonts w:hint="eastAsia"/>
                <w:bCs/>
                <w:sz w:val="24"/>
              </w:rPr>
              <w:t>月</w:t>
            </w:r>
            <w:r w:rsidR="0086216D" w:rsidRPr="0086216D">
              <w:rPr>
                <w:rFonts w:hint="eastAsia"/>
                <w:bCs/>
                <w:sz w:val="24"/>
              </w:rPr>
              <w:t>2</w:t>
            </w:r>
            <w:r>
              <w:rPr>
                <w:bCs/>
                <w:sz w:val="24"/>
              </w:rPr>
              <w:t>6</w:t>
            </w:r>
            <w:r w:rsidR="0086216D" w:rsidRPr="00993E56">
              <w:rPr>
                <w:rFonts w:hint="eastAsia"/>
                <w:bCs/>
                <w:sz w:val="24"/>
              </w:rPr>
              <w:t>日</w:t>
            </w:r>
            <w:r w:rsidR="00D87305" w:rsidRPr="00993E56">
              <w:rPr>
                <w:rFonts w:hint="eastAsia"/>
                <w:bCs/>
                <w:sz w:val="24"/>
              </w:rPr>
              <w:t>（见附件</w:t>
            </w:r>
            <w:r w:rsidR="00D87305" w:rsidRPr="00993E56">
              <w:rPr>
                <w:rFonts w:hint="eastAsia"/>
                <w:bCs/>
                <w:sz w:val="24"/>
              </w:rPr>
              <w:t>2</w:t>
            </w:r>
            <w:r w:rsidR="00182A79" w:rsidRPr="00993E56">
              <w:rPr>
                <w:rFonts w:hint="eastAsia"/>
                <w:bCs/>
                <w:sz w:val="24"/>
              </w:rPr>
              <w:t>、</w:t>
            </w:r>
            <w:r w:rsidR="00182A79" w:rsidRPr="00993E56">
              <w:rPr>
                <w:rFonts w:hint="eastAsia"/>
                <w:bCs/>
                <w:sz w:val="24"/>
              </w:rPr>
              <w:t>3</w:t>
            </w:r>
            <w:r w:rsidR="00D87305" w:rsidRPr="00993E56">
              <w:rPr>
                <w:rFonts w:hint="eastAsia"/>
                <w:bCs/>
                <w:sz w:val="24"/>
              </w:rPr>
              <w:t>）</w:t>
            </w:r>
            <w:r w:rsidR="00D87305" w:rsidRPr="00993E56">
              <w:rPr>
                <w:rFonts w:hint="eastAsia"/>
                <w:sz w:val="24"/>
              </w:rPr>
              <w:t>。</w:t>
            </w:r>
            <w:r w:rsidR="0073251A">
              <w:rPr>
                <w:rFonts w:hint="eastAsia"/>
                <w:sz w:val="24"/>
              </w:rPr>
              <w:t>建设单位于</w:t>
            </w:r>
            <w:r w:rsidR="0073251A">
              <w:rPr>
                <w:rFonts w:hint="eastAsia"/>
                <w:sz w:val="24"/>
              </w:rPr>
              <w:t>2</w:t>
            </w:r>
            <w:r w:rsidR="0073251A">
              <w:rPr>
                <w:sz w:val="24"/>
              </w:rPr>
              <w:t>013</w:t>
            </w:r>
            <w:r w:rsidR="0073251A">
              <w:rPr>
                <w:rFonts w:hint="eastAsia"/>
                <w:sz w:val="24"/>
              </w:rPr>
              <w:t>年</w:t>
            </w:r>
            <w:r w:rsidR="0073251A">
              <w:rPr>
                <w:rFonts w:hint="eastAsia"/>
                <w:sz w:val="24"/>
              </w:rPr>
              <w:t>1</w:t>
            </w:r>
            <w:r w:rsidR="0073251A">
              <w:rPr>
                <w:sz w:val="24"/>
              </w:rPr>
              <w:t>1</w:t>
            </w:r>
            <w:r w:rsidR="0073251A">
              <w:rPr>
                <w:rFonts w:hint="eastAsia"/>
                <w:sz w:val="24"/>
              </w:rPr>
              <w:t>月首次获批辐射安全许可证。</w:t>
            </w:r>
          </w:p>
          <w:p w14:paraId="254FC036" w14:textId="0F1BB33B" w:rsidR="00BA77AE" w:rsidRDefault="00BD386A">
            <w:pPr>
              <w:spacing w:line="520" w:lineRule="exact"/>
              <w:ind w:firstLineChars="200" w:firstLine="480"/>
              <w:rPr>
                <w:bCs/>
                <w:sz w:val="24"/>
              </w:rPr>
            </w:pPr>
            <w:r>
              <w:rPr>
                <w:rFonts w:hint="eastAsia"/>
                <w:bCs/>
                <w:sz w:val="24"/>
              </w:rPr>
              <w:t>鄢陵县中心</w:t>
            </w:r>
            <w:r w:rsidR="00636EE2">
              <w:rPr>
                <w:rFonts w:hint="eastAsia"/>
                <w:bCs/>
                <w:sz w:val="24"/>
              </w:rPr>
              <w:t>医院</w:t>
            </w:r>
            <w:r w:rsidR="00D87305">
              <w:rPr>
                <w:rFonts w:hint="eastAsia"/>
                <w:sz w:val="24"/>
              </w:rPr>
              <w:t>已许可</w:t>
            </w:r>
            <w:r w:rsidR="00D87305">
              <w:rPr>
                <w:rFonts w:hint="eastAsia"/>
                <w:bCs/>
                <w:sz w:val="24"/>
              </w:rPr>
              <w:t>的</w:t>
            </w:r>
            <w:r w:rsidR="00182A79">
              <w:rPr>
                <w:rFonts w:hint="eastAsia"/>
                <w:bCs/>
                <w:sz w:val="24"/>
              </w:rPr>
              <w:t>内容</w:t>
            </w:r>
            <w:r w:rsidR="00D87305">
              <w:rPr>
                <w:rFonts w:hint="eastAsia"/>
                <w:bCs/>
                <w:sz w:val="24"/>
              </w:rPr>
              <w:t>见表</w:t>
            </w:r>
            <w:r w:rsidR="00D87305">
              <w:rPr>
                <w:rFonts w:hint="eastAsia"/>
                <w:bCs/>
                <w:sz w:val="24"/>
              </w:rPr>
              <w:t>1-2</w:t>
            </w:r>
            <w:r w:rsidR="00D87305">
              <w:rPr>
                <w:rFonts w:hint="eastAsia"/>
                <w:bCs/>
                <w:sz w:val="24"/>
              </w:rPr>
              <w:t>。</w:t>
            </w:r>
          </w:p>
          <w:p w14:paraId="7785FF12" w14:textId="132FF890" w:rsidR="00EB35AE" w:rsidRDefault="00646AB3" w:rsidP="00BD386A">
            <w:pPr>
              <w:spacing w:line="520" w:lineRule="exact"/>
              <w:ind w:firstLineChars="200" w:firstLine="422"/>
              <w:jc w:val="left"/>
              <w:rPr>
                <w:b/>
                <w:szCs w:val="21"/>
              </w:rPr>
            </w:pPr>
            <w:r>
              <w:rPr>
                <w:rFonts w:hint="eastAsia"/>
                <w:b/>
                <w:szCs w:val="21"/>
              </w:rPr>
              <w:t>表</w:t>
            </w:r>
            <w:r>
              <w:rPr>
                <w:rFonts w:hint="eastAsia"/>
                <w:b/>
                <w:szCs w:val="21"/>
              </w:rPr>
              <w:t xml:space="preserve">1-2       </w:t>
            </w:r>
            <w:r>
              <w:rPr>
                <w:b/>
                <w:szCs w:val="21"/>
              </w:rPr>
              <w:t xml:space="preserve">    </w:t>
            </w:r>
            <w:r>
              <w:rPr>
                <w:rFonts w:hint="eastAsia"/>
                <w:b/>
                <w:szCs w:val="21"/>
              </w:rPr>
              <w:t xml:space="preserve">  </w:t>
            </w:r>
            <w:r w:rsidR="00BD386A">
              <w:rPr>
                <w:rFonts w:hint="eastAsia"/>
                <w:b/>
                <w:szCs w:val="21"/>
              </w:rPr>
              <w:t xml:space="preserve"> </w:t>
            </w:r>
            <w:r w:rsidR="00BD386A">
              <w:rPr>
                <w:b/>
                <w:szCs w:val="21"/>
              </w:rPr>
              <w:t xml:space="preserve">  </w:t>
            </w:r>
            <w:r w:rsidR="00EB35AE">
              <w:rPr>
                <w:rFonts w:hint="eastAsia"/>
                <w:b/>
                <w:szCs w:val="21"/>
              </w:rPr>
              <w:t>已获许可的射线装置一览表</w:t>
            </w:r>
            <w:r w:rsidR="00906713">
              <w:rPr>
                <w:rFonts w:hint="eastAsia"/>
                <w:b/>
                <w:szCs w:val="21"/>
              </w:rPr>
              <w:t>（</w:t>
            </w:r>
            <w:r w:rsidR="00906713" w:rsidRPr="00906713">
              <w:rPr>
                <w:rFonts w:hint="eastAsia"/>
                <w:bCs/>
                <w:szCs w:val="21"/>
              </w:rPr>
              <w:t>豫环</w:t>
            </w:r>
            <w:proofErr w:type="gramStart"/>
            <w:r w:rsidR="00906713" w:rsidRPr="00906713">
              <w:rPr>
                <w:rFonts w:hint="eastAsia"/>
                <w:bCs/>
                <w:szCs w:val="21"/>
              </w:rPr>
              <w:t>辐</w:t>
            </w:r>
            <w:proofErr w:type="gramEnd"/>
            <w:r w:rsidR="00906713" w:rsidRPr="00906713">
              <w:rPr>
                <w:rFonts w:hint="eastAsia"/>
                <w:bCs/>
                <w:szCs w:val="21"/>
              </w:rPr>
              <w:t>证</w:t>
            </w:r>
            <w:r w:rsidR="00906713" w:rsidRPr="00906713">
              <w:rPr>
                <w:rFonts w:hint="eastAsia"/>
                <w:bCs/>
                <w:szCs w:val="21"/>
              </w:rPr>
              <w:t>[</w:t>
            </w:r>
            <w:r w:rsidR="00BD386A">
              <w:rPr>
                <w:bCs/>
                <w:szCs w:val="21"/>
              </w:rPr>
              <w:t>K0219</w:t>
            </w:r>
            <w:r w:rsidR="00906713" w:rsidRPr="00906713">
              <w:rPr>
                <w:rFonts w:hint="eastAsia"/>
                <w:bCs/>
                <w:szCs w:val="21"/>
              </w:rPr>
              <w:t>]</w:t>
            </w:r>
            <w:r w:rsidR="00906713">
              <w:rPr>
                <w:rFonts w:hint="eastAsia"/>
                <w:b/>
                <w:szCs w:val="21"/>
              </w:rPr>
              <w:t>）</w:t>
            </w:r>
          </w:p>
          <w:tbl>
            <w:tblPr>
              <w:tblW w:w="90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85"/>
              <w:gridCol w:w="1134"/>
              <w:gridCol w:w="850"/>
              <w:gridCol w:w="1701"/>
              <w:gridCol w:w="1559"/>
              <w:gridCol w:w="1132"/>
            </w:tblGrid>
            <w:tr w:rsidR="00EB35AE" w14:paraId="296F5FDD" w14:textId="77777777" w:rsidTr="008F7802">
              <w:trPr>
                <w:trHeight w:val="624"/>
              </w:trPr>
              <w:tc>
                <w:tcPr>
                  <w:tcW w:w="706" w:type="dxa"/>
                  <w:vAlign w:val="center"/>
                </w:tcPr>
                <w:p w14:paraId="6A9752D1" w14:textId="77777777" w:rsidR="00EB35AE" w:rsidRDefault="00EB35AE" w:rsidP="00FD0A1B">
                  <w:pPr>
                    <w:adjustRightInd w:val="0"/>
                    <w:snapToGrid w:val="0"/>
                    <w:jc w:val="center"/>
                    <w:rPr>
                      <w:szCs w:val="21"/>
                    </w:rPr>
                  </w:pPr>
                  <w:r>
                    <w:rPr>
                      <w:rFonts w:hint="eastAsia"/>
                      <w:szCs w:val="21"/>
                    </w:rPr>
                    <w:t>序号</w:t>
                  </w:r>
                </w:p>
              </w:tc>
              <w:tc>
                <w:tcPr>
                  <w:tcW w:w="1985" w:type="dxa"/>
                  <w:vAlign w:val="center"/>
                </w:tcPr>
                <w:p w14:paraId="4A5110BD" w14:textId="77777777" w:rsidR="00EB35AE" w:rsidRDefault="00EB35AE" w:rsidP="00FD0A1B">
                  <w:pPr>
                    <w:adjustRightInd w:val="0"/>
                    <w:snapToGrid w:val="0"/>
                    <w:jc w:val="center"/>
                    <w:rPr>
                      <w:szCs w:val="21"/>
                    </w:rPr>
                  </w:pPr>
                  <w:r>
                    <w:rPr>
                      <w:rFonts w:hint="eastAsia"/>
                      <w:szCs w:val="21"/>
                    </w:rPr>
                    <w:t>装置名称</w:t>
                  </w:r>
                </w:p>
              </w:tc>
              <w:tc>
                <w:tcPr>
                  <w:tcW w:w="1134" w:type="dxa"/>
                  <w:vAlign w:val="center"/>
                </w:tcPr>
                <w:p w14:paraId="22FC0352" w14:textId="0267000D" w:rsidR="00EB35AE" w:rsidRDefault="00857890" w:rsidP="00FD0A1B">
                  <w:pPr>
                    <w:adjustRightInd w:val="0"/>
                    <w:snapToGrid w:val="0"/>
                    <w:jc w:val="center"/>
                    <w:rPr>
                      <w:szCs w:val="21"/>
                    </w:rPr>
                  </w:pPr>
                  <w:r>
                    <w:rPr>
                      <w:rFonts w:hint="eastAsia"/>
                      <w:szCs w:val="21"/>
                    </w:rPr>
                    <w:t>规格型号</w:t>
                  </w:r>
                </w:p>
              </w:tc>
              <w:tc>
                <w:tcPr>
                  <w:tcW w:w="850" w:type="dxa"/>
                  <w:vAlign w:val="center"/>
                </w:tcPr>
                <w:p w14:paraId="39182067" w14:textId="38EA6F31" w:rsidR="00EB35AE" w:rsidRDefault="00857890" w:rsidP="00FD0A1B">
                  <w:pPr>
                    <w:adjustRightInd w:val="0"/>
                    <w:snapToGrid w:val="0"/>
                    <w:jc w:val="center"/>
                    <w:rPr>
                      <w:szCs w:val="21"/>
                    </w:rPr>
                  </w:pPr>
                  <w:r>
                    <w:rPr>
                      <w:rFonts w:hint="eastAsia"/>
                      <w:szCs w:val="21"/>
                    </w:rPr>
                    <w:t>类别</w:t>
                  </w:r>
                </w:p>
              </w:tc>
              <w:tc>
                <w:tcPr>
                  <w:tcW w:w="1701" w:type="dxa"/>
                  <w:vAlign w:val="center"/>
                </w:tcPr>
                <w:p w14:paraId="6D9FF16C" w14:textId="0C6DF6DB" w:rsidR="00EB35AE" w:rsidRDefault="00857890" w:rsidP="00FD0A1B">
                  <w:pPr>
                    <w:adjustRightInd w:val="0"/>
                    <w:snapToGrid w:val="0"/>
                    <w:jc w:val="center"/>
                    <w:rPr>
                      <w:szCs w:val="21"/>
                    </w:rPr>
                  </w:pPr>
                  <w:r>
                    <w:rPr>
                      <w:rFonts w:hint="eastAsia"/>
                      <w:szCs w:val="21"/>
                    </w:rPr>
                    <w:t>用途</w:t>
                  </w:r>
                </w:p>
              </w:tc>
              <w:tc>
                <w:tcPr>
                  <w:tcW w:w="1559" w:type="dxa"/>
                  <w:vAlign w:val="center"/>
                </w:tcPr>
                <w:p w14:paraId="2BFDAC8E" w14:textId="5B33B8BF" w:rsidR="00EB35AE" w:rsidRDefault="00857890" w:rsidP="00FD0A1B">
                  <w:pPr>
                    <w:adjustRightInd w:val="0"/>
                    <w:snapToGrid w:val="0"/>
                    <w:jc w:val="center"/>
                    <w:rPr>
                      <w:szCs w:val="21"/>
                    </w:rPr>
                  </w:pPr>
                  <w:r>
                    <w:rPr>
                      <w:rFonts w:cs="宋体" w:hint="eastAsia"/>
                      <w:bCs/>
                      <w:szCs w:val="21"/>
                    </w:rPr>
                    <w:t>场所</w:t>
                  </w:r>
                </w:p>
              </w:tc>
              <w:tc>
                <w:tcPr>
                  <w:tcW w:w="1132" w:type="dxa"/>
                  <w:vAlign w:val="center"/>
                </w:tcPr>
                <w:p w14:paraId="3DD181DA" w14:textId="0F1765F5" w:rsidR="00EB35AE" w:rsidRDefault="00857890" w:rsidP="00FD0A1B">
                  <w:pPr>
                    <w:adjustRightInd w:val="0"/>
                    <w:snapToGrid w:val="0"/>
                    <w:jc w:val="center"/>
                    <w:rPr>
                      <w:szCs w:val="21"/>
                    </w:rPr>
                  </w:pPr>
                  <w:r>
                    <w:rPr>
                      <w:rFonts w:hint="eastAsia"/>
                      <w:szCs w:val="21"/>
                    </w:rPr>
                    <w:t>来源</w:t>
                  </w:r>
                </w:p>
              </w:tc>
            </w:tr>
            <w:tr w:rsidR="00857890" w14:paraId="4D2E09C4" w14:textId="77777777" w:rsidTr="008F7802">
              <w:trPr>
                <w:trHeight w:val="624"/>
              </w:trPr>
              <w:tc>
                <w:tcPr>
                  <w:tcW w:w="706" w:type="dxa"/>
                  <w:vAlign w:val="center"/>
                </w:tcPr>
                <w:p w14:paraId="50126178" w14:textId="7A3978B8" w:rsidR="00857890" w:rsidRDefault="00857890" w:rsidP="00FD0A1B">
                  <w:pPr>
                    <w:adjustRightInd w:val="0"/>
                    <w:snapToGrid w:val="0"/>
                    <w:jc w:val="center"/>
                    <w:rPr>
                      <w:szCs w:val="21"/>
                    </w:rPr>
                  </w:pPr>
                  <w:r>
                    <w:rPr>
                      <w:rFonts w:hint="eastAsia"/>
                      <w:szCs w:val="21"/>
                    </w:rPr>
                    <w:t>1</w:t>
                  </w:r>
                </w:p>
              </w:tc>
              <w:tc>
                <w:tcPr>
                  <w:tcW w:w="1985" w:type="dxa"/>
                  <w:vAlign w:val="center"/>
                </w:tcPr>
                <w:p w14:paraId="6C32095D" w14:textId="5FA1B760" w:rsidR="00857890" w:rsidRDefault="00212100" w:rsidP="00FD0A1B">
                  <w:pPr>
                    <w:adjustRightInd w:val="0"/>
                    <w:snapToGrid w:val="0"/>
                    <w:jc w:val="center"/>
                    <w:rPr>
                      <w:szCs w:val="21"/>
                    </w:rPr>
                  </w:pPr>
                  <w:r>
                    <w:rPr>
                      <w:rFonts w:hint="eastAsia"/>
                      <w:szCs w:val="21"/>
                    </w:rPr>
                    <w:t>医用</w:t>
                  </w:r>
                  <w:r>
                    <w:rPr>
                      <w:rFonts w:hint="eastAsia"/>
                      <w:szCs w:val="21"/>
                    </w:rPr>
                    <w:t>C</w:t>
                  </w:r>
                  <w:r>
                    <w:rPr>
                      <w:szCs w:val="21"/>
                    </w:rPr>
                    <w:t>T</w:t>
                  </w:r>
                  <w:r>
                    <w:rPr>
                      <w:rFonts w:hint="eastAsia"/>
                      <w:szCs w:val="21"/>
                    </w:rPr>
                    <w:t>机</w:t>
                  </w:r>
                </w:p>
              </w:tc>
              <w:tc>
                <w:tcPr>
                  <w:tcW w:w="1134" w:type="dxa"/>
                  <w:vAlign w:val="center"/>
                </w:tcPr>
                <w:p w14:paraId="569E2DA5" w14:textId="50D89470" w:rsidR="00857890" w:rsidRDefault="00212100" w:rsidP="00FD0A1B">
                  <w:pPr>
                    <w:adjustRightInd w:val="0"/>
                    <w:snapToGrid w:val="0"/>
                    <w:jc w:val="center"/>
                    <w:rPr>
                      <w:szCs w:val="21"/>
                    </w:rPr>
                  </w:pPr>
                  <w:r>
                    <w:rPr>
                      <w:szCs w:val="21"/>
                    </w:rPr>
                    <w:t>CT/e CT</w:t>
                  </w:r>
                </w:p>
              </w:tc>
              <w:tc>
                <w:tcPr>
                  <w:tcW w:w="850" w:type="dxa"/>
                  <w:vAlign w:val="center"/>
                </w:tcPr>
                <w:p w14:paraId="0D49EC56" w14:textId="44EB4B4C" w:rsidR="00857890" w:rsidRDefault="00857890" w:rsidP="00FD0A1B">
                  <w:pPr>
                    <w:adjustRightInd w:val="0"/>
                    <w:snapToGrid w:val="0"/>
                    <w:jc w:val="center"/>
                    <w:rPr>
                      <w:szCs w:val="21"/>
                    </w:rPr>
                  </w:pPr>
                  <w:r w:rsidRPr="007623EE">
                    <w:rPr>
                      <w:sz w:val="24"/>
                    </w:rPr>
                    <w:t>Ⅲ</w:t>
                  </w:r>
                  <w:r>
                    <w:rPr>
                      <w:rFonts w:hint="eastAsia"/>
                      <w:szCs w:val="21"/>
                    </w:rPr>
                    <w:t>类</w:t>
                  </w:r>
                </w:p>
              </w:tc>
              <w:tc>
                <w:tcPr>
                  <w:tcW w:w="1701" w:type="dxa"/>
                  <w:vAlign w:val="center"/>
                </w:tcPr>
                <w:p w14:paraId="67FC471A" w14:textId="0CCA9590" w:rsidR="00857890" w:rsidRDefault="00212100" w:rsidP="00FD0A1B">
                  <w:pPr>
                    <w:adjustRightInd w:val="0"/>
                    <w:snapToGrid w:val="0"/>
                    <w:jc w:val="center"/>
                    <w:rPr>
                      <w:szCs w:val="21"/>
                    </w:rPr>
                  </w:pPr>
                  <w:r>
                    <w:rPr>
                      <w:rFonts w:hint="eastAsia"/>
                      <w:szCs w:val="21"/>
                    </w:rPr>
                    <w:t>医用</w:t>
                  </w:r>
                  <w:r>
                    <w:rPr>
                      <w:rFonts w:hint="eastAsia"/>
                      <w:szCs w:val="21"/>
                    </w:rPr>
                    <w:t>X</w:t>
                  </w:r>
                  <w:r>
                    <w:rPr>
                      <w:rFonts w:hint="eastAsia"/>
                      <w:szCs w:val="21"/>
                    </w:rPr>
                    <w:t>射线计算机断层扫描装置</w:t>
                  </w:r>
                </w:p>
              </w:tc>
              <w:tc>
                <w:tcPr>
                  <w:tcW w:w="1559" w:type="dxa"/>
                  <w:vAlign w:val="center"/>
                </w:tcPr>
                <w:p w14:paraId="5440A28F" w14:textId="521ADBEC" w:rsidR="00857890" w:rsidRDefault="00212100" w:rsidP="00FD0A1B">
                  <w:pPr>
                    <w:adjustRightInd w:val="0"/>
                    <w:snapToGrid w:val="0"/>
                    <w:jc w:val="center"/>
                    <w:rPr>
                      <w:rFonts w:cs="宋体"/>
                      <w:bCs/>
                      <w:szCs w:val="21"/>
                    </w:rPr>
                  </w:pPr>
                  <w:r>
                    <w:rPr>
                      <w:rFonts w:cs="宋体" w:hint="eastAsia"/>
                      <w:bCs/>
                      <w:szCs w:val="21"/>
                    </w:rPr>
                    <w:t>放射科</w:t>
                  </w:r>
                </w:p>
              </w:tc>
              <w:tc>
                <w:tcPr>
                  <w:tcW w:w="1132" w:type="dxa"/>
                  <w:vAlign w:val="center"/>
                </w:tcPr>
                <w:p w14:paraId="4EA93A4A" w14:textId="2B9C1EA2" w:rsidR="00857890" w:rsidRDefault="00212100" w:rsidP="00FD0A1B">
                  <w:pPr>
                    <w:adjustRightInd w:val="0"/>
                    <w:snapToGrid w:val="0"/>
                    <w:jc w:val="center"/>
                    <w:rPr>
                      <w:szCs w:val="21"/>
                    </w:rPr>
                  </w:pPr>
                  <w:r>
                    <w:rPr>
                      <w:rFonts w:hint="eastAsia"/>
                      <w:szCs w:val="21"/>
                    </w:rPr>
                    <w:t>美国</w:t>
                  </w:r>
                  <w:r>
                    <w:rPr>
                      <w:szCs w:val="21"/>
                    </w:rPr>
                    <w:t>GE</w:t>
                  </w:r>
                  <w:r>
                    <w:rPr>
                      <w:rFonts w:hint="eastAsia"/>
                      <w:szCs w:val="21"/>
                    </w:rPr>
                    <w:t>公司</w:t>
                  </w:r>
                </w:p>
              </w:tc>
            </w:tr>
            <w:tr w:rsidR="00212100" w14:paraId="5C036024" w14:textId="77777777" w:rsidTr="008F7802">
              <w:trPr>
                <w:trHeight w:val="624"/>
              </w:trPr>
              <w:tc>
                <w:tcPr>
                  <w:tcW w:w="706" w:type="dxa"/>
                  <w:vAlign w:val="center"/>
                </w:tcPr>
                <w:p w14:paraId="0E61A8BF" w14:textId="5FCF2C0E" w:rsidR="00212100" w:rsidRDefault="00212100" w:rsidP="00212100">
                  <w:pPr>
                    <w:adjustRightInd w:val="0"/>
                    <w:snapToGrid w:val="0"/>
                    <w:jc w:val="center"/>
                    <w:rPr>
                      <w:szCs w:val="21"/>
                    </w:rPr>
                  </w:pPr>
                  <w:r>
                    <w:rPr>
                      <w:rFonts w:hint="eastAsia"/>
                      <w:szCs w:val="21"/>
                    </w:rPr>
                    <w:t>2</w:t>
                  </w:r>
                </w:p>
              </w:tc>
              <w:tc>
                <w:tcPr>
                  <w:tcW w:w="1985" w:type="dxa"/>
                  <w:vAlign w:val="center"/>
                </w:tcPr>
                <w:p w14:paraId="53936E6B" w14:textId="3CED2C5E" w:rsidR="00212100" w:rsidRDefault="00212100" w:rsidP="00212100">
                  <w:pPr>
                    <w:adjustRightInd w:val="0"/>
                    <w:snapToGrid w:val="0"/>
                    <w:jc w:val="center"/>
                    <w:rPr>
                      <w:szCs w:val="21"/>
                    </w:rPr>
                  </w:pPr>
                  <w:proofErr w:type="gramStart"/>
                  <w:r>
                    <w:rPr>
                      <w:rFonts w:hint="eastAsia"/>
                      <w:szCs w:val="21"/>
                    </w:rPr>
                    <w:t>胃肠机</w:t>
                  </w:r>
                  <w:proofErr w:type="gramEnd"/>
                </w:p>
              </w:tc>
              <w:tc>
                <w:tcPr>
                  <w:tcW w:w="1134" w:type="dxa"/>
                  <w:vAlign w:val="center"/>
                </w:tcPr>
                <w:p w14:paraId="59FFE034" w14:textId="2ABB85D8" w:rsidR="00212100" w:rsidRDefault="00212100" w:rsidP="00212100">
                  <w:pPr>
                    <w:adjustRightInd w:val="0"/>
                    <w:snapToGrid w:val="0"/>
                    <w:jc w:val="center"/>
                    <w:rPr>
                      <w:szCs w:val="21"/>
                    </w:rPr>
                  </w:pPr>
                  <w:r>
                    <w:rPr>
                      <w:szCs w:val="21"/>
                    </w:rPr>
                    <w:t>TX-3</w:t>
                  </w:r>
                </w:p>
              </w:tc>
              <w:tc>
                <w:tcPr>
                  <w:tcW w:w="850" w:type="dxa"/>
                  <w:vAlign w:val="center"/>
                </w:tcPr>
                <w:p w14:paraId="484902DB" w14:textId="262CB4C8" w:rsidR="00212100" w:rsidRDefault="00212100" w:rsidP="00212100">
                  <w:pPr>
                    <w:adjustRightInd w:val="0"/>
                    <w:snapToGrid w:val="0"/>
                    <w:jc w:val="center"/>
                    <w:rPr>
                      <w:szCs w:val="21"/>
                    </w:rPr>
                  </w:pPr>
                  <w:r w:rsidRPr="007623EE">
                    <w:rPr>
                      <w:sz w:val="24"/>
                    </w:rPr>
                    <w:t>Ⅲ</w:t>
                  </w:r>
                  <w:r>
                    <w:rPr>
                      <w:rFonts w:hint="eastAsia"/>
                      <w:szCs w:val="21"/>
                    </w:rPr>
                    <w:t>类</w:t>
                  </w:r>
                </w:p>
              </w:tc>
              <w:tc>
                <w:tcPr>
                  <w:tcW w:w="1701" w:type="dxa"/>
                  <w:vAlign w:val="center"/>
                </w:tcPr>
                <w:p w14:paraId="33FF6ED7" w14:textId="565204D2" w:rsidR="00212100" w:rsidRDefault="00212100" w:rsidP="00212100">
                  <w:pPr>
                    <w:adjustRightInd w:val="0"/>
                    <w:snapToGrid w:val="0"/>
                    <w:jc w:val="center"/>
                    <w:rPr>
                      <w:szCs w:val="21"/>
                    </w:rPr>
                  </w:pPr>
                  <w:r>
                    <w:rPr>
                      <w:rFonts w:hint="eastAsia"/>
                      <w:szCs w:val="21"/>
                    </w:rPr>
                    <w:t>医用诊断</w:t>
                  </w:r>
                  <w:r>
                    <w:rPr>
                      <w:rFonts w:hint="eastAsia"/>
                      <w:szCs w:val="21"/>
                    </w:rPr>
                    <w:t>X</w:t>
                  </w:r>
                  <w:r>
                    <w:rPr>
                      <w:rFonts w:hint="eastAsia"/>
                      <w:szCs w:val="21"/>
                    </w:rPr>
                    <w:t>射线装置</w:t>
                  </w:r>
                </w:p>
              </w:tc>
              <w:tc>
                <w:tcPr>
                  <w:tcW w:w="1559" w:type="dxa"/>
                  <w:vAlign w:val="center"/>
                </w:tcPr>
                <w:p w14:paraId="694BFB6E" w14:textId="4A249E80" w:rsidR="00212100" w:rsidRDefault="00212100" w:rsidP="00212100">
                  <w:pPr>
                    <w:adjustRightInd w:val="0"/>
                    <w:snapToGrid w:val="0"/>
                    <w:jc w:val="center"/>
                    <w:rPr>
                      <w:rFonts w:cs="宋体"/>
                      <w:bCs/>
                      <w:szCs w:val="21"/>
                    </w:rPr>
                  </w:pPr>
                  <w:r>
                    <w:rPr>
                      <w:rFonts w:cs="宋体" w:hint="eastAsia"/>
                      <w:bCs/>
                      <w:szCs w:val="21"/>
                    </w:rPr>
                    <w:t>放射科</w:t>
                  </w:r>
                </w:p>
              </w:tc>
              <w:tc>
                <w:tcPr>
                  <w:tcW w:w="1132" w:type="dxa"/>
                  <w:vAlign w:val="center"/>
                </w:tcPr>
                <w:p w14:paraId="22F9962F" w14:textId="3288A941" w:rsidR="00212100" w:rsidRDefault="00212100" w:rsidP="00212100">
                  <w:pPr>
                    <w:adjustRightInd w:val="0"/>
                    <w:snapToGrid w:val="0"/>
                    <w:jc w:val="center"/>
                    <w:rPr>
                      <w:szCs w:val="21"/>
                    </w:rPr>
                  </w:pPr>
                  <w:r w:rsidRPr="003824EA">
                    <w:rPr>
                      <w:rFonts w:hint="eastAsia"/>
                      <w:szCs w:val="21"/>
                    </w:rPr>
                    <w:t>美国</w:t>
                  </w:r>
                  <w:r w:rsidRPr="003824EA">
                    <w:rPr>
                      <w:szCs w:val="21"/>
                    </w:rPr>
                    <w:t>GE</w:t>
                  </w:r>
                  <w:r w:rsidRPr="003824EA">
                    <w:rPr>
                      <w:rFonts w:hint="eastAsia"/>
                      <w:szCs w:val="21"/>
                    </w:rPr>
                    <w:t>公司</w:t>
                  </w:r>
                </w:p>
              </w:tc>
            </w:tr>
            <w:tr w:rsidR="00212100" w14:paraId="52F9C5DE" w14:textId="77777777" w:rsidTr="008F7802">
              <w:trPr>
                <w:trHeight w:val="680"/>
              </w:trPr>
              <w:tc>
                <w:tcPr>
                  <w:tcW w:w="706" w:type="dxa"/>
                  <w:vAlign w:val="center"/>
                </w:tcPr>
                <w:p w14:paraId="48182194" w14:textId="23E2AABA" w:rsidR="00212100" w:rsidRDefault="00212100" w:rsidP="00212100">
                  <w:pPr>
                    <w:adjustRightInd w:val="0"/>
                    <w:snapToGrid w:val="0"/>
                    <w:jc w:val="center"/>
                    <w:rPr>
                      <w:szCs w:val="21"/>
                    </w:rPr>
                  </w:pPr>
                  <w:r>
                    <w:rPr>
                      <w:rFonts w:hint="eastAsia"/>
                      <w:szCs w:val="21"/>
                    </w:rPr>
                    <w:t>3</w:t>
                  </w:r>
                </w:p>
              </w:tc>
              <w:tc>
                <w:tcPr>
                  <w:tcW w:w="1985" w:type="dxa"/>
                  <w:vAlign w:val="center"/>
                </w:tcPr>
                <w:p w14:paraId="60CD116A" w14:textId="1BCD5F92" w:rsidR="00212100" w:rsidRDefault="00212100" w:rsidP="00212100">
                  <w:pPr>
                    <w:adjustRightInd w:val="0"/>
                    <w:snapToGrid w:val="0"/>
                    <w:jc w:val="center"/>
                    <w:rPr>
                      <w:szCs w:val="21"/>
                    </w:rPr>
                  </w:pPr>
                  <w:r>
                    <w:rPr>
                      <w:rFonts w:hint="eastAsia"/>
                      <w:szCs w:val="21"/>
                    </w:rPr>
                    <w:t>数字减影（</w:t>
                  </w:r>
                  <w:r>
                    <w:rPr>
                      <w:rFonts w:hint="eastAsia"/>
                      <w:szCs w:val="21"/>
                    </w:rPr>
                    <w:t>D</w:t>
                  </w:r>
                  <w:r>
                    <w:rPr>
                      <w:szCs w:val="21"/>
                    </w:rPr>
                    <w:t>SA</w:t>
                  </w:r>
                  <w:r>
                    <w:rPr>
                      <w:rFonts w:hint="eastAsia"/>
                      <w:szCs w:val="21"/>
                    </w:rPr>
                    <w:t>）血管造影机</w:t>
                  </w:r>
                </w:p>
              </w:tc>
              <w:tc>
                <w:tcPr>
                  <w:tcW w:w="1134" w:type="dxa"/>
                  <w:vAlign w:val="center"/>
                </w:tcPr>
                <w:p w14:paraId="362209DE" w14:textId="5959DE98" w:rsidR="00212100" w:rsidRDefault="00212100" w:rsidP="00212100">
                  <w:pPr>
                    <w:adjustRightInd w:val="0"/>
                    <w:snapToGrid w:val="0"/>
                    <w:jc w:val="center"/>
                    <w:rPr>
                      <w:szCs w:val="21"/>
                    </w:rPr>
                  </w:pPr>
                  <w:r>
                    <w:rPr>
                      <w:rFonts w:hint="eastAsia"/>
                      <w:szCs w:val="21"/>
                    </w:rPr>
                    <w:t>Op</w:t>
                  </w:r>
                  <w:r>
                    <w:rPr>
                      <w:szCs w:val="21"/>
                    </w:rPr>
                    <w:t>tima CL323</w:t>
                  </w:r>
                  <w:r>
                    <w:rPr>
                      <w:rFonts w:hint="eastAsia"/>
                      <w:szCs w:val="21"/>
                    </w:rPr>
                    <w:t>i</w:t>
                  </w:r>
                </w:p>
              </w:tc>
              <w:tc>
                <w:tcPr>
                  <w:tcW w:w="850" w:type="dxa"/>
                  <w:vAlign w:val="center"/>
                </w:tcPr>
                <w:p w14:paraId="52E154E0" w14:textId="0056C949" w:rsidR="00212100" w:rsidRDefault="00212100" w:rsidP="00212100">
                  <w:pPr>
                    <w:adjustRightInd w:val="0"/>
                    <w:snapToGrid w:val="0"/>
                    <w:jc w:val="center"/>
                    <w:rPr>
                      <w:szCs w:val="21"/>
                    </w:rPr>
                  </w:pPr>
                  <w:r>
                    <w:rPr>
                      <w:sz w:val="24"/>
                    </w:rPr>
                    <w:fldChar w:fldCharType="begin"/>
                  </w:r>
                  <w:r>
                    <w:rPr>
                      <w:sz w:val="24"/>
                    </w:rPr>
                    <w:instrText xml:space="preserve"> </w:instrText>
                  </w:r>
                  <w:r>
                    <w:rPr>
                      <w:rFonts w:hint="eastAsia"/>
                      <w:sz w:val="24"/>
                    </w:rPr>
                    <w:instrText>= 2 \* ROMAN</w:instrText>
                  </w:r>
                  <w:r>
                    <w:rPr>
                      <w:sz w:val="24"/>
                    </w:rPr>
                    <w:instrText xml:space="preserve"> </w:instrText>
                  </w:r>
                  <w:r>
                    <w:rPr>
                      <w:sz w:val="24"/>
                    </w:rPr>
                    <w:fldChar w:fldCharType="separate"/>
                  </w:r>
                  <w:r>
                    <w:rPr>
                      <w:noProof/>
                      <w:sz w:val="24"/>
                    </w:rPr>
                    <w:t>II</w:t>
                  </w:r>
                  <w:r>
                    <w:rPr>
                      <w:sz w:val="24"/>
                    </w:rPr>
                    <w:fldChar w:fldCharType="end"/>
                  </w:r>
                  <w:r>
                    <w:rPr>
                      <w:rFonts w:hint="eastAsia"/>
                      <w:sz w:val="24"/>
                    </w:rPr>
                    <w:t>类</w:t>
                  </w:r>
                </w:p>
              </w:tc>
              <w:tc>
                <w:tcPr>
                  <w:tcW w:w="1701" w:type="dxa"/>
                  <w:vAlign w:val="center"/>
                </w:tcPr>
                <w:p w14:paraId="2981FD4D" w14:textId="4E84DC94" w:rsidR="00212100" w:rsidRDefault="00212100" w:rsidP="00212100">
                  <w:pPr>
                    <w:adjustRightInd w:val="0"/>
                    <w:snapToGrid w:val="0"/>
                    <w:jc w:val="center"/>
                    <w:rPr>
                      <w:szCs w:val="21"/>
                    </w:rPr>
                  </w:pPr>
                  <w:r>
                    <w:rPr>
                      <w:rFonts w:hint="eastAsia"/>
                      <w:szCs w:val="21"/>
                    </w:rPr>
                    <w:t>血管造影用</w:t>
                  </w:r>
                  <w:r>
                    <w:rPr>
                      <w:rFonts w:hint="eastAsia"/>
                      <w:szCs w:val="21"/>
                    </w:rPr>
                    <w:t>X</w:t>
                  </w:r>
                  <w:r>
                    <w:rPr>
                      <w:rFonts w:hint="eastAsia"/>
                      <w:szCs w:val="21"/>
                    </w:rPr>
                    <w:t>射线装置</w:t>
                  </w:r>
                </w:p>
              </w:tc>
              <w:tc>
                <w:tcPr>
                  <w:tcW w:w="1559" w:type="dxa"/>
                  <w:vAlign w:val="center"/>
                </w:tcPr>
                <w:p w14:paraId="7ADF4A56" w14:textId="575E7C45" w:rsidR="00212100" w:rsidRDefault="00212100" w:rsidP="00212100">
                  <w:pPr>
                    <w:adjustRightInd w:val="0"/>
                    <w:snapToGrid w:val="0"/>
                    <w:jc w:val="center"/>
                    <w:rPr>
                      <w:rFonts w:cs="宋体"/>
                      <w:bCs/>
                      <w:szCs w:val="21"/>
                    </w:rPr>
                  </w:pPr>
                  <w:proofErr w:type="gramStart"/>
                  <w:r>
                    <w:rPr>
                      <w:rFonts w:cs="宋体" w:hint="eastAsia"/>
                      <w:bCs/>
                      <w:szCs w:val="21"/>
                    </w:rPr>
                    <w:t>导管室</w:t>
                  </w:r>
                  <w:proofErr w:type="gramEnd"/>
                </w:p>
              </w:tc>
              <w:tc>
                <w:tcPr>
                  <w:tcW w:w="1132" w:type="dxa"/>
                  <w:vAlign w:val="center"/>
                </w:tcPr>
                <w:p w14:paraId="6333BD80" w14:textId="73BAF7BC" w:rsidR="00212100" w:rsidRDefault="00212100" w:rsidP="00212100">
                  <w:pPr>
                    <w:adjustRightInd w:val="0"/>
                    <w:snapToGrid w:val="0"/>
                    <w:jc w:val="center"/>
                    <w:rPr>
                      <w:szCs w:val="21"/>
                    </w:rPr>
                  </w:pPr>
                  <w:r w:rsidRPr="003824EA">
                    <w:rPr>
                      <w:rFonts w:hint="eastAsia"/>
                      <w:szCs w:val="21"/>
                    </w:rPr>
                    <w:t>美国</w:t>
                  </w:r>
                  <w:r w:rsidRPr="003824EA">
                    <w:rPr>
                      <w:szCs w:val="21"/>
                    </w:rPr>
                    <w:t>GE</w:t>
                  </w:r>
                  <w:r w:rsidRPr="003824EA">
                    <w:rPr>
                      <w:rFonts w:hint="eastAsia"/>
                      <w:szCs w:val="21"/>
                    </w:rPr>
                    <w:t>公司</w:t>
                  </w:r>
                </w:p>
              </w:tc>
            </w:tr>
            <w:tr w:rsidR="00212100" w14:paraId="64540F2F" w14:textId="77777777" w:rsidTr="008F7802">
              <w:trPr>
                <w:trHeight w:val="680"/>
              </w:trPr>
              <w:tc>
                <w:tcPr>
                  <w:tcW w:w="706" w:type="dxa"/>
                  <w:vAlign w:val="center"/>
                </w:tcPr>
                <w:p w14:paraId="51BBB2B8" w14:textId="0B66A837" w:rsidR="00212100" w:rsidRDefault="00212100" w:rsidP="00212100">
                  <w:pPr>
                    <w:adjustRightInd w:val="0"/>
                    <w:snapToGrid w:val="0"/>
                    <w:jc w:val="center"/>
                    <w:rPr>
                      <w:szCs w:val="21"/>
                    </w:rPr>
                  </w:pPr>
                  <w:r>
                    <w:rPr>
                      <w:rFonts w:hint="eastAsia"/>
                      <w:szCs w:val="21"/>
                    </w:rPr>
                    <w:t>4</w:t>
                  </w:r>
                </w:p>
              </w:tc>
              <w:tc>
                <w:tcPr>
                  <w:tcW w:w="1985" w:type="dxa"/>
                  <w:vAlign w:val="center"/>
                </w:tcPr>
                <w:p w14:paraId="28C411D0" w14:textId="6F04B52B" w:rsidR="00212100" w:rsidRDefault="00212100" w:rsidP="00212100">
                  <w:pPr>
                    <w:adjustRightInd w:val="0"/>
                    <w:snapToGrid w:val="0"/>
                    <w:jc w:val="center"/>
                    <w:rPr>
                      <w:szCs w:val="21"/>
                    </w:rPr>
                  </w:pPr>
                  <w:r>
                    <w:rPr>
                      <w:szCs w:val="21"/>
                    </w:rPr>
                    <w:t>X</w:t>
                  </w:r>
                  <w:r>
                    <w:rPr>
                      <w:rFonts w:hint="eastAsia"/>
                      <w:szCs w:val="21"/>
                    </w:rPr>
                    <w:t>线电子计算机断层扫描装置（</w:t>
                  </w:r>
                  <w:r>
                    <w:rPr>
                      <w:rFonts w:hint="eastAsia"/>
                      <w:szCs w:val="21"/>
                    </w:rPr>
                    <w:t>C</w:t>
                  </w:r>
                  <w:r>
                    <w:rPr>
                      <w:szCs w:val="21"/>
                    </w:rPr>
                    <w:t>T</w:t>
                  </w:r>
                  <w:r>
                    <w:rPr>
                      <w:rFonts w:hint="eastAsia"/>
                      <w:szCs w:val="21"/>
                    </w:rPr>
                    <w:t>）</w:t>
                  </w:r>
                </w:p>
              </w:tc>
              <w:tc>
                <w:tcPr>
                  <w:tcW w:w="1134" w:type="dxa"/>
                  <w:vAlign w:val="center"/>
                </w:tcPr>
                <w:p w14:paraId="04EC31A8" w14:textId="57DE03D8" w:rsidR="00212100" w:rsidRDefault="00212100" w:rsidP="00212100">
                  <w:pPr>
                    <w:adjustRightInd w:val="0"/>
                    <w:snapToGrid w:val="0"/>
                    <w:jc w:val="center"/>
                    <w:rPr>
                      <w:szCs w:val="21"/>
                    </w:rPr>
                  </w:pPr>
                  <w:r>
                    <w:rPr>
                      <w:szCs w:val="21"/>
                    </w:rPr>
                    <w:t>Optima CT660</w:t>
                  </w:r>
                </w:p>
              </w:tc>
              <w:tc>
                <w:tcPr>
                  <w:tcW w:w="850" w:type="dxa"/>
                  <w:vAlign w:val="center"/>
                </w:tcPr>
                <w:p w14:paraId="7439AC61" w14:textId="2EBC24C2" w:rsidR="00212100" w:rsidRDefault="00212100" w:rsidP="00212100">
                  <w:pPr>
                    <w:adjustRightInd w:val="0"/>
                    <w:snapToGrid w:val="0"/>
                    <w:jc w:val="center"/>
                    <w:rPr>
                      <w:szCs w:val="21"/>
                    </w:rPr>
                  </w:pPr>
                  <w:r w:rsidRPr="007623EE">
                    <w:rPr>
                      <w:sz w:val="24"/>
                    </w:rPr>
                    <w:t>Ⅲ</w:t>
                  </w:r>
                  <w:r>
                    <w:rPr>
                      <w:rFonts w:hint="eastAsia"/>
                      <w:szCs w:val="21"/>
                    </w:rPr>
                    <w:t>类</w:t>
                  </w:r>
                </w:p>
              </w:tc>
              <w:tc>
                <w:tcPr>
                  <w:tcW w:w="1701" w:type="dxa"/>
                  <w:vAlign w:val="center"/>
                </w:tcPr>
                <w:p w14:paraId="639707D6" w14:textId="34078545" w:rsidR="00212100" w:rsidRDefault="00212100" w:rsidP="00212100">
                  <w:pPr>
                    <w:adjustRightInd w:val="0"/>
                    <w:snapToGrid w:val="0"/>
                    <w:jc w:val="center"/>
                    <w:rPr>
                      <w:szCs w:val="21"/>
                    </w:rPr>
                  </w:pPr>
                  <w:r>
                    <w:rPr>
                      <w:rFonts w:hint="eastAsia"/>
                      <w:szCs w:val="21"/>
                    </w:rPr>
                    <w:t>医用</w:t>
                  </w:r>
                  <w:r>
                    <w:rPr>
                      <w:rFonts w:hint="eastAsia"/>
                      <w:szCs w:val="21"/>
                    </w:rPr>
                    <w:t>X</w:t>
                  </w:r>
                  <w:r>
                    <w:rPr>
                      <w:rFonts w:hint="eastAsia"/>
                      <w:szCs w:val="21"/>
                    </w:rPr>
                    <w:t>射线计算机断层扫描装置</w:t>
                  </w:r>
                </w:p>
              </w:tc>
              <w:tc>
                <w:tcPr>
                  <w:tcW w:w="1559" w:type="dxa"/>
                  <w:vAlign w:val="center"/>
                </w:tcPr>
                <w:p w14:paraId="34148DA9" w14:textId="4BC6A5AB" w:rsidR="00212100" w:rsidRDefault="00212100" w:rsidP="00212100">
                  <w:pPr>
                    <w:adjustRightInd w:val="0"/>
                    <w:snapToGrid w:val="0"/>
                    <w:jc w:val="center"/>
                    <w:rPr>
                      <w:rFonts w:cs="宋体"/>
                      <w:bCs/>
                      <w:szCs w:val="21"/>
                    </w:rPr>
                  </w:pPr>
                  <w:r>
                    <w:rPr>
                      <w:rFonts w:cs="宋体" w:hint="eastAsia"/>
                      <w:bCs/>
                      <w:szCs w:val="21"/>
                    </w:rPr>
                    <w:t>影像中心：</w:t>
                  </w:r>
                  <w:r>
                    <w:rPr>
                      <w:rFonts w:cs="宋体" w:hint="eastAsia"/>
                      <w:bCs/>
                      <w:szCs w:val="21"/>
                    </w:rPr>
                    <w:t>C</w:t>
                  </w:r>
                  <w:r>
                    <w:rPr>
                      <w:rFonts w:cs="宋体"/>
                      <w:bCs/>
                      <w:szCs w:val="21"/>
                    </w:rPr>
                    <w:t>T2</w:t>
                  </w:r>
                </w:p>
              </w:tc>
              <w:tc>
                <w:tcPr>
                  <w:tcW w:w="1132" w:type="dxa"/>
                  <w:vAlign w:val="center"/>
                </w:tcPr>
                <w:p w14:paraId="138B5BF9" w14:textId="43F7D45B" w:rsidR="00212100" w:rsidRDefault="00212100" w:rsidP="00212100">
                  <w:pPr>
                    <w:adjustRightInd w:val="0"/>
                    <w:snapToGrid w:val="0"/>
                    <w:jc w:val="center"/>
                    <w:rPr>
                      <w:szCs w:val="21"/>
                    </w:rPr>
                  </w:pPr>
                  <w:r w:rsidRPr="003824EA">
                    <w:rPr>
                      <w:rFonts w:hint="eastAsia"/>
                      <w:szCs w:val="21"/>
                    </w:rPr>
                    <w:t>美国</w:t>
                  </w:r>
                  <w:r w:rsidRPr="003824EA">
                    <w:rPr>
                      <w:szCs w:val="21"/>
                    </w:rPr>
                    <w:t>GE</w:t>
                  </w:r>
                  <w:r w:rsidRPr="003824EA">
                    <w:rPr>
                      <w:rFonts w:hint="eastAsia"/>
                      <w:szCs w:val="21"/>
                    </w:rPr>
                    <w:t>公司</w:t>
                  </w:r>
                </w:p>
              </w:tc>
            </w:tr>
            <w:tr w:rsidR="00212100" w14:paraId="094C9096" w14:textId="77777777" w:rsidTr="008F7802">
              <w:trPr>
                <w:trHeight w:val="680"/>
              </w:trPr>
              <w:tc>
                <w:tcPr>
                  <w:tcW w:w="706" w:type="dxa"/>
                  <w:vAlign w:val="center"/>
                </w:tcPr>
                <w:p w14:paraId="44CBECD3" w14:textId="63530AE0" w:rsidR="00212100" w:rsidRDefault="00212100" w:rsidP="00212100">
                  <w:pPr>
                    <w:adjustRightInd w:val="0"/>
                    <w:snapToGrid w:val="0"/>
                    <w:jc w:val="center"/>
                    <w:rPr>
                      <w:szCs w:val="21"/>
                    </w:rPr>
                  </w:pPr>
                  <w:r>
                    <w:rPr>
                      <w:rFonts w:hint="eastAsia"/>
                      <w:szCs w:val="21"/>
                    </w:rPr>
                    <w:t>5</w:t>
                  </w:r>
                </w:p>
              </w:tc>
              <w:tc>
                <w:tcPr>
                  <w:tcW w:w="1985" w:type="dxa"/>
                  <w:vAlign w:val="center"/>
                </w:tcPr>
                <w:p w14:paraId="5E493863" w14:textId="07D84FC8" w:rsidR="00212100" w:rsidRDefault="00212100" w:rsidP="00212100">
                  <w:pPr>
                    <w:adjustRightInd w:val="0"/>
                    <w:snapToGrid w:val="0"/>
                    <w:jc w:val="center"/>
                    <w:rPr>
                      <w:szCs w:val="21"/>
                    </w:rPr>
                  </w:pPr>
                  <w:r>
                    <w:rPr>
                      <w:szCs w:val="21"/>
                    </w:rPr>
                    <w:t>X</w:t>
                  </w:r>
                  <w:r>
                    <w:rPr>
                      <w:rFonts w:hint="eastAsia"/>
                      <w:szCs w:val="21"/>
                    </w:rPr>
                    <w:t>线电子计算机断层扫描装置（</w:t>
                  </w:r>
                  <w:r>
                    <w:rPr>
                      <w:rFonts w:hint="eastAsia"/>
                      <w:szCs w:val="21"/>
                    </w:rPr>
                    <w:t>C</w:t>
                  </w:r>
                  <w:r>
                    <w:rPr>
                      <w:szCs w:val="21"/>
                    </w:rPr>
                    <w:t>T</w:t>
                  </w:r>
                  <w:r>
                    <w:rPr>
                      <w:rFonts w:hint="eastAsia"/>
                      <w:szCs w:val="21"/>
                    </w:rPr>
                    <w:t>）</w:t>
                  </w:r>
                </w:p>
              </w:tc>
              <w:tc>
                <w:tcPr>
                  <w:tcW w:w="1134" w:type="dxa"/>
                  <w:vAlign w:val="center"/>
                </w:tcPr>
                <w:p w14:paraId="3A0510B9" w14:textId="2F46A64D" w:rsidR="00212100" w:rsidRDefault="00212100" w:rsidP="00212100">
                  <w:pPr>
                    <w:adjustRightInd w:val="0"/>
                    <w:snapToGrid w:val="0"/>
                    <w:jc w:val="center"/>
                    <w:rPr>
                      <w:szCs w:val="21"/>
                    </w:rPr>
                  </w:pPr>
                  <w:r>
                    <w:rPr>
                      <w:szCs w:val="21"/>
                    </w:rPr>
                    <w:t>Optima CT520</w:t>
                  </w:r>
                </w:p>
              </w:tc>
              <w:tc>
                <w:tcPr>
                  <w:tcW w:w="850" w:type="dxa"/>
                  <w:vAlign w:val="center"/>
                </w:tcPr>
                <w:p w14:paraId="6F5F4C1E" w14:textId="6ECA6D04" w:rsidR="00212100" w:rsidRDefault="00212100" w:rsidP="00212100">
                  <w:pPr>
                    <w:adjustRightInd w:val="0"/>
                    <w:snapToGrid w:val="0"/>
                    <w:jc w:val="center"/>
                    <w:rPr>
                      <w:szCs w:val="21"/>
                    </w:rPr>
                  </w:pPr>
                  <w:r w:rsidRPr="007623EE">
                    <w:rPr>
                      <w:sz w:val="24"/>
                    </w:rPr>
                    <w:t>Ⅲ</w:t>
                  </w:r>
                  <w:r>
                    <w:rPr>
                      <w:rFonts w:hint="eastAsia"/>
                      <w:szCs w:val="21"/>
                    </w:rPr>
                    <w:t>类</w:t>
                  </w:r>
                </w:p>
              </w:tc>
              <w:tc>
                <w:tcPr>
                  <w:tcW w:w="1701" w:type="dxa"/>
                  <w:vAlign w:val="center"/>
                </w:tcPr>
                <w:p w14:paraId="35F7FC9B" w14:textId="5212C00A" w:rsidR="00212100" w:rsidRDefault="00212100" w:rsidP="00212100">
                  <w:pPr>
                    <w:adjustRightInd w:val="0"/>
                    <w:snapToGrid w:val="0"/>
                    <w:jc w:val="center"/>
                    <w:rPr>
                      <w:szCs w:val="21"/>
                    </w:rPr>
                  </w:pPr>
                  <w:r>
                    <w:rPr>
                      <w:rFonts w:hint="eastAsia"/>
                      <w:szCs w:val="21"/>
                    </w:rPr>
                    <w:t>医用</w:t>
                  </w:r>
                  <w:r>
                    <w:rPr>
                      <w:rFonts w:hint="eastAsia"/>
                      <w:szCs w:val="21"/>
                    </w:rPr>
                    <w:t>X</w:t>
                  </w:r>
                  <w:r>
                    <w:rPr>
                      <w:rFonts w:hint="eastAsia"/>
                      <w:szCs w:val="21"/>
                    </w:rPr>
                    <w:t>射线计算机断层扫描装置</w:t>
                  </w:r>
                </w:p>
              </w:tc>
              <w:tc>
                <w:tcPr>
                  <w:tcW w:w="1559" w:type="dxa"/>
                  <w:vAlign w:val="center"/>
                </w:tcPr>
                <w:p w14:paraId="05A29AC2" w14:textId="662E4782" w:rsidR="00212100" w:rsidRDefault="00212100" w:rsidP="00212100">
                  <w:pPr>
                    <w:adjustRightInd w:val="0"/>
                    <w:snapToGrid w:val="0"/>
                    <w:jc w:val="center"/>
                    <w:rPr>
                      <w:rFonts w:cs="宋体"/>
                      <w:bCs/>
                      <w:szCs w:val="21"/>
                    </w:rPr>
                  </w:pPr>
                  <w:r>
                    <w:rPr>
                      <w:rFonts w:cs="宋体" w:hint="eastAsia"/>
                      <w:bCs/>
                      <w:szCs w:val="21"/>
                    </w:rPr>
                    <w:t>影像中心：</w:t>
                  </w:r>
                  <w:r>
                    <w:rPr>
                      <w:rFonts w:cs="宋体" w:hint="eastAsia"/>
                      <w:bCs/>
                      <w:szCs w:val="21"/>
                    </w:rPr>
                    <w:t>C</w:t>
                  </w:r>
                  <w:r>
                    <w:rPr>
                      <w:rFonts w:cs="宋体"/>
                      <w:bCs/>
                      <w:szCs w:val="21"/>
                    </w:rPr>
                    <w:t>T1</w:t>
                  </w:r>
                </w:p>
              </w:tc>
              <w:tc>
                <w:tcPr>
                  <w:tcW w:w="1132" w:type="dxa"/>
                  <w:vAlign w:val="center"/>
                </w:tcPr>
                <w:p w14:paraId="4A17ACCA" w14:textId="611982B4" w:rsidR="00212100" w:rsidRDefault="00212100" w:rsidP="00212100">
                  <w:pPr>
                    <w:adjustRightInd w:val="0"/>
                    <w:snapToGrid w:val="0"/>
                    <w:jc w:val="center"/>
                    <w:rPr>
                      <w:szCs w:val="21"/>
                    </w:rPr>
                  </w:pPr>
                  <w:r w:rsidRPr="003824EA">
                    <w:rPr>
                      <w:rFonts w:hint="eastAsia"/>
                      <w:szCs w:val="21"/>
                    </w:rPr>
                    <w:t>美国</w:t>
                  </w:r>
                  <w:r w:rsidRPr="003824EA">
                    <w:rPr>
                      <w:szCs w:val="21"/>
                    </w:rPr>
                    <w:t>GE</w:t>
                  </w:r>
                  <w:r w:rsidRPr="003824EA">
                    <w:rPr>
                      <w:rFonts w:hint="eastAsia"/>
                      <w:szCs w:val="21"/>
                    </w:rPr>
                    <w:t>公司</w:t>
                  </w:r>
                </w:p>
              </w:tc>
            </w:tr>
            <w:tr w:rsidR="00212100" w14:paraId="3E288DDD" w14:textId="77777777" w:rsidTr="008F7802">
              <w:trPr>
                <w:trHeight w:val="624"/>
              </w:trPr>
              <w:tc>
                <w:tcPr>
                  <w:tcW w:w="706" w:type="dxa"/>
                  <w:vAlign w:val="center"/>
                </w:tcPr>
                <w:p w14:paraId="6399B83B" w14:textId="0C9E5634" w:rsidR="00212100" w:rsidRDefault="00212100" w:rsidP="00212100">
                  <w:pPr>
                    <w:adjustRightInd w:val="0"/>
                    <w:snapToGrid w:val="0"/>
                    <w:jc w:val="center"/>
                    <w:rPr>
                      <w:szCs w:val="21"/>
                    </w:rPr>
                  </w:pPr>
                  <w:r>
                    <w:rPr>
                      <w:rFonts w:hint="eastAsia"/>
                      <w:szCs w:val="21"/>
                    </w:rPr>
                    <w:t>6</w:t>
                  </w:r>
                </w:p>
              </w:tc>
              <w:tc>
                <w:tcPr>
                  <w:tcW w:w="1985" w:type="dxa"/>
                  <w:vAlign w:val="center"/>
                </w:tcPr>
                <w:p w14:paraId="1B3DA73F" w14:textId="5450E4D5" w:rsidR="00212100" w:rsidRDefault="00212100" w:rsidP="00212100">
                  <w:pPr>
                    <w:adjustRightInd w:val="0"/>
                    <w:snapToGrid w:val="0"/>
                    <w:jc w:val="center"/>
                    <w:rPr>
                      <w:szCs w:val="21"/>
                    </w:rPr>
                  </w:pPr>
                  <w:r>
                    <w:rPr>
                      <w:rFonts w:hint="eastAsia"/>
                      <w:szCs w:val="21"/>
                    </w:rPr>
                    <w:t>数字化</w:t>
                  </w:r>
                  <w:r>
                    <w:rPr>
                      <w:rFonts w:hint="eastAsia"/>
                      <w:szCs w:val="21"/>
                    </w:rPr>
                    <w:t>X</w:t>
                  </w:r>
                  <w:r>
                    <w:rPr>
                      <w:rFonts w:hint="eastAsia"/>
                      <w:szCs w:val="21"/>
                    </w:rPr>
                    <w:t>射线机</w:t>
                  </w:r>
                </w:p>
              </w:tc>
              <w:tc>
                <w:tcPr>
                  <w:tcW w:w="1134" w:type="dxa"/>
                  <w:vAlign w:val="center"/>
                </w:tcPr>
                <w:p w14:paraId="2745E05F" w14:textId="6BBDE37E" w:rsidR="00212100" w:rsidRDefault="00212100" w:rsidP="00212100">
                  <w:pPr>
                    <w:adjustRightInd w:val="0"/>
                    <w:snapToGrid w:val="0"/>
                    <w:jc w:val="center"/>
                    <w:rPr>
                      <w:szCs w:val="21"/>
                    </w:rPr>
                  </w:pPr>
                  <w:proofErr w:type="spellStart"/>
                  <w:r>
                    <w:rPr>
                      <w:szCs w:val="21"/>
                    </w:rPr>
                    <w:t>Difinium</w:t>
                  </w:r>
                  <w:proofErr w:type="spellEnd"/>
                  <w:r>
                    <w:rPr>
                      <w:szCs w:val="21"/>
                    </w:rPr>
                    <w:t xml:space="preserve"> 6000</w:t>
                  </w:r>
                </w:p>
              </w:tc>
              <w:tc>
                <w:tcPr>
                  <w:tcW w:w="850" w:type="dxa"/>
                  <w:vAlign w:val="center"/>
                </w:tcPr>
                <w:p w14:paraId="3EBD771A" w14:textId="6B13E048" w:rsidR="00212100" w:rsidRDefault="00212100" w:rsidP="00212100">
                  <w:pPr>
                    <w:adjustRightInd w:val="0"/>
                    <w:snapToGrid w:val="0"/>
                    <w:jc w:val="center"/>
                    <w:rPr>
                      <w:szCs w:val="21"/>
                    </w:rPr>
                  </w:pPr>
                  <w:r w:rsidRPr="007623EE">
                    <w:rPr>
                      <w:sz w:val="24"/>
                    </w:rPr>
                    <w:t>Ⅲ</w:t>
                  </w:r>
                  <w:r>
                    <w:rPr>
                      <w:rFonts w:hint="eastAsia"/>
                      <w:szCs w:val="21"/>
                    </w:rPr>
                    <w:t>类</w:t>
                  </w:r>
                </w:p>
              </w:tc>
              <w:tc>
                <w:tcPr>
                  <w:tcW w:w="1701" w:type="dxa"/>
                  <w:vAlign w:val="center"/>
                </w:tcPr>
                <w:p w14:paraId="058EEB14" w14:textId="4F5D8BDA" w:rsidR="00212100" w:rsidRDefault="00212100" w:rsidP="00212100">
                  <w:pPr>
                    <w:adjustRightInd w:val="0"/>
                    <w:snapToGrid w:val="0"/>
                    <w:jc w:val="center"/>
                    <w:rPr>
                      <w:szCs w:val="21"/>
                    </w:rPr>
                  </w:pPr>
                  <w:r>
                    <w:rPr>
                      <w:rFonts w:hint="eastAsia"/>
                      <w:szCs w:val="21"/>
                    </w:rPr>
                    <w:t>医用诊断</w:t>
                  </w:r>
                  <w:r>
                    <w:rPr>
                      <w:rFonts w:hint="eastAsia"/>
                      <w:szCs w:val="21"/>
                    </w:rPr>
                    <w:t>X</w:t>
                  </w:r>
                  <w:r>
                    <w:rPr>
                      <w:rFonts w:hint="eastAsia"/>
                      <w:szCs w:val="21"/>
                    </w:rPr>
                    <w:t>射线装置</w:t>
                  </w:r>
                </w:p>
              </w:tc>
              <w:tc>
                <w:tcPr>
                  <w:tcW w:w="1559" w:type="dxa"/>
                  <w:vAlign w:val="center"/>
                </w:tcPr>
                <w:p w14:paraId="56DD0E72" w14:textId="29B5EE65" w:rsidR="00212100" w:rsidRDefault="00212100" w:rsidP="00212100">
                  <w:pPr>
                    <w:adjustRightInd w:val="0"/>
                    <w:snapToGrid w:val="0"/>
                    <w:jc w:val="center"/>
                    <w:rPr>
                      <w:rFonts w:cs="宋体"/>
                      <w:bCs/>
                      <w:szCs w:val="21"/>
                    </w:rPr>
                  </w:pPr>
                  <w:r>
                    <w:rPr>
                      <w:rFonts w:cs="宋体" w:hint="eastAsia"/>
                      <w:bCs/>
                      <w:szCs w:val="21"/>
                    </w:rPr>
                    <w:t>影像中心：</w:t>
                  </w:r>
                  <w:r>
                    <w:rPr>
                      <w:rFonts w:cs="宋体" w:hint="eastAsia"/>
                      <w:bCs/>
                      <w:szCs w:val="21"/>
                    </w:rPr>
                    <w:t>D</w:t>
                  </w:r>
                  <w:r>
                    <w:rPr>
                      <w:rFonts w:cs="宋体"/>
                      <w:bCs/>
                      <w:szCs w:val="21"/>
                    </w:rPr>
                    <w:t>R</w:t>
                  </w:r>
                  <w:r>
                    <w:rPr>
                      <w:rFonts w:cs="宋体" w:hint="eastAsia"/>
                      <w:bCs/>
                      <w:szCs w:val="21"/>
                    </w:rPr>
                    <w:t>室</w:t>
                  </w:r>
                </w:p>
              </w:tc>
              <w:tc>
                <w:tcPr>
                  <w:tcW w:w="1132" w:type="dxa"/>
                  <w:vAlign w:val="center"/>
                </w:tcPr>
                <w:p w14:paraId="797FFD62" w14:textId="72BDB825" w:rsidR="00212100" w:rsidRDefault="00212100" w:rsidP="00212100">
                  <w:pPr>
                    <w:adjustRightInd w:val="0"/>
                    <w:snapToGrid w:val="0"/>
                    <w:jc w:val="center"/>
                    <w:rPr>
                      <w:szCs w:val="21"/>
                    </w:rPr>
                  </w:pPr>
                  <w:r w:rsidRPr="003824EA">
                    <w:rPr>
                      <w:rFonts w:hint="eastAsia"/>
                      <w:szCs w:val="21"/>
                    </w:rPr>
                    <w:t>美国</w:t>
                  </w:r>
                  <w:r w:rsidRPr="003824EA">
                    <w:rPr>
                      <w:szCs w:val="21"/>
                    </w:rPr>
                    <w:t>GE</w:t>
                  </w:r>
                  <w:r w:rsidRPr="003824EA">
                    <w:rPr>
                      <w:rFonts w:hint="eastAsia"/>
                      <w:szCs w:val="21"/>
                    </w:rPr>
                    <w:t>公司</w:t>
                  </w:r>
                </w:p>
              </w:tc>
            </w:tr>
            <w:tr w:rsidR="00212100" w14:paraId="637889DF" w14:textId="77777777" w:rsidTr="008F7802">
              <w:trPr>
                <w:trHeight w:val="624"/>
              </w:trPr>
              <w:tc>
                <w:tcPr>
                  <w:tcW w:w="706" w:type="dxa"/>
                  <w:vAlign w:val="center"/>
                </w:tcPr>
                <w:p w14:paraId="24642976" w14:textId="224E2A72" w:rsidR="00212100" w:rsidRDefault="00212100" w:rsidP="00212100">
                  <w:pPr>
                    <w:adjustRightInd w:val="0"/>
                    <w:snapToGrid w:val="0"/>
                    <w:jc w:val="center"/>
                    <w:rPr>
                      <w:szCs w:val="21"/>
                    </w:rPr>
                  </w:pPr>
                  <w:r>
                    <w:rPr>
                      <w:rFonts w:hint="eastAsia"/>
                      <w:szCs w:val="21"/>
                    </w:rPr>
                    <w:t>7</w:t>
                  </w:r>
                </w:p>
              </w:tc>
              <w:tc>
                <w:tcPr>
                  <w:tcW w:w="1985" w:type="dxa"/>
                  <w:vAlign w:val="center"/>
                </w:tcPr>
                <w:p w14:paraId="31974C24" w14:textId="220417D8" w:rsidR="00212100" w:rsidRDefault="00212100" w:rsidP="00212100">
                  <w:pPr>
                    <w:adjustRightInd w:val="0"/>
                    <w:snapToGrid w:val="0"/>
                    <w:jc w:val="center"/>
                    <w:rPr>
                      <w:szCs w:val="21"/>
                    </w:rPr>
                  </w:pPr>
                  <w:r>
                    <w:rPr>
                      <w:rFonts w:hint="eastAsia"/>
                      <w:szCs w:val="21"/>
                    </w:rPr>
                    <w:t>数字化胃肠机（</w:t>
                  </w:r>
                  <w:r>
                    <w:rPr>
                      <w:rFonts w:hint="eastAsia"/>
                      <w:szCs w:val="21"/>
                    </w:rPr>
                    <w:t>R</w:t>
                  </w:r>
                  <w:r>
                    <w:rPr>
                      <w:szCs w:val="21"/>
                    </w:rPr>
                    <w:t>F</w:t>
                  </w:r>
                  <w:r>
                    <w:rPr>
                      <w:rFonts w:hint="eastAsia"/>
                      <w:szCs w:val="21"/>
                    </w:rPr>
                    <w:t>）</w:t>
                  </w:r>
                </w:p>
              </w:tc>
              <w:tc>
                <w:tcPr>
                  <w:tcW w:w="1134" w:type="dxa"/>
                  <w:vAlign w:val="center"/>
                </w:tcPr>
                <w:p w14:paraId="1450C45E" w14:textId="271B82D1" w:rsidR="00212100" w:rsidRDefault="00212100" w:rsidP="00212100">
                  <w:pPr>
                    <w:adjustRightInd w:val="0"/>
                    <w:snapToGrid w:val="0"/>
                    <w:jc w:val="center"/>
                    <w:rPr>
                      <w:szCs w:val="21"/>
                    </w:rPr>
                  </w:pPr>
                  <w:r>
                    <w:rPr>
                      <w:rFonts w:hint="eastAsia"/>
                      <w:szCs w:val="21"/>
                    </w:rPr>
                    <w:t>P</w:t>
                  </w:r>
                  <w:r>
                    <w:rPr>
                      <w:szCs w:val="21"/>
                    </w:rPr>
                    <w:t>T-800</w:t>
                  </w:r>
                </w:p>
              </w:tc>
              <w:tc>
                <w:tcPr>
                  <w:tcW w:w="850" w:type="dxa"/>
                  <w:vAlign w:val="center"/>
                </w:tcPr>
                <w:p w14:paraId="798A01F8" w14:textId="1C201B13" w:rsidR="00212100" w:rsidRPr="007623EE" w:rsidRDefault="00212100" w:rsidP="00212100">
                  <w:pPr>
                    <w:adjustRightInd w:val="0"/>
                    <w:snapToGrid w:val="0"/>
                    <w:jc w:val="center"/>
                    <w:rPr>
                      <w:sz w:val="24"/>
                    </w:rPr>
                  </w:pPr>
                  <w:r w:rsidRPr="007623EE">
                    <w:rPr>
                      <w:sz w:val="24"/>
                    </w:rPr>
                    <w:t>Ⅲ</w:t>
                  </w:r>
                  <w:r>
                    <w:rPr>
                      <w:rFonts w:hint="eastAsia"/>
                      <w:szCs w:val="21"/>
                    </w:rPr>
                    <w:t>类</w:t>
                  </w:r>
                </w:p>
              </w:tc>
              <w:tc>
                <w:tcPr>
                  <w:tcW w:w="1701" w:type="dxa"/>
                  <w:vAlign w:val="center"/>
                </w:tcPr>
                <w:p w14:paraId="3E7A6D4C" w14:textId="1F9082F5" w:rsidR="00212100" w:rsidRDefault="00212100" w:rsidP="00212100">
                  <w:pPr>
                    <w:adjustRightInd w:val="0"/>
                    <w:snapToGrid w:val="0"/>
                    <w:jc w:val="center"/>
                    <w:rPr>
                      <w:szCs w:val="21"/>
                    </w:rPr>
                  </w:pPr>
                  <w:r>
                    <w:rPr>
                      <w:rFonts w:hint="eastAsia"/>
                      <w:szCs w:val="21"/>
                    </w:rPr>
                    <w:t>医用</w:t>
                  </w:r>
                  <w:r>
                    <w:rPr>
                      <w:rFonts w:hint="eastAsia"/>
                      <w:szCs w:val="21"/>
                    </w:rPr>
                    <w:t>X</w:t>
                  </w:r>
                  <w:r>
                    <w:rPr>
                      <w:rFonts w:hint="eastAsia"/>
                      <w:szCs w:val="21"/>
                    </w:rPr>
                    <w:t>射线计算机断层扫描装置</w:t>
                  </w:r>
                </w:p>
              </w:tc>
              <w:tc>
                <w:tcPr>
                  <w:tcW w:w="1559" w:type="dxa"/>
                  <w:vAlign w:val="center"/>
                </w:tcPr>
                <w:p w14:paraId="79BFCD27" w14:textId="57523B28" w:rsidR="00212100" w:rsidRDefault="00212100" w:rsidP="00212100">
                  <w:pPr>
                    <w:adjustRightInd w:val="0"/>
                    <w:snapToGrid w:val="0"/>
                    <w:jc w:val="center"/>
                    <w:rPr>
                      <w:rFonts w:cs="宋体"/>
                      <w:bCs/>
                      <w:szCs w:val="21"/>
                    </w:rPr>
                  </w:pPr>
                  <w:r>
                    <w:rPr>
                      <w:rFonts w:cs="宋体" w:hint="eastAsia"/>
                      <w:bCs/>
                      <w:szCs w:val="21"/>
                    </w:rPr>
                    <w:t>影像中心：数字胃肠检查室</w:t>
                  </w:r>
                </w:p>
              </w:tc>
              <w:tc>
                <w:tcPr>
                  <w:tcW w:w="1132" w:type="dxa"/>
                  <w:vAlign w:val="center"/>
                </w:tcPr>
                <w:p w14:paraId="4E2E5B7C" w14:textId="734E58C7" w:rsidR="00212100" w:rsidRDefault="00212100" w:rsidP="00212100">
                  <w:pPr>
                    <w:adjustRightInd w:val="0"/>
                    <w:snapToGrid w:val="0"/>
                    <w:jc w:val="center"/>
                    <w:rPr>
                      <w:szCs w:val="21"/>
                    </w:rPr>
                  </w:pPr>
                  <w:r w:rsidRPr="003824EA">
                    <w:rPr>
                      <w:rFonts w:hint="eastAsia"/>
                      <w:szCs w:val="21"/>
                    </w:rPr>
                    <w:t>美国</w:t>
                  </w:r>
                  <w:r w:rsidRPr="003824EA">
                    <w:rPr>
                      <w:szCs w:val="21"/>
                    </w:rPr>
                    <w:t>GE</w:t>
                  </w:r>
                  <w:r w:rsidRPr="003824EA">
                    <w:rPr>
                      <w:rFonts w:hint="eastAsia"/>
                      <w:szCs w:val="21"/>
                    </w:rPr>
                    <w:t>公司</w:t>
                  </w:r>
                </w:p>
              </w:tc>
            </w:tr>
          </w:tbl>
          <w:p w14:paraId="0E76AE4C" w14:textId="77777777" w:rsidR="003805AB" w:rsidRPr="000C36DC" w:rsidRDefault="003805AB" w:rsidP="003805AB">
            <w:pPr>
              <w:spacing w:line="480" w:lineRule="exact"/>
              <w:ind w:firstLineChars="200" w:firstLine="482"/>
              <w:rPr>
                <w:b/>
                <w:bCs/>
                <w:color w:val="FF0000"/>
                <w:sz w:val="24"/>
                <w:u w:val="single"/>
              </w:rPr>
            </w:pPr>
            <w:r w:rsidRPr="000C36DC">
              <w:rPr>
                <w:rFonts w:hint="eastAsia"/>
                <w:b/>
                <w:bCs/>
                <w:color w:val="FF0000"/>
                <w:sz w:val="24"/>
                <w:u w:val="single"/>
              </w:rPr>
              <w:t>建设单位自开展放射医学影像工作以来，尚未发现有辐射事故的发生。</w:t>
            </w:r>
          </w:p>
          <w:p w14:paraId="7A095E9D" w14:textId="77777777" w:rsidR="003805AB" w:rsidRPr="000C36DC" w:rsidRDefault="003805AB" w:rsidP="003805AB">
            <w:pPr>
              <w:spacing w:line="480" w:lineRule="exact"/>
              <w:jc w:val="center"/>
              <w:rPr>
                <w:b/>
                <w:bCs/>
                <w:color w:val="FF0000"/>
                <w:sz w:val="24"/>
                <w:u w:val="single"/>
              </w:rPr>
            </w:pPr>
            <w:r w:rsidRPr="000C36DC">
              <w:rPr>
                <w:rFonts w:hint="eastAsia"/>
                <w:b/>
                <w:bCs/>
                <w:color w:val="FF0000"/>
                <w:sz w:val="24"/>
                <w:u w:val="single"/>
              </w:rPr>
              <w:t>表</w:t>
            </w:r>
            <w:r w:rsidRPr="000C36DC">
              <w:rPr>
                <w:rFonts w:hint="eastAsia"/>
                <w:b/>
                <w:bCs/>
                <w:color w:val="FF0000"/>
                <w:sz w:val="24"/>
                <w:u w:val="single"/>
              </w:rPr>
              <w:t>1-</w:t>
            </w:r>
            <w:r w:rsidRPr="000C36DC">
              <w:rPr>
                <w:b/>
                <w:bCs/>
                <w:color w:val="FF0000"/>
                <w:sz w:val="24"/>
                <w:u w:val="single"/>
              </w:rPr>
              <w:t xml:space="preserve">3 </w:t>
            </w:r>
            <w:r w:rsidRPr="000C36DC">
              <w:rPr>
                <w:rFonts w:hint="eastAsia"/>
                <w:b/>
                <w:bCs/>
                <w:color w:val="FF0000"/>
                <w:sz w:val="24"/>
                <w:u w:val="single"/>
              </w:rPr>
              <w:t>原有辐射工作人员信息统计表</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276"/>
              <w:gridCol w:w="850"/>
              <w:gridCol w:w="1418"/>
              <w:gridCol w:w="1842"/>
              <w:gridCol w:w="1560"/>
              <w:gridCol w:w="1417"/>
            </w:tblGrid>
            <w:tr w:rsidR="00D45FF4" w:rsidRPr="008F7802" w14:paraId="3D1E22E3" w14:textId="77777777" w:rsidTr="008F7802">
              <w:trPr>
                <w:trHeight w:val="454"/>
              </w:trPr>
              <w:tc>
                <w:tcPr>
                  <w:tcW w:w="851" w:type="dxa"/>
                  <w:vAlign w:val="center"/>
                </w:tcPr>
                <w:p w14:paraId="148A098D" w14:textId="77777777" w:rsidR="00567859" w:rsidRPr="008F7802" w:rsidRDefault="00567859" w:rsidP="008F7802">
                  <w:pPr>
                    <w:jc w:val="center"/>
                    <w:rPr>
                      <w:rFonts w:ascii="宋体" w:hAnsi="宋体"/>
                      <w:szCs w:val="21"/>
                    </w:rPr>
                  </w:pPr>
                  <w:r w:rsidRPr="008F7802">
                    <w:rPr>
                      <w:rFonts w:ascii="宋体" w:hAnsi="宋体" w:hint="eastAsia"/>
                      <w:szCs w:val="21"/>
                    </w:rPr>
                    <w:t>序号</w:t>
                  </w:r>
                </w:p>
              </w:tc>
              <w:tc>
                <w:tcPr>
                  <w:tcW w:w="1276" w:type="dxa"/>
                  <w:vAlign w:val="center"/>
                </w:tcPr>
                <w:p w14:paraId="0E9D2D2F" w14:textId="77777777" w:rsidR="00567859" w:rsidRPr="008F7802" w:rsidRDefault="00567859" w:rsidP="008F7802">
                  <w:pPr>
                    <w:jc w:val="center"/>
                    <w:rPr>
                      <w:rFonts w:ascii="宋体" w:hAnsi="宋体"/>
                      <w:szCs w:val="21"/>
                    </w:rPr>
                  </w:pPr>
                  <w:r w:rsidRPr="008F7802">
                    <w:rPr>
                      <w:rFonts w:ascii="宋体" w:hAnsi="宋体" w:hint="eastAsia"/>
                      <w:szCs w:val="21"/>
                    </w:rPr>
                    <w:t>姓  名</w:t>
                  </w:r>
                </w:p>
              </w:tc>
              <w:tc>
                <w:tcPr>
                  <w:tcW w:w="850" w:type="dxa"/>
                  <w:vAlign w:val="center"/>
                </w:tcPr>
                <w:p w14:paraId="3EDB1813" w14:textId="77777777" w:rsidR="00567859" w:rsidRPr="008F7802" w:rsidRDefault="00567859" w:rsidP="008F7802">
                  <w:pPr>
                    <w:jc w:val="center"/>
                    <w:rPr>
                      <w:rFonts w:ascii="宋体" w:hAnsi="宋体"/>
                      <w:szCs w:val="21"/>
                    </w:rPr>
                  </w:pPr>
                  <w:r w:rsidRPr="008F7802">
                    <w:rPr>
                      <w:rFonts w:ascii="宋体" w:hAnsi="宋体" w:hint="eastAsia"/>
                      <w:szCs w:val="21"/>
                    </w:rPr>
                    <w:t>性别</w:t>
                  </w:r>
                </w:p>
              </w:tc>
              <w:tc>
                <w:tcPr>
                  <w:tcW w:w="1418" w:type="dxa"/>
                  <w:vAlign w:val="center"/>
                </w:tcPr>
                <w:p w14:paraId="76376CFC" w14:textId="77777777" w:rsidR="00567859" w:rsidRPr="008F7802" w:rsidRDefault="00567859" w:rsidP="008F7802">
                  <w:pPr>
                    <w:jc w:val="center"/>
                    <w:rPr>
                      <w:rFonts w:ascii="宋体" w:hAnsi="宋体"/>
                      <w:szCs w:val="21"/>
                    </w:rPr>
                  </w:pPr>
                  <w:r w:rsidRPr="008F7802">
                    <w:rPr>
                      <w:rFonts w:ascii="宋体" w:hAnsi="宋体" w:hint="eastAsia"/>
                      <w:szCs w:val="21"/>
                    </w:rPr>
                    <w:t>出生年月</w:t>
                  </w:r>
                </w:p>
              </w:tc>
              <w:tc>
                <w:tcPr>
                  <w:tcW w:w="1842" w:type="dxa"/>
                  <w:vAlign w:val="center"/>
                </w:tcPr>
                <w:p w14:paraId="475D08D1" w14:textId="77777777" w:rsidR="00567859" w:rsidRPr="008F7802" w:rsidRDefault="00567859" w:rsidP="008F7802">
                  <w:pPr>
                    <w:jc w:val="center"/>
                    <w:rPr>
                      <w:rFonts w:ascii="宋体" w:hAnsi="宋体"/>
                      <w:szCs w:val="21"/>
                    </w:rPr>
                  </w:pPr>
                  <w:r w:rsidRPr="008F7802">
                    <w:rPr>
                      <w:rFonts w:ascii="宋体" w:hAnsi="宋体" w:hint="eastAsia"/>
                      <w:szCs w:val="21"/>
                    </w:rPr>
                    <w:t>专业</w:t>
                  </w:r>
                </w:p>
              </w:tc>
              <w:tc>
                <w:tcPr>
                  <w:tcW w:w="1560" w:type="dxa"/>
                  <w:vAlign w:val="center"/>
                </w:tcPr>
                <w:p w14:paraId="57280AC6" w14:textId="77777777" w:rsidR="00567859" w:rsidRPr="008F7802" w:rsidRDefault="00567859" w:rsidP="008F7802">
                  <w:pPr>
                    <w:jc w:val="center"/>
                    <w:rPr>
                      <w:rFonts w:ascii="宋体" w:hAnsi="宋体"/>
                      <w:szCs w:val="21"/>
                    </w:rPr>
                  </w:pPr>
                  <w:r w:rsidRPr="008F7802">
                    <w:rPr>
                      <w:rFonts w:ascii="宋体" w:hAnsi="宋体" w:hint="eastAsia"/>
                      <w:szCs w:val="21"/>
                    </w:rPr>
                    <w:t>职称</w:t>
                  </w:r>
                </w:p>
              </w:tc>
              <w:tc>
                <w:tcPr>
                  <w:tcW w:w="1417" w:type="dxa"/>
                  <w:vAlign w:val="center"/>
                </w:tcPr>
                <w:p w14:paraId="36322765" w14:textId="77777777" w:rsidR="00567859" w:rsidRPr="008F7802" w:rsidRDefault="00567859" w:rsidP="008F7802">
                  <w:pPr>
                    <w:jc w:val="center"/>
                    <w:rPr>
                      <w:rFonts w:ascii="宋体" w:hAnsi="宋体"/>
                      <w:szCs w:val="21"/>
                    </w:rPr>
                  </w:pPr>
                  <w:r w:rsidRPr="008F7802">
                    <w:rPr>
                      <w:rFonts w:ascii="宋体" w:hAnsi="宋体" w:hint="eastAsia"/>
                      <w:szCs w:val="21"/>
                    </w:rPr>
                    <w:t>个人剂量</w:t>
                  </w:r>
                </w:p>
              </w:tc>
            </w:tr>
            <w:tr w:rsidR="00D45FF4" w:rsidRPr="008F7802" w14:paraId="229731CA" w14:textId="77777777" w:rsidTr="008F7802">
              <w:trPr>
                <w:trHeight w:val="454"/>
              </w:trPr>
              <w:tc>
                <w:tcPr>
                  <w:tcW w:w="851" w:type="dxa"/>
                  <w:vAlign w:val="center"/>
                </w:tcPr>
                <w:p w14:paraId="482D2619" w14:textId="77777777" w:rsidR="00567859" w:rsidRPr="008F7802" w:rsidRDefault="00567859" w:rsidP="008F7802">
                  <w:pPr>
                    <w:jc w:val="center"/>
                    <w:rPr>
                      <w:rFonts w:ascii="宋体" w:hAnsi="宋体"/>
                      <w:szCs w:val="21"/>
                    </w:rPr>
                  </w:pPr>
                  <w:r w:rsidRPr="008F7802">
                    <w:rPr>
                      <w:rFonts w:ascii="宋体" w:hAnsi="宋体" w:hint="eastAsia"/>
                      <w:szCs w:val="21"/>
                    </w:rPr>
                    <w:t>1</w:t>
                  </w:r>
                </w:p>
              </w:tc>
              <w:tc>
                <w:tcPr>
                  <w:tcW w:w="1276" w:type="dxa"/>
                  <w:vAlign w:val="center"/>
                </w:tcPr>
                <w:p w14:paraId="071B5970" w14:textId="77777777" w:rsidR="00567859" w:rsidRPr="008F7802" w:rsidRDefault="00567859" w:rsidP="008F7802">
                  <w:pPr>
                    <w:jc w:val="center"/>
                    <w:rPr>
                      <w:rFonts w:ascii="宋体" w:hAnsi="宋体"/>
                      <w:szCs w:val="21"/>
                    </w:rPr>
                  </w:pPr>
                  <w:proofErr w:type="gramStart"/>
                  <w:r w:rsidRPr="008F7802">
                    <w:rPr>
                      <w:rFonts w:ascii="宋体" w:hAnsi="宋体" w:hint="eastAsia"/>
                      <w:szCs w:val="21"/>
                    </w:rPr>
                    <w:t>鲁寅初</w:t>
                  </w:r>
                  <w:proofErr w:type="gramEnd"/>
                </w:p>
              </w:tc>
              <w:tc>
                <w:tcPr>
                  <w:tcW w:w="850" w:type="dxa"/>
                  <w:vAlign w:val="center"/>
                </w:tcPr>
                <w:p w14:paraId="3F42D4AF"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01E623DB" w14:textId="77777777" w:rsidR="00567859" w:rsidRPr="008F7802" w:rsidRDefault="00567859" w:rsidP="008F7802">
                  <w:pPr>
                    <w:jc w:val="center"/>
                    <w:rPr>
                      <w:rFonts w:ascii="宋体" w:hAnsi="宋体"/>
                      <w:szCs w:val="21"/>
                    </w:rPr>
                  </w:pPr>
                  <w:r w:rsidRPr="008F7802">
                    <w:rPr>
                      <w:rFonts w:ascii="宋体" w:hAnsi="宋体" w:hint="eastAsia"/>
                      <w:szCs w:val="21"/>
                    </w:rPr>
                    <w:t>1962-11</w:t>
                  </w:r>
                </w:p>
              </w:tc>
              <w:tc>
                <w:tcPr>
                  <w:tcW w:w="1842" w:type="dxa"/>
                  <w:vAlign w:val="center"/>
                </w:tcPr>
                <w:p w14:paraId="74FA39B5"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3E84DAF4"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09D09956"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6C5D38C4" w14:textId="77777777" w:rsidTr="008F7802">
              <w:trPr>
                <w:trHeight w:val="454"/>
              </w:trPr>
              <w:tc>
                <w:tcPr>
                  <w:tcW w:w="851" w:type="dxa"/>
                  <w:vAlign w:val="center"/>
                </w:tcPr>
                <w:p w14:paraId="1D5DD90B" w14:textId="77777777" w:rsidR="00567859" w:rsidRPr="008F7802" w:rsidRDefault="00567859" w:rsidP="008F7802">
                  <w:pPr>
                    <w:jc w:val="center"/>
                    <w:rPr>
                      <w:rFonts w:ascii="宋体" w:hAnsi="宋体"/>
                      <w:szCs w:val="21"/>
                    </w:rPr>
                  </w:pPr>
                  <w:r w:rsidRPr="008F7802">
                    <w:rPr>
                      <w:rFonts w:ascii="宋体" w:hAnsi="宋体" w:hint="eastAsia"/>
                      <w:szCs w:val="21"/>
                    </w:rPr>
                    <w:t>2</w:t>
                  </w:r>
                </w:p>
              </w:tc>
              <w:tc>
                <w:tcPr>
                  <w:tcW w:w="1276" w:type="dxa"/>
                  <w:vAlign w:val="center"/>
                </w:tcPr>
                <w:p w14:paraId="345C397D" w14:textId="77777777" w:rsidR="00567859" w:rsidRPr="008F7802" w:rsidRDefault="00567859" w:rsidP="008F7802">
                  <w:pPr>
                    <w:jc w:val="center"/>
                    <w:rPr>
                      <w:rFonts w:ascii="宋体" w:hAnsi="宋体"/>
                      <w:szCs w:val="21"/>
                    </w:rPr>
                  </w:pPr>
                  <w:r w:rsidRPr="008F7802">
                    <w:rPr>
                      <w:rFonts w:ascii="宋体" w:hAnsi="宋体" w:hint="eastAsia"/>
                      <w:szCs w:val="21"/>
                    </w:rPr>
                    <w:t>王建廷</w:t>
                  </w:r>
                </w:p>
              </w:tc>
              <w:tc>
                <w:tcPr>
                  <w:tcW w:w="850" w:type="dxa"/>
                  <w:vAlign w:val="center"/>
                </w:tcPr>
                <w:p w14:paraId="5116369E"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5C3A2CCE" w14:textId="77777777" w:rsidR="00567859" w:rsidRPr="008F7802" w:rsidRDefault="00567859" w:rsidP="008F7802">
                  <w:pPr>
                    <w:jc w:val="center"/>
                    <w:rPr>
                      <w:rFonts w:ascii="宋体" w:hAnsi="宋体"/>
                      <w:szCs w:val="21"/>
                    </w:rPr>
                  </w:pPr>
                  <w:r w:rsidRPr="008F7802">
                    <w:rPr>
                      <w:rFonts w:ascii="宋体" w:hAnsi="宋体" w:hint="eastAsia"/>
                      <w:szCs w:val="21"/>
                    </w:rPr>
                    <w:t>1982-06</w:t>
                  </w:r>
                </w:p>
              </w:tc>
              <w:tc>
                <w:tcPr>
                  <w:tcW w:w="1842" w:type="dxa"/>
                  <w:vAlign w:val="center"/>
                </w:tcPr>
                <w:p w14:paraId="3ED5B9C5" w14:textId="77777777" w:rsidR="00567859" w:rsidRPr="008F7802" w:rsidRDefault="00567859" w:rsidP="008F7802">
                  <w:pPr>
                    <w:jc w:val="center"/>
                    <w:rPr>
                      <w:rFonts w:ascii="宋体" w:hAnsi="宋体"/>
                      <w:szCs w:val="21"/>
                    </w:rPr>
                  </w:pPr>
                  <w:r w:rsidRPr="008F7802">
                    <w:rPr>
                      <w:rFonts w:ascii="宋体" w:hAnsi="宋体" w:hint="eastAsia"/>
                      <w:szCs w:val="21"/>
                    </w:rPr>
                    <w:t>医学影像和放射治疗</w:t>
                  </w:r>
                </w:p>
              </w:tc>
              <w:tc>
                <w:tcPr>
                  <w:tcW w:w="1560" w:type="dxa"/>
                  <w:vAlign w:val="center"/>
                </w:tcPr>
                <w:p w14:paraId="284499BA"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6ACA4245"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56F716E6" w14:textId="77777777" w:rsidTr="008F7802">
              <w:trPr>
                <w:trHeight w:val="454"/>
              </w:trPr>
              <w:tc>
                <w:tcPr>
                  <w:tcW w:w="851" w:type="dxa"/>
                  <w:vAlign w:val="center"/>
                </w:tcPr>
                <w:p w14:paraId="4F57A007" w14:textId="77777777" w:rsidR="00567859" w:rsidRPr="008F7802" w:rsidRDefault="00567859" w:rsidP="008F7802">
                  <w:pPr>
                    <w:jc w:val="center"/>
                    <w:rPr>
                      <w:rFonts w:ascii="宋体" w:hAnsi="宋体"/>
                      <w:szCs w:val="21"/>
                    </w:rPr>
                  </w:pPr>
                  <w:r w:rsidRPr="008F7802">
                    <w:rPr>
                      <w:rFonts w:ascii="宋体" w:hAnsi="宋体" w:hint="eastAsia"/>
                      <w:szCs w:val="21"/>
                    </w:rPr>
                    <w:t>3</w:t>
                  </w:r>
                </w:p>
              </w:tc>
              <w:tc>
                <w:tcPr>
                  <w:tcW w:w="1276" w:type="dxa"/>
                  <w:vAlign w:val="center"/>
                </w:tcPr>
                <w:p w14:paraId="6FA30AE0" w14:textId="77777777" w:rsidR="00567859" w:rsidRPr="008F7802" w:rsidRDefault="00567859" w:rsidP="008F7802">
                  <w:pPr>
                    <w:jc w:val="center"/>
                    <w:rPr>
                      <w:rFonts w:ascii="宋体" w:hAnsi="宋体"/>
                      <w:szCs w:val="21"/>
                    </w:rPr>
                  </w:pPr>
                  <w:r w:rsidRPr="008F7802">
                    <w:rPr>
                      <w:rFonts w:ascii="宋体" w:hAnsi="宋体" w:hint="eastAsia"/>
                      <w:szCs w:val="21"/>
                    </w:rPr>
                    <w:t>刘亚军</w:t>
                  </w:r>
                </w:p>
              </w:tc>
              <w:tc>
                <w:tcPr>
                  <w:tcW w:w="850" w:type="dxa"/>
                  <w:vAlign w:val="center"/>
                </w:tcPr>
                <w:p w14:paraId="5CE52783"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5E29BB68" w14:textId="77777777" w:rsidR="00567859" w:rsidRPr="008F7802" w:rsidRDefault="00567859" w:rsidP="008F7802">
                  <w:pPr>
                    <w:jc w:val="center"/>
                    <w:rPr>
                      <w:rFonts w:ascii="宋体" w:hAnsi="宋体"/>
                      <w:szCs w:val="21"/>
                    </w:rPr>
                  </w:pPr>
                  <w:r w:rsidRPr="008F7802">
                    <w:rPr>
                      <w:rFonts w:ascii="宋体" w:hAnsi="宋体" w:hint="eastAsia"/>
                      <w:szCs w:val="21"/>
                    </w:rPr>
                    <w:t>1982-06</w:t>
                  </w:r>
                </w:p>
              </w:tc>
              <w:tc>
                <w:tcPr>
                  <w:tcW w:w="1842" w:type="dxa"/>
                  <w:vAlign w:val="center"/>
                </w:tcPr>
                <w:p w14:paraId="0207776D"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737D40A0"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27252487"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6774BB13" w14:textId="77777777" w:rsidTr="008F7802">
              <w:trPr>
                <w:trHeight w:val="454"/>
              </w:trPr>
              <w:tc>
                <w:tcPr>
                  <w:tcW w:w="851" w:type="dxa"/>
                  <w:vAlign w:val="center"/>
                </w:tcPr>
                <w:p w14:paraId="603656CF" w14:textId="77777777" w:rsidR="00567859" w:rsidRPr="008F7802" w:rsidRDefault="00567859" w:rsidP="008F7802">
                  <w:pPr>
                    <w:jc w:val="center"/>
                    <w:rPr>
                      <w:rFonts w:ascii="宋体" w:hAnsi="宋体"/>
                      <w:szCs w:val="21"/>
                    </w:rPr>
                  </w:pPr>
                  <w:r w:rsidRPr="008F7802">
                    <w:rPr>
                      <w:rFonts w:ascii="宋体" w:hAnsi="宋体" w:hint="eastAsia"/>
                      <w:szCs w:val="21"/>
                    </w:rPr>
                    <w:lastRenderedPageBreak/>
                    <w:t>4</w:t>
                  </w:r>
                </w:p>
              </w:tc>
              <w:tc>
                <w:tcPr>
                  <w:tcW w:w="1276" w:type="dxa"/>
                  <w:vAlign w:val="center"/>
                </w:tcPr>
                <w:p w14:paraId="1FAD3A90" w14:textId="77777777" w:rsidR="00567859" w:rsidRPr="008F7802" w:rsidRDefault="00567859" w:rsidP="008F7802">
                  <w:pPr>
                    <w:jc w:val="center"/>
                    <w:rPr>
                      <w:rFonts w:ascii="宋体" w:hAnsi="宋体"/>
                      <w:szCs w:val="21"/>
                    </w:rPr>
                  </w:pPr>
                  <w:r w:rsidRPr="008F7802">
                    <w:rPr>
                      <w:rFonts w:ascii="宋体" w:hAnsi="宋体" w:hint="eastAsia"/>
                      <w:szCs w:val="21"/>
                    </w:rPr>
                    <w:t>孙宏伟</w:t>
                  </w:r>
                </w:p>
              </w:tc>
              <w:tc>
                <w:tcPr>
                  <w:tcW w:w="850" w:type="dxa"/>
                  <w:vAlign w:val="center"/>
                </w:tcPr>
                <w:p w14:paraId="53AC6759"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1805B4A6" w14:textId="77777777" w:rsidR="00567859" w:rsidRPr="008F7802" w:rsidRDefault="00567859" w:rsidP="008F7802">
                  <w:pPr>
                    <w:jc w:val="center"/>
                    <w:rPr>
                      <w:rFonts w:ascii="宋体" w:hAnsi="宋体"/>
                      <w:szCs w:val="21"/>
                    </w:rPr>
                  </w:pPr>
                  <w:r w:rsidRPr="008F7802">
                    <w:rPr>
                      <w:rFonts w:ascii="宋体" w:hAnsi="宋体" w:hint="eastAsia"/>
                      <w:szCs w:val="21"/>
                    </w:rPr>
                    <w:t>1967-03</w:t>
                  </w:r>
                </w:p>
              </w:tc>
              <w:tc>
                <w:tcPr>
                  <w:tcW w:w="1842" w:type="dxa"/>
                  <w:vAlign w:val="center"/>
                </w:tcPr>
                <w:p w14:paraId="2DF00CB0" w14:textId="77777777" w:rsidR="00567859" w:rsidRPr="008F7802" w:rsidRDefault="00567859" w:rsidP="008F7802">
                  <w:pPr>
                    <w:jc w:val="center"/>
                    <w:rPr>
                      <w:rFonts w:ascii="宋体" w:hAnsi="宋体"/>
                      <w:szCs w:val="21"/>
                    </w:rPr>
                  </w:pPr>
                  <w:r w:rsidRPr="008F7802">
                    <w:rPr>
                      <w:rFonts w:ascii="宋体" w:hAnsi="宋体" w:hint="eastAsia"/>
                      <w:szCs w:val="21"/>
                    </w:rPr>
                    <w:t>放射医士</w:t>
                  </w:r>
                </w:p>
              </w:tc>
              <w:tc>
                <w:tcPr>
                  <w:tcW w:w="1560" w:type="dxa"/>
                  <w:vAlign w:val="center"/>
                </w:tcPr>
                <w:p w14:paraId="6D23813E"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06222867"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219A5AC7" w14:textId="77777777" w:rsidTr="008F7802">
              <w:trPr>
                <w:trHeight w:val="454"/>
              </w:trPr>
              <w:tc>
                <w:tcPr>
                  <w:tcW w:w="851" w:type="dxa"/>
                  <w:vAlign w:val="center"/>
                </w:tcPr>
                <w:p w14:paraId="0439C8EF" w14:textId="77777777" w:rsidR="00567859" w:rsidRPr="008F7802" w:rsidRDefault="00567859" w:rsidP="008F7802">
                  <w:pPr>
                    <w:jc w:val="center"/>
                    <w:rPr>
                      <w:rFonts w:ascii="宋体" w:hAnsi="宋体"/>
                      <w:szCs w:val="21"/>
                    </w:rPr>
                  </w:pPr>
                  <w:r w:rsidRPr="008F7802">
                    <w:rPr>
                      <w:rFonts w:ascii="宋体" w:hAnsi="宋体" w:hint="eastAsia"/>
                      <w:szCs w:val="21"/>
                    </w:rPr>
                    <w:t>5</w:t>
                  </w:r>
                </w:p>
              </w:tc>
              <w:tc>
                <w:tcPr>
                  <w:tcW w:w="1276" w:type="dxa"/>
                  <w:vAlign w:val="center"/>
                </w:tcPr>
                <w:p w14:paraId="37DE240F" w14:textId="77777777" w:rsidR="00567859" w:rsidRPr="008F7802" w:rsidRDefault="00567859" w:rsidP="008F7802">
                  <w:pPr>
                    <w:jc w:val="center"/>
                    <w:rPr>
                      <w:rFonts w:ascii="宋体" w:hAnsi="宋体"/>
                      <w:szCs w:val="21"/>
                    </w:rPr>
                  </w:pPr>
                  <w:proofErr w:type="gramStart"/>
                  <w:r w:rsidRPr="008F7802">
                    <w:rPr>
                      <w:rFonts w:ascii="宋体" w:hAnsi="宋体" w:hint="eastAsia"/>
                      <w:szCs w:val="21"/>
                    </w:rPr>
                    <w:t>周燕波</w:t>
                  </w:r>
                  <w:proofErr w:type="gramEnd"/>
                </w:p>
              </w:tc>
              <w:tc>
                <w:tcPr>
                  <w:tcW w:w="850" w:type="dxa"/>
                  <w:vAlign w:val="center"/>
                </w:tcPr>
                <w:p w14:paraId="601A25DE"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662BAE5B" w14:textId="77777777" w:rsidR="00567859" w:rsidRPr="008F7802" w:rsidRDefault="00567859" w:rsidP="008F7802">
                  <w:pPr>
                    <w:jc w:val="center"/>
                    <w:rPr>
                      <w:rFonts w:ascii="宋体" w:hAnsi="宋体"/>
                      <w:szCs w:val="21"/>
                    </w:rPr>
                  </w:pPr>
                  <w:r w:rsidRPr="008F7802">
                    <w:rPr>
                      <w:rFonts w:ascii="宋体" w:hAnsi="宋体" w:hint="eastAsia"/>
                      <w:szCs w:val="21"/>
                    </w:rPr>
                    <w:t>1991-02</w:t>
                  </w:r>
                </w:p>
              </w:tc>
              <w:tc>
                <w:tcPr>
                  <w:tcW w:w="1842" w:type="dxa"/>
                  <w:vAlign w:val="center"/>
                </w:tcPr>
                <w:p w14:paraId="34CCCACD" w14:textId="77777777" w:rsidR="00567859" w:rsidRPr="008F7802" w:rsidRDefault="00567859" w:rsidP="008F7802">
                  <w:pPr>
                    <w:jc w:val="center"/>
                    <w:rPr>
                      <w:rFonts w:ascii="宋体" w:hAnsi="宋体"/>
                      <w:szCs w:val="21"/>
                    </w:rPr>
                  </w:pPr>
                  <w:r w:rsidRPr="008F7802">
                    <w:rPr>
                      <w:rFonts w:ascii="宋体" w:hAnsi="宋体" w:hint="eastAsia"/>
                      <w:szCs w:val="21"/>
                    </w:rPr>
                    <w:t>医学影像</w:t>
                  </w:r>
                </w:p>
              </w:tc>
              <w:tc>
                <w:tcPr>
                  <w:tcW w:w="1560" w:type="dxa"/>
                  <w:vAlign w:val="center"/>
                </w:tcPr>
                <w:p w14:paraId="2F8CE9F9" w14:textId="77777777" w:rsidR="00567859" w:rsidRPr="008F7802" w:rsidRDefault="00567859" w:rsidP="008F7802">
                  <w:pPr>
                    <w:jc w:val="center"/>
                    <w:rPr>
                      <w:rFonts w:ascii="宋体" w:hAnsi="宋体"/>
                      <w:szCs w:val="21"/>
                    </w:rPr>
                  </w:pPr>
                  <w:r w:rsidRPr="008F7802">
                    <w:rPr>
                      <w:rFonts w:ascii="宋体" w:hAnsi="宋体" w:hint="eastAsia"/>
                      <w:szCs w:val="21"/>
                    </w:rPr>
                    <w:t>技士</w:t>
                  </w:r>
                </w:p>
              </w:tc>
              <w:tc>
                <w:tcPr>
                  <w:tcW w:w="1417" w:type="dxa"/>
                  <w:vAlign w:val="center"/>
                </w:tcPr>
                <w:p w14:paraId="4BF8C495"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472D74CD" w14:textId="77777777" w:rsidTr="008F7802">
              <w:trPr>
                <w:trHeight w:val="454"/>
              </w:trPr>
              <w:tc>
                <w:tcPr>
                  <w:tcW w:w="851" w:type="dxa"/>
                  <w:vAlign w:val="center"/>
                </w:tcPr>
                <w:p w14:paraId="3999452E" w14:textId="77777777" w:rsidR="00567859" w:rsidRPr="008F7802" w:rsidRDefault="00567859" w:rsidP="008F7802">
                  <w:pPr>
                    <w:jc w:val="center"/>
                    <w:rPr>
                      <w:rFonts w:ascii="宋体" w:hAnsi="宋体"/>
                      <w:szCs w:val="21"/>
                    </w:rPr>
                  </w:pPr>
                  <w:r w:rsidRPr="008F7802">
                    <w:rPr>
                      <w:rFonts w:ascii="宋体" w:hAnsi="宋体" w:hint="eastAsia"/>
                      <w:szCs w:val="21"/>
                    </w:rPr>
                    <w:t>6</w:t>
                  </w:r>
                </w:p>
              </w:tc>
              <w:tc>
                <w:tcPr>
                  <w:tcW w:w="1276" w:type="dxa"/>
                  <w:vAlign w:val="center"/>
                </w:tcPr>
                <w:p w14:paraId="47FFDB17" w14:textId="77777777" w:rsidR="00567859" w:rsidRPr="008F7802" w:rsidRDefault="00567859" w:rsidP="008F7802">
                  <w:pPr>
                    <w:jc w:val="center"/>
                    <w:rPr>
                      <w:rFonts w:ascii="宋体" w:hAnsi="宋体"/>
                      <w:szCs w:val="21"/>
                    </w:rPr>
                  </w:pPr>
                  <w:r w:rsidRPr="008F7802">
                    <w:rPr>
                      <w:rFonts w:ascii="宋体" w:hAnsi="宋体" w:hint="eastAsia"/>
                      <w:szCs w:val="21"/>
                    </w:rPr>
                    <w:t>朱建涛</w:t>
                  </w:r>
                </w:p>
              </w:tc>
              <w:tc>
                <w:tcPr>
                  <w:tcW w:w="850" w:type="dxa"/>
                  <w:vAlign w:val="center"/>
                </w:tcPr>
                <w:p w14:paraId="3D84D1FB"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2B784EBF" w14:textId="77777777" w:rsidR="00567859" w:rsidRPr="008F7802" w:rsidRDefault="00567859" w:rsidP="008F7802">
                  <w:pPr>
                    <w:jc w:val="center"/>
                    <w:rPr>
                      <w:rFonts w:ascii="宋体" w:hAnsi="宋体"/>
                      <w:szCs w:val="21"/>
                    </w:rPr>
                  </w:pPr>
                  <w:r w:rsidRPr="008F7802">
                    <w:rPr>
                      <w:rFonts w:ascii="宋体" w:hAnsi="宋体" w:hint="eastAsia"/>
                      <w:szCs w:val="21"/>
                    </w:rPr>
                    <w:t>1971-07</w:t>
                  </w:r>
                </w:p>
              </w:tc>
              <w:tc>
                <w:tcPr>
                  <w:tcW w:w="1842" w:type="dxa"/>
                  <w:vAlign w:val="center"/>
                </w:tcPr>
                <w:p w14:paraId="4171B095"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41900AA3" w14:textId="77777777" w:rsidR="00567859" w:rsidRPr="008F7802" w:rsidRDefault="00567859" w:rsidP="008F7802">
                  <w:pPr>
                    <w:jc w:val="center"/>
                    <w:rPr>
                      <w:rFonts w:ascii="宋体" w:hAnsi="宋体"/>
                      <w:szCs w:val="21"/>
                    </w:rPr>
                  </w:pPr>
                  <w:r w:rsidRPr="008F7802">
                    <w:rPr>
                      <w:rFonts w:ascii="宋体" w:hAnsi="宋体" w:hint="eastAsia"/>
                      <w:szCs w:val="21"/>
                    </w:rPr>
                    <w:t>技师</w:t>
                  </w:r>
                </w:p>
              </w:tc>
              <w:tc>
                <w:tcPr>
                  <w:tcW w:w="1417" w:type="dxa"/>
                  <w:vAlign w:val="center"/>
                </w:tcPr>
                <w:p w14:paraId="4DF4E622"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1EB249F9" w14:textId="77777777" w:rsidTr="008F7802">
              <w:trPr>
                <w:trHeight w:val="454"/>
              </w:trPr>
              <w:tc>
                <w:tcPr>
                  <w:tcW w:w="851" w:type="dxa"/>
                  <w:vAlign w:val="center"/>
                </w:tcPr>
                <w:p w14:paraId="35E6BD22" w14:textId="77777777" w:rsidR="00567859" w:rsidRPr="008F7802" w:rsidRDefault="00567859" w:rsidP="008F7802">
                  <w:pPr>
                    <w:jc w:val="center"/>
                    <w:rPr>
                      <w:rFonts w:ascii="宋体" w:hAnsi="宋体"/>
                      <w:szCs w:val="21"/>
                    </w:rPr>
                  </w:pPr>
                  <w:r w:rsidRPr="008F7802">
                    <w:rPr>
                      <w:rFonts w:ascii="宋体" w:hAnsi="宋体" w:hint="eastAsia"/>
                      <w:szCs w:val="21"/>
                    </w:rPr>
                    <w:t>7</w:t>
                  </w:r>
                </w:p>
              </w:tc>
              <w:tc>
                <w:tcPr>
                  <w:tcW w:w="1276" w:type="dxa"/>
                  <w:vAlign w:val="center"/>
                </w:tcPr>
                <w:p w14:paraId="6FF280F7" w14:textId="77777777" w:rsidR="00567859" w:rsidRPr="008F7802" w:rsidRDefault="00567859" w:rsidP="008F7802">
                  <w:pPr>
                    <w:jc w:val="center"/>
                    <w:rPr>
                      <w:rFonts w:ascii="宋体" w:hAnsi="宋体"/>
                      <w:szCs w:val="21"/>
                    </w:rPr>
                  </w:pPr>
                  <w:r w:rsidRPr="008F7802">
                    <w:rPr>
                      <w:rFonts w:ascii="宋体" w:hAnsi="宋体" w:hint="eastAsia"/>
                      <w:szCs w:val="21"/>
                    </w:rPr>
                    <w:t>解永强</w:t>
                  </w:r>
                </w:p>
              </w:tc>
              <w:tc>
                <w:tcPr>
                  <w:tcW w:w="850" w:type="dxa"/>
                  <w:vAlign w:val="center"/>
                </w:tcPr>
                <w:p w14:paraId="454A65BD"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522DCD9D" w14:textId="77777777" w:rsidR="00567859" w:rsidRPr="008F7802" w:rsidRDefault="00567859" w:rsidP="008F7802">
                  <w:pPr>
                    <w:jc w:val="center"/>
                    <w:rPr>
                      <w:rFonts w:ascii="宋体" w:hAnsi="宋体"/>
                      <w:szCs w:val="21"/>
                    </w:rPr>
                  </w:pPr>
                  <w:r w:rsidRPr="008F7802">
                    <w:rPr>
                      <w:rFonts w:ascii="宋体" w:hAnsi="宋体" w:hint="eastAsia"/>
                      <w:szCs w:val="21"/>
                    </w:rPr>
                    <w:t>1972-06</w:t>
                  </w:r>
                </w:p>
              </w:tc>
              <w:tc>
                <w:tcPr>
                  <w:tcW w:w="1842" w:type="dxa"/>
                  <w:vAlign w:val="center"/>
                </w:tcPr>
                <w:p w14:paraId="4235E497"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288F458E"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1B6C241E"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5057FCF7" w14:textId="77777777" w:rsidTr="008F7802">
              <w:trPr>
                <w:trHeight w:val="454"/>
              </w:trPr>
              <w:tc>
                <w:tcPr>
                  <w:tcW w:w="851" w:type="dxa"/>
                  <w:vAlign w:val="center"/>
                </w:tcPr>
                <w:p w14:paraId="38CC9C57" w14:textId="77777777" w:rsidR="00567859" w:rsidRPr="008F7802" w:rsidRDefault="00567859" w:rsidP="008F7802">
                  <w:pPr>
                    <w:jc w:val="center"/>
                    <w:rPr>
                      <w:rFonts w:ascii="宋体" w:hAnsi="宋体"/>
                      <w:szCs w:val="21"/>
                    </w:rPr>
                  </w:pPr>
                  <w:r w:rsidRPr="008F7802">
                    <w:rPr>
                      <w:rFonts w:ascii="宋体" w:hAnsi="宋体" w:hint="eastAsia"/>
                      <w:szCs w:val="21"/>
                    </w:rPr>
                    <w:t>8</w:t>
                  </w:r>
                </w:p>
              </w:tc>
              <w:tc>
                <w:tcPr>
                  <w:tcW w:w="1276" w:type="dxa"/>
                  <w:vAlign w:val="center"/>
                </w:tcPr>
                <w:p w14:paraId="1C968901" w14:textId="77777777" w:rsidR="00567859" w:rsidRPr="008F7802" w:rsidRDefault="00567859" w:rsidP="008F7802">
                  <w:pPr>
                    <w:jc w:val="center"/>
                    <w:rPr>
                      <w:rFonts w:ascii="宋体" w:hAnsi="宋体"/>
                      <w:szCs w:val="21"/>
                    </w:rPr>
                  </w:pPr>
                  <w:r w:rsidRPr="008F7802">
                    <w:rPr>
                      <w:rFonts w:ascii="宋体" w:hAnsi="宋体" w:hint="eastAsia"/>
                      <w:szCs w:val="21"/>
                    </w:rPr>
                    <w:t>李会雨</w:t>
                  </w:r>
                </w:p>
              </w:tc>
              <w:tc>
                <w:tcPr>
                  <w:tcW w:w="850" w:type="dxa"/>
                  <w:vAlign w:val="center"/>
                </w:tcPr>
                <w:p w14:paraId="5612A535" w14:textId="77777777" w:rsidR="00567859" w:rsidRPr="008F7802" w:rsidRDefault="00567859" w:rsidP="008F7802">
                  <w:pPr>
                    <w:jc w:val="center"/>
                    <w:rPr>
                      <w:rFonts w:ascii="宋体" w:hAnsi="宋体"/>
                      <w:szCs w:val="21"/>
                    </w:rPr>
                  </w:pPr>
                  <w:r w:rsidRPr="008F7802">
                    <w:rPr>
                      <w:rFonts w:ascii="宋体" w:hAnsi="宋体" w:hint="eastAsia"/>
                      <w:szCs w:val="21"/>
                    </w:rPr>
                    <w:t>女</w:t>
                  </w:r>
                </w:p>
              </w:tc>
              <w:tc>
                <w:tcPr>
                  <w:tcW w:w="1418" w:type="dxa"/>
                  <w:vAlign w:val="center"/>
                </w:tcPr>
                <w:p w14:paraId="2458C4C9" w14:textId="77777777" w:rsidR="00567859" w:rsidRPr="008F7802" w:rsidRDefault="00567859" w:rsidP="008F7802">
                  <w:pPr>
                    <w:jc w:val="center"/>
                    <w:rPr>
                      <w:rFonts w:ascii="宋体" w:hAnsi="宋体"/>
                      <w:szCs w:val="21"/>
                    </w:rPr>
                  </w:pPr>
                  <w:r w:rsidRPr="008F7802">
                    <w:rPr>
                      <w:rFonts w:ascii="宋体" w:hAnsi="宋体" w:hint="eastAsia"/>
                      <w:szCs w:val="21"/>
                    </w:rPr>
                    <w:t>1982-09</w:t>
                  </w:r>
                </w:p>
              </w:tc>
              <w:tc>
                <w:tcPr>
                  <w:tcW w:w="1842" w:type="dxa"/>
                  <w:vAlign w:val="center"/>
                </w:tcPr>
                <w:p w14:paraId="7C822763" w14:textId="77777777" w:rsidR="00567859" w:rsidRPr="008F7802" w:rsidRDefault="00567859" w:rsidP="008F7802">
                  <w:pPr>
                    <w:jc w:val="center"/>
                    <w:rPr>
                      <w:rFonts w:ascii="宋体" w:hAnsi="宋体"/>
                      <w:szCs w:val="21"/>
                    </w:rPr>
                  </w:pPr>
                  <w:r w:rsidRPr="008F7802">
                    <w:rPr>
                      <w:rFonts w:ascii="宋体" w:hAnsi="宋体" w:hint="eastAsia"/>
                      <w:szCs w:val="21"/>
                    </w:rPr>
                    <w:t>放射治疗</w:t>
                  </w:r>
                </w:p>
              </w:tc>
              <w:tc>
                <w:tcPr>
                  <w:tcW w:w="1560" w:type="dxa"/>
                  <w:vAlign w:val="center"/>
                </w:tcPr>
                <w:p w14:paraId="282DEF09" w14:textId="77777777" w:rsidR="00567859" w:rsidRPr="008F7802" w:rsidRDefault="00567859" w:rsidP="008F7802">
                  <w:pPr>
                    <w:jc w:val="center"/>
                    <w:rPr>
                      <w:rFonts w:ascii="宋体" w:hAnsi="宋体"/>
                      <w:szCs w:val="21"/>
                    </w:rPr>
                  </w:pPr>
                  <w:r w:rsidRPr="008F7802">
                    <w:rPr>
                      <w:rFonts w:ascii="宋体" w:hAnsi="宋体" w:hint="eastAsia"/>
                      <w:szCs w:val="21"/>
                    </w:rPr>
                    <w:t>执业医师</w:t>
                  </w:r>
                </w:p>
              </w:tc>
              <w:tc>
                <w:tcPr>
                  <w:tcW w:w="1417" w:type="dxa"/>
                  <w:vAlign w:val="center"/>
                </w:tcPr>
                <w:p w14:paraId="0537FFAB"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3B500F70" w14:textId="77777777" w:rsidTr="008F7802">
              <w:trPr>
                <w:trHeight w:val="454"/>
              </w:trPr>
              <w:tc>
                <w:tcPr>
                  <w:tcW w:w="851" w:type="dxa"/>
                  <w:vAlign w:val="center"/>
                </w:tcPr>
                <w:p w14:paraId="70BC7C91" w14:textId="77777777" w:rsidR="00567859" w:rsidRPr="008F7802" w:rsidRDefault="00567859" w:rsidP="008F7802">
                  <w:pPr>
                    <w:jc w:val="center"/>
                    <w:rPr>
                      <w:rFonts w:ascii="宋体" w:hAnsi="宋体"/>
                      <w:szCs w:val="21"/>
                    </w:rPr>
                  </w:pPr>
                  <w:r w:rsidRPr="008F7802">
                    <w:rPr>
                      <w:rFonts w:ascii="宋体" w:hAnsi="宋体" w:hint="eastAsia"/>
                      <w:szCs w:val="21"/>
                    </w:rPr>
                    <w:t>9</w:t>
                  </w:r>
                </w:p>
              </w:tc>
              <w:tc>
                <w:tcPr>
                  <w:tcW w:w="1276" w:type="dxa"/>
                  <w:vAlign w:val="center"/>
                </w:tcPr>
                <w:p w14:paraId="0A03C981" w14:textId="77777777" w:rsidR="00567859" w:rsidRPr="008F7802" w:rsidRDefault="00567859" w:rsidP="008F7802">
                  <w:pPr>
                    <w:jc w:val="center"/>
                    <w:rPr>
                      <w:rFonts w:ascii="宋体" w:hAnsi="宋体"/>
                      <w:szCs w:val="21"/>
                    </w:rPr>
                  </w:pPr>
                  <w:r w:rsidRPr="008F7802">
                    <w:rPr>
                      <w:rFonts w:ascii="宋体" w:hAnsi="宋体" w:hint="eastAsia"/>
                      <w:szCs w:val="21"/>
                    </w:rPr>
                    <w:t>段小柯</w:t>
                  </w:r>
                </w:p>
              </w:tc>
              <w:tc>
                <w:tcPr>
                  <w:tcW w:w="850" w:type="dxa"/>
                  <w:vAlign w:val="center"/>
                </w:tcPr>
                <w:p w14:paraId="4E561308"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57250A73" w14:textId="77777777" w:rsidR="00567859" w:rsidRPr="008F7802" w:rsidRDefault="00567859" w:rsidP="008F7802">
                  <w:pPr>
                    <w:jc w:val="center"/>
                    <w:rPr>
                      <w:rFonts w:ascii="宋体" w:hAnsi="宋体"/>
                      <w:szCs w:val="21"/>
                    </w:rPr>
                  </w:pPr>
                  <w:r w:rsidRPr="008F7802">
                    <w:rPr>
                      <w:rFonts w:ascii="宋体" w:hAnsi="宋体" w:hint="eastAsia"/>
                      <w:szCs w:val="21"/>
                    </w:rPr>
                    <w:t>1987-06</w:t>
                  </w:r>
                </w:p>
              </w:tc>
              <w:tc>
                <w:tcPr>
                  <w:tcW w:w="1842" w:type="dxa"/>
                  <w:vAlign w:val="center"/>
                </w:tcPr>
                <w:p w14:paraId="430EB0DF"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25A445B6" w14:textId="77777777" w:rsidR="00567859" w:rsidRPr="008F7802" w:rsidRDefault="00567859" w:rsidP="008F7802">
                  <w:pPr>
                    <w:jc w:val="center"/>
                    <w:rPr>
                      <w:rFonts w:ascii="宋体" w:hAnsi="宋体"/>
                      <w:szCs w:val="21"/>
                    </w:rPr>
                  </w:pPr>
                  <w:r w:rsidRPr="008F7802">
                    <w:rPr>
                      <w:rFonts w:ascii="宋体" w:hAnsi="宋体" w:hint="eastAsia"/>
                      <w:szCs w:val="21"/>
                    </w:rPr>
                    <w:t>执业医师</w:t>
                  </w:r>
                </w:p>
              </w:tc>
              <w:tc>
                <w:tcPr>
                  <w:tcW w:w="1417" w:type="dxa"/>
                  <w:vAlign w:val="center"/>
                </w:tcPr>
                <w:p w14:paraId="2A1323C5"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56B920A2" w14:textId="77777777" w:rsidTr="008F7802">
              <w:trPr>
                <w:trHeight w:val="454"/>
              </w:trPr>
              <w:tc>
                <w:tcPr>
                  <w:tcW w:w="851" w:type="dxa"/>
                  <w:vAlign w:val="center"/>
                </w:tcPr>
                <w:p w14:paraId="096D117C" w14:textId="77777777" w:rsidR="00567859" w:rsidRPr="008F7802" w:rsidRDefault="00567859" w:rsidP="008F7802">
                  <w:pPr>
                    <w:jc w:val="center"/>
                    <w:rPr>
                      <w:rFonts w:ascii="宋体" w:hAnsi="宋体"/>
                      <w:szCs w:val="21"/>
                    </w:rPr>
                  </w:pPr>
                  <w:r w:rsidRPr="008F7802">
                    <w:rPr>
                      <w:rFonts w:ascii="宋体" w:hAnsi="宋体" w:hint="eastAsia"/>
                      <w:szCs w:val="21"/>
                    </w:rPr>
                    <w:t>10</w:t>
                  </w:r>
                </w:p>
              </w:tc>
              <w:tc>
                <w:tcPr>
                  <w:tcW w:w="1276" w:type="dxa"/>
                  <w:vAlign w:val="center"/>
                </w:tcPr>
                <w:p w14:paraId="384474B3" w14:textId="77777777" w:rsidR="00567859" w:rsidRPr="008F7802" w:rsidRDefault="00567859" w:rsidP="008F7802">
                  <w:pPr>
                    <w:jc w:val="center"/>
                    <w:rPr>
                      <w:rFonts w:ascii="宋体" w:hAnsi="宋体"/>
                      <w:szCs w:val="21"/>
                    </w:rPr>
                  </w:pPr>
                  <w:r w:rsidRPr="008F7802">
                    <w:rPr>
                      <w:rFonts w:ascii="宋体" w:hAnsi="宋体" w:hint="eastAsia"/>
                      <w:szCs w:val="21"/>
                    </w:rPr>
                    <w:t>张杨</w:t>
                  </w:r>
                  <w:proofErr w:type="gramStart"/>
                  <w:r w:rsidRPr="008F7802">
                    <w:rPr>
                      <w:rFonts w:ascii="宋体" w:hAnsi="宋体" w:hint="eastAsia"/>
                      <w:szCs w:val="21"/>
                    </w:rPr>
                    <w:t>杨</w:t>
                  </w:r>
                  <w:proofErr w:type="gramEnd"/>
                </w:p>
              </w:tc>
              <w:tc>
                <w:tcPr>
                  <w:tcW w:w="850" w:type="dxa"/>
                  <w:vAlign w:val="center"/>
                </w:tcPr>
                <w:p w14:paraId="353DC8C6"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1E4C344A" w14:textId="77777777" w:rsidR="00567859" w:rsidRPr="008F7802" w:rsidRDefault="00567859" w:rsidP="008F7802">
                  <w:pPr>
                    <w:jc w:val="center"/>
                    <w:rPr>
                      <w:rFonts w:ascii="宋体" w:hAnsi="宋体"/>
                      <w:szCs w:val="21"/>
                    </w:rPr>
                  </w:pPr>
                  <w:r w:rsidRPr="008F7802">
                    <w:rPr>
                      <w:rFonts w:ascii="宋体" w:hAnsi="宋体" w:hint="eastAsia"/>
                      <w:szCs w:val="21"/>
                    </w:rPr>
                    <w:t>1993-05</w:t>
                  </w:r>
                </w:p>
              </w:tc>
              <w:tc>
                <w:tcPr>
                  <w:tcW w:w="1842" w:type="dxa"/>
                  <w:vAlign w:val="center"/>
                </w:tcPr>
                <w:p w14:paraId="6C7EC4FC" w14:textId="77777777" w:rsidR="00567859" w:rsidRPr="008F7802" w:rsidRDefault="00567859" w:rsidP="008F7802">
                  <w:pPr>
                    <w:jc w:val="center"/>
                    <w:rPr>
                      <w:rFonts w:ascii="宋体" w:hAnsi="宋体"/>
                      <w:szCs w:val="21"/>
                    </w:rPr>
                  </w:pPr>
                  <w:r w:rsidRPr="008F7802">
                    <w:rPr>
                      <w:rFonts w:ascii="宋体" w:hAnsi="宋体" w:hint="eastAsia"/>
                      <w:szCs w:val="21"/>
                    </w:rPr>
                    <w:t>医学影像</w:t>
                  </w:r>
                </w:p>
              </w:tc>
              <w:tc>
                <w:tcPr>
                  <w:tcW w:w="1560" w:type="dxa"/>
                  <w:vAlign w:val="center"/>
                </w:tcPr>
                <w:p w14:paraId="5657EA09" w14:textId="77777777" w:rsidR="00567859" w:rsidRPr="008F7802" w:rsidRDefault="00567859" w:rsidP="008F7802">
                  <w:pPr>
                    <w:jc w:val="center"/>
                    <w:rPr>
                      <w:rFonts w:ascii="宋体" w:hAnsi="宋体"/>
                      <w:szCs w:val="21"/>
                    </w:rPr>
                  </w:pPr>
                  <w:r w:rsidRPr="008F7802">
                    <w:rPr>
                      <w:rFonts w:ascii="宋体" w:hAnsi="宋体" w:hint="eastAsia"/>
                      <w:szCs w:val="21"/>
                    </w:rPr>
                    <w:t>技士</w:t>
                  </w:r>
                </w:p>
              </w:tc>
              <w:tc>
                <w:tcPr>
                  <w:tcW w:w="1417" w:type="dxa"/>
                  <w:vAlign w:val="center"/>
                </w:tcPr>
                <w:p w14:paraId="05BA4A18"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1B2E888A" w14:textId="77777777" w:rsidTr="008F7802">
              <w:trPr>
                <w:trHeight w:val="454"/>
              </w:trPr>
              <w:tc>
                <w:tcPr>
                  <w:tcW w:w="851" w:type="dxa"/>
                  <w:vAlign w:val="center"/>
                </w:tcPr>
                <w:p w14:paraId="1725BD3F" w14:textId="77777777" w:rsidR="00567859" w:rsidRPr="008F7802" w:rsidRDefault="00567859" w:rsidP="008F7802">
                  <w:pPr>
                    <w:jc w:val="center"/>
                    <w:rPr>
                      <w:rFonts w:ascii="宋体" w:hAnsi="宋体"/>
                      <w:szCs w:val="21"/>
                    </w:rPr>
                  </w:pPr>
                  <w:r w:rsidRPr="008F7802">
                    <w:rPr>
                      <w:rFonts w:ascii="宋体" w:hAnsi="宋体" w:hint="eastAsia"/>
                      <w:szCs w:val="21"/>
                    </w:rPr>
                    <w:t>11</w:t>
                  </w:r>
                </w:p>
              </w:tc>
              <w:tc>
                <w:tcPr>
                  <w:tcW w:w="1276" w:type="dxa"/>
                  <w:vAlign w:val="center"/>
                </w:tcPr>
                <w:p w14:paraId="1DD9DDED" w14:textId="77777777" w:rsidR="00567859" w:rsidRPr="008F7802" w:rsidRDefault="00567859" w:rsidP="008F7802">
                  <w:pPr>
                    <w:jc w:val="center"/>
                    <w:rPr>
                      <w:rFonts w:ascii="宋体" w:hAnsi="宋体"/>
                      <w:szCs w:val="21"/>
                    </w:rPr>
                  </w:pPr>
                  <w:r w:rsidRPr="008F7802">
                    <w:rPr>
                      <w:rFonts w:ascii="宋体" w:hAnsi="宋体" w:hint="eastAsia"/>
                      <w:szCs w:val="21"/>
                    </w:rPr>
                    <w:t>崔建华</w:t>
                  </w:r>
                </w:p>
              </w:tc>
              <w:tc>
                <w:tcPr>
                  <w:tcW w:w="850" w:type="dxa"/>
                  <w:vAlign w:val="center"/>
                </w:tcPr>
                <w:p w14:paraId="4A237DE0"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4EA0DDBB" w14:textId="77777777" w:rsidR="00567859" w:rsidRPr="008F7802" w:rsidRDefault="00567859" w:rsidP="008F7802">
                  <w:pPr>
                    <w:jc w:val="center"/>
                    <w:rPr>
                      <w:rFonts w:ascii="宋体" w:hAnsi="宋体"/>
                      <w:szCs w:val="21"/>
                    </w:rPr>
                  </w:pPr>
                  <w:r w:rsidRPr="008F7802">
                    <w:rPr>
                      <w:rFonts w:ascii="宋体" w:hAnsi="宋体" w:hint="eastAsia"/>
                      <w:szCs w:val="21"/>
                    </w:rPr>
                    <w:t>1966-07</w:t>
                  </w:r>
                </w:p>
              </w:tc>
              <w:tc>
                <w:tcPr>
                  <w:tcW w:w="1842" w:type="dxa"/>
                  <w:vAlign w:val="center"/>
                </w:tcPr>
                <w:p w14:paraId="0C67233B"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6BBF4F2B" w14:textId="77777777" w:rsidR="00567859" w:rsidRPr="008F7802" w:rsidRDefault="00567859" w:rsidP="008F7802">
                  <w:pPr>
                    <w:jc w:val="center"/>
                    <w:rPr>
                      <w:rFonts w:ascii="宋体" w:hAnsi="宋体"/>
                      <w:szCs w:val="21"/>
                    </w:rPr>
                  </w:pPr>
                  <w:r w:rsidRPr="008F7802">
                    <w:rPr>
                      <w:rFonts w:ascii="宋体" w:hAnsi="宋体" w:hint="eastAsia"/>
                      <w:szCs w:val="21"/>
                    </w:rPr>
                    <w:t>技师</w:t>
                  </w:r>
                </w:p>
              </w:tc>
              <w:tc>
                <w:tcPr>
                  <w:tcW w:w="1417" w:type="dxa"/>
                  <w:vAlign w:val="center"/>
                </w:tcPr>
                <w:p w14:paraId="254D226D"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7DDAEE49" w14:textId="77777777" w:rsidTr="008F7802">
              <w:trPr>
                <w:trHeight w:val="454"/>
              </w:trPr>
              <w:tc>
                <w:tcPr>
                  <w:tcW w:w="851" w:type="dxa"/>
                  <w:vAlign w:val="center"/>
                </w:tcPr>
                <w:p w14:paraId="6338E0E9" w14:textId="77777777" w:rsidR="00567859" w:rsidRPr="008F7802" w:rsidRDefault="00567859" w:rsidP="008F7802">
                  <w:pPr>
                    <w:jc w:val="center"/>
                    <w:rPr>
                      <w:rFonts w:ascii="宋体" w:hAnsi="宋体"/>
                      <w:szCs w:val="21"/>
                    </w:rPr>
                  </w:pPr>
                  <w:r w:rsidRPr="008F7802">
                    <w:rPr>
                      <w:rFonts w:ascii="宋体" w:hAnsi="宋体" w:hint="eastAsia"/>
                      <w:szCs w:val="21"/>
                    </w:rPr>
                    <w:t>12</w:t>
                  </w:r>
                </w:p>
              </w:tc>
              <w:tc>
                <w:tcPr>
                  <w:tcW w:w="1276" w:type="dxa"/>
                  <w:vAlign w:val="center"/>
                </w:tcPr>
                <w:p w14:paraId="18192F20" w14:textId="77777777" w:rsidR="00567859" w:rsidRPr="008F7802" w:rsidRDefault="00567859" w:rsidP="008F7802">
                  <w:pPr>
                    <w:jc w:val="center"/>
                    <w:rPr>
                      <w:rFonts w:ascii="宋体" w:hAnsi="宋体"/>
                      <w:szCs w:val="21"/>
                    </w:rPr>
                  </w:pPr>
                  <w:r w:rsidRPr="008F7802">
                    <w:rPr>
                      <w:rFonts w:ascii="宋体" w:hAnsi="宋体" w:hint="eastAsia"/>
                      <w:szCs w:val="21"/>
                    </w:rPr>
                    <w:t>张庭瑞</w:t>
                  </w:r>
                </w:p>
              </w:tc>
              <w:tc>
                <w:tcPr>
                  <w:tcW w:w="850" w:type="dxa"/>
                  <w:vAlign w:val="center"/>
                </w:tcPr>
                <w:p w14:paraId="1931A85B"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21147AB6" w14:textId="77777777" w:rsidR="00567859" w:rsidRPr="008F7802" w:rsidRDefault="00567859" w:rsidP="008F7802">
                  <w:pPr>
                    <w:jc w:val="center"/>
                    <w:rPr>
                      <w:rFonts w:ascii="宋体" w:hAnsi="宋体"/>
                      <w:szCs w:val="21"/>
                    </w:rPr>
                  </w:pPr>
                  <w:r w:rsidRPr="008F7802">
                    <w:rPr>
                      <w:rFonts w:ascii="宋体" w:hAnsi="宋体" w:hint="eastAsia"/>
                      <w:szCs w:val="21"/>
                    </w:rPr>
                    <w:t>1993-09</w:t>
                  </w:r>
                </w:p>
              </w:tc>
              <w:tc>
                <w:tcPr>
                  <w:tcW w:w="1842" w:type="dxa"/>
                  <w:vAlign w:val="center"/>
                </w:tcPr>
                <w:p w14:paraId="29B44ED1" w14:textId="77777777" w:rsidR="00567859" w:rsidRPr="008F7802" w:rsidRDefault="00567859" w:rsidP="008F7802">
                  <w:pPr>
                    <w:jc w:val="center"/>
                    <w:rPr>
                      <w:rFonts w:ascii="宋体" w:hAnsi="宋体"/>
                      <w:szCs w:val="21"/>
                    </w:rPr>
                  </w:pPr>
                  <w:r w:rsidRPr="008F7802">
                    <w:rPr>
                      <w:rFonts w:ascii="宋体" w:hAnsi="宋体" w:hint="eastAsia"/>
                      <w:szCs w:val="21"/>
                    </w:rPr>
                    <w:t>医学影像</w:t>
                  </w:r>
                </w:p>
              </w:tc>
              <w:tc>
                <w:tcPr>
                  <w:tcW w:w="1560" w:type="dxa"/>
                  <w:vAlign w:val="center"/>
                </w:tcPr>
                <w:p w14:paraId="05407255" w14:textId="77777777" w:rsidR="00567859" w:rsidRPr="008F7802" w:rsidRDefault="00567859" w:rsidP="008F7802">
                  <w:pPr>
                    <w:jc w:val="center"/>
                    <w:rPr>
                      <w:rFonts w:ascii="宋体" w:hAnsi="宋体"/>
                      <w:szCs w:val="21"/>
                    </w:rPr>
                  </w:pPr>
                  <w:r w:rsidRPr="008F7802">
                    <w:rPr>
                      <w:rFonts w:ascii="宋体" w:hAnsi="宋体" w:hint="eastAsia"/>
                      <w:szCs w:val="21"/>
                    </w:rPr>
                    <w:t>技士</w:t>
                  </w:r>
                </w:p>
              </w:tc>
              <w:tc>
                <w:tcPr>
                  <w:tcW w:w="1417" w:type="dxa"/>
                  <w:vAlign w:val="center"/>
                </w:tcPr>
                <w:p w14:paraId="146EE885"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47019F98" w14:textId="77777777" w:rsidTr="008F7802">
              <w:trPr>
                <w:trHeight w:val="454"/>
              </w:trPr>
              <w:tc>
                <w:tcPr>
                  <w:tcW w:w="851" w:type="dxa"/>
                  <w:vAlign w:val="center"/>
                </w:tcPr>
                <w:p w14:paraId="52F45AA8" w14:textId="77777777" w:rsidR="00567859" w:rsidRPr="008F7802" w:rsidRDefault="00567859" w:rsidP="008F7802">
                  <w:pPr>
                    <w:jc w:val="center"/>
                    <w:rPr>
                      <w:rFonts w:ascii="宋体" w:hAnsi="宋体"/>
                      <w:szCs w:val="21"/>
                    </w:rPr>
                  </w:pPr>
                  <w:r w:rsidRPr="008F7802">
                    <w:rPr>
                      <w:rFonts w:ascii="宋体" w:hAnsi="宋体" w:hint="eastAsia"/>
                      <w:szCs w:val="21"/>
                    </w:rPr>
                    <w:t>13</w:t>
                  </w:r>
                </w:p>
              </w:tc>
              <w:tc>
                <w:tcPr>
                  <w:tcW w:w="1276" w:type="dxa"/>
                  <w:vAlign w:val="center"/>
                </w:tcPr>
                <w:p w14:paraId="0346CDDB" w14:textId="77777777" w:rsidR="00567859" w:rsidRPr="008F7802" w:rsidRDefault="00567859" w:rsidP="008F7802">
                  <w:pPr>
                    <w:jc w:val="center"/>
                    <w:rPr>
                      <w:rFonts w:ascii="宋体" w:hAnsi="宋体"/>
                      <w:szCs w:val="21"/>
                    </w:rPr>
                  </w:pPr>
                  <w:r w:rsidRPr="008F7802">
                    <w:rPr>
                      <w:rFonts w:ascii="宋体" w:hAnsi="宋体" w:hint="eastAsia"/>
                      <w:szCs w:val="21"/>
                    </w:rPr>
                    <w:t>周向奎</w:t>
                  </w:r>
                </w:p>
              </w:tc>
              <w:tc>
                <w:tcPr>
                  <w:tcW w:w="850" w:type="dxa"/>
                  <w:vAlign w:val="center"/>
                </w:tcPr>
                <w:p w14:paraId="4E53F079"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053D285B" w14:textId="77777777" w:rsidR="00567859" w:rsidRPr="008F7802" w:rsidRDefault="00567859" w:rsidP="008F7802">
                  <w:pPr>
                    <w:jc w:val="center"/>
                    <w:rPr>
                      <w:rFonts w:ascii="宋体" w:hAnsi="宋体"/>
                      <w:szCs w:val="21"/>
                    </w:rPr>
                  </w:pPr>
                  <w:r w:rsidRPr="008F7802">
                    <w:rPr>
                      <w:rFonts w:ascii="宋体" w:hAnsi="宋体" w:hint="eastAsia"/>
                      <w:szCs w:val="21"/>
                    </w:rPr>
                    <w:t>1980-09</w:t>
                  </w:r>
                </w:p>
              </w:tc>
              <w:tc>
                <w:tcPr>
                  <w:tcW w:w="1842" w:type="dxa"/>
                  <w:vAlign w:val="center"/>
                </w:tcPr>
                <w:p w14:paraId="1641DFBC"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7830FD5E"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0A7509B2"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34139307" w14:textId="77777777" w:rsidTr="008F7802">
              <w:trPr>
                <w:trHeight w:val="454"/>
              </w:trPr>
              <w:tc>
                <w:tcPr>
                  <w:tcW w:w="851" w:type="dxa"/>
                  <w:vAlign w:val="center"/>
                </w:tcPr>
                <w:p w14:paraId="24547152" w14:textId="77777777" w:rsidR="00567859" w:rsidRPr="008F7802" w:rsidRDefault="00567859" w:rsidP="008F7802">
                  <w:pPr>
                    <w:jc w:val="center"/>
                    <w:rPr>
                      <w:rFonts w:ascii="宋体" w:hAnsi="宋体"/>
                      <w:szCs w:val="21"/>
                    </w:rPr>
                  </w:pPr>
                  <w:r w:rsidRPr="008F7802">
                    <w:rPr>
                      <w:rFonts w:ascii="宋体" w:hAnsi="宋体" w:hint="eastAsia"/>
                      <w:szCs w:val="21"/>
                    </w:rPr>
                    <w:t>14</w:t>
                  </w:r>
                </w:p>
              </w:tc>
              <w:tc>
                <w:tcPr>
                  <w:tcW w:w="1276" w:type="dxa"/>
                  <w:vAlign w:val="center"/>
                </w:tcPr>
                <w:p w14:paraId="568C2E3B" w14:textId="77777777" w:rsidR="00567859" w:rsidRPr="008F7802" w:rsidRDefault="00567859" w:rsidP="008F7802">
                  <w:pPr>
                    <w:jc w:val="center"/>
                    <w:rPr>
                      <w:rFonts w:ascii="宋体" w:hAnsi="宋体"/>
                      <w:szCs w:val="21"/>
                    </w:rPr>
                  </w:pPr>
                  <w:r w:rsidRPr="008F7802">
                    <w:rPr>
                      <w:rFonts w:ascii="宋体" w:hAnsi="宋体" w:hint="eastAsia"/>
                      <w:szCs w:val="21"/>
                    </w:rPr>
                    <w:t>姜志峰</w:t>
                  </w:r>
                </w:p>
              </w:tc>
              <w:tc>
                <w:tcPr>
                  <w:tcW w:w="850" w:type="dxa"/>
                  <w:vAlign w:val="center"/>
                </w:tcPr>
                <w:p w14:paraId="5AD6664C" w14:textId="77777777" w:rsidR="00567859" w:rsidRPr="008F7802" w:rsidRDefault="00567859" w:rsidP="008F7802">
                  <w:pPr>
                    <w:jc w:val="center"/>
                    <w:rPr>
                      <w:rFonts w:ascii="宋体" w:hAnsi="宋体"/>
                      <w:szCs w:val="21"/>
                    </w:rPr>
                  </w:pPr>
                  <w:r w:rsidRPr="008F7802">
                    <w:rPr>
                      <w:rFonts w:ascii="宋体" w:hAnsi="宋体" w:hint="eastAsia"/>
                      <w:szCs w:val="21"/>
                    </w:rPr>
                    <w:t>男</w:t>
                  </w:r>
                </w:p>
              </w:tc>
              <w:tc>
                <w:tcPr>
                  <w:tcW w:w="1418" w:type="dxa"/>
                  <w:vAlign w:val="center"/>
                </w:tcPr>
                <w:p w14:paraId="6E1F5BC8" w14:textId="77777777" w:rsidR="00567859" w:rsidRPr="008F7802" w:rsidRDefault="00567859" w:rsidP="008F7802">
                  <w:pPr>
                    <w:jc w:val="center"/>
                    <w:rPr>
                      <w:rFonts w:ascii="宋体" w:hAnsi="宋体"/>
                      <w:szCs w:val="21"/>
                    </w:rPr>
                  </w:pPr>
                  <w:r w:rsidRPr="008F7802">
                    <w:rPr>
                      <w:rFonts w:ascii="宋体" w:hAnsi="宋体" w:hint="eastAsia"/>
                      <w:szCs w:val="21"/>
                    </w:rPr>
                    <w:t>1981-09</w:t>
                  </w:r>
                </w:p>
              </w:tc>
              <w:tc>
                <w:tcPr>
                  <w:tcW w:w="1842" w:type="dxa"/>
                  <w:vAlign w:val="center"/>
                </w:tcPr>
                <w:p w14:paraId="4410F042"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58DDDD55"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5280D90C"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r w:rsidR="00D45FF4" w:rsidRPr="008F7802" w14:paraId="0B7393F3" w14:textId="77777777" w:rsidTr="008F7802">
              <w:trPr>
                <w:trHeight w:val="454"/>
              </w:trPr>
              <w:tc>
                <w:tcPr>
                  <w:tcW w:w="851" w:type="dxa"/>
                  <w:vAlign w:val="center"/>
                </w:tcPr>
                <w:p w14:paraId="6DFC3C12" w14:textId="77777777" w:rsidR="00567859" w:rsidRPr="008F7802" w:rsidRDefault="00567859" w:rsidP="008F7802">
                  <w:pPr>
                    <w:jc w:val="center"/>
                    <w:rPr>
                      <w:rFonts w:ascii="宋体" w:hAnsi="宋体"/>
                      <w:szCs w:val="21"/>
                    </w:rPr>
                  </w:pPr>
                  <w:r w:rsidRPr="008F7802">
                    <w:rPr>
                      <w:rFonts w:ascii="宋体" w:hAnsi="宋体" w:hint="eastAsia"/>
                      <w:szCs w:val="21"/>
                    </w:rPr>
                    <w:t>15</w:t>
                  </w:r>
                </w:p>
              </w:tc>
              <w:tc>
                <w:tcPr>
                  <w:tcW w:w="1276" w:type="dxa"/>
                  <w:vAlign w:val="center"/>
                </w:tcPr>
                <w:p w14:paraId="00997827" w14:textId="77777777" w:rsidR="00567859" w:rsidRPr="008F7802" w:rsidRDefault="00567859" w:rsidP="008F7802">
                  <w:pPr>
                    <w:jc w:val="center"/>
                    <w:rPr>
                      <w:rFonts w:ascii="宋体" w:hAnsi="宋体"/>
                      <w:szCs w:val="21"/>
                    </w:rPr>
                  </w:pPr>
                  <w:r w:rsidRPr="008F7802">
                    <w:rPr>
                      <w:rFonts w:ascii="宋体" w:hAnsi="宋体" w:hint="eastAsia"/>
                      <w:szCs w:val="21"/>
                    </w:rPr>
                    <w:t>崔前霞</w:t>
                  </w:r>
                </w:p>
              </w:tc>
              <w:tc>
                <w:tcPr>
                  <w:tcW w:w="850" w:type="dxa"/>
                  <w:vAlign w:val="center"/>
                </w:tcPr>
                <w:p w14:paraId="1AA31C27" w14:textId="77777777" w:rsidR="00567859" w:rsidRPr="008F7802" w:rsidRDefault="00567859" w:rsidP="008F7802">
                  <w:pPr>
                    <w:jc w:val="center"/>
                    <w:rPr>
                      <w:rFonts w:ascii="宋体" w:hAnsi="宋体"/>
                      <w:szCs w:val="21"/>
                    </w:rPr>
                  </w:pPr>
                  <w:r w:rsidRPr="008F7802">
                    <w:rPr>
                      <w:rFonts w:ascii="宋体" w:hAnsi="宋体" w:hint="eastAsia"/>
                      <w:szCs w:val="21"/>
                    </w:rPr>
                    <w:t>女</w:t>
                  </w:r>
                </w:p>
              </w:tc>
              <w:tc>
                <w:tcPr>
                  <w:tcW w:w="1418" w:type="dxa"/>
                  <w:vAlign w:val="center"/>
                </w:tcPr>
                <w:p w14:paraId="7E7BCF8B" w14:textId="77777777" w:rsidR="00567859" w:rsidRPr="008F7802" w:rsidRDefault="00567859" w:rsidP="008F7802">
                  <w:pPr>
                    <w:jc w:val="center"/>
                    <w:rPr>
                      <w:rFonts w:ascii="宋体" w:hAnsi="宋体"/>
                      <w:szCs w:val="21"/>
                    </w:rPr>
                  </w:pPr>
                  <w:r w:rsidRPr="008F7802">
                    <w:rPr>
                      <w:rFonts w:ascii="宋体" w:hAnsi="宋体" w:hint="eastAsia"/>
                      <w:szCs w:val="21"/>
                    </w:rPr>
                    <w:t>1980-07</w:t>
                  </w:r>
                </w:p>
              </w:tc>
              <w:tc>
                <w:tcPr>
                  <w:tcW w:w="1842" w:type="dxa"/>
                  <w:vAlign w:val="center"/>
                </w:tcPr>
                <w:p w14:paraId="6ED608DB" w14:textId="77777777" w:rsidR="00567859" w:rsidRPr="008F7802" w:rsidRDefault="00567859" w:rsidP="008F7802">
                  <w:pPr>
                    <w:jc w:val="center"/>
                    <w:rPr>
                      <w:rFonts w:ascii="宋体" w:hAnsi="宋体"/>
                      <w:szCs w:val="21"/>
                    </w:rPr>
                  </w:pPr>
                  <w:r w:rsidRPr="008F7802">
                    <w:rPr>
                      <w:rFonts w:ascii="宋体" w:hAnsi="宋体" w:hint="eastAsia"/>
                      <w:szCs w:val="21"/>
                    </w:rPr>
                    <w:t>临床医学</w:t>
                  </w:r>
                </w:p>
              </w:tc>
              <w:tc>
                <w:tcPr>
                  <w:tcW w:w="1560" w:type="dxa"/>
                  <w:vAlign w:val="center"/>
                </w:tcPr>
                <w:p w14:paraId="241EBDCF" w14:textId="77777777" w:rsidR="00567859" w:rsidRPr="008F7802" w:rsidRDefault="00567859" w:rsidP="008F7802">
                  <w:pPr>
                    <w:jc w:val="center"/>
                    <w:rPr>
                      <w:rFonts w:ascii="宋体" w:hAnsi="宋体"/>
                      <w:szCs w:val="21"/>
                    </w:rPr>
                  </w:pPr>
                  <w:r w:rsidRPr="008F7802">
                    <w:rPr>
                      <w:rFonts w:ascii="宋体" w:hAnsi="宋体" w:hint="eastAsia"/>
                      <w:szCs w:val="21"/>
                    </w:rPr>
                    <w:t>主治医师</w:t>
                  </w:r>
                </w:p>
              </w:tc>
              <w:tc>
                <w:tcPr>
                  <w:tcW w:w="1417" w:type="dxa"/>
                  <w:vAlign w:val="center"/>
                </w:tcPr>
                <w:p w14:paraId="4A64789A" w14:textId="77777777" w:rsidR="00567859" w:rsidRPr="008F7802" w:rsidRDefault="00567859" w:rsidP="008F7802">
                  <w:pPr>
                    <w:jc w:val="center"/>
                    <w:rPr>
                      <w:rFonts w:ascii="宋体" w:hAnsi="宋体"/>
                      <w:szCs w:val="21"/>
                    </w:rPr>
                  </w:pPr>
                  <w:r w:rsidRPr="008F7802">
                    <w:rPr>
                      <w:rFonts w:ascii="宋体" w:hAnsi="宋体" w:hint="eastAsia"/>
                      <w:szCs w:val="21"/>
                    </w:rPr>
                    <w:t>已检测</w:t>
                  </w:r>
                </w:p>
              </w:tc>
            </w:tr>
          </w:tbl>
          <w:p w14:paraId="43D64736" w14:textId="479EBF93" w:rsidR="003805AB" w:rsidRPr="00036378" w:rsidRDefault="00036378" w:rsidP="00036378">
            <w:pPr>
              <w:rPr>
                <w:sz w:val="18"/>
                <w:szCs w:val="18"/>
              </w:rPr>
            </w:pPr>
            <w:r w:rsidRPr="00036378">
              <w:rPr>
                <w:rFonts w:hint="eastAsia"/>
                <w:sz w:val="18"/>
                <w:szCs w:val="18"/>
              </w:rPr>
              <w:t>注：个人剂量检测结果详见附件</w:t>
            </w:r>
            <w:r w:rsidRPr="00036378">
              <w:rPr>
                <w:rFonts w:hint="eastAsia"/>
                <w:sz w:val="18"/>
                <w:szCs w:val="18"/>
              </w:rPr>
              <w:t>6</w:t>
            </w:r>
            <w:r w:rsidRPr="00036378">
              <w:rPr>
                <w:rFonts w:hint="eastAsia"/>
                <w:sz w:val="18"/>
                <w:szCs w:val="18"/>
              </w:rPr>
              <w:t>。</w:t>
            </w:r>
          </w:p>
          <w:p w14:paraId="693E2BF3" w14:textId="5C94643C" w:rsidR="00BA77AE" w:rsidRDefault="00D87305">
            <w:pPr>
              <w:spacing w:line="480" w:lineRule="exact"/>
            </w:pPr>
            <w:r>
              <w:rPr>
                <w:rFonts w:hint="eastAsia"/>
              </w:rPr>
              <w:t>（本页以下空白）</w:t>
            </w:r>
          </w:p>
          <w:p w14:paraId="1128F8A0" w14:textId="77777777" w:rsidR="00BA77AE" w:rsidRDefault="00BA77AE">
            <w:pPr>
              <w:spacing w:line="480" w:lineRule="exact"/>
            </w:pPr>
          </w:p>
          <w:p w14:paraId="7C856F3A" w14:textId="0EFBC0FE" w:rsidR="00BA77AE" w:rsidRDefault="00BA77AE">
            <w:pPr>
              <w:spacing w:line="480" w:lineRule="exact"/>
            </w:pPr>
          </w:p>
          <w:p w14:paraId="6B2799A0" w14:textId="693D88A8" w:rsidR="00D45FF4" w:rsidRDefault="00D45FF4">
            <w:pPr>
              <w:spacing w:line="480" w:lineRule="exact"/>
            </w:pPr>
          </w:p>
          <w:p w14:paraId="78B086D8" w14:textId="2732094D" w:rsidR="00D45FF4" w:rsidRDefault="00D45FF4">
            <w:pPr>
              <w:spacing w:line="480" w:lineRule="exact"/>
            </w:pPr>
          </w:p>
          <w:p w14:paraId="459B9A20" w14:textId="7D749E94" w:rsidR="00D45FF4" w:rsidRDefault="00D45FF4">
            <w:pPr>
              <w:spacing w:line="480" w:lineRule="exact"/>
            </w:pPr>
          </w:p>
          <w:p w14:paraId="7DF4959D" w14:textId="77777777" w:rsidR="00D45FF4" w:rsidRDefault="00D45FF4">
            <w:pPr>
              <w:spacing w:line="480" w:lineRule="exact"/>
            </w:pPr>
          </w:p>
          <w:p w14:paraId="34462164" w14:textId="017BCB14" w:rsidR="00906713" w:rsidRDefault="00906713">
            <w:pPr>
              <w:spacing w:line="480" w:lineRule="exact"/>
            </w:pPr>
          </w:p>
          <w:p w14:paraId="6778DBE1" w14:textId="1DB0498E" w:rsidR="00906713" w:rsidRDefault="00906713">
            <w:pPr>
              <w:spacing w:line="480" w:lineRule="exact"/>
            </w:pPr>
          </w:p>
          <w:p w14:paraId="0F0298CB" w14:textId="71AC4CCE" w:rsidR="00D45FF4" w:rsidRDefault="00D45FF4">
            <w:pPr>
              <w:spacing w:line="480" w:lineRule="exact"/>
            </w:pPr>
          </w:p>
          <w:p w14:paraId="7A0B695A" w14:textId="22D59EE7" w:rsidR="00D45FF4" w:rsidRDefault="00D45FF4">
            <w:pPr>
              <w:spacing w:line="480" w:lineRule="exact"/>
            </w:pPr>
          </w:p>
          <w:p w14:paraId="5F8B086D" w14:textId="77777777" w:rsidR="00D45FF4" w:rsidRDefault="00D45FF4">
            <w:pPr>
              <w:spacing w:line="480" w:lineRule="exact"/>
            </w:pPr>
          </w:p>
          <w:p w14:paraId="458E4D65" w14:textId="2B1C9FFF" w:rsidR="00292E69" w:rsidRDefault="00292E69">
            <w:pPr>
              <w:spacing w:line="480" w:lineRule="exact"/>
            </w:pPr>
          </w:p>
          <w:p w14:paraId="0432CC23" w14:textId="2BCE0DAB" w:rsidR="00D45FF4" w:rsidRDefault="00D45FF4">
            <w:pPr>
              <w:spacing w:line="480" w:lineRule="exact"/>
            </w:pPr>
          </w:p>
          <w:p w14:paraId="1AEF2061" w14:textId="77777777" w:rsidR="00D45FF4" w:rsidRDefault="00D45FF4">
            <w:pPr>
              <w:spacing w:line="480" w:lineRule="exact"/>
            </w:pPr>
          </w:p>
          <w:p w14:paraId="5CDAEB4D" w14:textId="5039696D" w:rsidR="00292E69" w:rsidRPr="00906713" w:rsidRDefault="00292E69">
            <w:pPr>
              <w:spacing w:line="480" w:lineRule="exact"/>
            </w:pPr>
          </w:p>
        </w:tc>
      </w:tr>
    </w:tbl>
    <w:p w14:paraId="6E635400" w14:textId="77777777" w:rsidR="00BA77AE" w:rsidRDefault="00BA77AE">
      <w:pPr>
        <w:pageBreakBefore/>
        <w:adjustRightInd w:val="0"/>
        <w:snapToGrid w:val="0"/>
        <w:outlineLvl w:val="0"/>
        <w:rPr>
          <w:b/>
          <w:sz w:val="28"/>
          <w:szCs w:val="28"/>
        </w:rPr>
        <w:sectPr w:rsidR="00BA77AE">
          <w:headerReference w:type="default" r:id="rId12"/>
          <w:footerReference w:type="default" r:id="rId13"/>
          <w:pgSz w:w="11906" w:h="16838"/>
          <w:pgMar w:top="1418" w:right="1418" w:bottom="1418" w:left="1418" w:header="851" w:footer="992" w:gutter="0"/>
          <w:pgNumType w:start="1"/>
          <w:cols w:space="425"/>
          <w:docGrid w:type="linesAndChars" w:linePitch="312"/>
        </w:sectPr>
      </w:pPr>
    </w:p>
    <w:p w14:paraId="739A6973" w14:textId="77777777" w:rsidR="00BA77AE" w:rsidRDefault="00D87305">
      <w:pPr>
        <w:pageBreakBefore/>
        <w:adjustRightInd w:val="0"/>
        <w:snapToGrid w:val="0"/>
        <w:outlineLvl w:val="0"/>
        <w:rPr>
          <w:b/>
          <w:sz w:val="28"/>
          <w:szCs w:val="28"/>
        </w:rPr>
      </w:pPr>
      <w:bookmarkStart w:id="2" w:name="_Toc26996883"/>
      <w:r>
        <w:rPr>
          <w:rFonts w:hint="eastAsia"/>
          <w:b/>
          <w:sz w:val="28"/>
          <w:szCs w:val="28"/>
        </w:rPr>
        <w:lastRenderedPageBreak/>
        <w:t>表</w:t>
      </w:r>
      <w:r>
        <w:rPr>
          <w:rFonts w:hint="eastAsia"/>
          <w:b/>
          <w:sz w:val="28"/>
          <w:szCs w:val="28"/>
        </w:rPr>
        <w:t xml:space="preserve">2  </w:t>
      </w:r>
      <w:r>
        <w:rPr>
          <w:rFonts w:hint="eastAsia"/>
          <w:b/>
          <w:sz w:val="28"/>
          <w:szCs w:val="28"/>
        </w:rPr>
        <w:t>放射源</w:t>
      </w:r>
      <w:bookmarkEnd w:id="2"/>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4"/>
        <w:gridCol w:w="1191"/>
        <w:gridCol w:w="2355"/>
        <w:gridCol w:w="992"/>
        <w:gridCol w:w="1132"/>
        <w:gridCol w:w="1843"/>
        <w:gridCol w:w="1985"/>
        <w:gridCol w:w="2977"/>
        <w:gridCol w:w="1069"/>
      </w:tblGrid>
      <w:tr w:rsidR="00BA77AE" w14:paraId="716CF706" w14:textId="77777777">
        <w:trPr>
          <w:trHeight w:val="454"/>
        </w:trPr>
        <w:tc>
          <w:tcPr>
            <w:tcW w:w="674" w:type="dxa"/>
            <w:vAlign w:val="center"/>
          </w:tcPr>
          <w:p w14:paraId="05CC5EE3" w14:textId="77777777" w:rsidR="00BA77AE" w:rsidRDefault="00D87305">
            <w:pPr>
              <w:jc w:val="center"/>
              <w:rPr>
                <w:szCs w:val="21"/>
              </w:rPr>
            </w:pPr>
            <w:r>
              <w:rPr>
                <w:rFonts w:hint="eastAsia"/>
                <w:szCs w:val="21"/>
              </w:rPr>
              <w:t>序号</w:t>
            </w:r>
          </w:p>
        </w:tc>
        <w:tc>
          <w:tcPr>
            <w:tcW w:w="1191" w:type="dxa"/>
            <w:vAlign w:val="center"/>
          </w:tcPr>
          <w:p w14:paraId="0C60D28E" w14:textId="77777777" w:rsidR="00BA77AE" w:rsidRDefault="00D87305">
            <w:pPr>
              <w:jc w:val="center"/>
              <w:rPr>
                <w:szCs w:val="21"/>
              </w:rPr>
            </w:pPr>
            <w:r>
              <w:rPr>
                <w:rFonts w:hint="eastAsia"/>
                <w:szCs w:val="21"/>
              </w:rPr>
              <w:t>核素名称</w:t>
            </w:r>
          </w:p>
        </w:tc>
        <w:tc>
          <w:tcPr>
            <w:tcW w:w="2355" w:type="dxa"/>
            <w:vAlign w:val="center"/>
          </w:tcPr>
          <w:p w14:paraId="797A4BE1" w14:textId="77777777" w:rsidR="00BA77AE" w:rsidRDefault="00D87305">
            <w:pPr>
              <w:jc w:val="center"/>
              <w:rPr>
                <w:szCs w:val="21"/>
              </w:rPr>
            </w:pPr>
            <w:r>
              <w:rPr>
                <w:rFonts w:hint="eastAsia"/>
                <w:szCs w:val="21"/>
              </w:rPr>
              <w:t>总活度（</w:t>
            </w:r>
            <w:proofErr w:type="spellStart"/>
            <w:r>
              <w:rPr>
                <w:szCs w:val="21"/>
              </w:rPr>
              <w:t>Bq</w:t>
            </w:r>
            <w:proofErr w:type="spellEnd"/>
            <w:r>
              <w:rPr>
                <w:rFonts w:hint="eastAsia"/>
                <w:szCs w:val="21"/>
              </w:rPr>
              <w:t>）</w:t>
            </w:r>
            <w:r>
              <w:rPr>
                <w:rFonts w:hint="eastAsia"/>
                <w:szCs w:val="21"/>
              </w:rPr>
              <w:t>/</w:t>
            </w:r>
          </w:p>
          <w:p w14:paraId="63BDDCB7" w14:textId="77777777" w:rsidR="00BA77AE" w:rsidRDefault="00D87305">
            <w:pPr>
              <w:jc w:val="center"/>
              <w:rPr>
                <w:szCs w:val="21"/>
              </w:rPr>
            </w:pPr>
            <w:r>
              <w:rPr>
                <w:rFonts w:hint="eastAsia"/>
                <w:szCs w:val="21"/>
              </w:rPr>
              <w:t>活度（</w:t>
            </w:r>
            <w:proofErr w:type="spellStart"/>
            <w:r>
              <w:rPr>
                <w:szCs w:val="21"/>
              </w:rPr>
              <w:t>Bq</w:t>
            </w:r>
            <w:proofErr w:type="spellEnd"/>
            <w:r>
              <w:rPr>
                <w:rFonts w:hint="eastAsia"/>
                <w:szCs w:val="21"/>
              </w:rPr>
              <w:t>）×枚数</w:t>
            </w:r>
          </w:p>
        </w:tc>
        <w:tc>
          <w:tcPr>
            <w:tcW w:w="992" w:type="dxa"/>
            <w:vAlign w:val="center"/>
          </w:tcPr>
          <w:p w14:paraId="05C93A91" w14:textId="77777777" w:rsidR="00BA77AE" w:rsidRDefault="00D87305">
            <w:pPr>
              <w:jc w:val="center"/>
              <w:rPr>
                <w:szCs w:val="21"/>
              </w:rPr>
            </w:pPr>
            <w:r>
              <w:rPr>
                <w:rFonts w:hint="eastAsia"/>
                <w:szCs w:val="21"/>
              </w:rPr>
              <w:t>类别</w:t>
            </w:r>
          </w:p>
        </w:tc>
        <w:tc>
          <w:tcPr>
            <w:tcW w:w="1132" w:type="dxa"/>
            <w:vAlign w:val="center"/>
          </w:tcPr>
          <w:p w14:paraId="13D8773D" w14:textId="77777777" w:rsidR="00BA77AE" w:rsidRDefault="00D87305">
            <w:pPr>
              <w:jc w:val="center"/>
              <w:rPr>
                <w:szCs w:val="21"/>
              </w:rPr>
            </w:pPr>
            <w:r>
              <w:rPr>
                <w:rFonts w:hint="eastAsia"/>
                <w:szCs w:val="21"/>
              </w:rPr>
              <w:t>活动种类</w:t>
            </w:r>
          </w:p>
        </w:tc>
        <w:tc>
          <w:tcPr>
            <w:tcW w:w="1843" w:type="dxa"/>
            <w:vAlign w:val="center"/>
          </w:tcPr>
          <w:p w14:paraId="7263193A" w14:textId="77777777" w:rsidR="00BA77AE" w:rsidRDefault="00D87305">
            <w:pPr>
              <w:jc w:val="center"/>
              <w:rPr>
                <w:szCs w:val="21"/>
              </w:rPr>
            </w:pPr>
            <w:r>
              <w:rPr>
                <w:rFonts w:hint="eastAsia"/>
                <w:szCs w:val="21"/>
              </w:rPr>
              <w:t>用途</w:t>
            </w:r>
          </w:p>
        </w:tc>
        <w:tc>
          <w:tcPr>
            <w:tcW w:w="1985" w:type="dxa"/>
            <w:vAlign w:val="center"/>
          </w:tcPr>
          <w:p w14:paraId="5ECBBD81" w14:textId="77777777" w:rsidR="00BA77AE" w:rsidRDefault="00D87305">
            <w:pPr>
              <w:jc w:val="center"/>
              <w:rPr>
                <w:szCs w:val="21"/>
              </w:rPr>
            </w:pPr>
            <w:r>
              <w:rPr>
                <w:rFonts w:hint="eastAsia"/>
                <w:szCs w:val="21"/>
              </w:rPr>
              <w:t>使用场所</w:t>
            </w:r>
          </w:p>
        </w:tc>
        <w:tc>
          <w:tcPr>
            <w:tcW w:w="2977" w:type="dxa"/>
            <w:vAlign w:val="center"/>
          </w:tcPr>
          <w:p w14:paraId="4931EC62" w14:textId="77777777" w:rsidR="00BA77AE" w:rsidRDefault="00D87305">
            <w:pPr>
              <w:jc w:val="center"/>
              <w:rPr>
                <w:szCs w:val="21"/>
              </w:rPr>
            </w:pPr>
            <w:r>
              <w:rPr>
                <w:rFonts w:hint="eastAsia"/>
                <w:szCs w:val="21"/>
              </w:rPr>
              <w:t>贮存方式与地点</w:t>
            </w:r>
          </w:p>
        </w:tc>
        <w:tc>
          <w:tcPr>
            <w:tcW w:w="1069" w:type="dxa"/>
            <w:vAlign w:val="center"/>
          </w:tcPr>
          <w:p w14:paraId="1B46425F" w14:textId="77777777" w:rsidR="00BA77AE" w:rsidRDefault="00D87305">
            <w:pPr>
              <w:jc w:val="center"/>
              <w:rPr>
                <w:szCs w:val="21"/>
              </w:rPr>
            </w:pPr>
            <w:r>
              <w:rPr>
                <w:rFonts w:hint="eastAsia"/>
                <w:szCs w:val="21"/>
              </w:rPr>
              <w:t>备注</w:t>
            </w:r>
          </w:p>
        </w:tc>
      </w:tr>
      <w:tr w:rsidR="00BA77AE" w14:paraId="7D9896AB" w14:textId="77777777">
        <w:trPr>
          <w:trHeight w:val="454"/>
        </w:trPr>
        <w:tc>
          <w:tcPr>
            <w:tcW w:w="674" w:type="dxa"/>
            <w:vAlign w:val="center"/>
          </w:tcPr>
          <w:p w14:paraId="7C4D8A13" w14:textId="77777777" w:rsidR="00BA77AE" w:rsidRDefault="00D87305">
            <w:pPr>
              <w:jc w:val="center"/>
              <w:rPr>
                <w:szCs w:val="21"/>
              </w:rPr>
            </w:pPr>
            <w:r>
              <w:rPr>
                <w:rFonts w:hint="eastAsia"/>
                <w:szCs w:val="21"/>
              </w:rPr>
              <w:t>/</w:t>
            </w:r>
          </w:p>
        </w:tc>
        <w:tc>
          <w:tcPr>
            <w:tcW w:w="1191" w:type="dxa"/>
            <w:vAlign w:val="center"/>
          </w:tcPr>
          <w:p w14:paraId="45B7067E" w14:textId="77777777" w:rsidR="00BA77AE" w:rsidRDefault="00D87305">
            <w:pPr>
              <w:jc w:val="center"/>
              <w:rPr>
                <w:b/>
                <w:szCs w:val="21"/>
              </w:rPr>
            </w:pPr>
            <w:r>
              <w:rPr>
                <w:rFonts w:hint="eastAsia"/>
                <w:b/>
                <w:szCs w:val="21"/>
              </w:rPr>
              <w:t>/</w:t>
            </w:r>
          </w:p>
        </w:tc>
        <w:tc>
          <w:tcPr>
            <w:tcW w:w="2355" w:type="dxa"/>
            <w:vAlign w:val="center"/>
          </w:tcPr>
          <w:p w14:paraId="1980F8E7" w14:textId="77777777" w:rsidR="00BA77AE" w:rsidRDefault="00D87305">
            <w:pPr>
              <w:jc w:val="center"/>
              <w:rPr>
                <w:b/>
                <w:szCs w:val="21"/>
              </w:rPr>
            </w:pPr>
            <w:r>
              <w:rPr>
                <w:rFonts w:hint="eastAsia"/>
                <w:b/>
                <w:szCs w:val="21"/>
              </w:rPr>
              <w:t>/</w:t>
            </w:r>
          </w:p>
        </w:tc>
        <w:tc>
          <w:tcPr>
            <w:tcW w:w="992" w:type="dxa"/>
            <w:vAlign w:val="center"/>
          </w:tcPr>
          <w:p w14:paraId="03D96354" w14:textId="77777777" w:rsidR="00BA77AE" w:rsidRDefault="00D87305">
            <w:pPr>
              <w:jc w:val="center"/>
              <w:rPr>
                <w:b/>
                <w:szCs w:val="21"/>
              </w:rPr>
            </w:pPr>
            <w:r>
              <w:rPr>
                <w:rFonts w:hint="eastAsia"/>
                <w:b/>
                <w:szCs w:val="21"/>
              </w:rPr>
              <w:t>/</w:t>
            </w:r>
          </w:p>
        </w:tc>
        <w:tc>
          <w:tcPr>
            <w:tcW w:w="1132" w:type="dxa"/>
            <w:vAlign w:val="center"/>
          </w:tcPr>
          <w:p w14:paraId="45C443D7" w14:textId="77777777" w:rsidR="00BA77AE" w:rsidRDefault="00D87305">
            <w:pPr>
              <w:jc w:val="center"/>
              <w:rPr>
                <w:b/>
                <w:szCs w:val="21"/>
              </w:rPr>
            </w:pPr>
            <w:r>
              <w:rPr>
                <w:rFonts w:hint="eastAsia"/>
                <w:b/>
                <w:szCs w:val="21"/>
              </w:rPr>
              <w:t>/</w:t>
            </w:r>
          </w:p>
        </w:tc>
        <w:tc>
          <w:tcPr>
            <w:tcW w:w="1843" w:type="dxa"/>
            <w:vAlign w:val="center"/>
          </w:tcPr>
          <w:p w14:paraId="156B5D09" w14:textId="77777777" w:rsidR="00BA77AE" w:rsidRDefault="00D87305">
            <w:pPr>
              <w:jc w:val="center"/>
              <w:rPr>
                <w:b/>
                <w:szCs w:val="21"/>
              </w:rPr>
            </w:pPr>
            <w:r>
              <w:rPr>
                <w:rFonts w:hint="eastAsia"/>
                <w:b/>
                <w:szCs w:val="21"/>
              </w:rPr>
              <w:t>/</w:t>
            </w:r>
          </w:p>
        </w:tc>
        <w:tc>
          <w:tcPr>
            <w:tcW w:w="1985" w:type="dxa"/>
            <w:vAlign w:val="center"/>
          </w:tcPr>
          <w:p w14:paraId="52DCD226" w14:textId="77777777" w:rsidR="00BA77AE" w:rsidRDefault="00D87305">
            <w:pPr>
              <w:jc w:val="center"/>
              <w:rPr>
                <w:b/>
                <w:szCs w:val="21"/>
              </w:rPr>
            </w:pPr>
            <w:r>
              <w:rPr>
                <w:rFonts w:hint="eastAsia"/>
                <w:b/>
                <w:szCs w:val="21"/>
              </w:rPr>
              <w:t>/</w:t>
            </w:r>
          </w:p>
        </w:tc>
        <w:tc>
          <w:tcPr>
            <w:tcW w:w="2977" w:type="dxa"/>
            <w:vAlign w:val="center"/>
          </w:tcPr>
          <w:p w14:paraId="7C76D843" w14:textId="77777777" w:rsidR="00BA77AE" w:rsidRDefault="00D87305">
            <w:pPr>
              <w:jc w:val="center"/>
              <w:rPr>
                <w:b/>
                <w:szCs w:val="21"/>
              </w:rPr>
            </w:pPr>
            <w:r>
              <w:rPr>
                <w:rFonts w:hint="eastAsia"/>
                <w:b/>
                <w:szCs w:val="21"/>
              </w:rPr>
              <w:t>/</w:t>
            </w:r>
          </w:p>
        </w:tc>
        <w:tc>
          <w:tcPr>
            <w:tcW w:w="1069" w:type="dxa"/>
            <w:vAlign w:val="center"/>
          </w:tcPr>
          <w:p w14:paraId="76538815" w14:textId="77777777" w:rsidR="00BA77AE" w:rsidRDefault="00D87305">
            <w:pPr>
              <w:jc w:val="center"/>
              <w:rPr>
                <w:b/>
                <w:szCs w:val="21"/>
              </w:rPr>
            </w:pPr>
            <w:r>
              <w:rPr>
                <w:rFonts w:hint="eastAsia"/>
                <w:b/>
                <w:szCs w:val="21"/>
              </w:rPr>
              <w:t>/</w:t>
            </w:r>
          </w:p>
        </w:tc>
      </w:tr>
    </w:tbl>
    <w:p w14:paraId="61D926DD" w14:textId="77777777" w:rsidR="00BA77AE" w:rsidRDefault="00D87305">
      <w:r>
        <w:rPr>
          <w:rFonts w:hint="eastAsia"/>
        </w:rPr>
        <w:t>注：放射源包括放射性中子源，对其要说明是何种核素以及产生的中子流强度（</w:t>
      </w:r>
      <w:r>
        <w:t>n/s</w:t>
      </w:r>
      <w:r>
        <w:rPr>
          <w:rFonts w:hint="eastAsia"/>
        </w:rPr>
        <w:t>）。</w:t>
      </w:r>
    </w:p>
    <w:p w14:paraId="62B4D927" w14:textId="77777777" w:rsidR="00BA77AE" w:rsidRDefault="00BA77AE">
      <w:pPr>
        <w:ind w:firstLine="435"/>
      </w:pPr>
    </w:p>
    <w:p w14:paraId="4EFBAA73" w14:textId="77777777" w:rsidR="00BA77AE" w:rsidRDefault="00BA77AE"/>
    <w:p w14:paraId="27C6CC3B" w14:textId="77777777" w:rsidR="00BA77AE" w:rsidRDefault="00BA77AE"/>
    <w:p w14:paraId="1095ADBB" w14:textId="77777777" w:rsidR="00BA77AE" w:rsidRDefault="00D87305">
      <w:pPr>
        <w:pageBreakBefore/>
        <w:outlineLvl w:val="0"/>
      </w:pPr>
      <w:bookmarkStart w:id="3" w:name="_Toc26996884"/>
      <w:r>
        <w:rPr>
          <w:rFonts w:hint="eastAsia"/>
          <w:b/>
          <w:sz w:val="28"/>
          <w:szCs w:val="28"/>
        </w:rPr>
        <w:lastRenderedPageBreak/>
        <w:t>表</w:t>
      </w:r>
      <w:r>
        <w:rPr>
          <w:rFonts w:hint="eastAsia"/>
          <w:b/>
          <w:sz w:val="28"/>
          <w:szCs w:val="28"/>
        </w:rPr>
        <w:t xml:space="preserve">3  </w:t>
      </w:r>
      <w:r>
        <w:rPr>
          <w:rFonts w:hint="eastAsia"/>
          <w:b/>
          <w:sz w:val="28"/>
          <w:szCs w:val="28"/>
        </w:rPr>
        <w:t>非密封放射性物质</w:t>
      </w:r>
      <w:bookmarkEnd w:id="3"/>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30"/>
        <w:gridCol w:w="1337"/>
        <w:gridCol w:w="1217"/>
        <w:gridCol w:w="1277"/>
        <w:gridCol w:w="1732"/>
        <w:gridCol w:w="1527"/>
        <w:gridCol w:w="1558"/>
        <w:gridCol w:w="1135"/>
        <w:gridCol w:w="1277"/>
        <w:gridCol w:w="1277"/>
        <w:gridCol w:w="1351"/>
      </w:tblGrid>
      <w:tr w:rsidR="00BA77AE" w14:paraId="6F4D2CEC" w14:textId="77777777">
        <w:trPr>
          <w:trHeight w:val="454"/>
        </w:trPr>
        <w:tc>
          <w:tcPr>
            <w:tcW w:w="530" w:type="dxa"/>
            <w:vAlign w:val="center"/>
          </w:tcPr>
          <w:p w14:paraId="59369E8C" w14:textId="77777777" w:rsidR="00BA77AE" w:rsidRDefault="00D87305">
            <w:pPr>
              <w:jc w:val="center"/>
              <w:rPr>
                <w:szCs w:val="21"/>
              </w:rPr>
            </w:pPr>
            <w:r>
              <w:rPr>
                <w:rFonts w:hint="eastAsia"/>
                <w:szCs w:val="21"/>
              </w:rPr>
              <w:t>序号</w:t>
            </w:r>
          </w:p>
        </w:tc>
        <w:tc>
          <w:tcPr>
            <w:tcW w:w="1337" w:type="dxa"/>
            <w:vAlign w:val="center"/>
          </w:tcPr>
          <w:p w14:paraId="1F6D42DE" w14:textId="77777777" w:rsidR="00BA77AE" w:rsidRDefault="00D87305">
            <w:pPr>
              <w:jc w:val="center"/>
              <w:rPr>
                <w:szCs w:val="21"/>
              </w:rPr>
            </w:pPr>
            <w:r>
              <w:rPr>
                <w:rFonts w:hint="eastAsia"/>
                <w:szCs w:val="21"/>
              </w:rPr>
              <w:t>核素名称</w:t>
            </w:r>
          </w:p>
        </w:tc>
        <w:tc>
          <w:tcPr>
            <w:tcW w:w="1217" w:type="dxa"/>
            <w:vAlign w:val="center"/>
          </w:tcPr>
          <w:p w14:paraId="3DAB089A" w14:textId="77777777" w:rsidR="00BA77AE" w:rsidRDefault="00D87305">
            <w:pPr>
              <w:jc w:val="center"/>
              <w:rPr>
                <w:szCs w:val="21"/>
              </w:rPr>
            </w:pPr>
            <w:r>
              <w:rPr>
                <w:rFonts w:hint="eastAsia"/>
                <w:szCs w:val="21"/>
              </w:rPr>
              <w:t>理化性质</w:t>
            </w:r>
          </w:p>
        </w:tc>
        <w:tc>
          <w:tcPr>
            <w:tcW w:w="1277" w:type="dxa"/>
            <w:vAlign w:val="center"/>
          </w:tcPr>
          <w:p w14:paraId="6575E07F" w14:textId="77777777" w:rsidR="00BA77AE" w:rsidRDefault="00D87305">
            <w:pPr>
              <w:jc w:val="center"/>
              <w:rPr>
                <w:szCs w:val="21"/>
              </w:rPr>
            </w:pPr>
            <w:r>
              <w:rPr>
                <w:rFonts w:hint="eastAsia"/>
                <w:szCs w:val="21"/>
              </w:rPr>
              <w:t>活动种类</w:t>
            </w:r>
          </w:p>
        </w:tc>
        <w:tc>
          <w:tcPr>
            <w:tcW w:w="1732" w:type="dxa"/>
            <w:vAlign w:val="center"/>
          </w:tcPr>
          <w:p w14:paraId="76325F32" w14:textId="77777777" w:rsidR="00BA77AE" w:rsidRDefault="00D87305">
            <w:pPr>
              <w:jc w:val="center"/>
              <w:rPr>
                <w:szCs w:val="21"/>
              </w:rPr>
            </w:pPr>
            <w:r>
              <w:rPr>
                <w:rFonts w:hint="eastAsia"/>
                <w:szCs w:val="21"/>
              </w:rPr>
              <w:t>实际日最大操作量（</w:t>
            </w:r>
            <w:proofErr w:type="spellStart"/>
            <w:r>
              <w:rPr>
                <w:szCs w:val="21"/>
              </w:rPr>
              <w:t>Bq</w:t>
            </w:r>
            <w:proofErr w:type="spellEnd"/>
            <w:r>
              <w:rPr>
                <w:rFonts w:hint="eastAsia"/>
                <w:szCs w:val="21"/>
              </w:rPr>
              <w:t>）</w:t>
            </w:r>
          </w:p>
        </w:tc>
        <w:tc>
          <w:tcPr>
            <w:tcW w:w="1527" w:type="dxa"/>
            <w:vAlign w:val="center"/>
          </w:tcPr>
          <w:p w14:paraId="057AF30F" w14:textId="77777777" w:rsidR="00BA77AE" w:rsidRDefault="00D87305">
            <w:pPr>
              <w:jc w:val="center"/>
              <w:rPr>
                <w:szCs w:val="21"/>
              </w:rPr>
            </w:pPr>
            <w:r>
              <w:rPr>
                <w:rFonts w:hint="eastAsia"/>
                <w:szCs w:val="21"/>
              </w:rPr>
              <w:t>日等效最大操作量（</w:t>
            </w:r>
            <w:proofErr w:type="spellStart"/>
            <w:r>
              <w:rPr>
                <w:szCs w:val="21"/>
              </w:rPr>
              <w:t>Bq</w:t>
            </w:r>
            <w:proofErr w:type="spellEnd"/>
            <w:r>
              <w:rPr>
                <w:rFonts w:hint="eastAsia"/>
                <w:szCs w:val="21"/>
              </w:rPr>
              <w:t>）</w:t>
            </w:r>
          </w:p>
        </w:tc>
        <w:tc>
          <w:tcPr>
            <w:tcW w:w="1558" w:type="dxa"/>
            <w:vAlign w:val="center"/>
          </w:tcPr>
          <w:p w14:paraId="58CB3D85" w14:textId="77777777" w:rsidR="00BA77AE" w:rsidRDefault="00D87305">
            <w:pPr>
              <w:jc w:val="center"/>
              <w:rPr>
                <w:szCs w:val="21"/>
              </w:rPr>
            </w:pPr>
            <w:r>
              <w:rPr>
                <w:rFonts w:hint="eastAsia"/>
                <w:szCs w:val="21"/>
              </w:rPr>
              <w:t>年最大用量（</w:t>
            </w:r>
            <w:proofErr w:type="spellStart"/>
            <w:r>
              <w:rPr>
                <w:szCs w:val="21"/>
              </w:rPr>
              <w:t>Bq</w:t>
            </w:r>
            <w:proofErr w:type="spellEnd"/>
            <w:r>
              <w:rPr>
                <w:rFonts w:hint="eastAsia"/>
                <w:szCs w:val="21"/>
              </w:rPr>
              <w:t>）</w:t>
            </w:r>
          </w:p>
        </w:tc>
        <w:tc>
          <w:tcPr>
            <w:tcW w:w="1135" w:type="dxa"/>
            <w:vAlign w:val="center"/>
          </w:tcPr>
          <w:p w14:paraId="08040491" w14:textId="77777777" w:rsidR="00BA77AE" w:rsidRDefault="00D87305">
            <w:pPr>
              <w:jc w:val="center"/>
              <w:rPr>
                <w:szCs w:val="21"/>
              </w:rPr>
            </w:pPr>
            <w:r>
              <w:rPr>
                <w:rFonts w:hint="eastAsia"/>
                <w:szCs w:val="21"/>
              </w:rPr>
              <w:t>用途</w:t>
            </w:r>
          </w:p>
        </w:tc>
        <w:tc>
          <w:tcPr>
            <w:tcW w:w="1277" w:type="dxa"/>
            <w:vAlign w:val="center"/>
          </w:tcPr>
          <w:p w14:paraId="1D2FDBB6" w14:textId="77777777" w:rsidR="00BA77AE" w:rsidRDefault="00D87305">
            <w:pPr>
              <w:jc w:val="center"/>
              <w:rPr>
                <w:szCs w:val="21"/>
              </w:rPr>
            </w:pPr>
            <w:r>
              <w:rPr>
                <w:rFonts w:hint="eastAsia"/>
                <w:szCs w:val="21"/>
              </w:rPr>
              <w:t>操作方式</w:t>
            </w:r>
          </w:p>
        </w:tc>
        <w:tc>
          <w:tcPr>
            <w:tcW w:w="1277" w:type="dxa"/>
            <w:vAlign w:val="center"/>
          </w:tcPr>
          <w:p w14:paraId="500C8EF6" w14:textId="77777777" w:rsidR="00BA77AE" w:rsidRDefault="00D87305">
            <w:pPr>
              <w:jc w:val="center"/>
              <w:rPr>
                <w:szCs w:val="21"/>
              </w:rPr>
            </w:pPr>
            <w:r>
              <w:rPr>
                <w:rFonts w:hint="eastAsia"/>
                <w:szCs w:val="21"/>
              </w:rPr>
              <w:t>使用场所</w:t>
            </w:r>
          </w:p>
        </w:tc>
        <w:tc>
          <w:tcPr>
            <w:tcW w:w="1351" w:type="dxa"/>
            <w:vAlign w:val="center"/>
          </w:tcPr>
          <w:p w14:paraId="0CD555E7" w14:textId="77777777" w:rsidR="00BA77AE" w:rsidRDefault="00D87305">
            <w:pPr>
              <w:jc w:val="center"/>
              <w:rPr>
                <w:szCs w:val="21"/>
              </w:rPr>
            </w:pPr>
            <w:r>
              <w:rPr>
                <w:rFonts w:hint="eastAsia"/>
                <w:szCs w:val="21"/>
              </w:rPr>
              <w:t>贮存方式与地点</w:t>
            </w:r>
          </w:p>
        </w:tc>
      </w:tr>
      <w:tr w:rsidR="00BA77AE" w14:paraId="3FF669BE" w14:textId="77777777">
        <w:trPr>
          <w:trHeight w:val="454"/>
        </w:trPr>
        <w:tc>
          <w:tcPr>
            <w:tcW w:w="530" w:type="dxa"/>
            <w:vAlign w:val="center"/>
          </w:tcPr>
          <w:p w14:paraId="7EC147CD" w14:textId="77777777" w:rsidR="00BA77AE" w:rsidRDefault="00D87305">
            <w:pPr>
              <w:jc w:val="center"/>
              <w:rPr>
                <w:szCs w:val="21"/>
              </w:rPr>
            </w:pPr>
            <w:r>
              <w:rPr>
                <w:rFonts w:hint="eastAsia"/>
                <w:szCs w:val="21"/>
              </w:rPr>
              <w:t>/</w:t>
            </w:r>
          </w:p>
        </w:tc>
        <w:tc>
          <w:tcPr>
            <w:tcW w:w="1337" w:type="dxa"/>
            <w:vAlign w:val="center"/>
          </w:tcPr>
          <w:p w14:paraId="57EC7D3B" w14:textId="77777777" w:rsidR="00BA77AE" w:rsidRDefault="00D87305">
            <w:pPr>
              <w:jc w:val="center"/>
              <w:rPr>
                <w:szCs w:val="21"/>
                <w:vertAlign w:val="superscript"/>
              </w:rPr>
            </w:pPr>
            <w:r>
              <w:rPr>
                <w:rFonts w:hint="eastAsia"/>
                <w:szCs w:val="21"/>
                <w:vertAlign w:val="superscript"/>
              </w:rPr>
              <w:t>/</w:t>
            </w:r>
          </w:p>
        </w:tc>
        <w:tc>
          <w:tcPr>
            <w:tcW w:w="1217" w:type="dxa"/>
            <w:vAlign w:val="center"/>
          </w:tcPr>
          <w:p w14:paraId="268D20B8" w14:textId="77777777" w:rsidR="00BA77AE" w:rsidRDefault="00D87305">
            <w:pPr>
              <w:jc w:val="center"/>
              <w:rPr>
                <w:szCs w:val="21"/>
              </w:rPr>
            </w:pPr>
            <w:r>
              <w:rPr>
                <w:rFonts w:hint="eastAsia"/>
                <w:szCs w:val="21"/>
              </w:rPr>
              <w:t>/</w:t>
            </w:r>
          </w:p>
        </w:tc>
        <w:tc>
          <w:tcPr>
            <w:tcW w:w="1277" w:type="dxa"/>
            <w:vAlign w:val="center"/>
          </w:tcPr>
          <w:p w14:paraId="0F2CF5FC" w14:textId="77777777" w:rsidR="00BA77AE" w:rsidRDefault="00D87305">
            <w:pPr>
              <w:jc w:val="center"/>
              <w:rPr>
                <w:szCs w:val="21"/>
              </w:rPr>
            </w:pPr>
            <w:r>
              <w:rPr>
                <w:rFonts w:hint="eastAsia"/>
                <w:szCs w:val="21"/>
              </w:rPr>
              <w:t>/</w:t>
            </w:r>
          </w:p>
        </w:tc>
        <w:tc>
          <w:tcPr>
            <w:tcW w:w="1732" w:type="dxa"/>
            <w:vAlign w:val="center"/>
          </w:tcPr>
          <w:p w14:paraId="4AE56E6E" w14:textId="77777777" w:rsidR="00BA77AE" w:rsidRDefault="00D87305">
            <w:pPr>
              <w:jc w:val="center"/>
              <w:rPr>
                <w:szCs w:val="21"/>
              </w:rPr>
            </w:pPr>
            <w:r>
              <w:rPr>
                <w:rFonts w:hint="eastAsia"/>
                <w:szCs w:val="21"/>
              </w:rPr>
              <w:t>/</w:t>
            </w:r>
          </w:p>
        </w:tc>
        <w:tc>
          <w:tcPr>
            <w:tcW w:w="1527" w:type="dxa"/>
            <w:vAlign w:val="center"/>
          </w:tcPr>
          <w:p w14:paraId="5ECA6067" w14:textId="77777777" w:rsidR="00BA77AE" w:rsidRDefault="00D87305">
            <w:pPr>
              <w:adjustRightInd w:val="0"/>
              <w:snapToGrid w:val="0"/>
              <w:jc w:val="center"/>
              <w:rPr>
                <w:szCs w:val="21"/>
              </w:rPr>
            </w:pPr>
            <w:r>
              <w:rPr>
                <w:rFonts w:hint="eastAsia"/>
                <w:szCs w:val="21"/>
              </w:rPr>
              <w:t>/</w:t>
            </w:r>
          </w:p>
        </w:tc>
        <w:tc>
          <w:tcPr>
            <w:tcW w:w="1558" w:type="dxa"/>
            <w:vAlign w:val="center"/>
          </w:tcPr>
          <w:p w14:paraId="14E14595" w14:textId="77777777" w:rsidR="00BA77AE" w:rsidRDefault="00D87305">
            <w:pPr>
              <w:adjustRightInd w:val="0"/>
              <w:snapToGrid w:val="0"/>
              <w:jc w:val="center"/>
              <w:rPr>
                <w:szCs w:val="21"/>
              </w:rPr>
            </w:pPr>
            <w:r>
              <w:rPr>
                <w:rFonts w:hint="eastAsia"/>
                <w:szCs w:val="21"/>
              </w:rPr>
              <w:t>/</w:t>
            </w:r>
          </w:p>
        </w:tc>
        <w:tc>
          <w:tcPr>
            <w:tcW w:w="1135" w:type="dxa"/>
            <w:vAlign w:val="center"/>
          </w:tcPr>
          <w:p w14:paraId="213729C4" w14:textId="77777777" w:rsidR="00BA77AE" w:rsidRDefault="00D87305">
            <w:pPr>
              <w:jc w:val="center"/>
              <w:rPr>
                <w:szCs w:val="21"/>
              </w:rPr>
            </w:pPr>
            <w:r>
              <w:rPr>
                <w:rFonts w:hint="eastAsia"/>
                <w:szCs w:val="21"/>
              </w:rPr>
              <w:t>/</w:t>
            </w:r>
          </w:p>
        </w:tc>
        <w:tc>
          <w:tcPr>
            <w:tcW w:w="1277" w:type="dxa"/>
            <w:vAlign w:val="center"/>
          </w:tcPr>
          <w:p w14:paraId="5C4A065D" w14:textId="77777777" w:rsidR="00BA77AE" w:rsidRDefault="00D87305">
            <w:pPr>
              <w:jc w:val="center"/>
              <w:rPr>
                <w:szCs w:val="21"/>
              </w:rPr>
            </w:pPr>
            <w:r>
              <w:rPr>
                <w:rFonts w:hint="eastAsia"/>
                <w:szCs w:val="21"/>
              </w:rPr>
              <w:t>/</w:t>
            </w:r>
          </w:p>
        </w:tc>
        <w:tc>
          <w:tcPr>
            <w:tcW w:w="1277" w:type="dxa"/>
            <w:vAlign w:val="center"/>
          </w:tcPr>
          <w:p w14:paraId="1EE3068A" w14:textId="77777777" w:rsidR="00BA77AE" w:rsidRDefault="00D87305">
            <w:pPr>
              <w:jc w:val="center"/>
              <w:rPr>
                <w:szCs w:val="21"/>
              </w:rPr>
            </w:pPr>
            <w:r>
              <w:rPr>
                <w:rFonts w:hint="eastAsia"/>
                <w:szCs w:val="21"/>
              </w:rPr>
              <w:t>/</w:t>
            </w:r>
          </w:p>
        </w:tc>
        <w:tc>
          <w:tcPr>
            <w:tcW w:w="1351" w:type="dxa"/>
            <w:vAlign w:val="center"/>
          </w:tcPr>
          <w:p w14:paraId="067E8D11" w14:textId="77777777" w:rsidR="00BA77AE" w:rsidRDefault="00D87305">
            <w:pPr>
              <w:jc w:val="center"/>
              <w:rPr>
                <w:szCs w:val="21"/>
              </w:rPr>
            </w:pPr>
            <w:r>
              <w:rPr>
                <w:rFonts w:hint="eastAsia"/>
                <w:szCs w:val="21"/>
              </w:rPr>
              <w:t>/</w:t>
            </w:r>
          </w:p>
        </w:tc>
      </w:tr>
    </w:tbl>
    <w:p w14:paraId="6B436A13" w14:textId="77777777" w:rsidR="00BA77AE" w:rsidRDefault="00D87305">
      <w:r>
        <w:rPr>
          <w:rFonts w:cs="宋体" w:hint="eastAsia"/>
          <w:kern w:val="0"/>
          <w:position w:val="-2"/>
          <w:sz w:val="18"/>
          <w:szCs w:val="18"/>
        </w:rPr>
        <w:t>注：日等效最大操作量和操作方式见《电离辐射防护与辐射源安全基本标准</w:t>
      </w:r>
      <w:r>
        <w:rPr>
          <w:rFonts w:cs="宋体" w:hint="eastAsia"/>
          <w:spacing w:val="-90"/>
          <w:kern w:val="0"/>
          <w:position w:val="-2"/>
          <w:sz w:val="18"/>
          <w:szCs w:val="18"/>
        </w:rPr>
        <w:t>》</w:t>
      </w:r>
      <w:r>
        <w:rPr>
          <w:rFonts w:cs="宋体" w:hint="eastAsia"/>
          <w:kern w:val="0"/>
          <w:position w:val="-2"/>
          <w:sz w:val="18"/>
          <w:szCs w:val="18"/>
        </w:rPr>
        <w:t>（</w:t>
      </w:r>
      <w:r>
        <w:rPr>
          <w:rFonts w:cs="宋体"/>
          <w:kern w:val="0"/>
          <w:position w:val="-2"/>
          <w:sz w:val="18"/>
          <w:szCs w:val="18"/>
        </w:rPr>
        <w:t>GB 18871-2002</w:t>
      </w:r>
      <w:r>
        <w:rPr>
          <w:rFonts w:cs="宋体" w:hint="eastAsia"/>
          <w:spacing w:val="-90"/>
          <w:kern w:val="0"/>
          <w:position w:val="-2"/>
          <w:sz w:val="18"/>
          <w:szCs w:val="18"/>
        </w:rPr>
        <w:t>）</w:t>
      </w:r>
      <w:r>
        <w:rPr>
          <w:rFonts w:cs="宋体" w:hint="eastAsia"/>
          <w:kern w:val="0"/>
          <w:position w:val="-2"/>
          <w:sz w:val="18"/>
          <w:szCs w:val="18"/>
        </w:rPr>
        <w:t>。</w:t>
      </w:r>
    </w:p>
    <w:p w14:paraId="144942C2" w14:textId="77777777" w:rsidR="00BA77AE" w:rsidRDefault="00D87305">
      <w:pPr>
        <w:pageBreakBefore/>
        <w:spacing w:line="520" w:lineRule="exact"/>
        <w:outlineLvl w:val="0"/>
        <w:rPr>
          <w:b/>
          <w:sz w:val="28"/>
          <w:szCs w:val="28"/>
        </w:rPr>
      </w:pPr>
      <w:bookmarkStart w:id="4" w:name="_Toc26996885"/>
      <w:r>
        <w:rPr>
          <w:rFonts w:hint="eastAsia"/>
          <w:b/>
          <w:sz w:val="28"/>
          <w:szCs w:val="28"/>
        </w:rPr>
        <w:lastRenderedPageBreak/>
        <w:t>表</w:t>
      </w:r>
      <w:r>
        <w:rPr>
          <w:rFonts w:hint="eastAsia"/>
          <w:b/>
          <w:sz w:val="28"/>
          <w:szCs w:val="28"/>
        </w:rPr>
        <w:t xml:space="preserve">4  </w:t>
      </w:r>
      <w:r>
        <w:rPr>
          <w:rFonts w:hint="eastAsia"/>
          <w:b/>
          <w:sz w:val="28"/>
          <w:szCs w:val="28"/>
        </w:rPr>
        <w:t>射线装置</w:t>
      </w:r>
      <w:bookmarkEnd w:id="4"/>
    </w:p>
    <w:p w14:paraId="5992B6A9" w14:textId="77777777" w:rsidR="00BA77AE" w:rsidRPr="009B416E" w:rsidRDefault="00D87305">
      <w:pPr>
        <w:tabs>
          <w:tab w:val="left" w:pos="1140"/>
        </w:tabs>
        <w:spacing w:line="520" w:lineRule="exact"/>
        <w:rPr>
          <w:szCs w:val="21"/>
        </w:rPr>
      </w:pPr>
      <w:r>
        <w:rPr>
          <w:rFonts w:hint="eastAsia"/>
          <w:szCs w:val="21"/>
        </w:rPr>
        <w:t>（一）加</w:t>
      </w:r>
      <w:r w:rsidRPr="009B416E">
        <w:rPr>
          <w:rFonts w:hint="eastAsia"/>
          <w:szCs w:val="21"/>
        </w:rPr>
        <w:t>速器：包括医用、工农业、科研、教学等用途的各种类型加速器</w:t>
      </w:r>
    </w:p>
    <w:tbl>
      <w:tblPr>
        <w:tblW w:w="1421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5"/>
        <w:gridCol w:w="1843"/>
        <w:gridCol w:w="992"/>
        <w:gridCol w:w="993"/>
        <w:gridCol w:w="992"/>
        <w:gridCol w:w="1701"/>
        <w:gridCol w:w="2410"/>
        <w:gridCol w:w="1134"/>
        <w:gridCol w:w="2409"/>
        <w:gridCol w:w="1069"/>
      </w:tblGrid>
      <w:tr w:rsidR="00F72DA1" w:rsidRPr="009B416E" w14:paraId="5EF5957B" w14:textId="77777777" w:rsidTr="00F72DA1">
        <w:trPr>
          <w:trHeight w:val="397"/>
          <w:jc w:val="center"/>
        </w:trPr>
        <w:tc>
          <w:tcPr>
            <w:tcW w:w="675" w:type="dxa"/>
            <w:vAlign w:val="center"/>
          </w:tcPr>
          <w:p w14:paraId="6C765559" w14:textId="77777777" w:rsidR="00F72DA1" w:rsidRPr="009B416E" w:rsidRDefault="00F72DA1">
            <w:pPr>
              <w:adjustRightInd w:val="0"/>
              <w:snapToGrid w:val="0"/>
              <w:jc w:val="center"/>
              <w:rPr>
                <w:szCs w:val="21"/>
              </w:rPr>
            </w:pPr>
            <w:r w:rsidRPr="009B416E">
              <w:rPr>
                <w:rFonts w:hint="eastAsia"/>
                <w:szCs w:val="21"/>
              </w:rPr>
              <w:t>序号</w:t>
            </w:r>
          </w:p>
        </w:tc>
        <w:tc>
          <w:tcPr>
            <w:tcW w:w="1843" w:type="dxa"/>
            <w:vAlign w:val="center"/>
          </w:tcPr>
          <w:p w14:paraId="12B51D03" w14:textId="77777777" w:rsidR="00F72DA1" w:rsidRPr="009B416E" w:rsidRDefault="00F72DA1">
            <w:pPr>
              <w:adjustRightInd w:val="0"/>
              <w:snapToGrid w:val="0"/>
              <w:jc w:val="center"/>
              <w:rPr>
                <w:szCs w:val="21"/>
              </w:rPr>
            </w:pPr>
            <w:r w:rsidRPr="009B416E">
              <w:rPr>
                <w:rFonts w:hint="eastAsia"/>
                <w:szCs w:val="21"/>
              </w:rPr>
              <w:t>名称</w:t>
            </w:r>
          </w:p>
        </w:tc>
        <w:tc>
          <w:tcPr>
            <w:tcW w:w="992" w:type="dxa"/>
            <w:vAlign w:val="center"/>
          </w:tcPr>
          <w:p w14:paraId="4926C24C" w14:textId="77777777" w:rsidR="00F72DA1" w:rsidRPr="009B416E" w:rsidRDefault="00F72DA1">
            <w:pPr>
              <w:adjustRightInd w:val="0"/>
              <w:snapToGrid w:val="0"/>
              <w:jc w:val="center"/>
              <w:rPr>
                <w:szCs w:val="21"/>
              </w:rPr>
            </w:pPr>
            <w:r w:rsidRPr="009B416E">
              <w:rPr>
                <w:rFonts w:hint="eastAsia"/>
                <w:szCs w:val="21"/>
              </w:rPr>
              <w:t>类别</w:t>
            </w:r>
          </w:p>
        </w:tc>
        <w:tc>
          <w:tcPr>
            <w:tcW w:w="993" w:type="dxa"/>
            <w:vAlign w:val="center"/>
          </w:tcPr>
          <w:p w14:paraId="6EF8BF03" w14:textId="77777777" w:rsidR="00F72DA1" w:rsidRPr="009B416E" w:rsidRDefault="00F72DA1">
            <w:pPr>
              <w:adjustRightInd w:val="0"/>
              <w:snapToGrid w:val="0"/>
              <w:jc w:val="center"/>
              <w:rPr>
                <w:szCs w:val="21"/>
              </w:rPr>
            </w:pPr>
            <w:r w:rsidRPr="009B416E">
              <w:rPr>
                <w:rFonts w:hint="eastAsia"/>
                <w:szCs w:val="21"/>
              </w:rPr>
              <w:t>数量</w:t>
            </w:r>
          </w:p>
        </w:tc>
        <w:tc>
          <w:tcPr>
            <w:tcW w:w="992" w:type="dxa"/>
            <w:vAlign w:val="center"/>
          </w:tcPr>
          <w:p w14:paraId="36214433" w14:textId="2BCBD551" w:rsidR="00F72DA1" w:rsidRPr="009B416E" w:rsidRDefault="00F72DA1" w:rsidP="00F72DA1">
            <w:pPr>
              <w:adjustRightInd w:val="0"/>
              <w:snapToGrid w:val="0"/>
              <w:jc w:val="center"/>
              <w:rPr>
                <w:szCs w:val="21"/>
              </w:rPr>
            </w:pPr>
            <w:r w:rsidRPr="009B416E">
              <w:rPr>
                <w:rFonts w:hint="eastAsia"/>
                <w:szCs w:val="21"/>
              </w:rPr>
              <w:t>型号</w:t>
            </w:r>
          </w:p>
        </w:tc>
        <w:tc>
          <w:tcPr>
            <w:tcW w:w="1701" w:type="dxa"/>
            <w:vAlign w:val="center"/>
          </w:tcPr>
          <w:p w14:paraId="35422D33" w14:textId="1F1663F1" w:rsidR="00F72DA1" w:rsidRPr="009B416E" w:rsidRDefault="00F72DA1">
            <w:pPr>
              <w:adjustRightInd w:val="0"/>
              <w:snapToGrid w:val="0"/>
              <w:jc w:val="center"/>
              <w:rPr>
                <w:szCs w:val="21"/>
              </w:rPr>
            </w:pPr>
            <w:r w:rsidRPr="009B416E">
              <w:rPr>
                <w:rFonts w:hint="eastAsia"/>
                <w:szCs w:val="21"/>
              </w:rPr>
              <w:t>最大能量</w:t>
            </w:r>
          </w:p>
        </w:tc>
        <w:tc>
          <w:tcPr>
            <w:tcW w:w="2410" w:type="dxa"/>
            <w:vAlign w:val="center"/>
          </w:tcPr>
          <w:p w14:paraId="46CCBABE" w14:textId="1E3FBAF3" w:rsidR="00F72DA1" w:rsidRPr="009B416E" w:rsidRDefault="00F72DA1">
            <w:pPr>
              <w:adjustRightInd w:val="0"/>
              <w:snapToGrid w:val="0"/>
              <w:jc w:val="center"/>
              <w:rPr>
                <w:szCs w:val="21"/>
              </w:rPr>
            </w:pPr>
            <w:r>
              <w:rPr>
                <w:rFonts w:cs="宋体" w:hint="eastAsia"/>
                <w:kern w:val="0"/>
                <w:szCs w:val="21"/>
              </w:rPr>
              <w:t>最大</w:t>
            </w:r>
            <w:r w:rsidRPr="009B416E">
              <w:rPr>
                <w:rFonts w:cs="宋体" w:hint="eastAsia"/>
                <w:kern w:val="0"/>
                <w:szCs w:val="21"/>
              </w:rPr>
              <w:t>剂量率</w:t>
            </w:r>
          </w:p>
        </w:tc>
        <w:tc>
          <w:tcPr>
            <w:tcW w:w="1134" w:type="dxa"/>
            <w:vAlign w:val="center"/>
          </w:tcPr>
          <w:p w14:paraId="3724F439" w14:textId="77777777" w:rsidR="00F72DA1" w:rsidRPr="009B416E" w:rsidRDefault="00F72DA1">
            <w:pPr>
              <w:adjustRightInd w:val="0"/>
              <w:snapToGrid w:val="0"/>
              <w:jc w:val="center"/>
              <w:rPr>
                <w:szCs w:val="21"/>
              </w:rPr>
            </w:pPr>
            <w:r w:rsidRPr="009B416E">
              <w:rPr>
                <w:rFonts w:hint="eastAsia"/>
                <w:szCs w:val="21"/>
              </w:rPr>
              <w:t>用途</w:t>
            </w:r>
          </w:p>
        </w:tc>
        <w:tc>
          <w:tcPr>
            <w:tcW w:w="2409" w:type="dxa"/>
            <w:vAlign w:val="center"/>
          </w:tcPr>
          <w:p w14:paraId="1FBA0973" w14:textId="77777777" w:rsidR="00F72DA1" w:rsidRPr="009B416E" w:rsidRDefault="00F72DA1">
            <w:pPr>
              <w:adjustRightInd w:val="0"/>
              <w:snapToGrid w:val="0"/>
              <w:jc w:val="center"/>
              <w:rPr>
                <w:szCs w:val="21"/>
              </w:rPr>
            </w:pPr>
            <w:r w:rsidRPr="009B416E">
              <w:rPr>
                <w:rFonts w:hint="eastAsia"/>
                <w:szCs w:val="21"/>
              </w:rPr>
              <w:t>工作场所</w:t>
            </w:r>
          </w:p>
        </w:tc>
        <w:tc>
          <w:tcPr>
            <w:tcW w:w="1069" w:type="dxa"/>
            <w:vAlign w:val="center"/>
          </w:tcPr>
          <w:p w14:paraId="3F0932FB" w14:textId="77777777" w:rsidR="00F72DA1" w:rsidRPr="009B416E" w:rsidRDefault="00F72DA1">
            <w:pPr>
              <w:adjustRightInd w:val="0"/>
              <w:snapToGrid w:val="0"/>
              <w:jc w:val="center"/>
              <w:rPr>
                <w:szCs w:val="21"/>
              </w:rPr>
            </w:pPr>
            <w:r w:rsidRPr="009B416E">
              <w:rPr>
                <w:rFonts w:hint="eastAsia"/>
                <w:szCs w:val="21"/>
              </w:rPr>
              <w:t>备注</w:t>
            </w:r>
          </w:p>
        </w:tc>
      </w:tr>
      <w:tr w:rsidR="00F72DA1" w:rsidRPr="009B416E" w14:paraId="7BA05B04" w14:textId="77777777" w:rsidTr="00F72DA1">
        <w:trPr>
          <w:trHeight w:val="397"/>
          <w:jc w:val="center"/>
        </w:trPr>
        <w:tc>
          <w:tcPr>
            <w:tcW w:w="675" w:type="dxa"/>
            <w:vAlign w:val="center"/>
          </w:tcPr>
          <w:p w14:paraId="0E7488C5" w14:textId="77777777" w:rsidR="00F72DA1" w:rsidRPr="009B416E" w:rsidRDefault="00F72DA1">
            <w:pPr>
              <w:adjustRightInd w:val="0"/>
              <w:snapToGrid w:val="0"/>
              <w:jc w:val="center"/>
              <w:rPr>
                <w:spacing w:val="-8"/>
                <w:szCs w:val="21"/>
              </w:rPr>
            </w:pPr>
            <w:r w:rsidRPr="009B416E">
              <w:rPr>
                <w:rFonts w:hint="eastAsia"/>
                <w:spacing w:val="-8"/>
                <w:szCs w:val="21"/>
              </w:rPr>
              <w:t>1</w:t>
            </w:r>
          </w:p>
        </w:tc>
        <w:tc>
          <w:tcPr>
            <w:tcW w:w="1843" w:type="dxa"/>
            <w:vAlign w:val="center"/>
          </w:tcPr>
          <w:p w14:paraId="27AFB56D" w14:textId="77777777" w:rsidR="00F72DA1" w:rsidRPr="009B416E" w:rsidRDefault="00F72DA1">
            <w:pPr>
              <w:adjustRightInd w:val="0"/>
              <w:snapToGrid w:val="0"/>
              <w:jc w:val="center"/>
              <w:rPr>
                <w:spacing w:val="-8"/>
                <w:szCs w:val="21"/>
              </w:rPr>
            </w:pPr>
            <w:r w:rsidRPr="009B416E">
              <w:rPr>
                <w:rFonts w:hint="eastAsia"/>
                <w:szCs w:val="21"/>
              </w:rPr>
              <w:t>医用直线加速器</w:t>
            </w:r>
          </w:p>
        </w:tc>
        <w:tc>
          <w:tcPr>
            <w:tcW w:w="992" w:type="dxa"/>
            <w:vAlign w:val="center"/>
          </w:tcPr>
          <w:p w14:paraId="1ACFD17E" w14:textId="77777777" w:rsidR="00F72DA1" w:rsidRPr="009B416E" w:rsidRDefault="00F72DA1">
            <w:pPr>
              <w:jc w:val="center"/>
              <w:rPr>
                <w:szCs w:val="21"/>
              </w:rPr>
            </w:pPr>
            <w:r w:rsidRPr="009B416E">
              <w:rPr>
                <w:rFonts w:hint="eastAsia"/>
                <w:szCs w:val="21"/>
              </w:rPr>
              <w:t>Ⅱ类</w:t>
            </w:r>
          </w:p>
        </w:tc>
        <w:tc>
          <w:tcPr>
            <w:tcW w:w="993" w:type="dxa"/>
            <w:vAlign w:val="center"/>
          </w:tcPr>
          <w:p w14:paraId="31A49FC6" w14:textId="77777777" w:rsidR="00F72DA1" w:rsidRPr="009B416E" w:rsidRDefault="00F72DA1">
            <w:pPr>
              <w:jc w:val="center"/>
              <w:rPr>
                <w:szCs w:val="21"/>
              </w:rPr>
            </w:pPr>
            <w:r w:rsidRPr="009B416E">
              <w:rPr>
                <w:rFonts w:hint="eastAsia"/>
                <w:szCs w:val="21"/>
              </w:rPr>
              <w:t>1</w:t>
            </w:r>
          </w:p>
        </w:tc>
        <w:tc>
          <w:tcPr>
            <w:tcW w:w="992" w:type="dxa"/>
            <w:vAlign w:val="center"/>
          </w:tcPr>
          <w:p w14:paraId="6A470A0B" w14:textId="66617100" w:rsidR="00F72DA1" w:rsidRPr="009B416E" w:rsidRDefault="00F72DA1" w:rsidP="00F72DA1">
            <w:pPr>
              <w:jc w:val="center"/>
              <w:rPr>
                <w:szCs w:val="21"/>
              </w:rPr>
            </w:pPr>
            <w:r>
              <w:rPr>
                <w:rFonts w:cs="Arial" w:hint="eastAsia"/>
                <w:szCs w:val="21"/>
                <w:shd w:val="clear" w:color="auto" w:fill="FFFFFF"/>
              </w:rPr>
              <w:t>待定</w:t>
            </w:r>
          </w:p>
        </w:tc>
        <w:tc>
          <w:tcPr>
            <w:tcW w:w="1701" w:type="dxa"/>
            <w:vAlign w:val="center"/>
          </w:tcPr>
          <w:p w14:paraId="1656B265" w14:textId="77777777" w:rsidR="008F7802" w:rsidRPr="008F7802" w:rsidRDefault="008F7802">
            <w:pPr>
              <w:adjustRightInd w:val="0"/>
              <w:snapToGrid w:val="0"/>
              <w:jc w:val="center"/>
              <w:rPr>
                <w:rFonts w:cs="宋体"/>
                <w:b/>
                <w:bCs/>
                <w:color w:val="FF0000"/>
                <w:kern w:val="0"/>
                <w:szCs w:val="21"/>
                <w:u w:val="single"/>
              </w:rPr>
            </w:pPr>
            <w:r w:rsidRPr="008F7802">
              <w:rPr>
                <w:b/>
                <w:bCs/>
                <w:color w:val="FF0000"/>
                <w:szCs w:val="21"/>
                <w:u w:val="single"/>
              </w:rPr>
              <w:t>X</w:t>
            </w:r>
            <w:r w:rsidRPr="008F7802">
              <w:rPr>
                <w:rFonts w:hint="eastAsia"/>
                <w:b/>
                <w:bCs/>
                <w:color w:val="FF0000"/>
                <w:szCs w:val="21"/>
                <w:u w:val="single"/>
              </w:rPr>
              <w:t>射线：</w:t>
            </w:r>
            <w:r w:rsidR="00F72DA1" w:rsidRPr="008F7802">
              <w:rPr>
                <w:rFonts w:hint="eastAsia"/>
                <w:b/>
                <w:bCs/>
                <w:color w:val="FF0000"/>
                <w:szCs w:val="21"/>
                <w:u w:val="single"/>
              </w:rPr>
              <w:t>10</w:t>
            </w:r>
            <w:r w:rsidR="00F72DA1" w:rsidRPr="008F7802">
              <w:rPr>
                <w:rFonts w:cs="宋体"/>
                <w:b/>
                <w:bCs/>
                <w:color w:val="FF0000"/>
                <w:kern w:val="0"/>
                <w:szCs w:val="21"/>
                <w:u w:val="single"/>
              </w:rPr>
              <w:t>MV</w:t>
            </w:r>
          </w:p>
          <w:p w14:paraId="425936BE" w14:textId="2EBFD1E1" w:rsidR="00F72DA1" w:rsidRPr="008F7802" w:rsidRDefault="008F7802">
            <w:pPr>
              <w:adjustRightInd w:val="0"/>
              <w:snapToGrid w:val="0"/>
              <w:jc w:val="center"/>
              <w:rPr>
                <w:b/>
                <w:bCs/>
                <w:color w:val="FF0000"/>
                <w:szCs w:val="21"/>
                <w:u w:val="single"/>
              </w:rPr>
            </w:pPr>
            <w:r w:rsidRPr="008F7802">
              <w:rPr>
                <w:rFonts w:cs="宋体" w:hint="eastAsia"/>
                <w:b/>
                <w:bCs/>
                <w:color w:val="FF0000"/>
                <w:kern w:val="0"/>
                <w:szCs w:val="21"/>
                <w:u w:val="single"/>
              </w:rPr>
              <w:t>电子线：</w:t>
            </w:r>
            <w:r w:rsidR="00F72DA1" w:rsidRPr="008F7802">
              <w:rPr>
                <w:rFonts w:cs="宋体" w:hint="eastAsia"/>
                <w:b/>
                <w:bCs/>
                <w:color w:val="FF0000"/>
                <w:kern w:val="0"/>
                <w:szCs w:val="21"/>
                <w:u w:val="single"/>
              </w:rPr>
              <w:t>1</w:t>
            </w:r>
            <w:r w:rsidR="00F72DA1" w:rsidRPr="008F7802">
              <w:rPr>
                <w:rFonts w:cs="宋体"/>
                <w:b/>
                <w:bCs/>
                <w:color w:val="FF0000"/>
                <w:kern w:val="0"/>
                <w:szCs w:val="21"/>
                <w:u w:val="single"/>
              </w:rPr>
              <w:t>6M</w:t>
            </w:r>
            <w:r w:rsidR="00F72DA1" w:rsidRPr="008F7802">
              <w:rPr>
                <w:rFonts w:cs="宋体" w:hint="eastAsia"/>
                <w:b/>
                <w:bCs/>
                <w:color w:val="FF0000"/>
                <w:kern w:val="0"/>
                <w:szCs w:val="21"/>
                <w:u w:val="single"/>
              </w:rPr>
              <w:t>e</w:t>
            </w:r>
            <w:r w:rsidR="00F72DA1" w:rsidRPr="008F7802">
              <w:rPr>
                <w:rFonts w:cs="宋体"/>
                <w:b/>
                <w:bCs/>
                <w:color w:val="FF0000"/>
                <w:kern w:val="0"/>
                <w:szCs w:val="21"/>
                <w:u w:val="single"/>
              </w:rPr>
              <w:t>V</w:t>
            </w:r>
          </w:p>
        </w:tc>
        <w:tc>
          <w:tcPr>
            <w:tcW w:w="2410" w:type="dxa"/>
            <w:vAlign w:val="center"/>
          </w:tcPr>
          <w:p w14:paraId="1DC2F12D" w14:textId="0D00AE03" w:rsidR="008F7802" w:rsidRPr="008F7802" w:rsidRDefault="008F7802">
            <w:pPr>
              <w:adjustRightInd w:val="0"/>
              <w:snapToGrid w:val="0"/>
              <w:jc w:val="center"/>
              <w:rPr>
                <w:b/>
                <w:bCs/>
                <w:color w:val="FF0000"/>
                <w:szCs w:val="21"/>
                <w:u w:val="single"/>
              </w:rPr>
            </w:pPr>
            <w:r w:rsidRPr="008F7802">
              <w:rPr>
                <w:b/>
                <w:bCs/>
                <w:color w:val="FF0000"/>
                <w:szCs w:val="21"/>
                <w:u w:val="single"/>
              </w:rPr>
              <w:t>X</w:t>
            </w:r>
            <w:r w:rsidRPr="008F7802">
              <w:rPr>
                <w:rFonts w:hint="eastAsia"/>
                <w:b/>
                <w:bCs/>
                <w:color w:val="FF0000"/>
                <w:szCs w:val="21"/>
                <w:u w:val="single"/>
              </w:rPr>
              <w:t>射线：</w:t>
            </w:r>
            <w:r w:rsidR="00F72DA1" w:rsidRPr="008F7802">
              <w:rPr>
                <w:b/>
                <w:bCs/>
                <w:color w:val="FF0000"/>
                <w:szCs w:val="21"/>
                <w:u w:val="single"/>
              </w:rPr>
              <w:t>6</w:t>
            </w:r>
            <w:r w:rsidRPr="008F7802">
              <w:rPr>
                <w:rFonts w:cs="宋体"/>
                <w:b/>
                <w:bCs/>
                <w:color w:val="FF0000"/>
                <w:kern w:val="0"/>
                <w:szCs w:val="21"/>
                <w:u w:val="single"/>
              </w:rPr>
              <w:t xml:space="preserve"> </w:t>
            </w:r>
            <w:proofErr w:type="spellStart"/>
            <w:r w:rsidRPr="008F7802">
              <w:rPr>
                <w:rFonts w:cs="宋体"/>
                <w:b/>
                <w:bCs/>
                <w:color w:val="FF0000"/>
                <w:kern w:val="0"/>
                <w:szCs w:val="21"/>
                <w:u w:val="single"/>
              </w:rPr>
              <w:t>Gy</w:t>
            </w:r>
            <w:proofErr w:type="spellEnd"/>
            <w:r w:rsidRPr="008F7802">
              <w:rPr>
                <w:rFonts w:cs="宋体"/>
                <w:b/>
                <w:bCs/>
                <w:color w:val="FF0000"/>
                <w:kern w:val="0"/>
                <w:szCs w:val="21"/>
                <w:u w:val="single"/>
              </w:rPr>
              <w:t>/</w:t>
            </w:r>
            <w:r w:rsidRPr="008F7802">
              <w:rPr>
                <w:rFonts w:cs="宋体" w:hint="eastAsia"/>
                <w:b/>
                <w:bCs/>
                <w:color w:val="FF0000"/>
                <w:kern w:val="0"/>
                <w:szCs w:val="21"/>
                <w:u w:val="single"/>
              </w:rPr>
              <w:t>min</w:t>
            </w:r>
          </w:p>
          <w:p w14:paraId="7395DC54" w14:textId="6CE4BD51" w:rsidR="00F72DA1" w:rsidRPr="008F7802" w:rsidRDefault="008F7802">
            <w:pPr>
              <w:adjustRightInd w:val="0"/>
              <w:snapToGrid w:val="0"/>
              <w:jc w:val="center"/>
              <w:rPr>
                <w:b/>
                <w:bCs/>
                <w:color w:val="FF0000"/>
                <w:szCs w:val="21"/>
                <w:u w:val="single"/>
              </w:rPr>
            </w:pPr>
            <w:r w:rsidRPr="008F7802">
              <w:rPr>
                <w:rFonts w:hint="eastAsia"/>
                <w:b/>
                <w:bCs/>
                <w:color w:val="FF0000"/>
                <w:szCs w:val="21"/>
                <w:u w:val="single"/>
              </w:rPr>
              <w:t>电子线：</w:t>
            </w:r>
            <w:r w:rsidR="00F72DA1" w:rsidRPr="008F7802">
              <w:rPr>
                <w:rFonts w:cs="宋体"/>
                <w:b/>
                <w:bCs/>
                <w:color w:val="FF0000"/>
                <w:kern w:val="0"/>
                <w:szCs w:val="21"/>
                <w:u w:val="single"/>
              </w:rPr>
              <w:t>10</w:t>
            </w:r>
            <w:r w:rsidRPr="008F7802">
              <w:rPr>
                <w:rFonts w:cs="宋体"/>
                <w:b/>
                <w:bCs/>
                <w:color w:val="FF0000"/>
                <w:kern w:val="0"/>
                <w:szCs w:val="21"/>
                <w:u w:val="single"/>
              </w:rPr>
              <w:t xml:space="preserve"> </w:t>
            </w:r>
            <w:proofErr w:type="spellStart"/>
            <w:r w:rsidRPr="008F7802">
              <w:rPr>
                <w:rFonts w:cs="宋体"/>
                <w:b/>
                <w:bCs/>
                <w:color w:val="FF0000"/>
                <w:kern w:val="0"/>
                <w:szCs w:val="21"/>
                <w:u w:val="single"/>
              </w:rPr>
              <w:t>Gy</w:t>
            </w:r>
            <w:proofErr w:type="spellEnd"/>
            <w:r w:rsidRPr="008F7802">
              <w:rPr>
                <w:rFonts w:cs="宋体"/>
                <w:b/>
                <w:bCs/>
                <w:color w:val="FF0000"/>
                <w:kern w:val="0"/>
                <w:szCs w:val="21"/>
                <w:u w:val="single"/>
              </w:rPr>
              <w:t>/</w:t>
            </w:r>
            <w:r w:rsidRPr="008F7802">
              <w:rPr>
                <w:rFonts w:cs="宋体" w:hint="eastAsia"/>
                <w:b/>
                <w:bCs/>
                <w:color w:val="FF0000"/>
                <w:kern w:val="0"/>
                <w:szCs w:val="21"/>
                <w:u w:val="single"/>
              </w:rPr>
              <w:t>min</w:t>
            </w:r>
          </w:p>
        </w:tc>
        <w:tc>
          <w:tcPr>
            <w:tcW w:w="1134" w:type="dxa"/>
            <w:vAlign w:val="center"/>
          </w:tcPr>
          <w:p w14:paraId="57328364" w14:textId="77777777" w:rsidR="00F72DA1" w:rsidRPr="009B416E" w:rsidRDefault="00F72DA1">
            <w:pPr>
              <w:adjustRightInd w:val="0"/>
              <w:snapToGrid w:val="0"/>
              <w:jc w:val="center"/>
              <w:rPr>
                <w:szCs w:val="21"/>
              </w:rPr>
            </w:pPr>
            <w:r w:rsidRPr="009B416E">
              <w:rPr>
                <w:rFonts w:hint="eastAsia"/>
                <w:szCs w:val="21"/>
              </w:rPr>
              <w:t>肿瘤治疗</w:t>
            </w:r>
          </w:p>
        </w:tc>
        <w:tc>
          <w:tcPr>
            <w:tcW w:w="2409" w:type="dxa"/>
            <w:vAlign w:val="center"/>
          </w:tcPr>
          <w:p w14:paraId="47E77D5A" w14:textId="7290277D" w:rsidR="00F72DA1" w:rsidRPr="009B416E" w:rsidRDefault="00F72DA1">
            <w:pPr>
              <w:adjustRightInd w:val="0"/>
              <w:snapToGrid w:val="0"/>
              <w:jc w:val="center"/>
              <w:rPr>
                <w:szCs w:val="21"/>
              </w:rPr>
            </w:pPr>
            <w:r>
              <w:rPr>
                <w:rFonts w:hint="eastAsia"/>
                <w:szCs w:val="21"/>
              </w:rPr>
              <w:t>门诊</w:t>
            </w:r>
            <w:proofErr w:type="gramStart"/>
            <w:r>
              <w:rPr>
                <w:rFonts w:hint="eastAsia"/>
                <w:szCs w:val="21"/>
              </w:rPr>
              <w:t>医技楼负一层</w:t>
            </w:r>
            <w:proofErr w:type="gramEnd"/>
            <w:r>
              <w:rPr>
                <w:rFonts w:hint="eastAsia"/>
                <w:szCs w:val="21"/>
              </w:rPr>
              <w:t>加速器室</w:t>
            </w:r>
          </w:p>
        </w:tc>
        <w:tc>
          <w:tcPr>
            <w:tcW w:w="1069" w:type="dxa"/>
            <w:vAlign w:val="center"/>
          </w:tcPr>
          <w:p w14:paraId="16C0C05D" w14:textId="77777777" w:rsidR="00F72DA1" w:rsidRPr="009B416E" w:rsidRDefault="00F72DA1">
            <w:pPr>
              <w:adjustRightInd w:val="0"/>
              <w:snapToGrid w:val="0"/>
              <w:jc w:val="center"/>
              <w:rPr>
                <w:szCs w:val="21"/>
              </w:rPr>
            </w:pPr>
            <w:r w:rsidRPr="009B416E">
              <w:rPr>
                <w:rFonts w:hint="eastAsia"/>
                <w:szCs w:val="21"/>
              </w:rPr>
              <w:t>拟购</w:t>
            </w:r>
          </w:p>
        </w:tc>
      </w:tr>
    </w:tbl>
    <w:p w14:paraId="012396C8" w14:textId="77777777" w:rsidR="00BA77AE" w:rsidRPr="009B416E" w:rsidRDefault="00D87305">
      <w:pPr>
        <w:spacing w:line="520" w:lineRule="exact"/>
        <w:rPr>
          <w:szCs w:val="21"/>
        </w:rPr>
      </w:pPr>
      <w:r w:rsidRPr="009B416E">
        <w:rPr>
          <w:rFonts w:hint="eastAsia"/>
          <w:szCs w:val="21"/>
        </w:rPr>
        <w:t>（二）</w:t>
      </w:r>
      <w:r w:rsidRPr="009B416E">
        <w:rPr>
          <w:rFonts w:hint="eastAsia"/>
          <w:szCs w:val="21"/>
        </w:rPr>
        <w:t>X</w:t>
      </w:r>
      <w:r w:rsidRPr="009B416E">
        <w:rPr>
          <w:rFonts w:hint="eastAsia"/>
          <w:szCs w:val="21"/>
        </w:rPr>
        <w:t>射线机，包括工业探伤、医用诊断和治疗、分析等用途</w:t>
      </w:r>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5"/>
        <w:gridCol w:w="2127"/>
        <w:gridCol w:w="708"/>
        <w:gridCol w:w="708"/>
        <w:gridCol w:w="1985"/>
        <w:gridCol w:w="1703"/>
        <w:gridCol w:w="1700"/>
        <w:gridCol w:w="850"/>
        <w:gridCol w:w="2835"/>
        <w:gridCol w:w="927"/>
      </w:tblGrid>
      <w:tr w:rsidR="00BA77AE" w:rsidRPr="009B416E" w14:paraId="1936A59F" w14:textId="77777777">
        <w:trPr>
          <w:trHeight w:val="369"/>
          <w:tblHeader/>
        </w:trPr>
        <w:tc>
          <w:tcPr>
            <w:tcW w:w="675" w:type="dxa"/>
            <w:vAlign w:val="center"/>
          </w:tcPr>
          <w:p w14:paraId="4D5C337F" w14:textId="77777777" w:rsidR="00BA77AE" w:rsidRPr="009B416E" w:rsidRDefault="00D87305">
            <w:pPr>
              <w:adjustRightInd w:val="0"/>
              <w:snapToGrid w:val="0"/>
              <w:jc w:val="center"/>
              <w:rPr>
                <w:szCs w:val="21"/>
              </w:rPr>
            </w:pPr>
            <w:r w:rsidRPr="009B416E">
              <w:rPr>
                <w:rFonts w:hint="eastAsia"/>
                <w:szCs w:val="21"/>
              </w:rPr>
              <w:t>序号</w:t>
            </w:r>
          </w:p>
        </w:tc>
        <w:tc>
          <w:tcPr>
            <w:tcW w:w="2127" w:type="dxa"/>
            <w:vAlign w:val="center"/>
          </w:tcPr>
          <w:p w14:paraId="65307BDB" w14:textId="77777777" w:rsidR="00BA77AE" w:rsidRPr="009B416E" w:rsidRDefault="00D87305">
            <w:pPr>
              <w:adjustRightInd w:val="0"/>
              <w:snapToGrid w:val="0"/>
              <w:jc w:val="center"/>
              <w:rPr>
                <w:szCs w:val="21"/>
              </w:rPr>
            </w:pPr>
            <w:r w:rsidRPr="009B416E">
              <w:rPr>
                <w:rFonts w:hint="eastAsia"/>
                <w:szCs w:val="21"/>
              </w:rPr>
              <w:t>名称</w:t>
            </w:r>
          </w:p>
        </w:tc>
        <w:tc>
          <w:tcPr>
            <w:tcW w:w="708" w:type="dxa"/>
            <w:vAlign w:val="center"/>
          </w:tcPr>
          <w:p w14:paraId="100C7B5F" w14:textId="77777777" w:rsidR="00BA77AE" w:rsidRPr="009B416E" w:rsidRDefault="00D87305">
            <w:pPr>
              <w:adjustRightInd w:val="0"/>
              <w:snapToGrid w:val="0"/>
              <w:jc w:val="center"/>
              <w:rPr>
                <w:szCs w:val="21"/>
              </w:rPr>
            </w:pPr>
            <w:r w:rsidRPr="009B416E">
              <w:rPr>
                <w:rFonts w:hint="eastAsia"/>
                <w:szCs w:val="21"/>
              </w:rPr>
              <w:t>类别</w:t>
            </w:r>
          </w:p>
        </w:tc>
        <w:tc>
          <w:tcPr>
            <w:tcW w:w="708" w:type="dxa"/>
            <w:vAlign w:val="center"/>
          </w:tcPr>
          <w:p w14:paraId="49E593D3" w14:textId="77777777" w:rsidR="00BA77AE" w:rsidRPr="009B416E" w:rsidRDefault="00D87305">
            <w:pPr>
              <w:adjustRightInd w:val="0"/>
              <w:snapToGrid w:val="0"/>
              <w:jc w:val="center"/>
              <w:rPr>
                <w:szCs w:val="21"/>
              </w:rPr>
            </w:pPr>
            <w:r w:rsidRPr="009B416E">
              <w:rPr>
                <w:rFonts w:hint="eastAsia"/>
                <w:szCs w:val="21"/>
              </w:rPr>
              <w:t>数量</w:t>
            </w:r>
          </w:p>
        </w:tc>
        <w:tc>
          <w:tcPr>
            <w:tcW w:w="1985" w:type="dxa"/>
            <w:vAlign w:val="center"/>
          </w:tcPr>
          <w:p w14:paraId="0764D4DB" w14:textId="77777777" w:rsidR="00BA77AE" w:rsidRPr="009B416E" w:rsidRDefault="00D87305">
            <w:pPr>
              <w:adjustRightInd w:val="0"/>
              <w:snapToGrid w:val="0"/>
              <w:jc w:val="center"/>
              <w:rPr>
                <w:szCs w:val="21"/>
              </w:rPr>
            </w:pPr>
            <w:r w:rsidRPr="009B416E">
              <w:rPr>
                <w:rFonts w:hint="eastAsia"/>
                <w:szCs w:val="21"/>
              </w:rPr>
              <w:t>型号</w:t>
            </w:r>
          </w:p>
        </w:tc>
        <w:tc>
          <w:tcPr>
            <w:tcW w:w="1703" w:type="dxa"/>
            <w:vAlign w:val="center"/>
          </w:tcPr>
          <w:p w14:paraId="424688CF" w14:textId="77777777" w:rsidR="00BA77AE" w:rsidRPr="009B416E" w:rsidRDefault="00D87305">
            <w:pPr>
              <w:adjustRightInd w:val="0"/>
              <w:snapToGrid w:val="0"/>
              <w:jc w:val="center"/>
              <w:rPr>
                <w:spacing w:val="-12"/>
                <w:szCs w:val="21"/>
              </w:rPr>
            </w:pPr>
            <w:r w:rsidRPr="009B416E">
              <w:rPr>
                <w:rFonts w:hint="eastAsia"/>
                <w:spacing w:val="-12"/>
                <w:szCs w:val="21"/>
              </w:rPr>
              <w:t>最大管电压（</w:t>
            </w:r>
            <w:r w:rsidRPr="009B416E">
              <w:rPr>
                <w:spacing w:val="-12"/>
                <w:szCs w:val="21"/>
              </w:rPr>
              <w:t>kV</w:t>
            </w:r>
            <w:r w:rsidRPr="009B416E">
              <w:rPr>
                <w:rFonts w:hint="eastAsia"/>
                <w:spacing w:val="-12"/>
                <w:szCs w:val="21"/>
              </w:rPr>
              <w:t>）</w:t>
            </w:r>
          </w:p>
        </w:tc>
        <w:tc>
          <w:tcPr>
            <w:tcW w:w="1700" w:type="dxa"/>
            <w:vAlign w:val="center"/>
          </w:tcPr>
          <w:p w14:paraId="26FB5055" w14:textId="77777777" w:rsidR="00BA77AE" w:rsidRPr="009B416E" w:rsidRDefault="00D87305">
            <w:pPr>
              <w:adjustRightInd w:val="0"/>
              <w:snapToGrid w:val="0"/>
              <w:jc w:val="center"/>
              <w:rPr>
                <w:spacing w:val="-8"/>
                <w:szCs w:val="21"/>
              </w:rPr>
            </w:pPr>
            <w:r w:rsidRPr="009B416E">
              <w:rPr>
                <w:rFonts w:hint="eastAsia"/>
                <w:spacing w:val="-8"/>
                <w:szCs w:val="21"/>
              </w:rPr>
              <w:t>最大管电流（</w:t>
            </w:r>
            <w:r w:rsidRPr="009B416E">
              <w:rPr>
                <w:spacing w:val="-8"/>
                <w:szCs w:val="21"/>
              </w:rPr>
              <w:t>mA</w:t>
            </w:r>
            <w:r w:rsidRPr="009B416E">
              <w:rPr>
                <w:rFonts w:hint="eastAsia"/>
                <w:spacing w:val="-8"/>
                <w:szCs w:val="21"/>
              </w:rPr>
              <w:t>）</w:t>
            </w:r>
          </w:p>
        </w:tc>
        <w:tc>
          <w:tcPr>
            <w:tcW w:w="850" w:type="dxa"/>
            <w:vAlign w:val="center"/>
          </w:tcPr>
          <w:p w14:paraId="12458C45" w14:textId="77777777" w:rsidR="00BA77AE" w:rsidRPr="009B416E" w:rsidRDefault="00D87305">
            <w:pPr>
              <w:adjustRightInd w:val="0"/>
              <w:snapToGrid w:val="0"/>
              <w:jc w:val="center"/>
              <w:rPr>
                <w:szCs w:val="21"/>
              </w:rPr>
            </w:pPr>
            <w:r w:rsidRPr="009B416E">
              <w:rPr>
                <w:rFonts w:hint="eastAsia"/>
                <w:szCs w:val="21"/>
              </w:rPr>
              <w:t>用途</w:t>
            </w:r>
          </w:p>
        </w:tc>
        <w:tc>
          <w:tcPr>
            <w:tcW w:w="2835" w:type="dxa"/>
            <w:vAlign w:val="center"/>
          </w:tcPr>
          <w:p w14:paraId="1123002C" w14:textId="77777777" w:rsidR="00BA77AE" w:rsidRPr="009B416E" w:rsidRDefault="00D87305">
            <w:pPr>
              <w:adjustRightInd w:val="0"/>
              <w:snapToGrid w:val="0"/>
              <w:jc w:val="center"/>
              <w:rPr>
                <w:szCs w:val="21"/>
              </w:rPr>
            </w:pPr>
            <w:r w:rsidRPr="009B416E">
              <w:rPr>
                <w:rFonts w:hint="eastAsia"/>
                <w:szCs w:val="21"/>
              </w:rPr>
              <w:t>工作场所</w:t>
            </w:r>
          </w:p>
        </w:tc>
        <w:tc>
          <w:tcPr>
            <w:tcW w:w="927" w:type="dxa"/>
            <w:vAlign w:val="center"/>
          </w:tcPr>
          <w:p w14:paraId="06CA47F1" w14:textId="77777777" w:rsidR="00BA77AE" w:rsidRPr="009B416E" w:rsidRDefault="00D87305">
            <w:pPr>
              <w:adjustRightInd w:val="0"/>
              <w:snapToGrid w:val="0"/>
              <w:jc w:val="center"/>
              <w:rPr>
                <w:szCs w:val="21"/>
              </w:rPr>
            </w:pPr>
            <w:r w:rsidRPr="009B416E">
              <w:rPr>
                <w:rFonts w:hint="eastAsia"/>
                <w:szCs w:val="21"/>
              </w:rPr>
              <w:t>备</w:t>
            </w:r>
            <w:r w:rsidRPr="009B416E">
              <w:rPr>
                <w:rFonts w:hint="eastAsia"/>
                <w:szCs w:val="21"/>
              </w:rPr>
              <w:t xml:space="preserve"> </w:t>
            </w:r>
            <w:r w:rsidRPr="009B416E">
              <w:rPr>
                <w:rFonts w:hint="eastAsia"/>
                <w:szCs w:val="21"/>
              </w:rPr>
              <w:t>注</w:t>
            </w:r>
          </w:p>
        </w:tc>
      </w:tr>
      <w:tr w:rsidR="009B416E" w:rsidRPr="009B416E" w14:paraId="6C2087DC" w14:textId="77777777">
        <w:trPr>
          <w:trHeight w:val="369"/>
        </w:trPr>
        <w:tc>
          <w:tcPr>
            <w:tcW w:w="675" w:type="dxa"/>
            <w:vAlign w:val="center"/>
          </w:tcPr>
          <w:p w14:paraId="607C79A9" w14:textId="77777777" w:rsidR="009B416E" w:rsidRPr="009B416E" w:rsidRDefault="009B416E" w:rsidP="009B416E">
            <w:pPr>
              <w:adjustRightInd w:val="0"/>
              <w:snapToGrid w:val="0"/>
              <w:jc w:val="center"/>
              <w:rPr>
                <w:szCs w:val="21"/>
              </w:rPr>
            </w:pPr>
            <w:r w:rsidRPr="009B416E">
              <w:rPr>
                <w:szCs w:val="21"/>
              </w:rPr>
              <w:t>1</w:t>
            </w:r>
          </w:p>
        </w:tc>
        <w:tc>
          <w:tcPr>
            <w:tcW w:w="2127" w:type="dxa"/>
            <w:vAlign w:val="center"/>
          </w:tcPr>
          <w:p w14:paraId="22542B60" w14:textId="77777777" w:rsidR="009B416E" w:rsidRPr="009B416E" w:rsidRDefault="009B416E" w:rsidP="009B416E">
            <w:pPr>
              <w:adjustRightInd w:val="0"/>
              <w:snapToGrid w:val="0"/>
              <w:jc w:val="center"/>
              <w:rPr>
                <w:szCs w:val="21"/>
              </w:rPr>
            </w:pPr>
            <w:r w:rsidRPr="009B416E">
              <w:rPr>
                <w:rFonts w:hint="eastAsia"/>
                <w:szCs w:val="21"/>
              </w:rPr>
              <w:t>/</w:t>
            </w:r>
          </w:p>
        </w:tc>
        <w:tc>
          <w:tcPr>
            <w:tcW w:w="708" w:type="dxa"/>
            <w:vAlign w:val="center"/>
          </w:tcPr>
          <w:p w14:paraId="1210D9B2" w14:textId="77777777" w:rsidR="009B416E" w:rsidRPr="009B416E" w:rsidRDefault="009B416E" w:rsidP="009B416E">
            <w:pPr>
              <w:adjustRightInd w:val="0"/>
              <w:snapToGrid w:val="0"/>
              <w:jc w:val="center"/>
              <w:rPr>
                <w:szCs w:val="21"/>
              </w:rPr>
            </w:pPr>
            <w:r w:rsidRPr="009B416E">
              <w:rPr>
                <w:rFonts w:hint="eastAsia"/>
                <w:szCs w:val="21"/>
              </w:rPr>
              <w:t>/</w:t>
            </w:r>
          </w:p>
        </w:tc>
        <w:tc>
          <w:tcPr>
            <w:tcW w:w="708" w:type="dxa"/>
            <w:vAlign w:val="center"/>
          </w:tcPr>
          <w:p w14:paraId="2B7C30A5" w14:textId="77777777" w:rsidR="009B416E" w:rsidRPr="009B416E" w:rsidRDefault="009B416E" w:rsidP="009B416E">
            <w:pPr>
              <w:adjustRightInd w:val="0"/>
              <w:snapToGrid w:val="0"/>
              <w:jc w:val="center"/>
              <w:rPr>
                <w:szCs w:val="21"/>
              </w:rPr>
            </w:pPr>
            <w:r w:rsidRPr="009B416E">
              <w:rPr>
                <w:rFonts w:hint="eastAsia"/>
                <w:szCs w:val="21"/>
              </w:rPr>
              <w:t>/</w:t>
            </w:r>
          </w:p>
        </w:tc>
        <w:tc>
          <w:tcPr>
            <w:tcW w:w="1985" w:type="dxa"/>
            <w:vAlign w:val="center"/>
          </w:tcPr>
          <w:p w14:paraId="5662FF82" w14:textId="77777777" w:rsidR="009B416E" w:rsidRPr="009B416E" w:rsidRDefault="009B416E" w:rsidP="009B416E">
            <w:pPr>
              <w:adjustRightInd w:val="0"/>
              <w:snapToGrid w:val="0"/>
              <w:jc w:val="center"/>
              <w:rPr>
                <w:szCs w:val="21"/>
              </w:rPr>
            </w:pPr>
            <w:r w:rsidRPr="009B416E">
              <w:rPr>
                <w:rFonts w:hint="eastAsia"/>
                <w:szCs w:val="21"/>
              </w:rPr>
              <w:t>/</w:t>
            </w:r>
          </w:p>
        </w:tc>
        <w:tc>
          <w:tcPr>
            <w:tcW w:w="1703" w:type="dxa"/>
            <w:vAlign w:val="center"/>
          </w:tcPr>
          <w:p w14:paraId="2EF108B3" w14:textId="77777777" w:rsidR="009B416E" w:rsidRPr="009B416E" w:rsidRDefault="009B416E" w:rsidP="009B416E">
            <w:pPr>
              <w:adjustRightInd w:val="0"/>
              <w:snapToGrid w:val="0"/>
              <w:jc w:val="center"/>
              <w:rPr>
                <w:szCs w:val="21"/>
              </w:rPr>
            </w:pPr>
            <w:r w:rsidRPr="009B416E">
              <w:rPr>
                <w:rFonts w:hint="eastAsia"/>
                <w:szCs w:val="21"/>
              </w:rPr>
              <w:t>/</w:t>
            </w:r>
          </w:p>
        </w:tc>
        <w:tc>
          <w:tcPr>
            <w:tcW w:w="1700" w:type="dxa"/>
            <w:vAlign w:val="center"/>
          </w:tcPr>
          <w:p w14:paraId="6FE79922" w14:textId="77777777" w:rsidR="009B416E" w:rsidRPr="009B416E" w:rsidRDefault="009B416E" w:rsidP="009B416E">
            <w:pPr>
              <w:adjustRightInd w:val="0"/>
              <w:snapToGrid w:val="0"/>
              <w:jc w:val="center"/>
              <w:rPr>
                <w:szCs w:val="21"/>
              </w:rPr>
            </w:pPr>
            <w:r w:rsidRPr="009B416E">
              <w:rPr>
                <w:rFonts w:hint="eastAsia"/>
                <w:szCs w:val="21"/>
              </w:rPr>
              <w:t>/</w:t>
            </w:r>
          </w:p>
        </w:tc>
        <w:tc>
          <w:tcPr>
            <w:tcW w:w="850" w:type="dxa"/>
            <w:vAlign w:val="center"/>
          </w:tcPr>
          <w:p w14:paraId="22EAB2F3" w14:textId="77777777" w:rsidR="009B416E" w:rsidRPr="009B416E" w:rsidRDefault="009B416E" w:rsidP="009B416E">
            <w:pPr>
              <w:adjustRightInd w:val="0"/>
              <w:snapToGrid w:val="0"/>
              <w:jc w:val="center"/>
              <w:rPr>
                <w:szCs w:val="21"/>
              </w:rPr>
            </w:pPr>
            <w:r w:rsidRPr="009B416E">
              <w:rPr>
                <w:rFonts w:hint="eastAsia"/>
                <w:szCs w:val="21"/>
              </w:rPr>
              <w:t>/</w:t>
            </w:r>
          </w:p>
        </w:tc>
        <w:tc>
          <w:tcPr>
            <w:tcW w:w="2835" w:type="dxa"/>
            <w:vAlign w:val="center"/>
          </w:tcPr>
          <w:p w14:paraId="20DFE906" w14:textId="77777777" w:rsidR="009B416E" w:rsidRPr="009B416E" w:rsidRDefault="009B416E" w:rsidP="009B416E">
            <w:pPr>
              <w:adjustRightInd w:val="0"/>
              <w:snapToGrid w:val="0"/>
              <w:jc w:val="center"/>
              <w:rPr>
                <w:szCs w:val="21"/>
              </w:rPr>
            </w:pPr>
            <w:r w:rsidRPr="009B416E">
              <w:rPr>
                <w:rFonts w:hint="eastAsia"/>
                <w:szCs w:val="21"/>
              </w:rPr>
              <w:t>/</w:t>
            </w:r>
          </w:p>
        </w:tc>
        <w:tc>
          <w:tcPr>
            <w:tcW w:w="927" w:type="dxa"/>
            <w:vAlign w:val="center"/>
          </w:tcPr>
          <w:p w14:paraId="48FB4F5D" w14:textId="77777777" w:rsidR="009B416E" w:rsidRPr="009B416E" w:rsidRDefault="009B416E" w:rsidP="009B416E">
            <w:pPr>
              <w:adjustRightInd w:val="0"/>
              <w:snapToGrid w:val="0"/>
              <w:jc w:val="center"/>
              <w:rPr>
                <w:szCs w:val="21"/>
              </w:rPr>
            </w:pPr>
            <w:r w:rsidRPr="009B416E">
              <w:rPr>
                <w:rFonts w:hint="eastAsia"/>
                <w:szCs w:val="21"/>
              </w:rPr>
              <w:t>/</w:t>
            </w:r>
          </w:p>
        </w:tc>
      </w:tr>
    </w:tbl>
    <w:p w14:paraId="37090466" w14:textId="77777777" w:rsidR="00BA77AE" w:rsidRPr="009B416E" w:rsidRDefault="00D87305">
      <w:pPr>
        <w:spacing w:line="520" w:lineRule="exact"/>
      </w:pPr>
      <w:r w:rsidRPr="009B416E">
        <w:rPr>
          <w:rFonts w:hint="eastAsia"/>
        </w:rPr>
        <w:t>（三）中子发生器，包括中子管，但不包括放射性中子源</w:t>
      </w:r>
    </w:p>
    <w:tbl>
      <w:tblPr>
        <w:tblW w:w="1421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17"/>
        <w:gridCol w:w="1132"/>
        <w:gridCol w:w="873"/>
        <w:gridCol w:w="830"/>
        <w:gridCol w:w="879"/>
        <w:gridCol w:w="1103"/>
        <w:gridCol w:w="1135"/>
        <w:gridCol w:w="1277"/>
        <w:gridCol w:w="1132"/>
        <w:gridCol w:w="1135"/>
        <w:gridCol w:w="1135"/>
        <w:gridCol w:w="1135"/>
        <w:gridCol w:w="736"/>
        <w:gridCol w:w="899"/>
      </w:tblGrid>
      <w:tr w:rsidR="00BA77AE" w14:paraId="66DABF47" w14:textId="77777777">
        <w:trPr>
          <w:trHeight w:val="454"/>
          <w:jc w:val="center"/>
        </w:trPr>
        <w:tc>
          <w:tcPr>
            <w:tcW w:w="817" w:type="dxa"/>
            <w:vMerge w:val="restart"/>
            <w:vAlign w:val="center"/>
          </w:tcPr>
          <w:p w14:paraId="6FFA9218" w14:textId="77777777" w:rsidR="00BA77AE" w:rsidRDefault="00D87305">
            <w:pPr>
              <w:adjustRightInd w:val="0"/>
              <w:snapToGrid w:val="0"/>
              <w:jc w:val="center"/>
              <w:rPr>
                <w:szCs w:val="21"/>
              </w:rPr>
            </w:pPr>
            <w:r>
              <w:rPr>
                <w:rFonts w:hint="eastAsia"/>
                <w:szCs w:val="21"/>
              </w:rPr>
              <w:t>序号</w:t>
            </w:r>
          </w:p>
        </w:tc>
        <w:tc>
          <w:tcPr>
            <w:tcW w:w="1132" w:type="dxa"/>
            <w:vMerge w:val="restart"/>
            <w:vAlign w:val="center"/>
          </w:tcPr>
          <w:p w14:paraId="7AC3A923" w14:textId="77777777" w:rsidR="00BA77AE" w:rsidRDefault="00D87305">
            <w:pPr>
              <w:adjustRightInd w:val="0"/>
              <w:snapToGrid w:val="0"/>
              <w:jc w:val="center"/>
              <w:rPr>
                <w:szCs w:val="21"/>
              </w:rPr>
            </w:pPr>
            <w:r>
              <w:rPr>
                <w:rFonts w:hint="eastAsia"/>
                <w:szCs w:val="21"/>
              </w:rPr>
              <w:t>名称</w:t>
            </w:r>
          </w:p>
        </w:tc>
        <w:tc>
          <w:tcPr>
            <w:tcW w:w="873" w:type="dxa"/>
            <w:vMerge w:val="restart"/>
            <w:vAlign w:val="center"/>
          </w:tcPr>
          <w:p w14:paraId="3F3C9ED3" w14:textId="77777777" w:rsidR="00BA77AE" w:rsidRDefault="00D87305">
            <w:pPr>
              <w:adjustRightInd w:val="0"/>
              <w:snapToGrid w:val="0"/>
              <w:jc w:val="center"/>
              <w:rPr>
                <w:szCs w:val="21"/>
              </w:rPr>
            </w:pPr>
            <w:r>
              <w:rPr>
                <w:rFonts w:hint="eastAsia"/>
                <w:szCs w:val="21"/>
              </w:rPr>
              <w:t>类别</w:t>
            </w:r>
          </w:p>
        </w:tc>
        <w:tc>
          <w:tcPr>
            <w:tcW w:w="830" w:type="dxa"/>
            <w:vMerge w:val="restart"/>
            <w:vAlign w:val="center"/>
          </w:tcPr>
          <w:p w14:paraId="13A5C8EA" w14:textId="77777777" w:rsidR="00BA77AE" w:rsidRDefault="00D87305">
            <w:pPr>
              <w:adjustRightInd w:val="0"/>
              <w:snapToGrid w:val="0"/>
              <w:jc w:val="center"/>
              <w:rPr>
                <w:szCs w:val="21"/>
              </w:rPr>
            </w:pPr>
            <w:r>
              <w:rPr>
                <w:rFonts w:hint="eastAsia"/>
                <w:szCs w:val="21"/>
              </w:rPr>
              <w:t>数量</w:t>
            </w:r>
          </w:p>
        </w:tc>
        <w:tc>
          <w:tcPr>
            <w:tcW w:w="879" w:type="dxa"/>
            <w:vMerge w:val="restart"/>
            <w:vAlign w:val="center"/>
          </w:tcPr>
          <w:p w14:paraId="5A197EB1" w14:textId="77777777" w:rsidR="00BA77AE" w:rsidRDefault="00D87305">
            <w:pPr>
              <w:adjustRightInd w:val="0"/>
              <w:snapToGrid w:val="0"/>
              <w:jc w:val="center"/>
              <w:rPr>
                <w:szCs w:val="21"/>
              </w:rPr>
            </w:pPr>
            <w:r>
              <w:rPr>
                <w:rFonts w:hint="eastAsia"/>
                <w:szCs w:val="21"/>
              </w:rPr>
              <w:t>型号</w:t>
            </w:r>
          </w:p>
        </w:tc>
        <w:tc>
          <w:tcPr>
            <w:tcW w:w="1103" w:type="dxa"/>
            <w:vMerge w:val="restart"/>
            <w:vAlign w:val="center"/>
          </w:tcPr>
          <w:p w14:paraId="1F1E234B" w14:textId="77777777" w:rsidR="00BA77AE" w:rsidRDefault="00D87305">
            <w:pPr>
              <w:adjustRightInd w:val="0"/>
              <w:snapToGrid w:val="0"/>
              <w:jc w:val="center"/>
              <w:rPr>
                <w:szCs w:val="21"/>
              </w:rPr>
            </w:pPr>
            <w:r>
              <w:rPr>
                <w:rFonts w:hint="eastAsia"/>
                <w:szCs w:val="21"/>
              </w:rPr>
              <w:t>最大管电压（</w:t>
            </w:r>
            <w:r>
              <w:rPr>
                <w:szCs w:val="21"/>
              </w:rPr>
              <w:t>kV</w:t>
            </w:r>
            <w:r>
              <w:rPr>
                <w:rFonts w:hint="eastAsia"/>
                <w:szCs w:val="21"/>
              </w:rPr>
              <w:t>）</w:t>
            </w:r>
          </w:p>
        </w:tc>
        <w:tc>
          <w:tcPr>
            <w:tcW w:w="1135" w:type="dxa"/>
            <w:vMerge w:val="restart"/>
            <w:vAlign w:val="center"/>
          </w:tcPr>
          <w:p w14:paraId="623CC9AA" w14:textId="77777777" w:rsidR="00BA77AE" w:rsidRDefault="00D87305">
            <w:pPr>
              <w:adjustRightInd w:val="0"/>
              <w:snapToGrid w:val="0"/>
              <w:jc w:val="center"/>
              <w:rPr>
                <w:szCs w:val="21"/>
              </w:rPr>
            </w:pPr>
            <w:r>
              <w:rPr>
                <w:rFonts w:hint="eastAsia"/>
                <w:szCs w:val="21"/>
              </w:rPr>
              <w:t>最大靶电流（</w:t>
            </w:r>
            <w:r>
              <w:rPr>
                <w:rFonts w:hint="eastAsia"/>
                <w:szCs w:val="21"/>
              </w:rPr>
              <w:t>µA</w:t>
            </w:r>
            <w:r>
              <w:rPr>
                <w:rFonts w:hint="eastAsia"/>
                <w:szCs w:val="21"/>
              </w:rPr>
              <w:t>）</w:t>
            </w:r>
          </w:p>
        </w:tc>
        <w:tc>
          <w:tcPr>
            <w:tcW w:w="1277" w:type="dxa"/>
            <w:vMerge w:val="restart"/>
            <w:vAlign w:val="center"/>
          </w:tcPr>
          <w:p w14:paraId="51115B4B" w14:textId="77777777" w:rsidR="00BA77AE" w:rsidRDefault="00D87305">
            <w:pPr>
              <w:adjustRightInd w:val="0"/>
              <w:snapToGrid w:val="0"/>
              <w:jc w:val="center"/>
              <w:rPr>
                <w:szCs w:val="21"/>
              </w:rPr>
            </w:pPr>
            <w:r>
              <w:rPr>
                <w:rFonts w:hint="eastAsia"/>
                <w:w w:val="90"/>
                <w:szCs w:val="21"/>
              </w:rPr>
              <w:t>中子强度</w:t>
            </w:r>
            <w:r>
              <w:rPr>
                <w:rFonts w:hint="eastAsia"/>
                <w:szCs w:val="21"/>
              </w:rPr>
              <w:t>（</w:t>
            </w:r>
            <w:r>
              <w:rPr>
                <w:szCs w:val="21"/>
              </w:rPr>
              <w:t>n/s</w:t>
            </w:r>
            <w:r>
              <w:rPr>
                <w:rFonts w:hint="eastAsia"/>
                <w:szCs w:val="21"/>
              </w:rPr>
              <w:t>）</w:t>
            </w:r>
          </w:p>
        </w:tc>
        <w:tc>
          <w:tcPr>
            <w:tcW w:w="1132" w:type="dxa"/>
            <w:vMerge w:val="restart"/>
            <w:vAlign w:val="center"/>
          </w:tcPr>
          <w:p w14:paraId="21E8329A" w14:textId="77777777" w:rsidR="00BA77AE" w:rsidRDefault="00D87305">
            <w:pPr>
              <w:adjustRightInd w:val="0"/>
              <w:snapToGrid w:val="0"/>
              <w:jc w:val="center"/>
              <w:rPr>
                <w:szCs w:val="21"/>
              </w:rPr>
            </w:pPr>
            <w:r>
              <w:rPr>
                <w:rFonts w:hint="eastAsia"/>
                <w:szCs w:val="21"/>
              </w:rPr>
              <w:t>用途</w:t>
            </w:r>
          </w:p>
        </w:tc>
        <w:tc>
          <w:tcPr>
            <w:tcW w:w="1135" w:type="dxa"/>
            <w:vMerge w:val="restart"/>
            <w:vAlign w:val="center"/>
          </w:tcPr>
          <w:p w14:paraId="63E9F611" w14:textId="77777777" w:rsidR="00BA77AE" w:rsidRDefault="00D87305">
            <w:pPr>
              <w:adjustRightInd w:val="0"/>
              <w:snapToGrid w:val="0"/>
              <w:jc w:val="center"/>
              <w:rPr>
                <w:szCs w:val="21"/>
              </w:rPr>
            </w:pPr>
            <w:r>
              <w:rPr>
                <w:rFonts w:hint="eastAsia"/>
              </w:rPr>
              <w:t>工作场所</w:t>
            </w:r>
          </w:p>
        </w:tc>
        <w:tc>
          <w:tcPr>
            <w:tcW w:w="3006" w:type="dxa"/>
            <w:gridSpan w:val="3"/>
            <w:vAlign w:val="center"/>
          </w:tcPr>
          <w:p w14:paraId="2191C5E4" w14:textId="77777777" w:rsidR="00BA77AE" w:rsidRDefault="00D87305">
            <w:pPr>
              <w:adjustRightInd w:val="0"/>
              <w:snapToGrid w:val="0"/>
              <w:jc w:val="center"/>
              <w:rPr>
                <w:szCs w:val="21"/>
              </w:rPr>
            </w:pPr>
            <w:proofErr w:type="gramStart"/>
            <w:r>
              <w:rPr>
                <w:rFonts w:hint="eastAsia"/>
                <w:szCs w:val="21"/>
              </w:rPr>
              <w:t>氚靶情况</w:t>
            </w:r>
            <w:proofErr w:type="gramEnd"/>
          </w:p>
        </w:tc>
        <w:tc>
          <w:tcPr>
            <w:tcW w:w="899" w:type="dxa"/>
            <w:vMerge w:val="restart"/>
            <w:vAlign w:val="center"/>
          </w:tcPr>
          <w:p w14:paraId="70617BE4" w14:textId="77777777" w:rsidR="00BA77AE" w:rsidRDefault="00D87305">
            <w:pPr>
              <w:adjustRightInd w:val="0"/>
              <w:snapToGrid w:val="0"/>
              <w:jc w:val="center"/>
              <w:rPr>
                <w:szCs w:val="21"/>
              </w:rPr>
            </w:pPr>
            <w:r>
              <w:rPr>
                <w:rFonts w:hint="eastAsia"/>
                <w:szCs w:val="21"/>
              </w:rPr>
              <w:t>备注</w:t>
            </w:r>
          </w:p>
        </w:tc>
      </w:tr>
      <w:tr w:rsidR="00BA77AE" w14:paraId="3A742C1B" w14:textId="77777777">
        <w:trPr>
          <w:trHeight w:val="454"/>
          <w:jc w:val="center"/>
        </w:trPr>
        <w:tc>
          <w:tcPr>
            <w:tcW w:w="817" w:type="dxa"/>
            <w:vMerge/>
            <w:vAlign w:val="center"/>
          </w:tcPr>
          <w:p w14:paraId="70E904E5" w14:textId="77777777" w:rsidR="00BA77AE" w:rsidRDefault="00BA77AE">
            <w:pPr>
              <w:adjustRightInd w:val="0"/>
              <w:snapToGrid w:val="0"/>
              <w:jc w:val="center"/>
              <w:rPr>
                <w:szCs w:val="21"/>
              </w:rPr>
            </w:pPr>
          </w:p>
        </w:tc>
        <w:tc>
          <w:tcPr>
            <w:tcW w:w="1132" w:type="dxa"/>
            <w:vMerge/>
            <w:vAlign w:val="center"/>
          </w:tcPr>
          <w:p w14:paraId="366DB9EE" w14:textId="77777777" w:rsidR="00BA77AE" w:rsidRDefault="00BA77AE">
            <w:pPr>
              <w:adjustRightInd w:val="0"/>
              <w:snapToGrid w:val="0"/>
              <w:jc w:val="center"/>
              <w:rPr>
                <w:szCs w:val="21"/>
              </w:rPr>
            </w:pPr>
          </w:p>
        </w:tc>
        <w:tc>
          <w:tcPr>
            <w:tcW w:w="873" w:type="dxa"/>
            <w:vMerge/>
            <w:vAlign w:val="center"/>
          </w:tcPr>
          <w:p w14:paraId="2A82B94D" w14:textId="77777777" w:rsidR="00BA77AE" w:rsidRDefault="00BA77AE">
            <w:pPr>
              <w:adjustRightInd w:val="0"/>
              <w:snapToGrid w:val="0"/>
              <w:jc w:val="center"/>
              <w:rPr>
                <w:szCs w:val="21"/>
              </w:rPr>
            </w:pPr>
          </w:p>
        </w:tc>
        <w:tc>
          <w:tcPr>
            <w:tcW w:w="830" w:type="dxa"/>
            <w:vMerge/>
            <w:vAlign w:val="center"/>
          </w:tcPr>
          <w:p w14:paraId="740B90A4" w14:textId="77777777" w:rsidR="00BA77AE" w:rsidRDefault="00BA77AE">
            <w:pPr>
              <w:adjustRightInd w:val="0"/>
              <w:snapToGrid w:val="0"/>
              <w:jc w:val="center"/>
              <w:rPr>
                <w:szCs w:val="21"/>
              </w:rPr>
            </w:pPr>
          </w:p>
        </w:tc>
        <w:tc>
          <w:tcPr>
            <w:tcW w:w="879" w:type="dxa"/>
            <w:vMerge/>
            <w:vAlign w:val="center"/>
          </w:tcPr>
          <w:p w14:paraId="7AB8E354" w14:textId="77777777" w:rsidR="00BA77AE" w:rsidRDefault="00BA77AE">
            <w:pPr>
              <w:adjustRightInd w:val="0"/>
              <w:snapToGrid w:val="0"/>
              <w:jc w:val="center"/>
              <w:rPr>
                <w:szCs w:val="21"/>
              </w:rPr>
            </w:pPr>
          </w:p>
        </w:tc>
        <w:tc>
          <w:tcPr>
            <w:tcW w:w="1103" w:type="dxa"/>
            <w:vMerge/>
            <w:vAlign w:val="center"/>
          </w:tcPr>
          <w:p w14:paraId="21F6022E" w14:textId="77777777" w:rsidR="00BA77AE" w:rsidRDefault="00BA77AE">
            <w:pPr>
              <w:adjustRightInd w:val="0"/>
              <w:snapToGrid w:val="0"/>
              <w:jc w:val="center"/>
              <w:rPr>
                <w:szCs w:val="21"/>
              </w:rPr>
            </w:pPr>
          </w:p>
        </w:tc>
        <w:tc>
          <w:tcPr>
            <w:tcW w:w="1135" w:type="dxa"/>
            <w:vMerge/>
            <w:vAlign w:val="center"/>
          </w:tcPr>
          <w:p w14:paraId="75BE7181" w14:textId="77777777" w:rsidR="00BA77AE" w:rsidRDefault="00BA77AE">
            <w:pPr>
              <w:adjustRightInd w:val="0"/>
              <w:snapToGrid w:val="0"/>
              <w:jc w:val="center"/>
              <w:rPr>
                <w:szCs w:val="21"/>
              </w:rPr>
            </w:pPr>
          </w:p>
        </w:tc>
        <w:tc>
          <w:tcPr>
            <w:tcW w:w="1277" w:type="dxa"/>
            <w:vMerge/>
            <w:vAlign w:val="center"/>
          </w:tcPr>
          <w:p w14:paraId="2615570E" w14:textId="77777777" w:rsidR="00BA77AE" w:rsidRDefault="00BA77AE">
            <w:pPr>
              <w:adjustRightInd w:val="0"/>
              <w:snapToGrid w:val="0"/>
              <w:jc w:val="center"/>
              <w:rPr>
                <w:w w:val="90"/>
                <w:szCs w:val="21"/>
              </w:rPr>
            </w:pPr>
          </w:p>
        </w:tc>
        <w:tc>
          <w:tcPr>
            <w:tcW w:w="1132" w:type="dxa"/>
            <w:vMerge/>
            <w:vAlign w:val="center"/>
          </w:tcPr>
          <w:p w14:paraId="1BB96ADC" w14:textId="77777777" w:rsidR="00BA77AE" w:rsidRDefault="00BA77AE">
            <w:pPr>
              <w:adjustRightInd w:val="0"/>
              <w:snapToGrid w:val="0"/>
              <w:jc w:val="center"/>
              <w:rPr>
                <w:szCs w:val="21"/>
              </w:rPr>
            </w:pPr>
          </w:p>
        </w:tc>
        <w:tc>
          <w:tcPr>
            <w:tcW w:w="1135" w:type="dxa"/>
            <w:vMerge/>
            <w:vAlign w:val="center"/>
          </w:tcPr>
          <w:p w14:paraId="33454B4C" w14:textId="77777777" w:rsidR="00BA77AE" w:rsidRDefault="00BA77AE">
            <w:pPr>
              <w:adjustRightInd w:val="0"/>
              <w:snapToGrid w:val="0"/>
              <w:jc w:val="center"/>
            </w:pPr>
          </w:p>
        </w:tc>
        <w:tc>
          <w:tcPr>
            <w:tcW w:w="1135" w:type="dxa"/>
            <w:vAlign w:val="center"/>
          </w:tcPr>
          <w:p w14:paraId="04666021" w14:textId="77777777" w:rsidR="00BA77AE" w:rsidRDefault="00D87305">
            <w:pPr>
              <w:adjustRightInd w:val="0"/>
              <w:snapToGrid w:val="0"/>
              <w:jc w:val="center"/>
              <w:rPr>
                <w:szCs w:val="21"/>
              </w:rPr>
            </w:pPr>
            <w:r>
              <w:rPr>
                <w:rFonts w:hint="eastAsia"/>
                <w:szCs w:val="21"/>
              </w:rPr>
              <w:t>活度（</w:t>
            </w:r>
            <w:proofErr w:type="spellStart"/>
            <w:r>
              <w:rPr>
                <w:szCs w:val="21"/>
              </w:rPr>
              <w:t>Bq</w:t>
            </w:r>
            <w:proofErr w:type="spellEnd"/>
            <w:r>
              <w:rPr>
                <w:rFonts w:hint="eastAsia"/>
                <w:szCs w:val="21"/>
              </w:rPr>
              <w:t>）</w:t>
            </w:r>
          </w:p>
        </w:tc>
        <w:tc>
          <w:tcPr>
            <w:tcW w:w="1135" w:type="dxa"/>
            <w:vAlign w:val="center"/>
          </w:tcPr>
          <w:p w14:paraId="66828A55" w14:textId="77777777" w:rsidR="00BA77AE" w:rsidRDefault="00D87305">
            <w:pPr>
              <w:adjustRightInd w:val="0"/>
              <w:snapToGrid w:val="0"/>
              <w:jc w:val="center"/>
              <w:rPr>
                <w:szCs w:val="21"/>
              </w:rPr>
            </w:pPr>
            <w:r>
              <w:rPr>
                <w:rFonts w:hint="eastAsia"/>
                <w:szCs w:val="21"/>
              </w:rPr>
              <w:t>贮存方式</w:t>
            </w:r>
          </w:p>
        </w:tc>
        <w:tc>
          <w:tcPr>
            <w:tcW w:w="736" w:type="dxa"/>
            <w:vAlign w:val="center"/>
          </w:tcPr>
          <w:p w14:paraId="3901CF7F" w14:textId="77777777" w:rsidR="00BA77AE" w:rsidRDefault="00D87305">
            <w:pPr>
              <w:adjustRightInd w:val="0"/>
              <w:snapToGrid w:val="0"/>
              <w:jc w:val="center"/>
              <w:rPr>
                <w:szCs w:val="21"/>
              </w:rPr>
            </w:pPr>
            <w:r>
              <w:rPr>
                <w:rFonts w:hint="eastAsia"/>
                <w:szCs w:val="21"/>
              </w:rPr>
              <w:t>数量</w:t>
            </w:r>
          </w:p>
        </w:tc>
        <w:tc>
          <w:tcPr>
            <w:tcW w:w="899" w:type="dxa"/>
            <w:vMerge/>
            <w:vAlign w:val="center"/>
          </w:tcPr>
          <w:p w14:paraId="15821534" w14:textId="77777777" w:rsidR="00BA77AE" w:rsidRDefault="00BA77AE">
            <w:pPr>
              <w:adjustRightInd w:val="0"/>
              <w:snapToGrid w:val="0"/>
              <w:jc w:val="center"/>
              <w:rPr>
                <w:szCs w:val="21"/>
              </w:rPr>
            </w:pPr>
          </w:p>
        </w:tc>
      </w:tr>
      <w:tr w:rsidR="00BA77AE" w14:paraId="06A909E9" w14:textId="77777777">
        <w:trPr>
          <w:trHeight w:val="454"/>
          <w:jc w:val="center"/>
        </w:trPr>
        <w:tc>
          <w:tcPr>
            <w:tcW w:w="817" w:type="dxa"/>
            <w:vAlign w:val="center"/>
          </w:tcPr>
          <w:p w14:paraId="15CCD4D6" w14:textId="77777777" w:rsidR="00BA77AE" w:rsidRDefault="00D87305">
            <w:pPr>
              <w:adjustRightInd w:val="0"/>
              <w:snapToGrid w:val="0"/>
              <w:jc w:val="center"/>
              <w:rPr>
                <w:szCs w:val="21"/>
              </w:rPr>
            </w:pPr>
            <w:r>
              <w:rPr>
                <w:rFonts w:hint="eastAsia"/>
                <w:szCs w:val="21"/>
              </w:rPr>
              <w:t>/</w:t>
            </w:r>
          </w:p>
        </w:tc>
        <w:tc>
          <w:tcPr>
            <w:tcW w:w="1132" w:type="dxa"/>
            <w:vAlign w:val="center"/>
          </w:tcPr>
          <w:p w14:paraId="6E0DE517" w14:textId="77777777" w:rsidR="00BA77AE" w:rsidRDefault="00D87305">
            <w:pPr>
              <w:adjustRightInd w:val="0"/>
              <w:snapToGrid w:val="0"/>
              <w:jc w:val="center"/>
              <w:rPr>
                <w:szCs w:val="21"/>
              </w:rPr>
            </w:pPr>
            <w:r>
              <w:rPr>
                <w:rFonts w:hint="eastAsia"/>
                <w:szCs w:val="21"/>
              </w:rPr>
              <w:t>/</w:t>
            </w:r>
          </w:p>
        </w:tc>
        <w:tc>
          <w:tcPr>
            <w:tcW w:w="873" w:type="dxa"/>
            <w:vAlign w:val="center"/>
          </w:tcPr>
          <w:p w14:paraId="261A8AE9" w14:textId="77777777" w:rsidR="00BA77AE" w:rsidRDefault="00D87305">
            <w:pPr>
              <w:adjustRightInd w:val="0"/>
              <w:snapToGrid w:val="0"/>
              <w:jc w:val="center"/>
              <w:rPr>
                <w:szCs w:val="21"/>
              </w:rPr>
            </w:pPr>
            <w:r>
              <w:rPr>
                <w:rFonts w:hint="eastAsia"/>
                <w:szCs w:val="21"/>
              </w:rPr>
              <w:t>/</w:t>
            </w:r>
          </w:p>
        </w:tc>
        <w:tc>
          <w:tcPr>
            <w:tcW w:w="830" w:type="dxa"/>
            <w:vAlign w:val="center"/>
          </w:tcPr>
          <w:p w14:paraId="634FC151" w14:textId="77777777" w:rsidR="00BA77AE" w:rsidRDefault="00D87305">
            <w:pPr>
              <w:adjustRightInd w:val="0"/>
              <w:snapToGrid w:val="0"/>
              <w:jc w:val="center"/>
              <w:rPr>
                <w:szCs w:val="21"/>
              </w:rPr>
            </w:pPr>
            <w:r>
              <w:rPr>
                <w:rFonts w:hint="eastAsia"/>
                <w:szCs w:val="21"/>
              </w:rPr>
              <w:t>/</w:t>
            </w:r>
          </w:p>
        </w:tc>
        <w:tc>
          <w:tcPr>
            <w:tcW w:w="879" w:type="dxa"/>
            <w:vAlign w:val="center"/>
          </w:tcPr>
          <w:p w14:paraId="05B834DE" w14:textId="77777777" w:rsidR="00BA77AE" w:rsidRDefault="00D87305">
            <w:pPr>
              <w:adjustRightInd w:val="0"/>
              <w:snapToGrid w:val="0"/>
              <w:jc w:val="center"/>
              <w:rPr>
                <w:szCs w:val="21"/>
              </w:rPr>
            </w:pPr>
            <w:r>
              <w:rPr>
                <w:rFonts w:hint="eastAsia"/>
                <w:szCs w:val="21"/>
              </w:rPr>
              <w:t>/</w:t>
            </w:r>
          </w:p>
        </w:tc>
        <w:tc>
          <w:tcPr>
            <w:tcW w:w="1103" w:type="dxa"/>
            <w:vAlign w:val="center"/>
          </w:tcPr>
          <w:p w14:paraId="06D0E678" w14:textId="77777777" w:rsidR="00BA77AE" w:rsidRDefault="00D87305">
            <w:pPr>
              <w:adjustRightInd w:val="0"/>
              <w:snapToGrid w:val="0"/>
              <w:jc w:val="center"/>
              <w:rPr>
                <w:szCs w:val="21"/>
              </w:rPr>
            </w:pPr>
            <w:r>
              <w:rPr>
                <w:rFonts w:hint="eastAsia"/>
                <w:szCs w:val="21"/>
              </w:rPr>
              <w:t>/</w:t>
            </w:r>
          </w:p>
        </w:tc>
        <w:tc>
          <w:tcPr>
            <w:tcW w:w="1135" w:type="dxa"/>
            <w:vAlign w:val="center"/>
          </w:tcPr>
          <w:p w14:paraId="17263774" w14:textId="77777777" w:rsidR="00BA77AE" w:rsidRDefault="00D87305">
            <w:pPr>
              <w:adjustRightInd w:val="0"/>
              <w:snapToGrid w:val="0"/>
              <w:jc w:val="center"/>
              <w:rPr>
                <w:szCs w:val="21"/>
              </w:rPr>
            </w:pPr>
            <w:r>
              <w:rPr>
                <w:rFonts w:hint="eastAsia"/>
                <w:szCs w:val="21"/>
              </w:rPr>
              <w:t>/</w:t>
            </w:r>
          </w:p>
        </w:tc>
        <w:tc>
          <w:tcPr>
            <w:tcW w:w="1277" w:type="dxa"/>
            <w:vAlign w:val="center"/>
          </w:tcPr>
          <w:p w14:paraId="302A16E9" w14:textId="77777777" w:rsidR="00BA77AE" w:rsidRDefault="00D87305">
            <w:pPr>
              <w:adjustRightInd w:val="0"/>
              <w:snapToGrid w:val="0"/>
              <w:jc w:val="center"/>
              <w:rPr>
                <w:szCs w:val="21"/>
              </w:rPr>
            </w:pPr>
            <w:r>
              <w:rPr>
                <w:rFonts w:hint="eastAsia"/>
                <w:szCs w:val="21"/>
              </w:rPr>
              <w:t>/</w:t>
            </w:r>
          </w:p>
        </w:tc>
        <w:tc>
          <w:tcPr>
            <w:tcW w:w="1132" w:type="dxa"/>
            <w:vAlign w:val="center"/>
          </w:tcPr>
          <w:p w14:paraId="59BDC435" w14:textId="77777777" w:rsidR="00BA77AE" w:rsidRDefault="00D87305">
            <w:pPr>
              <w:adjustRightInd w:val="0"/>
              <w:snapToGrid w:val="0"/>
              <w:jc w:val="center"/>
              <w:rPr>
                <w:szCs w:val="21"/>
              </w:rPr>
            </w:pPr>
            <w:r>
              <w:rPr>
                <w:rFonts w:hint="eastAsia"/>
                <w:szCs w:val="21"/>
              </w:rPr>
              <w:t>/</w:t>
            </w:r>
          </w:p>
        </w:tc>
        <w:tc>
          <w:tcPr>
            <w:tcW w:w="1135" w:type="dxa"/>
            <w:vAlign w:val="center"/>
          </w:tcPr>
          <w:p w14:paraId="601CFDBE" w14:textId="77777777" w:rsidR="00BA77AE" w:rsidRDefault="00D87305">
            <w:pPr>
              <w:adjustRightInd w:val="0"/>
              <w:snapToGrid w:val="0"/>
              <w:jc w:val="center"/>
              <w:rPr>
                <w:szCs w:val="21"/>
              </w:rPr>
            </w:pPr>
            <w:r>
              <w:rPr>
                <w:rFonts w:hint="eastAsia"/>
                <w:szCs w:val="21"/>
              </w:rPr>
              <w:t>/</w:t>
            </w:r>
          </w:p>
        </w:tc>
        <w:tc>
          <w:tcPr>
            <w:tcW w:w="1135" w:type="dxa"/>
            <w:vAlign w:val="center"/>
          </w:tcPr>
          <w:p w14:paraId="533F4FB8" w14:textId="77777777" w:rsidR="00BA77AE" w:rsidRDefault="00D87305">
            <w:pPr>
              <w:adjustRightInd w:val="0"/>
              <w:snapToGrid w:val="0"/>
              <w:jc w:val="center"/>
              <w:rPr>
                <w:szCs w:val="21"/>
              </w:rPr>
            </w:pPr>
            <w:r>
              <w:rPr>
                <w:rFonts w:hint="eastAsia"/>
                <w:szCs w:val="21"/>
              </w:rPr>
              <w:t>/</w:t>
            </w:r>
          </w:p>
        </w:tc>
        <w:tc>
          <w:tcPr>
            <w:tcW w:w="1135" w:type="dxa"/>
            <w:vAlign w:val="center"/>
          </w:tcPr>
          <w:p w14:paraId="3EE21CB0" w14:textId="77777777" w:rsidR="00BA77AE" w:rsidRDefault="00D87305">
            <w:pPr>
              <w:adjustRightInd w:val="0"/>
              <w:snapToGrid w:val="0"/>
              <w:jc w:val="center"/>
              <w:rPr>
                <w:szCs w:val="21"/>
              </w:rPr>
            </w:pPr>
            <w:r>
              <w:rPr>
                <w:rFonts w:hint="eastAsia"/>
                <w:szCs w:val="21"/>
              </w:rPr>
              <w:t>/</w:t>
            </w:r>
          </w:p>
        </w:tc>
        <w:tc>
          <w:tcPr>
            <w:tcW w:w="736" w:type="dxa"/>
            <w:vAlign w:val="center"/>
          </w:tcPr>
          <w:p w14:paraId="0373536C" w14:textId="77777777" w:rsidR="00BA77AE" w:rsidRDefault="00D87305">
            <w:pPr>
              <w:adjustRightInd w:val="0"/>
              <w:snapToGrid w:val="0"/>
              <w:jc w:val="center"/>
              <w:rPr>
                <w:szCs w:val="21"/>
              </w:rPr>
            </w:pPr>
            <w:r>
              <w:rPr>
                <w:rFonts w:hint="eastAsia"/>
                <w:szCs w:val="21"/>
              </w:rPr>
              <w:t>/</w:t>
            </w:r>
          </w:p>
        </w:tc>
        <w:tc>
          <w:tcPr>
            <w:tcW w:w="899" w:type="dxa"/>
            <w:vAlign w:val="center"/>
          </w:tcPr>
          <w:p w14:paraId="7A5414A5" w14:textId="77777777" w:rsidR="00BA77AE" w:rsidRDefault="00D87305">
            <w:pPr>
              <w:adjustRightInd w:val="0"/>
              <w:snapToGrid w:val="0"/>
              <w:jc w:val="center"/>
              <w:rPr>
                <w:szCs w:val="21"/>
              </w:rPr>
            </w:pPr>
            <w:r>
              <w:rPr>
                <w:rFonts w:hint="eastAsia"/>
                <w:szCs w:val="21"/>
              </w:rPr>
              <w:t>/</w:t>
            </w:r>
          </w:p>
        </w:tc>
      </w:tr>
    </w:tbl>
    <w:p w14:paraId="1DEDEED0" w14:textId="77777777" w:rsidR="00BA77AE" w:rsidRDefault="00BA77AE">
      <w:pPr>
        <w:spacing w:line="400" w:lineRule="exact"/>
        <w:rPr>
          <w:b/>
          <w:sz w:val="28"/>
          <w:szCs w:val="28"/>
        </w:rPr>
      </w:pPr>
    </w:p>
    <w:p w14:paraId="4BEF59C2" w14:textId="77777777" w:rsidR="00BA77AE" w:rsidRDefault="00BA77AE">
      <w:pPr>
        <w:spacing w:line="400" w:lineRule="exact"/>
        <w:rPr>
          <w:b/>
          <w:sz w:val="28"/>
          <w:szCs w:val="28"/>
        </w:rPr>
      </w:pPr>
    </w:p>
    <w:p w14:paraId="38534A28" w14:textId="77777777" w:rsidR="00BA77AE" w:rsidRDefault="00BA77AE">
      <w:pPr>
        <w:spacing w:line="400" w:lineRule="exact"/>
        <w:rPr>
          <w:b/>
          <w:sz w:val="28"/>
          <w:szCs w:val="28"/>
        </w:rPr>
      </w:pPr>
    </w:p>
    <w:p w14:paraId="6E50C2D6" w14:textId="77777777" w:rsidR="00BA77AE" w:rsidRDefault="00D87305">
      <w:pPr>
        <w:pageBreakBefore/>
        <w:outlineLvl w:val="0"/>
        <w:rPr>
          <w:b/>
          <w:sz w:val="28"/>
          <w:szCs w:val="28"/>
        </w:rPr>
      </w:pPr>
      <w:bookmarkStart w:id="5" w:name="_Toc26996886"/>
      <w:r>
        <w:rPr>
          <w:rFonts w:hint="eastAsia"/>
          <w:b/>
          <w:sz w:val="28"/>
          <w:szCs w:val="28"/>
        </w:rPr>
        <w:lastRenderedPageBreak/>
        <w:t>表</w:t>
      </w:r>
      <w:r>
        <w:rPr>
          <w:rFonts w:hint="eastAsia"/>
          <w:b/>
          <w:sz w:val="28"/>
          <w:szCs w:val="28"/>
        </w:rPr>
        <w:t xml:space="preserve">5  </w:t>
      </w:r>
      <w:r>
        <w:rPr>
          <w:rFonts w:hint="eastAsia"/>
          <w:b/>
          <w:sz w:val="28"/>
          <w:szCs w:val="28"/>
        </w:rPr>
        <w:t>废弃物（重点是放射性废弃物）</w:t>
      </w:r>
      <w:bookmarkEnd w:id="5"/>
    </w:p>
    <w:tbl>
      <w:tblPr>
        <w:tblW w:w="142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85"/>
        <w:gridCol w:w="850"/>
        <w:gridCol w:w="1274"/>
        <w:gridCol w:w="1135"/>
        <w:gridCol w:w="1985"/>
        <w:gridCol w:w="1416"/>
        <w:gridCol w:w="1976"/>
        <w:gridCol w:w="1570"/>
        <w:gridCol w:w="2627"/>
      </w:tblGrid>
      <w:tr w:rsidR="00BA77AE" w14:paraId="10A3EC3A" w14:textId="77777777">
        <w:trPr>
          <w:trHeight w:val="454"/>
        </w:trPr>
        <w:tc>
          <w:tcPr>
            <w:tcW w:w="1385" w:type="dxa"/>
            <w:vAlign w:val="center"/>
          </w:tcPr>
          <w:p w14:paraId="2B4F7192" w14:textId="77777777" w:rsidR="00BA77AE" w:rsidRDefault="00D87305">
            <w:pPr>
              <w:jc w:val="center"/>
              <w:rPr>
                <w:szCs w:val="21"/>
              </w:rPr>
            </w:pPr>
            <w:r>
              <w:rPr>
                <w:rFonts w:hint="eastAsia"/>
                <w:szCs w:val="21"/>
              </w:rPr>
              <w:t>名称</w:t>
            </w:r>
          </w:p>
        </w:tc>
        <w:tc>
          <w:tcPr>
            <w:tcW w:w="850" w:type="dxa"/>
            <w:vAlign w:val="center"/>
          </w:tcPr>
          <w:p w14:paraId="21C4C230" w14:textId="77777777" w:rsidR="00BA77AE" w:rsidRDefault="00D87305">
            <w:pPr>
              <w:jc w:val="center"/>
              <w:rPr>
                <w:szCs w:val="21"/>
              </w:rPr>
            </w:pPr>
            <w:r>
              <w:rPr>
                <w:rFonts w:hint="eastAsia"/>
                <w:szCs w:val="21"/>
              </w:rPr>
              <w:t>状态</w:t>
            </w:r>
          </w:p>
        </w:tc>
        <w:tc>
          <w:tcPr>
            <w:tcW w:w="1274" w:type="dxa"/>
            <w:vAlign w:val="center"/>
          </w:tcPr>
          <w:p w14:paraId="145A5E3E" w14:textId="77777777" w:rsidR="00BA77AE" w:rsidRDefault="00D87305">
            <w:pPr>
              <w:jc w:val="center"/>
              <w:rPr>
                <w:szCs w:val="21"/>
              </w:rPr>
            </w:pPr>
            <w:r>
              <w:rPr>
                <w:rFonts w:hint="eastAsia"/>
                <w:szCs w:val="21"/>
              </w:rPr>
              <w:t>核素名称</w:t>
            </w:r>
          </w:p>
        </w:tc>
        <w:tc>
          <w:tcPr>
            <w:tcW w:w="1135" w:type="dxa"/>
            <w:vAlign w:val="center"/>
          </w:tcPr>
          <w:p w14:paraId="69DE29D7" w14:textId="77777777" w:rsidR="00BA77AE" w:rsidRDefault="00D87305">
            <w:pPr>
              <w:jc w:val="center"/>
              <w:rPr>
                <w:szCs w:val="21"/>
              </w:rPr>
            </w:pPr>
            <w:r>
              <w:rPr>
                <w:rFonts w:hint="eastAsia"/>
                <w:szCs w:val="21"/>
              </w:rPr>
              <w:t>活度</w:t>
            </w:r>
          </w:p>
        </w:tc>
        <w:tc>
          <w:tcPr>
            <w:tcW w:w="1985" w:type="dxa"/>
            <w:vAlign w:val="center"/>
          </w:tcPr>
          <w:p w14:paraId="0AF81B97" w14:textId="77777777" w:rsidR="00BA77AE" w:rsidRDefault="00D87305">
            <w:pPr>
              <w:jc w:val="center"/>
              <w:rPr>
                <w:szCs w:val="21"/>
              </w:rPr>
            </w:pPr>
            <w:r>
              <w:rPr>
                <w:rFonts w:hint="eastAsia"/>
                <w:szCs w:val="21"/>
              </w:rPr>
              <w:t>月排放量</w:t>
            </w:r>
          </w:p>
        </w:tc>
        <w:tc>
          <w:tcPr>
            <w:tcW w:w="1416" w:type="dxa"/>
            <w:vAlign w:val="center"/>
          </w:tcPr>
          <w:p w14:paraId="6B471458" w14:textId="77777777" w:rsidR="00BA77AE" w:rsidRDefault="00D87305">
            <w:pPr>
              <w:jc w:val="center"/>
              <w:rPr>
                <w:szCs w:val="21"/>
              </w:rPr>
            </w:pPr>
            <w:r>
              <w:rPr>
                <w:rFonts w:hint="eastAsia"/>
                <w:szCs w:val="21"/>
              </w:rPr>
              <w:t>年排放总量</w:t>
            </w:r>
          </w:p>
        </w:tc>
        <w:tc>
          <w:tcPr>
            <w:tcW w:w="1976" w:type="dxa"/>
            <w:vAlign w:val="center"/>
          </w:tcPr>
          <w:p w14:paraId="20E45F6B" w14:textId="77777777" w:rsidR="00BA77AE" w:rsidRDefault="00D87305">
            <w:pPr>
              <w:jc w:val="center"/>
              <w:rPr>
                <w:szCs w:val="21"/>
              </w:rPr>
            </w:pPr>
            <w:r>
              <w:rPr>
                <w:rFonts w:hint="eastAsia"/>
                <w:szCs w:val="21"/>
              </w:rPr>
              <w:t>排放口浓度</w:t>
            </w:r>
          </w:p>
        </w:tc>
        <w:tc>
          <w:tcPr>
            <w:tcW w:w="1570" w:type="dxa"/>
            <w:vAlign w:val="center"/>
          </w:tcPr>
          <w:p w14:paraId="742D51A0" w14:textId="77777777" w:rsidR="00BA77AE" w:rsidRDefault="00D87305">
            <w:pPr>
              <w:jc w:val="center"/>
              <w:rPr>
                <w:szCs w:val="21"/>
              </w:rPr>
            </w:pPr>
            <w:r>
              <w:rPr>
                <w:rFonts w:hint="eastAsia"/>
                <w:szCs w:val="21"/>
              </w:rPr>
              <w:t>暂存情况</w:t>
            </w:r>
          </w:p>
        </w:tc>
        <w:tc>
          <w:tcPr>
            <w:tcW w:w="2627" w:type="dxa"/>
            <w:vAlign w:val="center"/>
          </w:tcPr>
          <w:p w14:paraId="09A16B74" w14:textId="77777777" w:rsidR="00BA77AE" w:rsidRDefault="00D87305">
            <w:pPr>
              <w:jc w:val="center"/>
              <w:rPr>
                <w:szCs w:val="21"/>
              </w:rPr>
            </w:pPr>
            <w:r>
              <w:rPr>
                <w:rFonts w:hint="eastAsia"/>
                <w:szCs w:val="21"/>
              </w:rPr>
              <w:t>最终去向</w:t>
            </w:r>
          </w:p>
        </w:tc>
      </w:tr>
      <w:tr w:rsidR="00961B5B" w14:paraId="2C1E2D3F" w14:textId="77777777">
        <w:trPr>
          <w:trHeight w:val="454"/>
        </w:trPr>
        <w:tc>
          <w:tcPr>
            <w:tcW w:w="1385" w:type="dxa"/>
            <w:vAlign w:val="center"/>
          </w:tcPr>
          <w:p w14:paraId="7BAA318D" w14:textId="07DAA8B6" w:rsidR="00961B5B" w:rsidRDefault="00961B5B" w:rsidP="00961B5B">
            <w:pPr>
              <w:jc w:val="center"/>
              <w:rPr>
                <w:szCs w:val="21"/>
              </w:rPr>
            </w:pPr>
            <w:r>
              <w:rPr>
                <w:rFonts w:hint="eastAsia"/>
                <w:szCs w:val="21"/>
              </w:rPr>
              <w:t>臭氧</w:t>
            </w:r>
          </w:p>
        </w:tc>
        <w:tc>
          <w:tcPr>
            <w:tcW w:w="850" w:type="dxa"/>
            <w:vAlign w:val="center"/>
          </w:tcPr>
          <w:p w14:paraId="4B3BEF2D" w14:textId="5966099A" w:rsidR="00961B5B" w:rsidRDefault="00961B5B" w:rsidP="00961B5B">
            <w:pPr>
              <w:jc w:val="center"/>
              <w:rPr>
                <w:szCs w:val="21"/>
              </w:rPr>
            </w:pPr>
            <w:r>
              <w:rPr>
                <w:rFonts w:hint="eastAsia"/>
                <w:szCs w:val="21"/>
              </w:rPr>
              <w:t>气态</w:t>
            </w:r>
          </w:p>
        </w:tc>
        <w:tc>
          <w:tcPr>
            <w:tcW w:w="1274" w:type="dxa"/>
            <w:vAlign w:val="center"/>
          </w:tcPr>
          <w:p w14:paraId="55535C0D" w14:textId="0DA8C6D6" w:rsidR="00961B5B" w:rsidRDefault="00961B5B" w:rsidP="00961B5B">
            <w:pPr>
              <w:jc w:val="center"/>
              <w:rPr>
                <w:szCs w:val="21"/>
              </w:rPr>
            </w:pPr>
            <w:r>
              <w:rPr>
                <w:rFonts w:hint="eastAsia"/>
                <w:szCs w:val="21"/>
              </w:rPr>
              <w:t>/</w:t>
            </w:r>
          </w:p>
        </w:tc>
        <w:tc>
          <w:tcPr>
            <w:tcW w:w="1135" w:type="dxa"/>
            <w:vAlign w:val="center"/>
          </w:tcPr>
          <w:p w14:paraId="79FF3C3B" w14:textId="2CC6E2D6" w:rsidR="00961B5B" w:rsidRDefault="00961B5B" w:rsidP="00961B5B">
            <w:pPr>
              <w:jc w:val="center"/>
              <w:rPr>
                <w:szCs w:val="21"/>
              </w:rPr>
            </w:pPr>
            <w:r>
              <w:rPr>
                <w:rFonts w:hint="eastAsia"/>
                <w:szCs w:val="21"/>
              </w:rPr>
              <w:t>/</w:t>
            </w:r>
          </w:p>
        </w:tc>
        <w:tc>
          <w:tcPr>
            <w:tcW w:w="1985" w:type="dxa"/>
            <w:vAlign w:val="center"/>
          </w:tcPr>
          <w:p w14:paraId="4FB697A6" w14:textId="6DE48E3C" w:rsidR="00961B5B" w:rsidRDefault="00961B5B" w:rsidP="00961B5B">
            <w:pPr>
              <w:jc w:val="center"/>
              <w:rPr>
                <w:szCs w:val="21"/>
              </w:rPr>
            </w:pPr>
            <w:r>
              <w:rPr>
                <w:szCs w:val="21"/>
              </w:rPr>
              <w:t>0.107</w:t>
            </w:r>
            <w:r>
              <w:rPr>
                <w:rFonts w:hint="eastAsia"/>
                <w:szCs w:val="21"/>
              </w:rPr>
              <w:t>kg</w:t>
            </w:r>
          </w:p>
        </w:tc>
        <w:tc>
          <w:tcPr>
            <w:tcW w:w="1416" w:type="dxa"/>
            <w:vAlign w:val="center"/>
          </w:tcPr>
          <w:p w14:paraId="2AE48AA8" w14:textId="53EE9238" w:rsidR="00961B5B" w:rsidRDefault="00961B5B" w:rsidP="00961B5B">
            <w:pPr>
              <w:jc w:val="center"/>
              <w:rPr>
                <w:szCs w:val="21"/>
              </w:rPr>
            </w:pPr>
            <w:r>
              <w:rPr>
                <w:szCs w:val="21"/>
              </w:rPr>
              <w:t>1.28kg</w:t>
            </w:r>
          </w:p>
        </w:tc>
        <w:tc>
          <w:tcPr>
            <w:tcW w:w="1976" w:type="dxa"/>
            <w:vAlign w:val="center"/>
          </w:tcPr>
          <w:p w14:paraId="1CA81039" w14:textId="1BEBC376" w:rsidR="00961B5B" w:rsidRDefault="00961B5B" w:rsidP="00961B5B">
            <w:pPr>
              <w:jc w:val="center"/>
              <w:rPr>
                <w:szCs w:val="21"/>
              </w:rPr>
            </w:pPr>
            <w:r>
              <w:rPr>
                <w:rFonts w:hint="eastAsia"/>
                <w:szCs w:val="21"/>
              </w:rPr>
              <w:t>/</w:t>
            </w:r>
          </w:p>
        </w:tc>
        <w:tc>
          <w:tcPr>
            <w:tcW w:w="1570" w:type="dxa"/>
            <w:vAlign w:val="center"/>
          </w:tcPr>
          <w:p w14:paraId="76830F3B" w14:textId="740425A0" w:rsidR="00961B5B" w:rsidRDefault="00961B5B" w:rsidP="00961B5B">
            <w:pPr>
              <w:jc w:val="center"/>
              <w:rPr>
                <w:szCs w:val="21"/>
              </w:rPr>
            </w:pPr>
            <w:r>
              <w:rPr>
                <w:rFonts w:hint="eastAsia"/>
                <w:szCs w:val="21"/>
              </w:rPr>
              <w:t>不暂存</w:t>
            </w:r>
          </w:p>
        </w:tc>
        <w:tc>
          <w:tcPr>
            <w:tcW w:w="2627" w:type="dxa"/>
            <w:vAlign w:val="center"/>
          </w:tcPr>
          <w:p w14:paraId="1CEC30F0" w14:textId="320BD72B" w:rsidR="00961B5B" w:rsidRDefault="00961B5B" w:rsidP="00961B5B">
            <w:pPr>
              <w:jc w:val="center"/>
              <w:rPr>
                <w:szCs w:val="21"/>
              </w:rPr>
            </w:pPr>
            <w:r>
              <w:rPr>
                <w:rFonts w:hint="eastAsia"/>
                <w:szCs w:val="21"/>
              </w:rPr>
              <w:t>直接排入大气</w:t>
            </w:r>
          </w:p>
        </w:tc>
      </w:tr>
      <w:tr w:rsidR="00961B5B" w14:paraId="511F83D3" w14:textId="77777777">
        <w:trPr>
          <w:trHeight w:val="454"/>
        </w:trPr>
        <w:tc>
          <w:tcPr>
            <w:tcW w:w="1385" w:type="dxa"/>
            <w:vAlign w:val="center"/>
          </w:tcPr>
          <w:p w14:paraId="7C80EE9D" w14:textId="0B4A6065" w:rsidR="00961B5B" w:rsidRDefault="00961B5B" w:rsidP="00961B5B">
            <w:pPr>
              <w:jc w:val="center"/>
              <w:rPr>
                <w:szCs w:val="21"/>
              </w:rPr>
            </w:pPr>
            <w:r>
              <w:rPr>
                <w:rFonts w:hint="eastAsia"/>
                <w:szCs w:val="21"/>
              </w:rPr>
              <w:t>氮氧化物</w:t>
            </w:r>
          </w:p>
        </w:tc>
        <w:tc>
          <w:tcPr>
            <w:tcW w:w="850" w:type="dxa"/>
            <w:vAlign w:val="center"/>
          </w:tcPr>
          <w:p w14:paraId="794EF332" w14:textId="3F60B904" w:rsidR="00961B5B" w:rsidRDefault="00961B5B" w:rsidP="00961B5B">
            <w:pPr>
              <w:jc w:val="center"/>
              <w:rPr>
                <w:szCs w:val="21"/>
              </w:rPr>
            </w:pPr>
            <w:r>
              <w:rPr>
                <w:rFonts w:hint="eastAsia"/>
                <w:szCs w:val="21"/>
              </w:rPr>
              <w:t>气态</w:t>
            </w:r>
          </w:p>
        </w:tc>
        <w:tc>
          <w:tcPr>
            <w:tcW w:w="1274" w:type="dxa"/>
            <w:vAlign w:val="center"/>
          </w:tcPr>
          <w:p w14:paraId="64D4B03C" w14:textId="7CA69C60" w:rsidR="00961B5B" w:rsidRDefault="00961B5B" w:rsidP="00961B5B">
            <w:pPr>
              <w:jc w:val="center"/>
              <w:rPr>
                <w:szCs w:val="21"/>
              </w:rPr>
            </w:pPr>
            <w:r>
              <w:rPr>
                <w:rFonts w:hint="eastAsia"/>
                <w:szCs w:val="21"/>
              </w:rPr>
              <w:t>/</w:t>
            </w:r>
          </w:p>
        </w:tc>
        <w:tc>
          <w:tcPr>
            <w:tcW w:w="1135" w:type="dxa"/>
            <w:vAlign w:val="center"/>
          </w:tcPr>
          <w:p w14:paraId="4E79DD5D" w14:textId="1ECA0B7C" w:rsidR="00961B5B" w:rsidRDefault="00961B5B" w:rsidP="00961B5B">
            <w:pPr>
              <w:jc w:val="center"/>
              <w:rPr>
                <w:szCs w:val="21"/>
              </w:rPr>
            </w:pPr>
            <w:r>
              <w:rPr>
                <w:szCs w:val="21"/>
              </w:rPr>
              <w:t>/</w:t>
            </w:r>
          </w:p>
        </w:tc>
        <w:tc>
          <w:tcPr>
            <w:tcW w:w="1985" w:type="dxa"/>
            <w:vAlign w:val="center"/>
          </w:tcPr>
          <w:p w14:paraId="342E2462" w14:textId="48274A38" w:rsidR="00961B5B" w:rsidRDefault="00961B5B" w:rsidP="00961B5B">
            <w:pPr>
              <w:jc w:val="center"/>
              <w:rPr>
                <w:szCs w:val="21"/>
              </w:rPr>
            </w:pPr>
            <w:r>
              <w:rPr>
                <w:szCs w:val="21"/>
              </w:rPr>
              <w:t>/</w:t>
            </w:r>
          </w:p>
        </w:tc>
        <w:tc>
          <w:tcPr>
            <w:tcW w:w="1416" w:type="dxa"/>
            <w:vAlign w:val="center"/>
          </w:tcPr>
          <w:p w14:paraId="69369725" w14:textId="26572CB3" w:rsidR="00961B5B" w:rsidRDefault="00961B5B" w:rsidP="00961B5B">
            <w:pPr>
              <w:jc w:val="center"/>
              <w:rPr>
                <w:szCs w:val="21"/>
              </w:rPr>
            </w:pPr>
            <w:r>
              <w:rPr>
                <w:rFonts w:hint="eastAsia"/>
                <w:szCs w:val="21"/>
              </w:rPr>
              <w:t>/</w:t>
            </w:r>
          </w:p>
        </w:tc>
        <w:tc>
          <w:tcPr>
            <w:tcW w:w="1976" w:type="dxa"/>
            <w:vAlign w:val="center"/>
          </w:tcPr>
          <w:p w14:paraId="6E515495" w14:textId="795A8725" w:rsidR="00961B5B" w:rsidRDefault="00961B5B" w:rsidP="00961B5B">
            <w:pPr>
              <w:jc w:val="center"/>
              <w:rPr>
                <w:szCs w:val="21"/>
              </w:rPr>
            </w:pPr>
            <w:r>
              <w:rPr>
                <w:rFonts w:hint="eastAsia"/>
                <w:szCs w:val="21"/>
              </w:rPr>
              <w:t>/</w:t>
            </w:r>
          </w:p>
        </w:tc>
        <w:tc>
          <w:tcPr>
            <w:tcW w:w="1570" w:type="dxa"/>
            <w:vAlign w:val="center"/>
          </w:tcPr>
          <w:p w14:paraId="4126D8C8" w14:textId="20FF9885" w:rsidR="00961B5B" w:rsidRDefault="00961B5B" w:rsidP="00961B5B">
            <w:pPr>
              <w:jc w:val="center"/>
              <w:rPr>
                <w:szCs w:val="21"/>
              </w:rPr>
            </w:pPr>
            <w:r>
              <w:rPr>
                <w:rFonts w:hint="eastAsia"/>
                <w:szCs w:val="21"/>
              </w:rPr>
              <w:t>不暂存</w:t>
            </w:r>
          </w:p>
        </w:tc>
        <w:tc>
          <w:tcPr>
            <w:tcW w:w="2627" w:type="dxa"/>
            <w:vAlign w:val="center"/>
          </w:tcPr>
          <w:p w14:paraId="0A5745DA" w14:textId="088AE662" w:rsidR="00961B5B" w:rsidRDefault="00961B5B" w:rsidP="00961B5B">
            <w:pPr>
              <w:jc w:val="center"/>
              <w:rPr>
                <w:szCs w:val="21"/>
              </w:rPr>
            </w:pPr>
            <w:r>
              <w:rPr>
                <w:rFonts w:hint="eastAsia"/>
                <w:szCs w:val="21"/>
              </w:rPr>
              <w:t>直接排入大气</w:t>
            </w:r>
          </w:p>
        </w:tc>
      </w:tr>
    </w:tbl>
    <w:p w14:paraId="1CBA9D5C" w14:textId="77777777" w:rsidR="00BA77AE" w:rsidRDefault="00D87305">
      <w:pPr>
        <w:ind w:leftChars="172" w:left="541" w:hangingChars="100" w:hanging="180"/>
        <w:rPr>
          <w:sz w:val="18"/>
        </w:rPr>
      </w:pPr>
      <w:r>
        <w:rPr>
          <w:rFonts w:hint="eastAsia"/>
          <w:sz w:val="18"/>
        </w:rPr>
        <w:t>注：</w:t>
      </w:r>
      <w:r>
        <w:rPr>
          <w:rFonts w:hint="eastAsia"/>
          <w:sz w:val="18"/>
        </w:rPr>
        <w:t>1</w:t>
      </w:r>
      <w:r>
        <w:rPr>
          <w:sz w:val="18"/>
        </w:rPr>
        <w:t xml:space="preserve">. </w:t>
      </w:r>
      <w:r>
        <w:rPr>
          <w:rFonts w:hint="eastAsia"/>
          <w:sz w:val="18"/>
        </w:rPr>
        <w:t>常规废弃物排放浓度，对于液态单位为</w:t>
      </w:r>
      <w:r>
        <w:rPr>
          <w:sz w:val="18"/>
        </w:rPr>
        <w:t>mg/L</w:t>
      </w:r>
      <w:r>
        <w:rPr>
          <w:rFonts w:hint="eastAsia"/>
          <w:sz w:val="18"/>
        </w:rPr>
        <w:t>，固体为</w:t>
      </w:r>
      <w:r>
        <w:rPr>
          <w:sz w:val="18"/>
        </w:rPr>
        <w:t>mg/kg</w:t>
      </w:r>
      <w:r>
        <w:rPr>
          <w:rFonts w:hint="eastAsia"/>
          <w:sz w:val="18"/>
        </w:rPr>
        <w:t>，气态为</w:t>
      </w:r>
      <w:r>
        <w:rPr>
          <w:sz w:val="18"/>
        </w:rPr>
        <w:t>mg/m</w:t>
      </w:r>
      <w:r>
        <w:rPr>
          <w:sz w:val="18"/>
          <w:vertAlign w:val="superscript"/>
        </w:rPr>
        <w:t>3</w:t>
      </w:r>
      <w:r>
        <w:rPr>
          <w:rFonts w:hint="eastAsia"/>
          <w:sz w:val="18"/>
        </w:rPr>
        <w:t>；年排放总量用</w:t>
      </w:r>
      <w:r>
        <w:rPr>
          <w:sz w:val="18"/>
        </w:rPr>
        <w:t>kg</w:t>
      </w:r>
      <w:r>
        <w:rPr>
          <w:rFonts w:hint="eastAsia"/>
          <w:sz w:val="18"/>
        </w:rPr>
        <w:t>。</w:t>
      </w:r>
    </w:p>
    <w:p w14:paraId="3E33933C" w14:textId="77777777" w:rsidR="00BA77AE" w:rsidRDefault="00D87305">
      <w:pPr>
        <w:ind w:leftChars="258" w:left="542" w:firstLineChars="100" w:firstLine="180"/>
        <w:rPr>
          <w:sz w:val="18"/>
        </w:rPr>
      </w:pPr>
      <w:r>
        <w:rPr>
          <w:rFonts w:hint="eastAsia"/>
          <w:sz w:val="18"/>
        </w:rPr>
        <w:t>2</w:t>
      </w:r>
      <w:r>
        <w:rPr>
          <w:sz w:val="18"/>
        </w:rPr>
        <w:t xml:space="preserve">. </w:t>
      </w:r>
      <w:r>
        <w:rPr>
          <w:rFonts w:hint="eastAsia"/>
          <w:sz w:val="18"/>
        </w:rPr>
        <w:t>含有放射性的废物要注明，其排放浓度、年排放总量分别用比活度（</w:t>
      </w:r>
      <w:proofErr w:type="spellStart"/>
      <w:r>
        <w:rPr>
          <w:sz w:val="18"/>
        </w:rPr>
        <w:t>Bq</w:t>
      </w:r>
      <w:proofErr w:type="spellEnd"/>
      <w:r>
        <w:rPr>
          <w:sz w:val="18"/>
        </w:rPr>
        <w:t>/L</w:t>
      </w:r>
      <w:r>
        <w:rPr>
          <w:rFonts w:hint="eastAsia"/>
          <w:sz w:val="18"/>
        </w:rPr>
        <w:t>或</w:t>
      </w:r>
      <w:proofErr w:type="spellStart"/>
      <w:r>
        <w:rPr>
          <w:sz w:val="18"/>
        </w:rPr>
        <w:t>Bq</w:t>
      </w:r>
      <w:proofErr w:type="spellEnd"/>
      <w:r>
        <w:rPr>
          <w:sz w:val="18"/>
        </w:rPr>
        <w:t>/kg</w:t>
      </w:r>
      <w:r>
        <w:rPr>
          <w:rFonts w:hint="eastAsia"/>
          <w:sz w:val="18"/>
        </w:rPr>
        <w:t>或</w:t>
      </w:r>
      <w:proofErr w:type="spellStart"/>
      <w:r>
        <w:rPr>
          <w:sz w:val="18"/>
        </w:rPr>
        <w:t>Bq</w:t>
      </w:r>
      <w:proofErr w:type="spellEnd"/>
      <w:r>
        <w:rPr>
          <w:sz w:val="18"/>
        </w:rPr>
        <w:t>/m</w:t>
      </w:r>
      <w:r>
        <w:rPr>
          <w:sz w:val="18"/>
          <w:vertAlign w:val="superscript"/>
        </w:rPr>
        <w:t>3</w:t>
      </w:r>
      <w:r>
        <w:rPr>
          <w:rFonts w:hint="eastAsia"/>
          <w:sz w:val="18"/>
        </w:rPr>
        <w:t>）和活度（</w:t>
      </w:r>
      <w:proofErr w:type="spellStart"/>
      <w:r>
        <w:rPr>
          <w:sz w:val="18"/>
        </w:rPr>
        <w:t>Bq</w:t>
      </w:r>
      <w:proofErr w:type="spellEnd"/>
      <w:r>
        <w:rPr>
          <w:rFonts w:hint="eastAsia"/>
          <w:sz w:val="18"/>
        </w:rPr>
        <w:t>）。</w:t>
      </w:r>
    </w:p>
    <w:p w14:paraId="5BA44335" w14:textId="77777777" w:rsidR="00BA77AE" w:rsidRDefault="00BA77AE">
      <w:pPr>
        <w:spacing w:line="400" w:lineRule="exact"/>
        <w:rPr>
          <w:b/>
          <w:sz w:val="28"/>
          <w:szCs w:val="28"/>
        </w:rPr>
      </w:pPr>
    </w:p>
    <w:p w14:paraId="47B31CFF" w14:textId="77777777" w:rsidR="00BA77AE" w:rsidRDefault="00BA77AE">
      <w:pPr>
        <w:spacing w:line="400" w:lineRule="exact"/>
        <w:rPr>
          <w:b/>
          <w:sz w:val="28"/>
          <w:szCs w:val="28"/>
        </w:rPr>
      </w:pPr>
    </w:p>
    <w:p w14:paraId="3D6C4D2F" w14:textId="77777777" w:rsidR="00BA77AE" w:rsidRDefault="00BA77AE">
      <w:pPr>
        <w:spacing w:line="520" w:lineRule="exact"/>
        <w:ind w:firstLineChars="200" w:firstLine="420"/>
        <w:rPr>
          <w:szCs w:val="21"/>
        </w:rPr>
      </w:pPr>
    </w:p>
    <w:p w14:paraId="7ED9E926" w14:textId="77777777" w:rsidR="00BA77AE" w:rsidRDefault="00BA77AE">
      <w:pPr>
        <w:pageBreakBefore/>
        <w:outlineLvl w:val="0"/>
        <w:rPr>
          <w:b/>
          <w:sz w:val="28"/>
          <w:szCs w:val="28"/>
        </w:rPr>
        <w:sectPr w:rsidR="00BA77AE">
          <w:pgSz w:w="16838" w:h="11906" w:orient="landscape"/>
          <w:pgMar w:top="1418" w:right="1418" w:bottom="1418" w:left="1418" w:header="851" w:footer="992" w:gutter="0"/>
          <w:cols w:space="425"/>
          <w:docGrid w:type="lines" w:linePitch="312"/>
        </w:sectPr>
      </w:pPr>
    </w:p>
    <w:p w14:paraId="08D25849" w14:textId="77777777" w:rsidR="00BA77AE" w:rsidRDefault="00D87305">
      <w:pPr>
        <w:pageBreakBefore/>
        <w:outlineLvl w:val="0"/>
      </w:pPr>
      <w:bookmarkStart w:id="6" w:name="_Toc26996887"/>
      <w:r>
        <w:rPr>
          <w:rFonts w:hint="eastAsia"/>
          <w:b/>
          <w:sz w:val="28"/>
          <w:szCs w:val="28"/>
        </w:rPr>
        <w:lastRenderedPageBreak/>
        <w:t>表</w:t>
      </w:r>
      <w:r>
        <w:rPr>
          <w:rFonts w:hint="eastAsia"/>
          <w:b/>
          <w:sz w:val="28"/>
          <w:szCs w:val="28"/>
        </w:rPr>
        <w:t xml:space="preserve">6  </w:t>
      </w:r>
      <w:r>
        <w:rPr>
          <w:rFonts w:hint="eastAsia"/>
          <w:b/>
          <w:sz w:val="28"/>
          <w:szCs w:val="28"/>
        </w:rPr>
        <w:t>评价依据</w:t>
      </w:r>
      <w:bookmarkEnd w:id="6"/>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8482"/>
      </w:tblGrid>
      <w:tr w:rsidR="00BA77AE" w14:paraId="7D0574D9" w14:textId="77777777" w:rsidTr="00961B5B">
        <w:trPr>
          <w:trHeight w:val="5726"/>
          <w:jc w:val="center"/>
        </w:trPr>
        <w:tc>
          <w:tcPr>
            <w:tcW w:w="840" w:type="dxa"/>
            <w:vAlign w:val="center"/>
          </w:tcPr>
          <w:p w14:paraId="08919734" w14:textId="77777777" w:rsidR="00BA77AE" w:rsidRDefault="00D87305">
            <w:pPr>
              <w:jc w:val="center"/>
            </w:pPr>
            <w:r>
              <w:rPr>
                <w:rFonts w:cs="宋体" w:hint="eastAsia"/>
                <w:spacing w:val="1"/>
                <w:kern w:val="0"/>
                <w:szCs w:val="21"/>
              </w:rPr>
              <w:t>法规</w:t>
            </w:r>
            <w:r>
              <w:rPr>
                <w:rFonts w:cs="宋体"/>
                <w:spacing w:val="1"/>
                <w:kern w:val="0"/>
                <w:szCs w:val="21"/>
              </w:rPr>
              <w:t xml:space="preserve"> </w:t>
            </w:r>
            <w:r>
              <w:rPr>
                <w:rFonts w:cs="宋体" w:hint="eastAsia"/>
                <w:spacing w:val="1"/>
                <w:kern w:val="0"/>
                <w:szCs w:val="21"/>
              </w:rPr>
              <w:t>文件</w:t>
            </w:r>
          </w:p>
        </w:tc>
        <w:tc>
          <w:tcPr>
            <w:tcW w:w="8482" w:type="dxa"/>
            <w:vAlign w:val="center"/>
          </w:tcPr>
          <w:p w14:paraId="6BF207F7" w14:textId="77777777" w:rsidR="00961B5B" w:rsidRDefault="00961B5B" w:rsidP="00961B5B">
            <w:pPr>
              <w:spacing w:line="360" w:lineRule="auto"/>
              <w:rPr>
                <w:sz w:val="24"/>
              </w:rPr>
            </w:pPr>
            <w:r>
              <w:rPr>
                <w:rFonts w:hint="eastAsia"/>
                <w:sz w:val="24"/>
              </w:rPr>
              <w:t>（</w:t>
            </w:r>
            <w:r>
              <w:rPr>
                <w:rFonts w:hint="eastAsia"/>
                <w:sz w:val="24"/>
              </w:rPr>
              <w:t>1</w:t>
            </w:r>
            <w:r>
              <w:rPr>
                <w:rFonts w:hint="eastAsia"/>
                <w:sz w:val="24"/>
              </w:rPr>
              <w:t>）《中华人民共和国环境保护法》，</w:t>
            </w:r>
            <w:r>
              <w:rPr>
                <w:rFonts w:hint="eastAsia"/>
                <w:sz w:val="24"/>
              </w:rPr>
              <w:t>2015</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日起实施；</w:t>
            </w:r>
          </w:p>
          <w:p w14:paraId="3F288FD5" w14:textId="77777777" w:rsidR="00961B5B" w:rsidRDefault="00961B5B" w:rsidP="00961B5B">
            <w:pPr>
              <w:spacing w:line="360" w:lineRule="auto"/>
              <w:rPr>
                <w:sz w:val="24"/>
              </w:rPr>
            </w:pPr>
            <w:r>
              <w:rPr>
                <w:rFonts w:hint="eastAsia"/>
                <w:sz w:val="24"/>
              </w:rPr>
              <w:t>（</w:t>
            </w:r>
            <w:r>
              <w:rPr>
                <w:rFonts w:hint="eastAsia"/>
                <w:sz w:val="24"/>
              </w:rPr>
              <w:t>2</w:t>
            </w:r>
            <w:r>
              <w:rPr>
                <w:rFonts w:hint="eastAsia"/>
                <w:sz w:val="24"/>
              </w:rPr>
              <w:t>）《中华人民共和国环境影响评价法》，</w:t>
            </w:r>
            <w:r>
              <w:rPr>
                <w:rFonts w:hint="eastAsia"/>
                <w:sz w:val="24"/>
              </w:rPr>
              <w:t>20</w:t>
            </w:r>
            <w:r>
              <w:rPr>
                <w:sz w:val="24"/>
              </w:rPr>
              <w:t>18</w:t>
            </w:r>
            <w:r>
              <w:rPr>
                <w:rFonts w:hint="eastAsia"/>
                <w:sz w:val="24"/>
              </w:rPr>
              <w:t>年</w:t>
            </w:r>
            <w:r>
              <w:rPr>
                <w:sz w:val="24"/>
              </w:rPr>
              <w:t>12</w:t>
            </w:r>
            <w:r>
              <w:rPr>
                <w:rFonts w:hint="eastAsia"/>
                <w:sz w:val="24"/>
              </w:rPr>
              <w:t>月</w:t>
            </w:r>
            <w:r>
              <w:rPr>
                <w:sz w:val="24"/>
              </w:rPr>
              <w:t>29</w:t>
            </w:r>
            <w:r>
              <w:rPr>
                <w:rFonts w:hint="eastAsia"/>
                <w:sz w:val="24"/>
              </w:rPr>
              <w:t>日起实施；</w:t>
            </w:r>
          </w:p>
          <w:p w14:paraId="1222B706" w14:textId="77777777" w:rsidR="00961B5B" w:rsidRDefault="00961B5B" w:rsidP="00961B5B">
            <w:pPr>
              <w:spacing w:line="360" w:lineRule="auto"/>
              <w:rPr>
                <w:sz w:val="24"/>
              </w:rPr>
            </w:pPr>
            <w:r>
              <w:rPr>
                <w:rFonts w:hint="eastAsia"/>
                <w:sz w:val="24"/>
              </w:rPr>
              <w:t>（</w:t>
            </w:r>
            <w:r>
              <w:rPr>
                <w:rFonts w:hint="eastAsia"/>
                <w:sz w:val="24"/>
              </w:rPr>
              <w:t>3</w:t>
            </w:r>
            <w:r>
              <w:rPr>
                <w:rFonts w:hint="eastAsia"/>
                <w:sz w:val="24"/>
              </w:rPr>
              <w:t>）《中华人民共和国放射性污染防治法》，</w:t>
            </w:r>
            <w:r>
              <w:rPr>
                <w:rFonts w:hint="eastAsia"/>
                <w:sz w:val="24"/>
              </w:rPr>
              <w:t>2003</w:t>
            </w:r>
            <w:r>
              <w:rPr>
                <w:rFonts w:hint="eastAsia"/>
                <w:sz w:val="24"/>
              </w:rPr>
              <w:t>年</w:t>
            </w:r>
            <w:r>
              <w:rPr>
                <w:rFonts w:hint="eastAsia"/>
                <w:sz w:val="24"/>
              </w:rPr>
              <w:t>10</w:t>
            </w:r>
            <w:r>
              <w:rPr>
                <w:rFonts w:hint="eastAsia"/>
                <w:sz w:val="24"/>
              </w:rPr>
              <w:t>月</w:t>
            </w:r>
            <w:r>
              <w:rPr>
                <w:rFonts w:hint="eastAsia"/>
                <w:sz w:val="24"/>
              </w:rPr>
              <w:t>1</w:t>
            </w:r>
            <w:r>
              <w:rPr>
                <w:rFonts w:hint="eastAsia"/>
                <w:sz w:val="24"/>
              </w:rPr>
              <w:t>日起实施；</w:t>
            </w:r>
          </w:p>
          <w:p w14:paraId="58D41015" w14:textId="77777777" w:rsidR="00961B5B" w:rsidRDefault="00961B5B" w:rsidP="00961B5B">
            <w:pPr>
              <w:spacing w:line="360" w:lineRule="auto"/>
              <w:rPr>
                <w:sz w:val="24"/>
              </w:rPr>
            </w:pPr>
            <w:r>
              <w:rPr>
                <w:rFonts w:hint="eastAsia"/>
                <w:sz w:val="24"/>
              </w:rPr>
              <w:t>（</w:t>
            </w:r>
            <w:r>
              <w:rPr>
                <w:rFonts w:hint="eastAsia"/>
                <w:sz w:val="24"/>
              </w:rPr>
              <w:t>4</w:t>
            </w:r>
            <w:r>
              <w:rPr>
                <w:rFonts w:hint="eastAsia"/>
                <w:sz w:val="24"/>
              </w:rPr>
              <w:t>）《建设项目环境保护管理条例》，</w:t>
            </w:r>
            <w:r>
              <w:rPr>
                <w:rFonts w:hint="eastAsia"/>
                <w:sz w:val="24"/>
              </w:rPr>
              <w:t>2017</w:t>
            </w:r>
            <w:r>
              <w:rPr>
                <w:rFonts w:hint="eastAsia"/>
                <w:sz w:val="24"/>
              </w:rPr>
              <w:t>年</w:t>
            </w:r>
            <w:r>
              <w:rPr>
                <w:rFonts w:hint="eastAsia"/>
                <w:sz w:val="24"/>
              </w:rPr>
              <w:t>10</w:t>
            </w:r>
            <w:r>
              <w:rPr>
                <w:rFonts w:hint="eastAsia"/>
                <w:sz w:val="24"/>
              </w:rPr>
              <w:t>月</w:t>
            </w:r>
            <w:r>
              <w:rPr>
                <w:rFonts w:hint="eastAsia"/>
                <w:sz w:val="24"/>
              </w:rPr>
              <w:t>1</w:t>
            </w:r>
            <w:r>
              <w:rPr>
                <w:rFonts w:hint="eastAsia"/>
                <w:sz w:val="24"/>
              </w:rPr>
              <w:t>日起实施；</w:t>
            </w:r>
          </w:p>
          <w:p w14:paraId="5A79EA97" w14:textId="77777777" w:rsidR="00961B5B" w:rsidRDefault="00961B5B" w:rsidP="00961B5B">
            <w:pPr>
              <w:spacing w:line="360" w:lineRule="auto"/>
              <w:rPr>
                <w:sz w:val="24"/>
              </w:rPr>
            </w:pPr>
            <w:r>
              <w:rPr>
                <w:rFonts w:hint="eastAsia"/>
                <w:sz w:val="24"/>
              </w:rPr>
              <w:t>（</w:t>
            </w:r>
            <w:r>
              <w:rPr>
                <w:rFonts w:hint="eastAsia"/>
                <w:sz w:val="24"/>
              </w:rPr>
              <w:t>5</w:t>
            </w:r>
            <w:r>
              <w:rPr>
                <w:rFonts w:hint="eastAsia"/>
                <w:sz w:val="24"/>
              </w:rPr>
              <w:t>）《放射性同位素与射线装置安全和防护条例》，</w:t>
            </w:r>
            <w:r>
              <w:rPr>
                <w:rFonts w:hint="eastAsia"/>
                <w:sz w:val="24"/>
              </w:rPr>
              <w:t>20</w:t>
            </w:r>
            <w:r>
              <w:rPr>
                <w:sz w:val="24"/>
              </w:rPr>
              <w:t>19</w:t>
            </w:r>
            <w:r>
              <w:rPr>
                <w:rFonts w:hint="eastAsia"/>
                <w:sz w:val="24"/>
              </w:rPr>
              <w:t>年</w:t>
            </w:r>
            <w:r>
              <w:rPr>
                <w:sz w:val="24"/>
              </w:rPr>
              <w:t>3</w:t>
            </w:r>
            <w:r>
              <w:rPr>
                <w:rFonts w:hint="eastAsia"/>
                <w:sz w:val="24"/>
              </w:rPr>
              <w:t>月</w:t>
            </w:r>
            <w:r>
              <w:rPr>
                <w:sz w:val="24"/>
              </w:rPr>
              <w:t>2</w:t>
            </w:r>
            <w:r>
              <w:rPr>
                <w:rFonts w:hint="eastAsia"/>
                <w:sz w:val="24"/>
              </w:rPr>
              <w:t>日起实施；</w:t>
            </w:r>
          </w:p>
          <w:p w14:paraId="12299174" w14:textId="77777777" w:rsidR="00961B5B" w:rsidRDefault="00961B5B" w:rsidP="00961B5B">
            <w:pPr>
              <w:spacing w:line="360" w:lineRule="auto"/>
              <w:rPr>
                <w:sz w:val="24"/>
              </w:rPr>
            </w:pPr>
            <w:r>
              <w:rPr>
                <w:rFonts w:hint="eastAsia"/>
                <w:sz w:val="24"/>
              </w:rPr>
              <w:t>（</w:t>
            </w:r>
            <w:r>
              <w:rPr>
                <w:rFonts w:hint="eastAsia"/>
                <w:sz w:val="24"/>
              </w:rPr>
              <w:t>6</w:t>
            </w:r>
            <w:r>
              <w:rPr>
                <w:rFonts w:hint="eastAsia"/>
                <w:sz w:val="24"/>
              </w:rPr>
              <w:t>）《</w:t>
            </w:r>
            <w:r>
              <w:rPr>
                <w:rFonts w:cs="Arial" w:hint="eastAsia"/>
                <w:bCs/>
                <w:sz w:val="24"/>
              </w:rPr>
              <w:t>放射性同位素与射线装置安全许可管理办法</w:t>
            </w:r>
            <w:r>
              <w:rPr>
                <w:rFonts w:hint="eastAsia"/>
                <w:sz w:val="24"/>
              </w:rPr>
              <w:t>》，</w:t>
            </w:r>
            <w:r>
              <w:rPr>
                <w:rFonts w:hint="eastAsia"/>
                <w:sz w:val="24"/>
              </w:rPr>
              <w:t>201</w:t>
            </w:r>
            <w:r>
              <w:rPr>
                <w:sz w:val="24"/>
              </w:rPr>
              <w:t>7</w:t>
            </w:r>
            <w:r>
              <w:rPr>
                <w:rFonts w:hint="eastAsia"/>
                <w:sz w:val="24"/>
              </w:rPr>
              <w:t>年</w:t>
            </w:r>
            <w:r>
              <w:rPr>
                <w:sz w:val="24"/>
              </w:rPr>
              <w:t>12</w:t>
            </w:r>
            <w:r>
              <w:rPr>
                <w:rFonts w:hint="eastAsia"/>
                <w:sz w:val="24"/>
              </w:rPr>
              <w:t>月</w:t>
            </w:r>
            <w:r>
              <w:rPr>
                <w:sz w:val="24"/>
              </w:rPr>
              <w:t>20</w:t>
            </w:r>
            <w:r>
              <w:rPr>
                <w:rFonts w:hint="eastAsia"/>
                <w:sz w:val="24"/>
              </w:rPr>
              <w:t>日施行；</w:t>
            </w:r>
          </w:p>
          <w:p w14:paraId="5FBDC683" w14:textId="77777777" w:rsidR="00961B5B" w:rsidRDefault="00961B5B" w:rsidP="00961B5B">
            <w:pPr>
              <w:spacing w:line="360" w:lineRule="auto"/>
              <w:rPr>
                <w:sz w:val="24"/>
              </w:rPr>
            </w:pPr>
            <w:r>
              <w:rPr>
                <w:rFonts w:hint="eastAsia"/>
                <w:sz w:val="24"/>
              </w:rPr>
              <w:t>（</w:t>
            </w:r>
            <w:r>
              <w:rPr>
                <w:rFonts w:hint="eastAsia"/>
                <w:sz w:val="24"/>
              </w:rPr>
              <w:t>7</w:t>
            </w:r>
            <w:r>
              <w:rPr>
                <w:rFonts w:hint="eastAsia"/>
                <w:sz w:val="24"/>
              </w:rPr>
              <w:t>）《建设项目环境影响评价分类管理名录》，</w:t>
            </w:r>
            <w:r>
              <w:rPr>
                <w:rFonts w:hint="eastAsia"/>
                <w:sz w:val="24"/>
              </w:rPr>
              <w:t>2017</w:t>
            </w:r>
            <w:r>
              <w:rPr>
                <w:rFonts w:hint="eastAsia"/>
                <w:sz w:val="24"/>
              </w:rPr>
              <w:t>年</w:t>
            </w:r>
            <w:r>
              <w:rPr>
                <w:rFonts w:hint="eastAsia"/>
                <w:sz w:val="24"/>
              </w:rPr>
              <w:t>9</w:t>
            </w:r>
            <w:r>
              <w:rPr>
                <w:rFonts w:hint="eastAsia"/>
                <w:sz w:val="24"/>
              </w:rPr>
              <w:t>月</w:t>
            </w:r>
            <w:r>
              <w:rPr>
                <w:rFonts w:hint="eastAsia"/>
                <w:sz w:val="24"/>
              </w:rPr>
              <w:t>1</w:t>
            </w:r>
            <w:r>
              <w:rPr>
                <w:rFonts w:hint="eastAsia"/>
                <w:sz w:val="24"/>
              </w:rPr>
              <w:t>日起实施；</w:t>
            </w:r>
          </w:p>
          <w:p w14:paraId="0E757259" w14:textId="77777777" w:rsidR="00961B5B" w:rsidRDefault="00961B5B" w:rsidP="00961B5B">
            <w:pPr>
              <w:spacing w:line="360" w:lineRule="auto"/>
              <w:rPr>
                <w:sz w:val="24"/>
              </w:rPr>
            </w:pPr>
            <w:r>
              <w:rPr>
                <w:rFonts w:hint="eastAsia"/>
                <w:sz w:val="24"/>
              </w:rPr>
              <w:t>（</w:t>
            </w:r>
            <w:r>
              <w:rPr>
                <w:rFonts w:hint="eastAsia"/>
                <w:sz w:val="24"/>
              </w:rPr>
              <w:t>8</w:t>
            </w:r>
            <w:r>
              <w:rPr>
                <w:rFonts w:hint="eastAsia"/>
                <w:sz w:val="24"/>
              </w:rPr>
              <w:t>）《放射性同位素与射线装置安全和防护管理办法》，</w:t>
            </w:r>
            <w:r>
              <w:rPr>
                <w:rFonts w:hint="eastAsia"/>
                <w:sz w:val="24"/>
              </w:rPr>
              <w:t>2011</w:t>
            </w:r>
            <w:r>
              <w:rPr>
                <w:rFonts w:hint="eastAsia"/>
                <w:sz w:val="24"/>
              </w:rPr>
              <w:t>年</w:t>
            </w:r>
            <w:r>
              <w:rPr>
                <w:rFonts w:hint="eastAsia"/>
                <w:sz w:val="24"/>
              </w:rPr>
              <w:t>5</w:t>
            </w:r>
            <w:r>
              <w:rPr>
                <w:rFonts w:hint="eastAsia"/>
                <w:sz w:val="24"/>
              </w:rPr>
              <w:t>月</w:t>
            </w:r>
            <w:r>
              <w:rPr>
                <w:rFonts w:hint="eastAsia"/>
                <w:sz w:val="24"/>
              </w:rPr>
              <w:t>1</w:t>
            </w:r>
            <w:r>
              <w:rPr>
                <w:rFonts w:hint="eastAsia"/>
                <w:sz w:val="24"/>
              </w:rPr>
              <w:t>日起实施；</w:t>
            </w:r>
          </w:p>
          <w:p w14:paraId="4AB0833E" w14:textId="77777777" w:rsidR="00961B5B" w:rsidRDefault="00961B5B" w:rsidP="00961B5B">
            <w:pPr>
              <w:spacing w:line="360" w:lineRule="auto"/>
              <w:rPr>
                <w:sz w:val="24"/>
              </w:rPr>
            </w:pPr>
            <w:r>
              <w:rPr>
                <w:rFonts w:hint="eastAsia"/>
                <w:sz w:val="24"/>
              </w:rPr>
              <w:t>（</w:t>
            </w:r>
            <w:r>
              <w:rPr>
                <w:rFonts w:hint="eastAsia"/>
                <w:sz w:val="24"/>
              </w:rPr>
              <w:t>9</w:t>
            </w:r>
            <w:r>
              <w:rPr>
                <w:rFonts w:hint="eastAsia"/>
                <w:sz w:val="24"/>
              </w:rPr>
              <w:t>）《河南省辐射污染防治条例》，</w:t>
            </w:r>
            <w:r>
              <w:rPr>
                <w:rFonts w:hint="eastAsia"/>
                <w:sz w:val="24"/>
              </w:rPr>
              <w:t>2016</w:t>
            </w:r>
            <w:r>
              <w:rPr>
                <w:rFonts w:hint="eastAsia"/>
                <w:sz w:val="24"/>
              </w:rPr>
              <w:t>年</w:t>
            </w:r>
            <w:r>
              <w:rPr>
                <w:rFonts w:hint="eastAsia"/>
                <w:sz w:val="24"/>
              </w:rPr>
              <w:t>3</w:t>
            </w:r>
            <w:r>
              <w:rPr>
                <w:rFonts w:hint="eastAsia"/>
                <w:sz w:val="24"/>
              </w:rPr>
              <w:t>月</w:t>
            </w:r>
            <w:r>
              <w:rPr>
                <w:rFonts w:hint="eastAsia"/>
                <w:sz w:val="24"/>
              </w:rPr>
              <w:t>1</w:t>
            </w:r>
            <w:r>
              <w:rPr>
                <w:rFonts w:hint="eastAsia"/>
                <w:sz w:val="24"/>
              </w:rPr>
              <w:t>日起实施；</w:t>
            </w:r>
          </w:p>
          <w:p w14:paraId="020B0D2F" w14:textId="70A7C33A" w:rsidR="00BA77AE" w:rsidRDefault="00961B5B" w:rsidP="00961B5B">
            <w:pPr>
              <w:spacing w:line="360" w:lineRule="auto"/>
            </w:pPr>
            <w:r w:rsidRPr="00541761">
              <w:rPr>
                <w:rFonts w:hint="eastAsia"/>
                <w:color w:val="FF0000"/>
                <w:sz w:val="24"/>
              </w:rPr>
              <w:t>（</w:t>
            </w:r>
            <w:r w:rsidRPr="00541761">
              <w:rPr>
                <w:rFonts w:hint="eastAsia"/>
                <w:color w:val="FF0000"/>
                <w:sz w:val="24"/>
              </w:rPr>
              <w:t>1</w:t>
            </w:r>
            <w:r>
              <w:rPr>
                <w:color w:val="FF0000"/>
                <w:sz w:val="24"/>
              </w:rPr>
              <w:t>0</w:t>
            </w:r>
            <w:r w:rsidRPr="00541761">
              <w:rPr>
                <w:rFonts w:hint="eastAsia"/>
                <w:color w:val="FF0000"/>
                <w:sz w:val="24"/>
              </w:rPr>
              <w:t>）《建设项目环境影响报告书（表）编制监督管理办法》（生态环境部令第</w:t>
            </w:r>
            <w:r w:rsidRPr="00541761">
              <w:rPr>
                <w:rFonts w:hint="eastAsia"/>
                <w:color w:val="FF0000"/>
                <w:sz w:val="24"/>
              </w:rPr>
              <w:t>9</w:t>
            </w:r>
            <w:r w:rsidRPr="00541761">
              <w:rPr>
                <w:rFonts w:hint="eastAsia"/>
                <w:color w:val="FF0000"/>
                <w:sz w:val="24"/>
              </w:rPr>
              <w:t>号）</w:t>
            </w:r>
            <w:r w:rsidRPr="00541761">
              <w:rPr>
                <w:rFonts w:hint="eastAsia"/>
                <w:color w:val="FF0000"/>
                <w:sz w:val="24"/>
              </w:rPr>
              <w:t>2019</w:t>
            </w:r>
            <w:r w:rsidRPr="00541761">
              <w:rPr>
                <w:rFonts w:hint="eastAsia"/>
                <w:color w:val="FF0000"/>
                <w:sz w:val="24"/>
              </w:rPr>
              <w:t>年</w:t>
            </w:r>
            <w:r w:rsidRPr="00541761">
              <w:rPr>
                <w:rFonts w:hint="eastAsia"/>
                <w:color w:val="FF0000"/>
                <w:sz w:val="24"/>
              </w:rPr>
              <w:t>11</w:t>
            </w:r>
            <w:r w:rsidRPr="00541761">
              <w:rPr>
                <w:rFonts w:hint="eastAsia"/>
                <w:color w:val="FF0000"/>
                <w:sz w:val="24"/>
              </w:rPr>
              <w:t>月</w:t>
            </w:r>
            <w:r w:rsidRPr="00541761">
              <w:rPr>
                <w:rFonts w:hint="eastAsia"/>
                <w:color w:val="FF0000"/>
                <w:sz w:val="24"/>
              </w:rPr>
              <w:t>1</w:t>
            </w:r>
            <w:r w:rsidRPr="00541761">
              <w:rPr>
                <w:rFonts w:hint="eastAsia"/>
                <w:color w:val="FF0000"/>
                <w:sz w:val="24"/>
              </w:rPr>
              <w:t>日起施行</w:t>
            </w:r>
          </w:p>
        </w:tc>
      </w:tr>
      <w:tr w:rsidR="00BA77AE" w14:paraId="75575D1A" w14:textId="77777777" w:rsidTr="00961B5B">
        <w:trPr>
          <w:trHeight w:val="4365"/>
          <w:jc w:val="center"/>
        </w:trPr>
        <w:tc>
          <w:tcPr>
            <w:tcW w:w="840" w:type="dxa"/>
            <w:vAlign w:val="center"/>
          </w:tcPr>
          <w:p w14:paraId="5560B28D" w14:textId="77777777" w:rsidR="00BA77AE" w:rsidRDefault="00D87305">
            <w:pPr>
              <w:jc w:val="center"/>
            </w:pPr>
            <w:r>
              <w:rPr>
                <w:rFonts w:cs="宋体" w:hint="eastAsia"/>
                <w:spacing w:val="1"/>
                <w:kern w:val="0"/>
                <w:szCs w:val="21"/>
              </w:rPr>
              <w:t>技术</w:t>
            </w:r>
            <w:r>
              <w:rPr>
                <w:rFonts w:cs="宋体"/>
                <w:spacing w:val="1"/>
                <w:kern w:val="0"/>
                <w:szCs w:val="21"/>
              </w:rPr>
              <w:t xml:space="preserve"> </w:t>
            </w:r>
            <w:r>
              <w:rPr>
                <w:rFonts w:cs="宋体" w:hint="eastAsia"/>
                <w:spacing w:val="1"/>
                <w:kern w:val="0"/>
                <w:szCs w:val="21"/>
              </w:rPr>
              <w:t>标准</w:t>
            </w:r>
          </w:p>
        </w:tc>
        <w:tc>
          <w:tcPr>
            <w:tcW w:w="8482" w:type="dxa"/>
            <w:vAlign w:val="center"/>
          </w:tcPr>
          <w:p w14:paraId="169830DB" w14:textId="77777777" w:rsidR="00961B5B" w:rsidRDefault="00961B5B" w:rsidP="00961B5B">
            <w:pPr>
              <w:spacing w:line="360" w:lineRule="auto"/>
              <w:rPr>
                <w:sz w:val="24"/>
              </w:rPr>
            </w:pPr>
            <w:r>
              <w:rPr>
                <w:rFonts w:hint="eastAsia"/>
                <w:sz w:val="24"/>
              </w:rPr>
              <w:t>（</w:t>
            </w:r>
            <w:r>
              <w:rPr>
                <w:rFonts w:hint="eastAsia"/>
                <w:sz w:val="24"/>
              </w:rPr>
              <w:t>1</w:t>
            </w:r>
            <w:r>
              <w:rPr>
                <w:rFonts w:hint="eastAsia"/>
                <w:sz w:val="24"/>
              </w:rPr>
              <w:t>）《环境影响评价技术导则</w:t>
            </w:r>
            <w:r>
              <w:rPr>
                <w:rFonts w:hint="eastAsia"/>
                <w:sz w:val="24"/>
              </w:rPr>
              <w:t xml:space="preserve"> </w:t>
            </w:r>
            <w:r>
              <w:rPr>
                <w:rFonts w:hint="eastAsia"/>
                <w:sz w:val="24"/>
              </w:rPr>
              <w:t>总纲》（</w:t>
            </w:r>
            <w:r>
              <w:rPr>
                <w:rFonts w:hint="eastAsia"/>
                <w:sz w:val="24"/>
              </w:rPr>
              <w:t>HJ2.1-</w:t>
            </w:r>
            <w:r>
              <w:rPr>
                <w:sz w:val="24"/>
              </w:rPr>
              <w:t>2016</w:t>
            </w:r>
            <w:r>
              <w:rPr>
                <w:rFonts w:hint="eastAsia"/>
                <w:sz w:val="24"/>
              </w:rPr>
              <w:t>）；</w:t>
            </w:r>
          </w:p>
          <w:p w14:paraId="6796EE5D" w14:textId="77777777" w:rsidR="00961B5B" w:rsidRDefault="00961B5B" w:rsidP="00961B5B">
            <w:pPr>
              <w:spacing w:line="360" w:lineRule="auto"/>
              <w:rPr>
                <w:sz w:val="24"/>
              </w:rPr>
            </w:pPr>
            <w:r>
              <w:rPr>
                <w:rFonts w:hint="eastAsia"/>
                <w:sz w:val="24"/>
              </w:rPr>
              <w:t>（</w:t>
            </w:r>
            <w:r>
              <w:rPr>
                <w:rFonts w:hint="eastAsia"/>
                <w:sz w:val="24"/>
              </w:rPr>
              <w:t>2</w:t>
            </w:r>
            <w:r>
              <w:rPr>
                <w:rFonts w:hint="eastAsia"/>
                <w:sz w:val="24"/>
              </w:rPr>
              <w:t>）《辐射环境保护管理导则</w:t>
            </w:r>
            <w:r>
              <w:rPr>
                <w:rFonts w:hint="eastAsia"/>
                <w:sz w:val="24"/>
              </w:rPr>
              <w:t>-</w:t>
            </w:r>
            <w:r>
              <w:rPr>
                <w:rFonts w:hint="eastAsia"/>
                <w:sz w:val="24"/>
              </w:rPr>
              <w:t>核技术利用建设项目环境影响评价文件的内容和格式》（</w:t>
            </w:r>
            <w:r>
              <w:rPr>
                <w:rFonts w:hint="eastAsia"/>
                <w:sz w:val="24"/>
              </w:rPr>
              <w:t>HJ 10.1-2016</w:t>
            </w:r>
            <w:r>
              <w:rPr>
                <w:rFonts w:hint="eastAsia"/>
                <w:sz w:val="24"/>
              </w:rPr>
              <w:t>）；</w:t>
            </w:r>
          </w:p>
          <w:p w14:paraId="24435774" w14:textId="77777777" w:rsidR="00961B5B" w:rsidRDefault="00961B5B" w:rsidP="00961B5B">
            <w:pPr>
              <w:spacing w:line="360" w:lineRule="auto"/>
              <w:rPr>
                <w:sz w:val="24"/>
              </w:rPr>
            </w:pPr>
            <w:r>
              <w:rPr>
                <w:rFonts w:hint="eastAsia"/>
                <w:sz w:val="24"/>
              </w:rPr>
              <w:t>（</w:t>
            </w:r>
            <w:r>
              <w:rPr>
                <w:rFonts w:hint="eastAsia"/>
                <w:sz w:val="24"/>
              </w:rPr>
              <w:t>3</w:t>
            </w:r>
            <w:r>
              <w:rPr>
                <w:rFonts w:hint="eastAsia"/>
                <w:sz w:val="24"/>
              </w:rPr>
              <w:t>）《辐射环境监测技术规范》（</w:t>
            </w:r>
            <w:r>
              <w:rPr>
                <w:rFonts w:hint="eastAsia"/>
                <w:sz w:val="24"/>
              </w:rPr>
              <w:t>HJ/T61-2001</w:t>
            </w:r>
            <w:r>
              <w:rPr>
                <w:rFonts w:hint="eastAsia"/>
                <w:sz w:val="24"/>
              </w:rPr>
              <w:t>）；</w:t>
            </w:r>
          </w:p>
          <w:p w14:paraId="467EC5AC" w14:textId="77777777" w:rsidR="00961B5B" w:rsidRDefault="00961B5B" w:rsidP="00961B5B">
            <w:pPr>
              <w:spacing w:line="360" w:lineRule="auto"/>
              <w:rPr>
                <w:sz w:val="24"/>
              </w:rPr>
            </w:pPr>
            <w:r>
              <w:rPr>
                <w:rFonts w:hint="eastAsia"/>
                <w:sz w:val="24"/>
              </w:rPr>
              <w:t>（</w:t>
            </w:r>
            <w:r>
              <w:rPr>
                <w:rFonts w:hint="eastAsia"/>
                <w:sz w:val="24"/>
              </w:rPr>
              <w:t>4</w:t>
            </w:r>
            <w:r>
              <w:rPr>
                <w:rFonts w:hint="eastAsia"/>
                <w:sz w:val="24"/>
              </w:rPr>
              <w:t>）《环境地表γ辐射剂量率测定规范》（</w:t>
            </w:r>
            <w:r>
              <w:rPr>
                <w:rFonts w:hint="eastAsia"/>
                <w:sz w:val="24"/>
              </w:rPr>
              <w:t>GB/T14583-93</w:t>
            </w:r>
            <w:r>
              <w:rPr>
                <w:rFonts w:hint="eastAsia"/>
                <w:sz w:val="24"/>
              </w:rPr>
              <w:t>）</w:t>
            </w:r>
            <w:r>
              <w:rPr>
                <w:rFonts w:hint="eastAsia"/>
                <w:sz w:val="24"/>
              </w:rPr>
              <w:t>;</w:t>
            </w:r>
          </w:p>
          <w:p w14:paraId="08722ABC" w14:textId="77777777" w:rsidR="00961B5B" w:rsidRDefault="00961B5B" w:rsidP="00961B5B">
            <w:pPr>
              <w:spacing w:line="360" w:lineRule="auto"/>
              <w:rPr>
                <w:sz w:val="24"/>
              </w:rPr>
            </w:pPr>
            <w:r>
              <w:rPr>
                <w:rFonts w:hint="eastAsia"/>
                <w:sz w:val="24"/>
              </w:rPr>
              <w:t>（</w:t>
            </w:r>
            <w:r>
              <w:rPr>
                <w:rFonts w:hint="eastAsia"/>
                <w:sz w:val="24"/>
              </w:rPr>
              <w:t>5</w:t>
            </w:r>
            <w:r>
              <w:rPr>
                <w:rFonts w:hint="eastAsia"/>
                <w:sz w:val="24"/>
              </w:rPr>
              <w:t>）《电离辐射防护与辐射源安全基本标准》（</w:t>
            </w:r>
            <w:r>
              <w:rPr>
                <w:rFonts w:hint="eastAsia"/>
                <w:sz w:val="24"/>
              </w:rPr>
              <w:t>G</w:t>
            </w:r>
            <w:r>
              <w:rPr>
                <w:sz w:val="24"/>
              </w:rPr>
              <w:t>B18871-2002</w:t>
            </w:r>
            <w:r>
              <w:rPr>
                <w:rFonts w:hint="eastAsia"/>
                <w:sz w:val="24"/>
              </w:rPr>
              <w:t>）</w:t>
            </w:r>
            <w:r>
              <w:rPr>
                <w:rFonts w:hint="eastAsia"/>
                <w:sz w:val="24"/>
              </w:rPr>
              <w:t>;</w:t>
            </w:r>
          </w:p>
          <w:p w14:paraId="1EDE1A35" w14:textId="77777777" w:rsidR="00961B5B" w:rsidRDefault="00961B5B" w:rsidP="00961B5B">
            <w:pPr>
              <w:spacing w:line="360" w:lineRule="auto"/>
              <w:rPr>
                <w:sz w:val="24"/>
              </w:rPr>
            </w:pPr>
            <w:r>
              <w:rPr>
                <w:rFonts w:hint="eastAsia"/>
                <w:sz w:val="24"/>
              </w:rPr>
              <w:t>（</w:t>
            </w:r>
            <w:r>
              <w:rPr>
                <w:rFonts w:hint="eastAsia"/>
                <w:sz w:val="24"/>
              </w:rPr>
              <w:t>6</w:t>
            </w:r>
            <w:r>
              <w:rPr>
                <w:rFonts w:hint="eastAsia"/>
                <w:sz w:val="24"/>
              </w:rPr>
              <w:t>）《电子加速器放射治疗放射防护要求》（</w:t>
            </w:r>
            <w:r>
              <w:rPr>
                <w:rFonts w:hint="eastAsia"/>
                <w:sz w:val="24"/>
              </w:rPr>
              <w:t>G</w:t>
            </w:r>
            <w:r>
              <w:rPr>
                <w:sz w:val="24"/>
              </w:rPr>
              <w:t>BZ126</w:t>
            </w:r>
            <w:r>
              <w:rPr>
                <w:rFonts w:hint="eastAsia"/>
                <w:sz w:val="24"/>
              </w:rPr>
              <w:t>-</w:t>
            </w:r>
            <w:r>
              <w:rPr>
                <w:sz w:val="24"/>
              </w:rPr>
              <w:t>2011</w:t>
            </w:r>
            <w:r>
              <w:rPr>
                <w:rFonts w:hint="eastAsia"/>
                <w:sz w:val="24"/>
              </w:rPr>
              <w:t>）</w:t>
            </w:r>
          </w:p>
          <w:p w14:paraId="777C445B" w14:textId="49A027AA" w:rsidR="00BA77AE" w:rsidRDefault="00961B5B" w:rsidP="00961B5B">
            <w:pPr>
              <w:spacing w:line="360" w:lineRule="auto"/>
              <w:rPr>
                <w:b/>
                <w:bCs/>
                <w:sz w:val="24"/>
              </w:rPr>
            </w:pPr>
            <w:r>
              <w:rPr>
                <w:rFonts w:hint="eastAsia"/>
                <w:sz w:val="24"/>
              </w:rPr>
              <w:t>（</w:t>
            </w:r>
            <w:r>
              <w:rPr>
                <w:rFonts w:hint="eastAsia"/>
                <w:sz w:val="24"/>
              </w:rPr>
              <w:t>7</w:t>
            </w:r>
            <w:r>
              <w:rPr>
                <w:rFonts w:hint="eastAsia"/>
                <w:sz w:val="24"/>
              </w:rPr>
              <w:t>）《医用诊断</w:t>
            </w:r>
            <w:r>
              <w:rPr>
                <w:rFonts w:hint="eastAsia"/>
                <w:sz w:val="24"/>
              </w:rPr>
              <w:t>X</w:t>
            </w:r>
            <w:r>
              <w:rPr>
                <w:rFonts w:hint="eastAsia"/>
                <w:sz w:val="24"/>
              </w:rPr>
              <w:t>射线个人防护材料及用品标准》（</w:t>
            </w:r>
            <w:r>
              <w:rPr>
                <w:rFonts w:hint="eastAsia"/>
                <w:sz w:val="24"/>
              </w:rPr>
              <w:t>G</w:t>
            </w:r>
            <w:r>
              <w:rPr>
                <w:sz w:val="24"/>
              </w:rPr>
              <w:t>BZ176</w:t>
            </w:r>
            <w:r>
              <w:rPr>
                <w:rFonts w:hint="eastAsia"/>
                <w:sz w:val="24"/>
              </w:rPr>
              <w:t>-</w:t>
            </w:r>
            <w:r>
              <w:rPr>
                <w:sz w:val="24"/>
              </w:rPr>
              <w:t>2006</w:t>
            </w:r>
            <w:r>
              <w:rPr>
                <w:rFonts w:hint="eastAsia"/>
                <w:sz w:val="24"/>
              </w:rPr>
              <w:t>）。</w:t>
            </w:r>
          </w:p>
        </w:tc>
      </w:tr>
      <w:tr w:rsidR="00BA77AE" w14:paraId="0EEC7C4F" w14:textId="77777777" w:rsidTr="00961B5B">
        <w:trPr>
          <w:trHeight w:val="2721"/>
          <w:jc w:val="center"/>
        </w:trPr>
        <w:tc>
          <w:tcPr>
            <w:tcW w:w="840" w:type="dxa"/>
            <w:vAlign w:val="center"/>
          </w:tcPr>
          <w:p w14:paraId="339BAD00" w14:textId="77777777" w:rsidR="00BA77AE" w:rsidRDefault="00D87305">
            <w:pPr>
              <w:jc w:val="center"/>
            </w:pPr>
            <w:r>
              <w:rPr>
                <w:rFonts w:cs="宋体" w:hint="eastAsia"/>
                <w:spacing w:val="1"/>
                <w:kern w:val="0"/>
                <w:szCs w:val="21"/>
              </w:rPr>
              <w:t>其他</w:t>
            </w:r>
          </w:p>
        </w:tc>
        <w:tc>
          <w:tcPr>
            <w:tcW w:w="8482" w:type="dxa"/>
            <w:vAlign w:val="center"/>
          </w:tcPr>
          <w:p w14:paraId="7648AAE5" w14:textId="0F0F172B" w:rsidR="00BA77AE" w:rsidRDefault="00D87305">
            <w:pPr>
              <w:spacing w:line="360" w:lineRule="auto"/>
              <w:rPr>
                <w:bCs/>
                <w:sz w:val="24"/>
              </w:rPr>
            </w:pPr>
            <w:r>
              <w:rPr>
                <w:rFonts w:hint="eastAsia"/>
                <w:bCs/>
                <w:sz w:val="24"/>
              </w:rPr>
              <w:t>（</w:t>
            </w:r>
            <w:r>
              <w:rPr>
                <w:rFonts w:hint="eastAsia"/>
                <w:bCs/>
                <w:sz w:val="24"/>
              </w:rPr>
              <w:t>1</w:t>
            </w:r>
            <w:r>
              <w:rPr>
                <w:rFonts w:hint="eastAsia"/>
                <w:bCs/>
                <w:sz w:val="24"/>
              </w:rPr>
              <w:t>）</w:t>
            </w:r>
            <w:r w:rsidR="0063775A">
              <w:rPr>
                <w:rFonts w:hint="eastAsia"/>
                <w:bCs/>
                <w:sz w:val="24"/>
              </w:rPr>
              <w:t>项目</w:t>
            </w:r>
            <w:r>
              <w:rPr>
                <w:rFonts w:hint="eastAsia"/>
                <w:bCs/>
                <w:sz w:val="24"/>
              </w:rPr>
              <w:t>环境影响评价工作委托书；</w:t>
            </w:r>
          </w:p>
          <w:p w14:paraId="5CD1017C" w14:textId="50F88112" w:rsidR="00BA77AE" w:rsidRDefault="00D87305">
            <w:pPr>
              <w:spacing w:line="360" w:lineRule="auto"/>
              <w:rPr>
                <w:bCs/>
                <w:sz w:val="24"/>
              </w:rPr>
            </w:pPr>
            <w:r>
              <w:rPr>
                <w:rFonts w:hint="eastAsia"/>
                <w:bCs/>
                <w:sz w:val="24"/>
              </w:rPr>
              <w:t>（</w:t>
            </w:r>
            <w:r>
              <w:rPr>
                <w:rFonts w:hint="eastAsia"/>
                <w:bCs/>
                <w:sz w:val="24"/>
              </w:rPr>
              <w:t>2</w:t>
            </w:r>
            <w:r>
              <w:rPr>
                <w:rFonts w:hint="eastAsia"/>
                <w:bCs/>
                <w:sz w:val="24"/>
              </w:rPr>
              <w:t>）</w:t>
            </w:r>
            <w:r w:rsidR="00280558">
              <w:rPr>
                <w:rFonts w:hint="eastAsia"/>
                <w:bCs/>
                <w:sz w:val="24"/>
              </w:rPr>
              <w:t>项目</w:t>
            </w:r>
            <w:r>
              <w:rPr>
                <w:rFonts w:hint="eastAsia"/>
                <w:bCs/>
                <w:sz w:val="24"/>
              </w:rPr>
              <w:t>设计图纸；</w:t>
            </w:r>
          </w:p>
          <w:p w14:paraId="5932DA45" w14:textId="77777777" w:rsidR="00BA77AE" w:rsidRDefault="00D87305">
            <w:pPr>
              <w:spacing w:line="360" w:lineRule="auto"/>
              <w:rPr>
                <w:bCs/>
                <w:sz w:val="24"/>
              </w:rPr>
            </w:pPr>
            <w:r>
              <w:rPr>
                <w:rFonts w:hint="eastAsia"/>
                <w:bCs/>
                <w:sz w:val="24"/>
              </w:rPr>
              <w:t>（</w:t>
            </w:r>
            <w:r>
              <w:rPr>
                <w:rFonts w:hint="eastAsia"/>
                <w:bCs/>
                <w:sz w:val="24"/>
              </w:rPr>
              <w:t>3</w:t>
            </w:r>
            <w:r>
              <w:rPr>
                <w:rFonts w:hint="eastAsia"/>
                <w:bCs/>
                <w:sz w:val="24"/>
              </w:rPr>
              <w:t>）其它技术资料。</w:t>
            </w:r>
          </w:p>
        </w:tc>
      </w:tr>
    </w:tbl>
    <w:p w14:paraId="2169A41D" w14:textId="77777777" w:rsidR="00BA77AE" w:rsidRDefault="00BA77AE"/>
    <w:p w14:paraId="6CC9B5F6" w14:textId="77777777" w:rsidR="00BA77AE" w:rsidRDefault="00D87305">
      <w:pPr>
        <w:pageBreakBefore/>
        <w:outlineLvl w:val="0"/>
      </w:pPr>
      <w:bookmarkStart w:id="7" w:name="_Toc26996888"/>
      <w:r>
        <w:rPr>
          <w:rFonts w:hint="eastAsia"/>
          <w:b/>
          <w:sz w:val="28"/>
          <w:szCs w:val="28"/>
        </w:rPr>
        <w:lastRenderedPageBreak/>
        <w:t>表</w:t>
      </w:r>
      <w:r>
        <w:rPr>
          <w:rFonts w:hint="eastAsia"/>
          <w:b/>
          <w:sz w:val="28"/>
          <w:szCs w:val="28"/>
        </w:rPr>
        <w:t xml:space="preserve">7  </w:t>
      </w:r>
      <w:r>
        <w:rPr>
          <w:rFonts w:hint="eastAsia"/>
          <w:b/>
          <w:sz w:val="28"/>
          <w:szCs w:val="28"/>
        </w:rPr>
        <w:t>保护目标与评价标准</w:t>
      </w:r>
      <w:bookmarkEnd w:id="7"/>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0617098A" w14:textId="77777777">
        <w:tc>
          <w:tcPr>
            <w:tcW w:w="9286" w:type="dxa"/>
          </w:tcPr>
          <w:p w14:paraId="11569EDF" w14:textId="77777777" w:rsidR="00BA77AE" w:rsidRDefault="00D87305">
            <w:pPr>
              <w:spacing w:line="360" w:lineRule="auto"/>
              <w:rPr>
                <w:b/>
                <w:sz w:val="24"/>
              </w:rPr>
            </w:pPr>
            <w:r>
              <w:rPr>
                <w:rFonts w:hint="eastAsia"/>
                <w:b/>
                <w:sz w:val="24"/>
              </w:rPr>
              <w:t xml:space="preserve">7.1  </w:t>
            </w:r>
            <w:r>
              <w:rPr>
                <w:rFonts w:hint="eastAsia"/>
                <w:b/>
                <w:sz w:val="24"/>
              </w:rPr>
              <w:t>评价目的</w:t>
            </w:r>
          </w:p>
          <w:p w14:paraId="43199845"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）对医院本次评价的核技术应用项目机房位置及周围环境进行辐射环境质量现状监测，以掌握各场所周围的辐射环境质量现状水平。</w:t>
            </w:r>
          </w:p>
          <w:p w14:paraId="47F35EF1"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）对医院本次评价的核技术应用项目进行辐射环境影响预测评价，以掌握项目运行后治疗室及其周围的辐射水平。</w:t>
            </w:r>
          </w:p>
          <w:p w14:paraId="5E8E0F27"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）对不利影响和存在的问题提出防治措施，把辐射环境影响减少到“可合理达到的尽量低水平”。</w:t>
            </w:r>
          </w:p>
          <w:p w14:paraId="0AE82F93" w14:textId="77777777"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）满足国家和地方环境保护部门对辐射项目环境管理规定的要求，为辐射环境保护管理提供科学依据。</w:t>
            </w:r>
          </w:p>
          <w:p w14:paraId="0875DD2B" w14:textId="77777777" w:rsidR="00BA77AE" w:rsidRDefault="00D87305">
            <w:pPr>
              <w:spacing w:line="360" w:lineRule="auto"/>
              <w:rPr>
                <w:sz w:val="24"/>
              </w:rPr>
            </w:pPr>
            <w:r>
              <w:rPr>
                <w:rFonts w:hint="eastAsia"/>
                <w:b/>
                <w:sz w:val="24"/>
              </w:rPr>
              <w:t xml:space="preserve">7.2  </w:t>
            </w:r>
            <w:r>
              <w:rPr>
                <w:rFonts w:hint="eastAsia"/>
                <w:b/>
                <w:sz w:val="24"/>
              </w:rPr>
              <w:t>评价范围</w:t>
            </w:r>
          </w:p>
          <w:p w14:paraId="2CB26807" w14:textId="424BFD5F" w:rsidR="00BA77AE" w:rsidRPr="009A484C" w:rsidRDefault="00D87305">
            <w:pPr>
              <w:spacing w:line="360" w:lineRule="auto"/>
              <w:ind w:firstLineChars="200" w:firstLine="480"/>
              <w:rPr>
                <w:b/>
                <w:bCs/>
                <w:color w:val="FF0000"/>
                <w:sz w:val="24"/>
                <w:u w:val="single"/>
              </w:rPr>
            </w:pPr>
            <w:r>
              <w:rPr>
                <w:rFonts w:hint="eastAsia"/>
                <w:sz w:val="24"/>
              </w:rPr>
              <w:t>按照</w:t>
            </w:r>
            <w:r>
              <w:rPr>
                <w:sz w:val="24"/>
              </w:rPr>
              <w:t>《</w:t>
            </w:r>
            <w:r>
              <w:rPr>
                <w:rFonts w:hint="eastAsia"/>
                <w:sz w:val="24"/>
              </w:rPr>
              <w:t>辐射环境保护管理导则</w:t>
            </w:r>
            <w:r w:rsidR="00841B30">
              <w:rPr>
                <w:rFonts w:hint="eastAsia"/>
                <w:sz w:val="24"/>
              </w:rPr>
              <w:t xml:space="preserve"> </w:t>
            </w:r>
            <w:r>
              <w:rPr>
                <w:sz w:val="24"/>
              </w:rPr>
              <w:t>核技术</w:t>
            </w:r>
            <w:r>
              <w:rPr>
                <w:rFonts w:hint="eastAsia"/>
                <w:sz w:val="24"/>
              </w:rPr>
              <w:t>利</w:t>
            </w:r>
            <w:r>
              <w:rPr>
                <w:sz w:val="24"/>
              </w:rPr>
              <w:t>用</w:t>
            </w:r>
            <w:r>
              <w:rPr>
                <w:rFonts w:hint="eastAsia"/>
                <w:sz w:val="24"/>
              </w:rPr>
              <w:t>建设</w:t>
            </w:r>
            <w:r>
              <w:rPr>
                <w:sz w:val="24"/>
              </w:rPr>
              <w:t>项目环境影响</w:t>
            </w:r>
            <w:r>
              <w:rPr>
                <w:rFonts w:hint="eastAsia"/>
                <w:sz w:val="24"/>
              </w:rPr>
              <w:t>评价文件</w:t>
            </w:r>
            <w:r>
              <w:rPr>
                <w:sz w:val="24"/>
              </w:rPr>
              <w:t>的内容和格式》（</w:t>
            </w:r>
            <w:r>
              <w:rPr>
                <w:sz w:val="24"/>
              </w:rPr>
              <w:t>HJ</w:t>
            </w:r>
            <w:r>
              <w:rPr>
                <w:rFonts w:hint="eastAsia"/>
                <w:sz w:val="24"/>
              </w:rPr>
              <w:t xml:space="preserve"> </w:t>
            </w:r>
            <w:r>
              <w:rPr>
                <w:sz w:val="24"/>
              </w:rPr>
              <w:t>10.1-</w:t>
            </w:r>
            <w:r>
              <w:rPr>
                <w:rFonts w:hint="eastAsia"/>
                <w:sz w:val="24"/>
              </w:rPr>
              <w:t>2016</w:t>
            </w:r>
            <w:r>
              <w:rPr>
                <w:sz w:val="24"/>
              </w:rPr>
              <w:t>）的规定，本项目</w:t>
            </w:r>
            <w:r>
              <w:rPr>
                <w:rFonts w:hint="eastAsia"/>
                <w:sz w:val="24"/>
              </w:rPr>
              <w:t>射线装置应用项目的评价范围，通常取装置所在场所实体屏蔽物边界外</w:t>
            </w:r>
            <w:r>
              <w:rPr>
                <w:rFonts w:hint="eastAsia"/>
                <w:sz w:val="24"/>
              </w:rPr>
              <w:t>50m</w:t>
            </w:r>
            <w:r>
              <w:rPr>
                <w:rFonts w:hint="eastAsia"/>
                <w:sz w:val="24"/>
              </w:rPr>
              <w:t>的范围</w:t>
            </w:r>
            <w:r w:rsidR="00841B30">
              <w:rPr>
                <w:rFonts w:hint="eastAsia"/>
                <w:sz w:val="24"/>
              </w:rPr>
              <w:t>，</w:t>
            </w:r>
            <w:r w:rsidR="00841B30" w:rsidRPr="009A484C">
              <w:rPr>
                <w:rFonts w:hint="eastAsia"/>
                <w:b/>
                <w:bCs/>
                <w:color w:val="FF0000"/>
                <w:sz w:val="24"/>
                <w:u w:val="single"/>
              </w:rPr>
              <w:t>本项目中主要涉及机房相邻的水泵房、放疗控制室、辅助机房、地下停车场等</w:t>
            </w:r>
            <w:r w:rsidR="009A484C" w:rsidRPr="009A484C">
              <w:rPr>
                <w:rFonts w:hint="eastAsia"/>
                <w:b/>
                <w:bCs/>
                <w:color w:val="FF0000"/>
                <w:sz w:val="24"/>
                <w:u w:val="single"/>
              </w:rPr>
              <w:t>，机房顶棚涉及一楼停车位处、东侧竹林、西侧空地</w:t>
            </w:r>
            <w:r w:rsidR="008F7802">
              <w:rPr>
                <w:rFonts w:hint="eastAsia"/>
                <w:b/>
                <w:bCs/>
                <w:color w:val="FF0000"/>
                <w:sz w:val="24"/>
                <w:u w:val="single"/>
              </w:rPr>
              <w:t>，机房</w:t>
            </w:r>
            <w:r w:rsidR="009A484C" w:rsidRPr="009A484C">
              <w:rPr>
                <w:rFonts w:hint="eastAsia"/>
                <w:b/>
                <w:bCs/>
                <w:color w:val="FF0000"/>
                <w:sz w:val="24"/>
                <w:u w:val="single"/>
              </w:rPr>
              <w:t>正上方</w:t>
            </w:r>
            <w:r w:rsidR="008F7802">
              <w:rPr>
                <w:rFonts w:hint="eastAsia"/>
                <w:b/>
                <w:bCs/>
                <w:color w:val="FF0000"/>
                <w:sz w:val="24"/>
                <w:u w:val="single"/>
              </w:rPr>
              <w:t>和正下方均</w:t>
            </w:r>
            <w:r w:rsidR="009A484C" w:rsidRPr="009A484C">
              <w:rPr>
                <w:rFonts w:hint="eastAsia"/>
                <w:b/>
                <w:bCs/>
                <w:color w:val="FF0000"/>
                <w:sz w:val="24"/>
                <w:u w:val="single"/>
              </w:rPr>
              <w:t>无建筑</w:t>
            </w:r>
            <w:r w:rsidRPr="009A484C">
              <w:rPr>
                <w:b/>
                <w:bCs/>
                <w:color w:val="FF0000"/>
                <w:sz w:val="24"/>
                <w:u w:val="single"/>
              </w:rPr>
              <w:t>。</w:t>
            </w:r>
          </w:p>
          <w:p w14:paraId="534DB13A" w14:textId="77777777" w:rsidR="00BA77AE" w:rsidRDefault="00D87305">
            <w:pPr>
              <w:spacing w:line="360" w:lineRule="auto"/>
              <w:rPr>
                <w:b/>
                <w:sz w:val="24"/>
              </w:rPr>
            </w:pPr>
            <w:r>
              <w:rPr>
                <w:rFonts w:hint="eastAsia"/>
                <w:b/>
                <w:sz w:val="24"/>
              </w:rPr>
              <w:t xml:space="preserve">7.3  </w:t>
            </w:r>
            <w:r>
              <w:rPr>
                <w:rFonts w:hint="eastAsia"/>
                <w:b/>
                <w:sz w:val="24"/>
              </w:rPr>
              <w:t>保护目标</w:t>
            </w:r>
          </w:p>
          <w:p w14:paraId="6694F25B" w14:textId="3014628F" w:rsidR="00BA77AE" w:rsidRDefault="00D87305">
            <w:pPr>
              <w:spacing w:line="360" w:lineRule="auto"/>
              <w:ind w:firstLineChars="200" w:firstLine="480"/>
              <w:rPr>
                <w:b/>
                <w:bCs/>
                <w:sz w:val="24"/>
                <w:u w:val="single"/>
              </w:rPr>
            </w:pPr>
            <w:r>
              <w:rPr>
                <w:rFonts w:hint="eastAsia"/>
                <w:sz w:val="24"/>
              </w:rPr>
              <w:t>经现场调查，本项目评价范围内无居民区等环保目标，本项目敏感目标主要为</w:t>
            </w:r>
            <w:r>
              <w:rPr>
                <w:rFonts w:hint="eastAsia"/>
                <w:sz w:val="24"/>
              </w:rPr>
              <w:t>X</w:t>
            </w:r>
            <w:r>
              <w:rPr>
                <w:rFonts w:hint="eastAsia"/>
                <w:sz w:val="24"/>
              </w:rPr>
              <w:t>射线</w:t>
            </w:r>
            <w:r>
              <w:rPr>
                <w:sz w:val="24"/>
              </w:rPr>
              <w:t>装置</w:t>
            </w:r>
            <w:r>
              <w:rPr>
                <w:rFonts w:hint="eastAsia"/>
                <w:sz w:val="24"/>
              </w:rPr>
              <w:t>机房以及射线装置操作人员、就诊患者及陪同家属</w:t>
            </w:r>
            <w:r w:rsidR="00841B30" w:rsidRPr="00841B30">
              <w:rPr>
                <w:rFonts w:hint="eastAsia"/>
                <w:color w:val="FF0000"/>
                <w:sz w:val="24"/>
              </w:rPr>
              <w:t>、</w:t>
            </w:r>
            <w:r w:rsidR="00841B30" w:rsidRPr="009A484C">
              <w:rPr>
                <w:rFonts w:hint="eastAsia"/>
                <w:b/>
                <w:bCs/>
                <w:color w:val="FF0000"/>
                <w:sz w:val="24"/>
                <w:u w:val="single"/>
              </w:rPr>
              <w:t>地下停车场相关公众</w:t>
            </w:r>
            <w:r w:rsidRPr="009A484C">
              <w:rPr>
                <w:rFonts w:hint="eastAsia"/>
                <w:b/>
                <w:bCs/>
                <w:sz w:val="24"/>
                <w:u w:val="single"/>
              </w:rPr>
              <w:t>。</w:t>
            </w:r>
          </w:p>
          <w:p w14:paraId="495A70D1" w14:textId="77777777" w:rsidR="00961B5B" w:rsidRPr="000C36DC" w:rsidRDefault="00961B5B" w:rsidP="00961B5B">
            <w:pPr>
              <w:spacing w:line="360" w:lineRule="auto"/>
              <w:jc w:val="center"/>
              <w:rPr>
                <w:b/>
                <w:bCs/>
                <w:color w:val="FF0000"/>
                <w:u w:val="single"/>
              </w:rPr>
            </w:pPr>
            <w:r>
              <w:rPr>
                <w:rFonts w:hint="eastAsia"/>
                <w:b/>
                <w:bCs/>
                <w:color w:val="FF0000"/>
                <w:sz w:val="24"/>
                <w:u w:val="single"/>
              </w:rPr>
              <w:t>表</w:t>
            </w:r>
            <w:r>
              <w:rPr>
                <w:rFonts w:hint="eastAsia"/>
                <w:b/>
                <w:bCs/>
                <w:color w:val="FF0000"/>
                <w:sz w:val="24"/>
                <w:u w:val="single"/>
              </w:rPr>
              <w:t>7-</w:t>
            </w:r>
            <w:r>
              <w:rPr>
                <w:b/>
                <w:bCs/>
                <w:color w:val="FF0000"/>
                <w:sz w:val="24"/>
                <w:u w:val="single"/>
              </w:rPr>
              <w:t xml:space="preserve">1 </w:t>
            </w:r>
            <w:r>
              <w:rPr>
                <w:rFonts w:hint="eastAsia"/>
                <w:b/>
                <w:bCs/>
                <w:color w:val="FF0000"/>
                <w:sz w:val="24"/>
                <w:u w:val="single"/>
              </w:rPr>
              <w:t>机房周围保护目标统计表</w:t>
            </w:r>
          </w:p>
          <w:tbl>
            <w:tblPr>
              <w:tblStyle w:val="af"/>
              <w:tblW w:w="9067" w:type="dxa"/>
              <w:tblLayout w:type="fixed"/>
              <w:tblLook w:val="04A0" w:firstRow="1" w:lastRow="0" w:firstColumn="1" w:lastColumn="0" w:noHBand="0" w:noVBand="1"/>
            </w:tblPr>
            <w:tblGrid>
              <w:gridCol w:w="1838"/>
              <w:gridCol w:w="2693"/>
              <w:gridCol w:w="2835"/>
              <w:gridCol w:w="1701"/>
            </w:tblGrid>
            <w:tr w:rsidR="00961B5B" w:rsidRPr="00043973" w14:paraId="058560EF" w14:textId="77777777" w:rsidTr="005204D2">
              <w:trPr>
                <w:trHeight w:val="454"/>
              </w:trPr>
              <w:tc>
                <w:tcPr>
                  <w:tcW w:w="1838" w:type="dxa"/>
                  <w:vAlign w:val="center"/>
                </w:tcPr>
                <w:p w14:paraId="2DA6CE0E" w14:textId="58D37938" w:rsidR="00961B5B" w:rsidRPr="00043973" w:rsidRDefault="00961B5B" w:rsidP="00961B5B">
                  <w:r w:rsidRPr="00043973">
                    <w:rPr>
                      <w:rFonts w:hint="eastAsia"/>
                    </w:rPr>
                    <w:t>机房相对位置</w:t>
                  </w:r>
                </w:p>
              </w:tc>
              <w:tc>
                <w:tcPr>
                  <w:tcW w:w="2693" w:type="dxa"/>
                  <w:vAlign w:val="center"/>
                </w:tcPr>
                <w:p w14:paraId="733BB78A" w14:textId="77777777" w:rsidR="00961B5B" w:rsidRPr="00043973" w:rsidRDefault="00961B5B" w:rsidP="00961B5B">
                  <w:r w:rsidRPr="00043973">
                    <w:rPr>
                      <w:rFonts w:hint="eastAsia"/>
                    </w:rPr>
                    <w:t>场所名称</w:t>
                  </w:r>
                </w:p>
              </w:tc>
              <w:tc>
                <w:tcPr>
                  <w:tcW w:w="2835" w:type="dxa"/>
                  <w:vAlign w:val="center"/>
                </w:tcPr>
                <w:p w14:paraId="54FD1BC6" w14:textId="77777777" w:rsidR="00961B5B" w:rsidRPr="00043973" w:rsidRDefault="00961B5B" w:rsidP="00961B5B">
                  <w:r w:rsidRPr="00043973">
                    <w:rPr>
                      <w:rFonts w:hint="eastAsia"/>
                    </w:rPr>
                    <w:t>保护目标</w:t>
                  </w:r>
                </w:p>
              </w:tc>
              <w:tc>
                <w:tcPr>
                  <w:tcW w:w="1701" w:type="dxa"/>
                  <w:vAlign w:val="center"/>
                </w:tcPr>
                <w:p w14:paraId="0D1F517A" w14:textId="77777777" w:rsidR="00961B5B" w:rsidRPr="00043973" w:rsidRDefault="00961B5B" w:rsidP="00961B5B">
                  <w:r>
                    <w:rPr>
                      <w:rFonts w:hint="eastAsia"/>
                    </w:rPr>
                    <w:t>照射类型</w:t>
                  </w:r>
                </w:p>
              </w:tc>
            </w:tr>
            <w:tr w:rsidR="00961B5B" w:rsidRPr="00043973" w14:paraId="478A58B0" w14:textId="77777777" w:rsidTr="005204D2">
              <w:trPr>
                <w:trHeight w:val="454"/>
              </w:trPr>
              <w:tc>
                <w:tcPr>
                  <w:tcW w:w="1838" w:type="dxa"/>
                  <w:vAlign w:val="center"/>
                </w:tcPr>
                <w:p w14:paraId="68E4595C" w14:textId="77777777" w:rsidR="00961B5B" w:rsidRPr="00043973" w:rsidRDefault="00961B5B" w:rsidP="00961B5B">
                  <w:r w:rsidRPr="00043973">
                    <w:rPr>
                      <w:rFonts w:hint="eastAsia"/>
                    </w:rPr>
                    <w:t>机房东侧</w:t>
                  </w:r>
                </w:p>
              </w:tc>
              <w:tc>
                <w:tcPr>
                  <w:tcW w:w="2693" w:type="dxa"/>
                  <w:vAlign w:val="center"/>
                </w:tcPr>
                <w:p w14:paraId="1B450287" w14:textId="2BCC7596" w:rsidR="00961B5B" w:rsidRPr="00043973" w:rsidRDefault="00D65093" w:rsidP="00961B5B">
                  <w:r>
                    <w:rPr>
                      <w:rFonts w:hint="eastAsia"/>
                    </w:rPr>
                    <w:t>回填土</w:t>
                  </w:r>
                </w:p>
              </w:tc>
              <w:tc>
                <w:tcPr>
                  <w:tcW w:w="2835" w:type="dxa"/>
                  <w:vAlign w:val="center"/>
                </w:tcPr>
                <w:p w14:paraId="417EC24B" w14:textId="617732A5" w:rsidR="00961B5B" w:rsidRPr="00043973" w:rsidRDefault="00D65093" w:rsidP="00961B5B">
                  <w:r>
                    <w:rPr>
                      <w:rFonts w:hint="eastAsia"/>
                    </w:rPr>
                    <w:t>人员不可达</w:t>
                  </w:r>
                </w:p>
              </w:tc>
              <w:tc>
                <w:tcPr>
                  <w:tcW w:w="1701" w:type="dxa"/>
                  <w:vAlign w:val="center"/>
                </w:tcPr>
                <w:p w14:paraId="36F09B80" w14:textId="61D1529B" w:rsidR="00961B5B" w:rsidRPr="00043973" w:rsidRDefault="00D65093" w:rsidP="00961B5B">
                  <w:r>
                    <w:rPr>
                      <w:rFonts w:hint="eastAsia"/>
                    </w:rPr>
                    <w:t>——</w:t>
                  </w:r>
                </w:p>
              </w:tc>
            </w:tr>
            <w:tr w:rsidR="003B529C" w:rsidRPr="00043973" w14:paraId="3019C86A" w14:textId="77777777" w:rsidTr="005204D2">
              <w:trPr>
                <w:trHeight w:val="454"/>
              </w:trPr>
              <w:tc>
                <w:tcPr>
                  <w:tcW w:w="1838" w:type="dxa"/>
                  <w:vMerge w:val="restart"/>
                  <w:vAlign w:val="center"/>
                </w:tcPr>
                <w:p w14:paraId="6AF4C285" w14:textId="77777777" w:rsidR="003B529C" w:rsidRPr="00043973" w:rsidRDefault="003B529C" w:rsidP="00961B5B">
                  <w:r w:rsidRPr="00043973">
                    <w:rPr>
                      <w:rFonts w:hint="eastAsia"/>
                    </w:rPr>
                    <w:t>机房南侧</w:t>
                  </w:r>
                </w:p>
              </w:tc>
              <w:tc>
                <w:tcPr>
                  <w:tcW w:w="2693" w:type="dxa"/>
                  <w:vAlign w:val="center"/>
                </w:tcPr>
                <w:p w14:paraId="4AD75928" w14:textId="6E64C2E9" w:rsidR="003B529C" w:rsidRPr="00043973" w:rsidRDefault="003B529C" w:rsidP="00961B5B">
                  <w:r>
                    <w:rPr>
                      <w:rFonts w:hint="eastAsia"/>
                    </w:rPr>
                    <w:t>防护门口、停车场</w:t>
                  </w:r>
                </w:p>
              </w:tc>
              <w:tc>
                <w:tcPr>
                  <w:tcW w:w="2835" w:type="dxa"/>
                  <w:vAlign w:val="center"/>
                </w:tcPr>
                <w:p w14:paraId="428442A6" w14:textId="6E21AD3E" w:rsidR="003B529C" w:rsidRPr="00043973" w:rsidRDefault="003B529C" w:rsidP="00961B5B">
                  <w:r>
                    <w:rPr>
                      <w:rFonts w:hint="eastAsia"/>
                    </w:rPr>
                    <w:t>患者及其家属、公众</w:t>
                  </w:r>
                </w:p>
              </w:tc>
              <w:tc>
                <w:tcPr>
                  <w:tcW w:w="1701" w:type="dxa"/>
                  <w:vAlign w:val="center"/>
                </w:tcPr>
                <w:p w14:paraId="66FDC274" w14:textId="77777777" w:rsidR="003B529C" w:rsidRPr="00043973" w:rsidRDefault="003B529C" w:rsidP="00961B5B">
                  <w:r>
                    <w:rPr>
                      <w:rFonts w:hint="eastAsia"/>
                    </w:rPr>
                    <w:t>公众照射</w:t>
                  </w:r>
                </w:p>
              </w:tc>
            </w:tr>
            <w:tr w:rsidR="003B529C" w:rsidRPr="00043973" w14:paraId="5B96372D" w14:textId="77777777" w:rsidTr="005204D2">
              <w:trPr>
                <w:trHeight w:val="454"/>
              </w:trPr>
              <w:tc>
                <w:tcPr>
                  <w:tcW w:w="1838" w:type="dxa"/>
                  <w:vMerge/>
                  <w:vAlign w:val="center"/>
                </w:tcPr>
                <w:p w14:paraId="19C89C97" w14:textId="77777777" w:rsidR="003B529C" w:rsidRPr="00043973" w:rsidRDefault="003B529C" w:rsidP="00961B5B"/>
              </w:tc>
              <w:tc>
                <w:tcPr>
                  <w:tcW w:w="2693" w:type="dxa"/>
                  <w:vAlign w:val="center"/>
                </w:tcPr>
                <w:p w14:paraId="402C06ED" w14:textId="10A9B953" w:rsidR="003B529C" w:rsidRDefault="003B529C" w:rsidP="00961B5B">
                  <w:r>
                    <w:rPr>
                      <w:rFonts w:hint="eastAsia"/>
                    </w:rPr>
                    <w:t>控制室、辅助机房</w:t>
                  </w:r>
                </w:p>
              </w:tc>
              <w:tc>
                <w:tcPr>
                  <w:tcW w:w="2835" w:type="dxa"/>
                  <w:vAlign w:val="center"/>
                </w:tcPr>
                <w:p w14:paraId="7412832B" w14:textId="270323F1" w:rsidR="003B529C" w:rsidRDefault="003B529C" w:rsidP="00961B5B">
                  <w:r>
                    <w:rPr>
                      <w:rFonts w:hint="eastAsia"/>
                    </w:rPr>
                    <w:t>放射工作人员</w:t>
                  </w:r>
                </w:p>
              </w:tc>
              <w:tc>
                <w:tcPr>
                  <w:tcW w:w="1701" w:type="dxa"/>
                  <w:vAlign w:val="center"/>
                </w:tcPr>
                <w:p w14:paraId="053EF6FF" w14:textId="3E8690F2" w:rsidR="003B529C" w:rsidRDefault="003B529C" w:rsidP="00961B5B">
                  <w:r>
                    <w:rPr>
                      <w:rFonts w:hint="eastAsia"/>
                    </w:rPr>
                    <w:t>职业照射</w:t>
                  </w:r>
                </w:p>
              </w:tc>
            </w:tr>
            <w:tr w:rsidR="00961B5B" w:rsidRPr="00043973" w14:paraId="44AC0D5C" w14:textId="77777777" w:rsidTr="005204D2">
              <w:trPr>
                <w:trHeight w:val="454"/>
              </w:trPr>
              <w:tc>
                <w:tcPr>
                  <w:tcW w:w="1838" w:type="dxa"/>
                  <w:vAlign w:val="center"/>
                </w:tcPr>
                <w:p w14:paraId="682A500A" w14:textId="77777777" w:rsidR="00961B5B" w:rsidRPr="00043973" w:rsidRDefault="00961B5B" w:rsidP="00961B5B">
                  <w:r w:rsidRPr="00043973">
                    <w:rPr>
                      <w:rFonts w:hint="eastAsia"/>
                    </w:rPr>
                    <w:t>机房西侧</w:t>
                  </w:r>
                </w:p>
              </w:tc>
              <w:tc>
                <w:tcPr>
                  <w:tcW w:w="2693" w:type="dxa"/>
                  <w:vAlign w:val="center"/>
                </w:tcPr>
                <w:p w14:paraId="3A4D7F0D" w14:textId="22D6BE5C" w:rsidR="00961B5B" w:rsidRPr="00043973" w:rsidRDefault="003B529C" w:rsidP="00961B5B">
                  <w:r>
                    <w:rPr>
                      <w:rFonts w:hint="eastAsia"/>
                    </w:rPr>
                    <w:t>水泵房</w:t>
                  </w:r>
                </w:p>
              </w:tc>
              <w:tc>
                <w:tcPr>
                  <w:tcW w:w="2835" w:type="dxa"/>
                  <w:vAlign w:val="center"/>
                </w:tcPr>
                <w:p w14:paraId="4A0FF362" w14:textId="090357F5" w:rsidR="00961B5B" w:rsidRPr="00043973" w:rsidRDefault="008F7802" w:rsidP="00961B5B">
                  <w:r>
                    <w:rPr>
                      <w:rFonts w:hint="eastAsia"/>
                    </w:rPr>
                    <w:t>控制及维修人员</w:t>
                  </w:r>
                </w:p>
              </w:tc>
              <w:tc>
                <w:tcPr>
                  <w:tcW w:w="1701" w:type="dxa"/>
                  <w:vAlign w:val="center"/>
                </w:tcPr>
                <w:p w14:paraId="60F8D263" w14:textId="77777777" w:rsidR="00961B5B" w:rsidRPr="00043973" w:rsidRDefault="00961B5B" w:rsidP="00961B5B">
                  <w:r>
                    <w:rPr>
                      <w:rFonts w:hint="eastAsia"/>
                    </w:rPr>
                    <w:t>公众照射</w:t>
                  </w:r>
                </w:p>
              </w:tc>
            </w:tr>
            <w:tr w:rsidR="003B529C" w:rsidRPr="00043973" w14:paraId="244BB74C" w14:textId="77777777" w:rsidTr="005204D2">
              <w:trPr>
                <w:trHeight w:val="454"/>
              </w:trPr>
              <w:tc>
                <w:tcPr>
                  <w:tcW w:w="1838" w:type="dxa"/>
                  <w:vAlign w:val="center"/>
                </w:tcPr>
                <w:p w14:paraId="178963C2" w14:textId="77777777" w:rsidR="003B529C" w:rsidRPr="00043973" w:rsidRDefault="003B529C" w:rsidP="003B529C">
                  <w:r w:rsidRPr="00043973">
                    <w:rPr>
                      <w:rFonts w:hint="eastAsia"/>
                    </w:rPr>
                    <w:t>机房北侧</w:t>
                  </w:r>
                </w:p>
              </w:tc>
              <w:tc>
                <w:tcPr>
                  <w:tcW w:w="2693" w:type="dxa"/>
                  <w:vAlign w:val="center"/>
                </w:tcPr>
                <w:p w14:paraId="0CC4BB15" w14:textId="56D508FE" w:rsidR="003B529C" w:rsidRPr="00043973" w:rsidRDefault="003B529C" w:rsidP="003B529C">
                  <w:r>
                    <w:rPr>
                      <w:rFonts w:hint="eastAsia"/>
                    </w:rPr>
                    <w:t>回填土</w:t>
                  </w:r>
                </w:p>
              </w:tc>
              <w:tc>
                <w:tcPr>
                  <w:tcW w:w="2835" w:type="dxa"/>
                  <w:vAlign w:val="center"/>
                </w:tcPr>
                <w:p w14:paraId="7249D18B" w14:textId="76DF1B0F" w:rsidR="003B529C" w:rsidRPr="00043973" w:rsidRDefault="003B529C" w:rsidP="003B529C">
                  <w:r>
                    <w:rPr>
                      <w:rFonts w:hint="eastAsia"/>
                    </w:rPr>
                    <w:t>人员不可达</w:t>
                  </w:r>
                </w:p>
              </w:tc>
              <w:tc>
                <w:tcPr>
                  <w:tcW w:w="1701" w:type="dxa"/>
                  <w:vAlign w:val="center"/>
                </w:tcPr>
                <w:p w14:paraId="14F8B530" w14:textId="6250636B" w:rsidR="003B529C" w:rsidRPr="00043973" w:rsidRDefault="003B529C" w:rsidP="003B529C">
                  <w:r>
                    <w:rPr>
                      <w:rFonts w:hint="eastAsia"/>
                    </w:rPr>
                    <w:t>——</w:t>
                  </w:r>
                </w:p>
              </w:tc>
            </w:tr>
            <w:tr w:rsidR="00961B5B" w:rsidRPr="00043973" w14:paraId="50F508EE" w14:textId="77777777" w:rsidTr="005204D2">
              <w:trPr>
                <w:trHeight w:val="454"/>
              </w:trPr>
              <w:tc>
                <w:tcPr>
                  <w:tcW w:w="1838" w:type="dxa"/>
                  <w:vAlign w:val="center"/>
                </w:tcPr>
                <w:p w14:paraId="07C3B5AE" w14:textId="77777777" w:rsidR="00961B5B" w:rsidRPr="00043973" w:rsidRDefault="00961B5B" w:rsidP="00961B5B">
                  <w:r w:rsidRPr="00043973">
                    <w:rPr>
                      <w:rFonts w:hint="eastAsia"/>
                    </w:rPr>
                    <w:t>机房上方</w:t>
                  </w:r>
                </w:p>
              </w:tc>
              <w:tc>
                <w:tcPr>
                  <w:tcW w:w="2693" w:type="dxa"/>
                  <w:vAlign w:val="center"/>
                </w:tcPr>
                <w:p w14:paraId="7A1D8A3B" w14:textId="7271CFA3" w:rsidR="00961B5B" w:rsidRPr="00043973" w:rsidRDefault="003B529C" w:rsidP="00961B5B">
                  <w:r>
                    <w:rPr>
                      <w:rFonts w:hint="eastAsia"/>
                    </w:rPr>
                    <w:t>屋顶无建筑</w:t>
                  </w:r>
                </w:p>
              </w:tc>
              <w:tc>
                <w:tcPr>
                  <w:tcW w:w="2835" w:type="dxa"/>
                  <w:vAlign w:val="center"/>
                </w:tcPr>
                <w:p w14:paraId="5A4CF836" w14:textId="473F6DC4" w:rsidR="00961B5B" w:rsidRPr="00043973" w:rsidRDefault="003B529C" w:rsidP="00961B5B">
                  <w:r>
                    <w:rPr>
                      <w:rFonts w:hint="eastAsia"/>
                    </w:rPr>
                    <w:t>人员不可达</w:t>
                  </w:r>
                </w:p>
              </w:tc>
              <w:tc>
                <w:tcPr>
                  <w:tcW w:w="1701" w:type="dxa"/>
                  <w:vAlign w:val="center"/>
                </w:tcPr>
                <w:p w14:paraId="55DB1658" w14:textId="00F77371" w:rsidR="00961B5B" w:rsidRPr="00043973" w:rsidRDefault="003B529C" w:rsidP="00961B5B">
                  <w:r>
                    <w:rPr>
                      <w:rFonts w:hint="eastAsia"/>
                    </w:rPr>
                    <w:t>——</w:t>
                  </w:r>
                </w:p>
              </w:tc>
            </w:tr>
          </w:tbl>
          <w:p w14:paraId="7B2289A9" w14:textId="77777777" w:rsidR="00BA77AE" w:rsidRDefault="00D87305">
            <w:pPr>
              <w:spacing w:line="360" w:lineRule="auto"/>
            </w:pPr>
            <w:r>
              <w:rPr>
                <w:rFonts w:hint="eastAsia"/>
                <w:b/>
                <w:sz w:val="24"/>
              </w:rPr>
              <w:t xml:space="preserve">7.4  </w:t>
            </w:r>
            <w:r>
              <w:rPr>
                <w:rFonts w:hint="eastAsia"/>
                <w:b/>
                <w:sz w:val="24"/>
              </w:rPr>
              <w:t>评价标准</w:t>
            </w:r>
          </w:p>
          <w:p w14:paraId="77081B37"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1</w:t>
            </w:r>
            <w:r>
              <w:rPr>
                <w:rFonts w:hint="eastAsia"/>
                <w:b/>
                <w:sz w:val="24"/>
              </w:rPr>
              <w:t>）《电离辐射防护与辐射源安全基本标准》（</w:t>
            </w:r>
            <w:r>
              <w:rPr>
                <w:rFonts w:hint="eastAsia"/>
                <w:b/>
                <w:sz w:val="24"/>
              </w:rPr>
              <w:t>GB18871-2002</w:t>
            </w:r>
            <w:r>
              <w:rPr>
                <w:rFonts w:hint="eastAsia"/>
                <w:b/>
                <w:sz w:val="24"/>
              </w:rPr>
              <w:t>）</w:t>
            </w:r>
          </w:p>
          <w:p w14:paraId="0D0912E1" w14:textId="77777777" w:rsidR="00BA77AE" w:rsidRDefault="00D87305">
            <w:pPr>
              <w:spacing w:line="360" w:lineRule="auto"/>
              <w:ind w:firstLineChars="200" w:firstLine="480"/>
              <w:rPr>
                <w:sz w:val="24"/>
              </w:rPr>
            </w:pPr>
            <w:r>
              <w:rPr>
                <w:rFonts w:hint="eastAsia"/>
                <w:sz w:val="24"/>
              </w:rPr>
              <w:lastRenderedPageBreak/>
              <w:t>本标准适用于实践和干预中人员所受电离辐射照射的防护和实践中源的安全。</w:t>
            </w:r>
          </w:p>
          <w:p w14:paraId="30260BFE" w14:textId="77777777" w:rsidR="00BA77AE" w:rsidRDefault="00D87305">
            <w:pPr>
              <w:spacing w:line="360" w:lineRule="auto"/>
              <w:ind w:firstLineChars="200" w:firstLine="480"/>
              <w:rPr>
                <w:sz w:val="24"/>
              </w:rPr>
            </w:pPr>
            <w:bookmarkStart w:id="8" w:name="_Hlk14869564"/>
            <w:r>
              <w:rPr>
                <w:rFonts w:ascii="宋体" w:hAnsi="宋体" w:hint="eastAsia"/>
                <w:sz w:val="24"/>
              </w:rPr>
              <w:t>剂量限制</w:t>
            </w:r>
          </w:p>
          <w:p w14:paraId="3EA6E956" w14:textId="77777777" w:rsidR="00BA77AE" w:rsidRDefault="00D87305">
            <w:pPr>
              <w:spacing w:line="360" w:lineRule="auto"/>
              <w:ind w:firstLineChars="200" w:firstLine="480"/>
              <w:rPr>
                <w:sz w:val="24"/>
              </w:rPr>
            </w:pPr>
            <w:r>
              <w:rPr>
                <w:rFonts w:hint="eastAsia"/>
                <w:sz w:val="24"/>
              </w:rPr>
              <w:t>第</w:t>
            </w:r>
            <w:r>
              <w:rPr>
                <w:rFonts w:hint="eastAsia"/>
                <w:sz w:val="24"/>
              </w:rPr>
              <w:t>B1.1.1.1</w:t>
            </w:r>
            <w:r>
              <w:rPr>
                <w:rFonts w:hint="eastAsia"/>
                <w:sz w:val="24"/>
              </w:rPr>
              <w:t>条规定，应对任何工作人员的职业照射水平进行控制，使之不超过下述限值：</w:t>
            </w:r>
          </w:p>
          <w:p w14:paraId="24526ED2" w14:textId="77777777" w:rsidR="00BA77AE" w:rsidRDefault="00D87305">
            <w:pPr>
              <w:spacing w:line="360" w:lineRule="auto"/>
              <w:ind w:firstLineChars="200" w:firstLine="480"/>
              <w:rPr>
                <w:sz w:val="24"/>
              </w:rPr>
            </w:pPr>
            <w:r>
              <w:rPr>
                <w:rFonts w:hint="eastAsia"/>
                <w:sz w:val="24"/>
              </w:rPr>
              <w:t>a</w:t>
            </w:r>
            <w:r>
              <w:rPr>
                <w:rFonts w:hint="eastAsia"/>
                <w:sz w:val="24"/>
              </w:rPr>
              <w:t>）由审管部门决定的连续</w:t>
            </w:r>
            <w:r>
              <w:rPr>
                <w:rFonts w:hint="eastAsia"/>
                <w:sz w:val="24"/>
              </w:rPr>
              <w:t>5</w:t>
            </w:r>
            <w:r>
              <w:rPr>
                <w:rFonts w:hint="eastAsia"/>
                <w:sz w:val="24"/>
              </w:rPr>
              <w:t>年的年平均有效剂量（但不可作任何追溯性平均），</w:t>
            </w:r>
            <w:r>
              <w:rPr>
                <w:rFonts w:hint="eastAsia"/>
                <w:sz w:val="24"/>
              </w:rPr>
              <w:t>20mSv</w:t>
            </w:r>
            <w:r>
              <w:rPr>
                <w:rFonts w:hint="eastAsia"/>
                <w:sz w:val="24"/>
              </w:rPr>
              <w:t>（本项目取其四分之一即</w:t>
            </w:r>
            <w:r>
              <w:rPr>
                <w:rFonts w:hint="eastAsia"/>
                <w:sz w:val="24"/>
              </w:rPr>
              <w:t>5mSv</w:t>
            </w:r>
            <w:r>
              <w:rPr>
                <w:rFonts w:hint="eastAsia"/>
                <w:sz w:val="24"/>
              </w:rPr>
              <w:t>作为职业工作人员的年剂量约束值。）；</w:t>
            </w:r>
          </w:p>
          <w:p w14:paraId="09723B52" w14:textId="77777777" w:rsidR="00BA77AE" w:rsidRDefault="00D87305">
            <w:pPr>
              <w:spacing w:line="360" w:lineRule="auto"/>
              <w:ind w:firstLineChars="200" w:firstLine="480"/>
              <w:rPr>
                <w:sz w:val="24"/>
              </w:rPr>
            </w:pPr>
            <w:r>
              <w:rPr>
                <w:rFonts w:hint="eastAsia"/>
                <w:sz w:val="24"/>
              </w:rPr>
              <w:t>第</w:t>
            </w:r>
            <w:r>
              <w:rPr>
                <w:rFonts w:hint="eastAsia"/>
                <w:sz w:val="24"/>
              </w:rPr>
              <w:t>B1.2.1</w:t>
            </w:r>
            <w:r>
              <w:rPr>
                <w:rFonts w:hint="eastAsia"/>
                <w:sz w:val="24"/>
              </w:rPr>
              <w:t>条规定，实践使公众中有关关键人群组的成员所受到的平均剂量估计值不应超过下述限值：</w:t>
            </w:r>
          </w:p>
          <w:p w14:paraId="7E5A61C5" w14:textId="77777777" w:rsidR="00BA77AE" w:rsidRDefault="00D87305">
            <w:pPr>
              <w:spacing w:line="360" w:lineRule="auto"/>
              <w:ind w:firstLineChars="200" w:firstLine="480"/>
              <w:rPr>
                <w:sz w:val="24"/>
              </w:rPr>
            </w:pPr>
            <w:r>
              <w:rPr>
                <w:rFonts w:hint="eastAsia"/>
                <w:sz w:val="24"/>
              </w:rPr>
              <w:t>a</w:t>
            </w:r>
            <w:r>
              <w:rPr>
                <w:rFonts w:hint="eastAsia"/>
                <w:sz w:val="24"/>
              </w:rPr>
              <w:t>）年有效剂量，</w:t>
            </w:r>
            <w:r>
              <w:rPr>
                <w:rFonts w:hint="eastAsia"/>
                <w:sz w:val="24"/>
              </w:rPr>
              <w:t>1mSv</w:t>
            </w:r>
            <w:r>
              <w:rPr>
                <w:rFonts w:hint="eastAsia"/>
                <w:sz w:val="24"/>
              </w:rPr>
              <w:t>（本项目取其四分之一即</w:t>
            </w:r>
            <w:r>
              <w:rPr>
                <w:rFonts w:hint="eastAsia"/>
                <w:sz w:val="24"/>
              </w:rPr>
              <w:t>0.25mSv</w:t>
            </w:r>
            <w:r>
              <w:rPr>
                <w:rFonts w:hint="eastAsia"/>
                <w:sz w:val="24"/>
              </w:rPr>
              <w:t>作为公众人员的年剂量约束值。）；</w:t>
            </w:r>
            <w:r>
              <w:rPr>
                <w:sz w:val="24"/>
              </w:rPr>
              <w:t xml:space="preserve"> </w:t>
            </w:r>
          </w:p>
          <w:bookmarkEnd w:id="8"/>
          <w:p w14:paraId="6C65D07A"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2</w:t>
            </w:r>
            <w:r>
              <w:rPr>
                <w:rFonts w:hint="eastAsia"/>
                <w:b/>
                <w:sz w:val="24"/>
              </w:rPr>
              <w:t>）《电子加速器放射治疗放射防护要求》（</w:t>
            </w:r>
            <w:r>
              <w:rPr>
                <w:rFonts w:hint="eastAsia"/>
                <w:b/>
                <w:sz w:val="24"/>
              </w:rPr>
              <w:t>GBZ126-2011</w:t>
            </w:r>
            <w:r>
              <w:rPr>
                <w:rFonts w:hint="eastAsia"/>
                <w:b/>
                <w:sz w:val="24"/>
              </w:rPr>
              <w:t>）。</w:t>
            </w:r>
          </w:p>
          <w:p w14:paraId="18FBD9B9" w14:textId="77777777" w:rsidR="00BA77AE" w:rsidRDefault="00D87305">
            <w:pPr>
              <w:spacing w:line="360" w:lineRule="auto"/>
              <w:ind w:firstLineChars="200" w:firstLine="480"/>
              <w:rPr>
                <w:sz w:val="24"/>
              </w:rPr>
            </w:pPr>
            <w:r>
              <w:rPr>
                <w:rFonts w:hint="eastAsia"/>
                <w:sz w:val="24"/>
              </w:rPr>
              <w:t>本标准规定了医用电子加速器进行人体治疗时的防护要求。本标准适用于能量在</w:t>
            </w:r>
            <w:r>
              <w:rPr>
                <w:rFonts w:hint="eastAsia"/>
                <w:sz w:val="24"/>
              </w:rPr>
              <w:t>50MeV</w:t>
            </w:r>
            <w:r>
              <w:rPr>
                <w:rFonts w:hint="eastAsia"/>
                <w:sz w:val="24"/>
              </w:rPr>
              <w:t>以下的加速器的生产和使用。</w:t>
            </w:r>
          </w:p>
          <w:p w14:paraId="10DC5C5C" w14:textId="77777777" w:rsidR="00BA77AE" w:rsidRDefault="00D87305">
            <w:pPr>
              <w:spacing w:line="360" w:lineRule="auto"/>
              <w:ind w:firstLineChars="200" w:firstLine="480"/>
              <w:rPr>
                <w:sz w:val="24"/>
              </w:rPr>
            </w:pPr>
            <w:r>
              <w:rPr>
                <w:rFonts w:hint="eastAsia"/>
                <w:sz w:val="24"/>
              </w:rPr>
              <w:t>①有用线束直接投照的防护墙（包括天棚）按初级辐射屏蔽要求设计，其余墙壁按次级辐射屏蔽要求设计。</w:t>
            </w:r>
          </w:p>
          <w:p w14:paraId="70CFFA34" w14:textId="77777777" w:rsidR="00BA77AE" w:rsidRDefault="00D87305">
            <w:pPr>
              <w:spacing w:line="360" w:lineRule="auto"/>
              <w:ind w:firstLineChars="200" w:firstLine="480"/>
              <w:rPr>
                <w:sz w:val="24"/>
              </w:rPr>
            </w:pPr>
            <w:r>
              <w:rPr>
                <w:rFonts w:hint="eastAsia"/>
                <w:sz w:val="24"/>
              </w:rPr>
              <w:t>②在加速器迷道门处，控制室和加速器机房墙外</w:t>
            </w:r>
            <w:r>
              <w:rPr>
                <w:rFonts w:hint="eastAsia"/>
                <w:sz w:val="24"/>
              </w:rPr>
              <w:t>30cm</w:t>
            </w:r>
            <w:r>
              <w:rPr>
                <w:rFonts w:hint="eastAsia"/>
                <w:sz w:val="24"/>
              </w:rPr>
              <w:t>处的周围剂量当量率应不大于</w:t>
            </w:r>
            <w:r>
              <w:rPr>
                <w:rFonts w:hint="eastAsia"/>
                <w:sz w:val="24"/>
              </w:rPr>
              <w:t>2.5</w:t>
            </w:r>
            <w:r>
              <w:rPr>
                <w:rFonts w:hint="eastAsia"/>
                <w:sz w:val="24"/>
              </w:rPr>
              <w:t>μ</w:t>
            </w:r>
            <w:proofErr w:type="spellStart"/>
            <w:r>
              <w:rPr>
                <w:rFonts w:hint="eastAsia"/>
                <w:sz w:val="24"/>
              </w:rPr>
              <w:t>Gy</w:t>
            </w:r>
            <w:proofErr w:type="spellEnd"/>
            <w:r>
              <w:rPr>
                <w:rFonts w:hint="eastAsia"/>
                <w:sz w:val="24"/>
              </w:rPr>
              <w:t>/h</w:t>
            </w:r>
            <w:r>
              <w:rPr>
                <w:rFonts w:hint="eastAsia"/>
                <w:sz w:val="24"/>
              </w:rPr>
              <w:t>。</w:t>
            </w:r>
          </w:p>
          <w:p w14:paraId="75BE9359" w14:textId="77777777" w:rsidR="00BA77AE" w:rsidRDefault="00D87305">
            <w:pPr>
              <w:spacing w:line="360" w:lineRule="auto"/>
              <w:ind w:firstLineChars="200" w:firstLine="480"/>
              <w:rPr>
                <w:sz w:val="24"/>
              </w:rPr>
            </w:pPr>
            <w:r>
              <w:rPr>
                <w:rFonts w:hint="eastAsia"/>
                <w:sz w:val="24"/>
              </w:rPr>
              <w:t>③穿越防护墙的导线、导管等不得影响其屏蔽防护效果。</w:t>
            </w:r>
          </w:p>
          <w:p w14:paraId="2B27C448" w14:textId="7F3BEA83" w:rsidR="00BA77AE" w:rsidRDefault="00D87305">
            <w:pPr>
              <w:spacing w:line="360" w:lineRule="auto"/>
              <w:ind w:firstLineChars="200" w:firstLine="480"/>
              <w:rPr>
                <w:sz w:val="24"/>
              </w:rPr>
            </w:pPr>
            <w:r>
              <w:rPr>
                <w:rFonts w:hint="eastAsia"/>
                <w:sz w:val="24"/>
              </w:rPr>
              <w:t>④</w:t>
            </w:r>
            <w:r>
              <w:rPr>
                <w:rFonts w:hint="eastAsia"/>
                <w:sz w:val="24"/>
              </w:rPr>
              <w:t>X</w:t>
            </w:r>
            <w:r>
              <w:rPr>
                <w:rFonts w:hint="eastAsia"/>
                <w:sz w:val="24"/>
              </w:rPr>
              <w:t>射线能量超过</w:t>
            </w:r>
            <w:r>
              <w:rPr>
                <w:rFonts w:hint="eastAsia"/>
                <w:sz w:val="24"/>
              </w:rPr>
              <w:t>10MV</w:t>
            </w:r>
            <w:r>
              <w:rPr>
                <w:rFonts w:hint="eastAsia"/>
                <w:sz w:val="24"/>
              </w:rPr>
              <w:t>的加速器，设计应考虑中子辐射防护。</w:t>
            </w:r>
          </w:p>
          <w:p w14:paraId="2FA1B6E1" w14:textId="77777777" w:rsidR="00BA77AE" w:rsidRDefault="00D87305">
            <w:pPr>
              <w:spacing w:line="360" w:lineRule="auto"/>
              <w:ind w:firstLineChars="200" w:firstLine="480"/>
              <w:rPr>
                <w:sz w:val="24"/>
              </w:rPr>
            </w:pPr>
            <w:r>
              <w:rPr>
                <w:rFonts w:hint="eastAsia"/>
                <w:sz w:val="24"/>
              </w:rPr>
              <w:t>⑤治疗室和控制室之间必须安装监视和对讲设备。</w:t>
            </w:r>
          </w:p>
          <w:p w14:paraId="69F19C78" w14:textId="77777777" w:rsidR="00BA77AE" w:rsidRDefault="00D87305">
            <w:pPr>
              <w:spacing w:line="360" w:lineRule="auto"/>
              <w:ind w:firstLineChars="200" w:firstLine="480"/>
              <w:rPr>
                <w:sz w:val="24"/>
              </w:rPr>
            </w:pPr>
            <w:r>
              <w:rPr>
                <w:rFonts w:hint="eastAsia"/>
                <w:sz w:val="24"/>
              </w:rPr>
              <w:t>⑥治疗室应有足够的使用面积，新建治疗室不应小于</w:t>
            </w:r>
            <w:r>
              <w:rPr>
                <w:rFonts w:hint="eastAsia"/>
                <w:sz w:val="24"/>
              </w:rPr>
              <w:t>45m</w:t>
            </w:r>
            <w:r>
              <w:rPr>
                <w:rFonts w:hint="eastAsia"/>
                <w:sz w:val="24"/>
                <w:vertAlign w:val="superscript"/>
              </w:rPr>
              <w:t>2</w:t>
            </w:r>
            <w:r>
              <w:rPr>
                <w:rFonts w:hint="eastAsia"/>
                <w:sz w:val="24"/>
              </w:rPr>
              <w:t>。</w:t>
            </w:r>
          </w:p>
          <w:p w14:paraId="750C936A" w14:textId="77777777" w:rsidR="00BA77AE" w:rsidRDefault="00D87305">
            <w:pPr>
              <w:spacing w:line="360" w:lineRule="auto"/>
              <w:ind w:firstLineChars="200" w:firstLine="480"/>
              <w:rPr>
                <w:sz w:val="24"/>
              </w:rPr>
            </w:pPr>
            <w:r>
              <w:rPr>
                <w:rFonts w:hint="eastAsia"/>
                <w:sz w:val="24"/>
              </w:rPr>
              <w:t>⑦治疗室入口处必须设置防护门和迷道，防护门必须与加速器</w:t>
            </w:r>
            <w:proofErr w:type="gramStart"/>
            <w:r>
              <w:rPr>
                <w:rFonts w:hint="eastAsia"/>
                <w:sz w:val="24"/>
              </w:rPr>
              <w:t>联锁</w:t>
            </w:r>
            <w:proofErr w:type="gramEnd"/>
            <w:r>
              <w:rPr>
                <w:rFonts w:hint="eastAsia"/>
                <w:sz w:val="24"/>
              </w:rPr>
              <w:t>。</w:t>
            </w:r>
          </w:p>
          <w:p w14:paraId="7E8031F4" w14:textId="77777777" w:rsidR="00BA77AE" w:rsidRDefault="00D87305">
            <w:pPr>
              <w:spacing w:line="360" w:lineRule="auto"/>
              <w:ind w:firstLineChars="200" w:firstLine="480"/>
              <w:rPr>
                <w:sz w:val="24"/>
              </w:rPr>
            </w:pPr>
            <w:r>
              <w:rPr>
                <w:rFonts w:hint="eastAsia"/>
                <w:sz w:val="24"/>
              </w:rPr>
              <w:t>⑧相关位置（例如治疗室入口处上方等）应安装醒目的指示灯及辐射标志。</w:t>
            </w:r>
          </w:p>
          <w:p w14:paraId="170965F0" w14:textId="77777777" w:rsidR="00BA77AE" w:rsidRDefault="00D87305">
            <w:pPr>
              <w:spacing w:line="360" w:lineRule="auto"/>
              <w:ind w:firstLineChars="200" w:firstLine="480"/>
              <w:rPr>
                <w:sz w:val="24"/>
              </w:rPr>
            </w:pPr>
            <w:r>
              <w:rPr>
                <w:rFonts w:hint="eastAsia"/>
                <w:sz w:val="24"/>
              </w:rPr>
              <w:t>⑨治疗室通风换气次数应不小于</w:t>
            </w:r>
            <w:r>
              <w:rPr>
                <w:rFonts w:hint="eastAsia"/>
                <w:sz w:val="24"/>
              </w:rPr>
              <w:t>4</w:t>
            </w:r>
            <w:r>
              <w:rPr>
                <w:rFonts w:hint="eastAsia"/>
                <w:sz w:val="24"/>
              </w:rPr>
              <w:t>次</w:t>
            </w:r>
            <w:r>
              <w:rPr>
                <w:rFonts w:hint="eastAsia"/>
                <w:sz w:val="24"/>
              </w:rPr>
              <w:t>/h</w:t>
            </w:r>
            <w:r>
              <w:rPr>
                <w:rFonts w:hint="eastAsia"/>
                <w:sz w:val="24"/>
              </w:rPr>
              <w:t>。</w:t>
            </w:r>
          </w:p>
          <w:p w14:paraId="5E986B3F"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3</w:t>
            </w:r>
            <w:r>
              <w:rPr>
                <w:rFonts w:hint="eastAsia"/>
                <w:b/>
                <w:sz w:val="24"/>
              </w:rPr>
              <w:t>）《放射治疗机房的辐射屏蔽规范—第</w:t>
            </w:r>
            <w:r>
              <w:rPr>
                <w:rFonts w:hint="eastAsia"/>
                <w:b/>
                <w:sz w:val="24"/>
              </w:rPr>
              <w:t>1</w:t>
            </w:r>
            <w:r>
              <w:rPr>
                <w:rFonts w:hint="eastAsia"/>
                <w:b/>
                <w:sz w:val="24"/>
              </w:rPr>
              <w:t>部分：一般原则》（</w:t>
            </w:r>
            <w:r>
              <w:rPr>
                <w:rFonts w:hint="eastAsia"/>
                <w:b/>
                <w:sz w:val="24"/>
              </w:rPr>
              <w:t>GBZ/T201.1-2007</w:t>
            </w:r>
            <w:r>
              <w:rPr>
                <w:rFonts w:hint="eastAsia"/>
                <w:b/>
                <w:sz w:val="24"/>
              </w:rPr>
              <w:t>）。</w:t>
            </w:r>
          </w:p>
          <w:p w14:paraId="18573F88" w14:textId="77777777" w:rsidR="00BA77AE" w:rsidRDefault="00D87305">
            <w:pPr>
              <w:spacing w:line="360" w:lineRule="auto"/>
              <w:ind w:firstLineChars="200" w:firstLine="480"/>
              <w:rPr>
                <w:sz w:val="24"/>
              </w:rPr>
            </w:pPr>
            <w:r>
              <w:rPr>
                <w:rFonts w:hint="eastAsia"/>
                <w:sz w:val="24"/>
              </w:rPr>
              <w:t>第</w:t>
            </w:r>
            <w:r>
              <w:rPr>
                <w:rFonts w:hint="eastAsia"/>
                <w:sz w:val="24"/>
              </w:rPr>
              <w:t>A.1</w:t>
            </w:r>
            <w:r>
              <w:rPr>
                <w:rFonts w:hint="eastAsia"/>
                <w:sz w:val="24"/>
              </w:rPr>
              <w:t>款</w:t>
            </w:r>
            <w:r>
              <w:rPr>
                <w:rFonts w:hint="eastAsia"/>
                <w:sz w:val="24"/>
              </w:rPr>
              <w:t xml:space="preserve"> </w:t>
            </w:r>
            <w:r>
              <w:rPr>
                <w:rFonts w:hint="eastAsia"/>
                <w:sz w:val="24"/>
              </w:rPr>
              <w:t>不同场所的居留因子见表</w:t>
            </w:r>
            <w:r>
              <w:rPr>
                <w:rFonts w:hint="eastAsia"/>
                <w:sz w:val="24"/>
              </w:rPr>
              <w:t>7-1</w:t>
            </w:r>
            <w:r>
              <w:rPr>
                <w:rFonts w:hint="eastAsia"/>
                <w:sz w:val="24"/>
              </w:rPr>
              <w:t>。</w:t>
            </w:r>
          </w:p>
          <w:p w14:paraId="662D109B" w14:textId="77777777" w:rsidR="00BA77AE" w:rsidRDefault="00D87305" w:rsidP="00D87305">
            <w:pPr>
              <w:spacing w:line="360" w:lineRule="auto"/>
              <w:ind w:firstLineChars="200" w:firstLine="422"/>
              <w:rPr>
                <w:b/>
                <w:szCs w:val="21"/>
              </w:rPr>
            </w:pPr>
            <w:r>
              <w:rPr>
                <w:rFonts w:hint="eastAsia"/>
                <w:b/>
                <w:szCs w:val="21"/>
              </w:rPr>
              <w:t>表</w:t>
            </w:r>
            <w:r>
              <w:rPr>
                <w:rFonts w:hint="eastAsia"/>
                <w:b/>
                <w:szCs w:val="21"/>
              </w:rPr>
              <w:t xml:space="preserve">7-1                    </w:t>
            </w:r>
            <w:r>
              <w:rPr>
                <w:rFonts w:hint="eastAsia"/>
                <w:b/>
                <w:szCs w:val="21"/>
              </w:rPr>
              <w:t>不同场所的居留因子</w:t>
            </w:r>
          </w:p>
          <w:tbl>
            <w:tblPr>
              <w:tblStyle w:val="af"/>
              <w:tblW w:w="9055" w:type="dxa"/>
              <w:jc w:val="center"/>
              <w:tblLayout w:type="fixed"/>
              <w:tblLook w:val="04A0" w:firstRow="1" w:lastRow="0" w:firstColumn="1" w:lastColumn="0" w:noHBand="0" w:noVBand="1"/>
            </w:tblPr>
            <w:tblGrid>
              <w:gridCol w:w="1127"/>
              <w:gridCol w:w="1134"/>
              <w:gridCol w:w="1134"/>
              <w:gridCol w:w="5660"/>
            </w:tblGrid>
            <w:tr w:rsidR="00BA77AE" w14:paraId="4B5C3BF9" w14:textId="77777777">
              <w:trPr>
                <w:jc w:val="center"/>
              </w:trPr>
              <w:tc>
                <w:tcPr>
                  <w:tcW w:w="1127" w:type="dxa"/>
                  <w:vMerge w:val="restart"/>
                  <w:vAlign w:val="center"/>
                </w:tcPr>
                <w:p w14:paraId="69E30018" w14:textId="77777777" w:rsidR="00BA77AE" w:rsidRDefault="00D87305">
                  <w:pPr>
                    <w:jc w:val="center"/>
                    <w:rPr>
                      <w:szCs w:val="21"/>
                    </w:rPr>
                  </w:pPr>
                  <w:r>
                    <w:rPr>
                      <w:rFonts w:hint="eastAsia"/>
                      <w:szCs w:val="21"/>
                    </w:rPr>
                    <w:t>场所</w:t>
                  </w:r>
                </w:p>
              </w:tc>
              <w:tc>
                <w:tcPr>
                  <w:tcW w:w="2268" w:type="dxa"/>
                  <w:gridSpan w:val="2"/>
                  <w:vAlign w:val="center"/>
                </w:tcPr>
                <w:p w14:paraId="4487873D" w14:textId="77777777" w:rsidR="00BA77AE" w:rsidRDefault="00D87305">
                  <w:pPr>
                    <w:jc w:val="center"/>
                    <w:rPr>
                      <w:szCs w:val="21"/>
                    </w:rPr>
                  </w:pPr>
                  <w:r>
                    <w:rPr>
                      <w:rFonts w:hint="eastAsia"/>
                      <w:szCs w:val="21"/>
                    </w:rPr>
                    <w:t>居留因子（</w:t>
                  </w:r>
                  <w:r>
                    <w:rPr>
                      <w:rFonts w:hint="eastAsia"/>
                      <w:szCs w:val="21"/>
                    </w:rPr>
                    <w:t>T</w:t>
                  </w:r>
                  <w:r>
                    <w:rPr>
                      <w:rFonts w:hint="eastAsia"/>
                      <w:szCs w:val="21"/>
                    </w:rPr>
                    <w:t>）</w:t>
                  </w:r>
                </w:p>
              </w:tc>
              <w:tc>
                <w:tcPr>
                  <w:tcW w:w="5660" w:type="dxa"/>
                  <w:vMerge w:val="restart"/>
                  <w:vAlign w:val="center"/>
                </w:tcPr>
                <w:p w14:paraId="1E5C05EE" w14:textId="77777777" w:rsidR="00BA77AE" w:rsidRDefault="00D87305">
                  <w:pPr>
                    <w:jc w:val="center"/>
                    <w:rPr>
                      <w:szCs w:val="21"/>
                    </w:rPr>
                  </w:pPr>
                  <w:r>
                    <w:rPr>
                      <w:rFonts w:hint="eastAsia"/>
                      <w:szCs w:val="21"/>
                    </w:rPr>
                    <w:t>示例</w:t>
                  </w:r>
                </w:p>
              </w:tc>
            </w:tr>
            <w:tr w:rsidR="00BA77AE" w14:paraId="60CD22EA" w14:textId="77777777">
              <w:trPr>
                <w:jc w:val="center"/>
              </w:trPr>
              <w:tc>
                <w:tcPr>
                  <w:tcW w:w="1127" w:type="dxa"/>
                  <w:vMerge/>
                  <w:vAlign w:val="center"/>
                </w:tcPr>
                <w:p w14:paraId="2C75A85C" w14:textId="77777777" w:rsidR="00BA77AE" w:rsidRDefault="00BA77AE">
                  <w:pPr>
                    <w:jc w:val="center"/>
                    <w:rPr>
                      <w:szCs w:val="21"/>
                    </w:rPr>
                  </w:pPr>
                </w:p>
              </w:tc>
              <w:tc>
                <w:tcPr>
                  <w:tcW w:w="1134" w:type="dxa"/>
                  <w:vAlign w:val="center"/>
                </w:tcPr>
                <w:p w14:paraId="38C8904A" w14:textId="77777777" w:rsidR="00BA77AE" w:rsidRDefault="00D87305">
                  <w:pPr>
                    <w:jc w:val="center"/>
                    <w:rPr>
                      <w:szCs w:val="21"/>
                    </w:rPr>
                  </w:pPr>
                  <w:r>
                    <w:rPr>
                      <w:rFonts w:hint="eastAsia"/>
                      <w:szCs w:val="21"/>
                    </w:rPr>
                    <w:t>典型值</w:t>
                  </w:r>
                </w:p>
              </w:tc>
              <w:tc>
                <w:tcPr>
                  <w:tcW w:w="1134" w:type="dxa"/>
                  <w:vAlign w:val="center"/>
                </w:tcPr>
                <w:p w14:paraId="01542993" w14:textId="77777777" w:rsidR="00BA77AE" w:rsidRDefault="00D87305">
                  <w:pPr>
                    <w:jc w:val="center"/>
                    <w:rPr>
                      <w:szCs w:val="21"/>
                    </w:rPr>
                  </w:pPr>
                  <w:r>
                    <w:rPr>
                      <w:rFonts w:hint="eastAsia"/>
                      <w:szCs w:val="21"/>
                    </w:rPr>
                    <w:t>范围</w:t>
                  </w:r>
                </w:p>
              </w:tc>
              <w:tc>
                <w:tcPr>
                  <w:tcW w:w="5660" w:type="dxa"/>
                  <w:vMerge/>
                  <w:vAlign w:val="center"/>
                </w:tcPr>
                <w:p w14:paraId="14CB92D8" w14:textId="77777777" w:rsidR="00BA77AE" w:rsidRDefault="00BA77AE">
                  <w:pPr>
                    <w:jc w:val="center"/>
                    <w:rPr>
                      <w:szCs w:val="21"/>
                    </w:rPr>
                  </w:pPr>
                </w:p>
              </w:tc>
            </w:tr>
            <w:tr w:rsidR="00BA77AE" w14:paraId="147E2596" w14:textId="77777777">
              <w:trPr>
                <w:jc w:val="center"/>
              </w:trPr>
              <w:tc>
                <w:tcPr>
                  <w:tcW w:w="1127" w:type="dxa"/>
                  <w:vAlign w:val="center"/>
                </w:tcPr>
                <w:p w14:paraId="38C14410" w14:textId="77777777" w:rsidR="00BA77AE" w:rsidRDefault="00D87305">
                  <w:pPr>
                    <w:jc w:val="center"/>
                    <w:rPr>
                      <w:szCs w:val="21"/>
                    </w:rPr>
                  </w:pPr>
                  <w:r>
                    <w:rPr>
                      <w:rFonts w:hint="eastAsia"/>
                      <w:szCs w:val="21"/>
                    </w:rPr>
                    <w:t>全居留</w:t>
                  </w:r>
                </w:p>
              </w:tc>
              <w:tc>
                <w:tcPr>
                  <w:tcW w:w="1134" w:type="dxa"/>
                  <w:vAlign w:val="center"/>
                </w:tcPr>
                <w:p w14:paraId="695CDBE6" w14:textId="77777777" w:rsidR="00BA77AE" w:rsidRDefault="00D87305">
                  <w:pPr>
                    <w:jc w:val="center"/>
                    <w:rPr>
                      <w:szCs w:val="21"/>
                    </w:rPr>
                  </w:pPr>
                  <w:r>
                    <w:rPr>
                      <w:rFonts w:hint="eastAsia"/>
                      <w:szCs w:val="21"/>
                    </w:rPr>
                    <w:t>1</w:t>
                  </w:r>
                </w:p>
              </w:tc>
              <w:tc>
                <w:tcPr>
                  <w:tcW w:w="1134" w:type="dxa"/>
                  <w:vAlign w:val="center"/>
                </w:tcPr>
                <w:p w14:paraId="2A6CE856" w14:textId="77777777" w:rsidR="00BA77AE" w:rsidRDefault="00D87305">
                  <w:pPr>
                    <w:jc w:val="center"/>
                    <w:rPr>
                      <w:szCs w:val="21"/>
                    </w:rPr>
                  </w:pPr>
                  <w:r>
                    <w:rPr>
                      <w:rFonts w:hint="eastAsia"/>
                      <w:szCs w:val="21"/>
                    </w:rPr>
                    <w:t>1</w:t>
                  </w:r>
                </w:p>
              </w:tc>
              <w:tc>
                <w:tcPr>
                  <w:tcW w:w="5660" w:type="dxa"/>
                  <w:vAlign w:val="center"/>
                </w:tcPr>
                <w:p w14:paraId="2F1A06A8" w14:textId="77777777" w:rsidR="00BA77AE" w:rsidRDefault="00D87305">
                  <w:pPr>
                    <w:jc w:val="left"/>
                    <w:rPr>
                      <w:szCs w:val="21"/>
                    </w:rPr>
                  </w:pPr>
                  <w:r>
                    <w:rPr>
                      <w:rFonts w:hint="eastAsia"/>
                      <w:szCs w:val="21"/>
                    </w:rPr>
                    <w:t>管理人员或职员办公室、治疗计划区、治疗控制室、护士站、咨询台、有人护理的候诊室以及周边建筑物中的驻留区</w:t>
                  </w:r>
                </w:p>
              </w:tc>
            </w:tr>
            <w:tr w:rsidR="00BA77AE" w14:paraId="4E6D4283" w14:textId="77777777">
              <w:trPr>
                <w:jc w:val="center"/>
              </w:trPr>
              <w:tc>
                <w:tcPr>
                  <w:tcW w:w="1127" w:type="dxa"/>
                  <w:vAlign w:val="center"/>
                </w:tcPr>
                <w:p w14:paraId="4674BB11" w14:textId="77777777" w:rsidR="00BA77AE" w:rsidRDefault="00D87305">
                  <w:pPr>
                    <w:jc w:val="center"/>
                    <w:rPr>
                      <w:szCs w:val="21"/>
                    </w:rPr>
                  </w:pPr>
                  <w:r>
                    <w:rPr>
                      <w:rFonts w:hint="eastAsia"/>
                      <w:szCs w:val="21"/>
                    </w:rPr>
                    <w:lastRenderedPageBreak/>
                    <w:t>部分居留</w:t>
                  </w:r>
                </w:p>
              </w:tc>
              <w:tc>
                <w:tcPr>
                  <w:tcW w:w="1134" w:type="dxa"/>
                  <w:vAlign w:val="center"/>
                </w:tcPr>
                <w:p w14:paraId="07395146" w14:textId="77777777" w:rsidR="00BA77AE" w:rsidRDefault="00D87305">
                  <w:pPr>
                    <w:jc w:val="center"/>
                    <w:rPr>
                      <w:szCs w:val="21"/>
                    </w:rPr>
                  </w:pPr>
                  <w:r>
                    <w:rPr>
                      <w:rFonts w:hint="eastAsia"/>
                      <w:szCs w:val="21"/>
                    </w:rPr>
                    <w:t>1/4</w:t>
                  </w:r>
                </w:p>
              </w:tc>
              <w:tc>
                <w:tcPr>
                  <w:tcW w:w="1134" w:type="dxa"/>
                  <w:vAlign w:val="center"/>
                </w:tcPr>
                <w:p w14:paraId="3CEF9297" w14:textId="77777777" w:rsidR="00BA77AE" w:rsidRDefault="00D87305">
                  <w:pPr>
                    <w:jc w:val="center"/>
                    <w:rPr>
                      <w:szCs w:val="21"/>
                    </w:rPr>
                  </w:pPr>
                  <w:r>
                    <w:rPr>
                      <w:rFonts w:hint="eastAsia"/>
                      <w:szCs w:val="21"/>
                    </w:rPr>
                    <w:t>1/2</w:t>
                  </w:r>
                  <w:r>
                    <w:rPr>
                      <w:rFonts w:ascii="宋体" w:hAnsi="宋体" w:hint="eastAsia"/>
                      <w:szCs w:val="21"/>
                    </w:rPr>
                    <w:t>～</w:t>
                  </w:r>
                  <w:r>
                    <w:rPr>
                      <w:rFonts w:hint="eastAsia"/>
                      <w:szCs w:val="21"/>
                    </w:rPr>
                    <w:t>1/5</w:t>
                  </w:r>
                </w:p>
              </w:tc>
              <w:tc>
                <w:tcPr>
                  <w:tcW w:w="5660" w:type="dxa"/>
                  <w:vAlign w:val="center"/>
                </w:tcPr>
                <w:p w14:paraId="4DD7927B" w14:textId="77777777" w:rsidR="00BA77AE" w:rsidRDefault="00D87305">
                  <w:pPr>
                    <w:jc w:val="left"/>
                    <w:rPr>
                      <w:szCs w:val="21"/>
                    </w:rPr>
                  </w:pPr>
                  <w:r>
                    <w:rPr>
                      <w:rFonts w:hint="eastAsia"/>
                      <w:szCs w:val="21"/>
                    </w:rPr>
                    <w:t>1/2</w:t>
                  </w:r>
                  <w:r>
                    <w:rPr>
                      <w:rFonts w:hint="eastAsia"/>
                      <w:szCs w:val="21"/>
                    </w:rPr>
                    <w:t>；相邻的治疗室、与屏蔽室相邻的病人检查室</w:t>
                  </w:r>
                </w:p>
                <w:p w14:paraId="621B5A8A" w14:textId="77777777" w:rsidR="00BA77AE" w:rsidRDefault="00D87305">
                  <w:pPr>
                    <w:jc w:val="left"/>
                    <w:rPr>
                      <w:szCs w:val="21"/>
                    </w:rPr>
                  </w:pPr>
                  <w:r>
                    <w:rPr>
                      <w:rFonts w:hint="eastAsia"/>
                      <w:szCs w:val="21"/>
                    </w:rPr>
                    <w:t>1/5</w:t>
                  </w:r>
                  <w:r>
                    <w:rPr>
                      <w:rFonts w:hint="eastAsia"/>
                      <w:szCs w:val="21"/>
                    </w:rPr>
                    <w:t>；走廊、雇员休息室、职员休息室</w:t>
                  </w:r>
                </w:p>
              </w:tc>
            </w:tr>
            <w:tr w:rsidR="00BA77AE" w14:paraId="4844C711" w14:textId="77777777">
              <w:trPr>
                <w:jc w:val="center"/>
              </w:trPr>
              <w:tc>
                <w:tcPr>
                  <w:tcW w:w="1127" w:type="dxa"/>
                  <w:vAlign w:val="center"/>
                </w:tcPr>
                <w:p w14:paraId="509D8863" w14:textId="77777777" w:rsidR="00BA77AE" w:rsidRDefault="00D87305">
                  <w:pPr>
                    <w:jc w:val="center"/>
                    <w:rPr>
                      <w:szCs w:val="21"/>
                    </w:rPr>
                  </w:pPr>
                  <w:r>
                    <w:rPr>
                      <w:rFonts w:hint="eastAsia"/>
                      <w:szCs w:val="21"/>
                    </w:rPr>
                    <w:t>偶然居留</w:t>
                  </w:r>
                </w:p>
              </w:tc>
              <w:tc>
                <w:tcPr>
                  <w:tcW w:w="1134" w:type="dxa"/>
                  <w:vAlign w:val="center"/>
                </w:tcPr>
                <w:p w14:paraId="46860DEA" w14:textId="77777777" w:rsidR="00BA77AE" w:rsidRDefault="00D87305">
                  <w:pPr>
                    <w:jc w:val="center"/>
                    <w:rPr>
                      <w:szCs w:val="21"/>
                    </w:rPr>
                  </w:pPr>
                  <w:r>
                    <w:rPr>
                      <w:rFonts w:hint="eastAsia"/>
                      <w:szCs w:val="21"/>
                    </w:rPr>
                    <w:t>1/16</w:t>
                  </w:r>
                </w:p>
              </w:tc>
              <w:tc>
                <w:tcPr>
                  <w:tcW w:w="1134" w:type="dxa"/>
                  <w:vAlign w:val="center"/>
                </w:tcPr>
                <w:p w14:paraId="1FD09C95" w14:textId="77777777" w:rsidR="00BA77AE" w:rsidRDefault="00D87305">
                  <w:pPr>
                    <w:jc w:val="center"/>
                    <w:rPr>
                      <w:szCs w:val="21"/>
                    </w:rPr>
                  </w:pPr>
                  <w:r>
                    <w:rPr>
                      <w:rFonts w:hint="eastAsia"/>
                      <w:szCs w:val="21"/>
                    </w:rPr>
                    <w:t>1/8</w:t>
                  </w:r>
                  <w:r>
                    <w:rPr>
                      <w:rFonts w:ascii="宋体" w:hAnsi="宋体" w:hint="eastAsia"/>
                      <w:szCs w:val="21"/>
                    </w:rPr>
                    <w:t>～</w:t>
                  </w:r>
                  <w:r>
                    <w:rPr>
                      <w:rFonts w:hint="eastAsia"/>
                      <w:szCs w:val="21"/>
                    </w:rPr>
                    <w:t>1/40</w:t>
                  </w:r>
                </w:p>
              </w:tc>
              <w:tc>
                <w:tcPr>
                  <w:tcW w:w="5660" w:type="dxa"/>
                  <w:vAlign w:val="center"/>
                </w:tcPr>
                <w:p w14:paraId="2113BA0D" w14:textId="77777777" w:rsidR="00BA77AE" w:rsidRDefault="00D87305">
                  <w:pPr>
                    <w:jc w:val="left"/>
                    <w:rPr>
                      <w:szCs w:val="21"/>
                    </w:rPr>
                  </w:pPr>
                  <w:r>
                    <w:rPr>
                      <w:rFonts w:hint="eastAsia"/>
                      <w:szCs w:val="21"/>
                    </w:rPr>
                    <w:t>1/8</w:t>
                  </w:r>
                  <w:r>
                    <w:rPr>
                      <w:rFonts w:hint="eastAsia"/>
                      <w:szCs w:val="21"/>
                    </w:rPr>
                    <w:t>；各治疗室房门</w:t>
                  </w:r>
                </w:p>
                <w:p w14:paraId="0CD547DD" w14:textId="77777777" w:rsidR="00BA77AE" w:rsidRDefault="00D87305">
                  <w:pPr>
                    <w:jc w:val="left"/>
                    <w:rPr>
                      <w:szCs w:val="21"/>
                    </w:rPr>
                  </w:pPr>
                  <w:r>
                    <w:rPr>
                      <w:rFonts w:hint="eastAsia"/>
                      <w:szCs w:val="21"/>
                    </w:rPr>
                    <w:t>1/20</w:t>
                  </w:r>
                  <w:r>
                    <w:rPr>
                      <w:rFonts w:hint="eastAsia"/>
                      <w:szCs w:val="21"/>
                    </w:rPr>
                    <w:t>；公厕、自动售货区、储藏室、设有座椅的户外区域、无人护理的候诊室、病人滞留区域、屋顶、门岗室</w:t>
                  </w:r>
                </w:p>
                <w:p w14:paraId="6D32932B" w14:textId="77777777" w:rsidR="00BA77AE" w:rsidRDefault="00D87305">
                  <w:pPr>
                    <w:jc w:val="left"/>
                    <w:rPr>
                      <w:szCs w:val="21"/>
                    </w:rPr>
                  </w:pPr>
                  <w:r>
                    <w:rPr>
                      <w:rFonts w:hint="eastAsia"/>
                      <w:szCs w:val="21"/>
                    </w:rPr>
                    <w:t>1/40</w:t>
                  </w:r>
                  <w:r>
                    <w:rPr>
                      <w:rFonts w:hint="eastAsia"/>
                      <w:szCs w:val="21"/>
                    </w:rPr>
                    <w:t>；仅有来往行人车辆的户外区域、无人看管的停车场，车辆自动卸货</w:t>
                  </w:r>
                  <w:r>
                    <w:rPr>
                      <w:rFonts w:hint="eastAsia"/>
                      <w:szCs w:val="21"/>
                    </w:rPr>
                    <w:t>/</w:t>
                  </w:r>
                  <w:r>
                    <w:rPr>
                      <w:rFonts w:hint="eastAsia"/>
                      <w:szCs w:val="21"/>
                    </w:rPr>
                    <w:t>卸客区域、楼梯、无人看管的电梯</w:t>
                  </w:r>
                </w:p>
              </w:tc>
            </w:tr>
          </w:tbl>
          <w:p w14:paraId="1195A721"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4</w:t>
            </w:r>
            <w:r>
              <w:rPr>
                <w:rFonts w:hint="eastAsia"/>
                <w:b/>
                <w:sz w:val="24"/>
              </w:rPr>
              <w:t>）《放射治疗机房的辐射屏蔽规范—第</w:t>
            </w:r>
            <w:r>
              <w:rPr>
                <w:rFonts w:hint="eastAsia"/>
                <w:b/>
                <w:sz w:val="24"/>
              </w:rPr>
              <w:t>2</w:t>
            </w:r>
            <w:r>
              <w:rPr>
                <w:rFonts w:hint="eastAsia"/>
                <w:b/>
                <w:sz w:val="24"/>
              </w:rPr>
              <w:t>部分：电子直线加速器放射治疗机房》（</w:t>
            </w:r>
            <w:r>
              <w:rPr>
                <w:rFonts w:hint="eastAsia"/>
                <w:b/>
                <w:sz w:val="24"/>
              </w:rPr>
              <w:t>GBZ/T201.2-2011</w:t>
            </w:r>
            <w:r>
              <w:rPr>
                <w:rFonts w:hint="eastAsia"/>
                <w:b/>
                <w:sz w:val="24"/>
              </w:rPr>
              <w:t>）。</w:t>
            </w:r>
          </w:p>
          <w:p w14:paraId="35394932" w14:textId="77777777" w:rsidR="00BA77AE" w:rsidRDefault="00D87305" w:rsidP="00D87305">
            <w:pPr>
              <w:spacing w:line="360" w:lineRule="auto"/>
              <w:ind w:firstLineChars="200" w:firstLine="482"/>
              <w:rPr>
                <w:b/>
                <w:sz w:val="24"/>
              </w:rPr>
            </w:pPr>
            <w:r>
              <w:rPr>
                <w:rFonts w:hint="eastAsia"/>
                <w:b/>
                <w:sz w:val="24"/>
              </w:rPr>
              <w:t>（</w:t>
            </w:r>
            <w:r>
              <w:rPr>
                <w:rFonts w:hint="eastAsia"/>
                <w:b/>
                <w:sz w:val="24"/>
              </w:rPr>
              <w:t>5</w:t>
            </w:r>
            <w:r>
              <w:rPr>
                <w:rFonts w:hint="eastAsia"/>
                <w:b/>
                <w:sz w:val="24"/>
              </w:rPr>
              <w:t>）《医用诊断</w:t>
            </w:r>
            <w:r>
              <w:rPr>
                <w:rFonts w:hint="eastAsia"/>
                <w:b/>
                <w:sz w:val="24"/>
              </w:rPr>
              <w:t>X</w:t>
            </w:r>
            <w:r>
              <w:rPr>
                <w:rFonts w:hint="eastAsia"/>
                <w:b/>
                <w:sz w:val="24"/>
              </w:rPr>
              <w:t>射线个人防护材料及用品标准》（</w:t>
            </w:r>
            <w:r>
              <w:rPr>
                <w:rFonts w:hint="eastAsia"/>
                <w:b/>
                <w:sz w:val="24"/>
              </w:rPr>
              <w:t>GBZ176-2006</w:t>
            </w:r>
            <w:r>
              <w:rPr>
                <w:rFonts w:hint="eastAsia"/>
                <w:b/>
                <w:sz w:val="24"/>
              </w:rPr>
              <w:t>）。</w:t>
            </w:r>
          </w:p>
          <w:p w14:paraId="71B9E372" w14:textId="77777777" w:rsidR="00BA77AE" w:rsidRDefault="00D87305">
            <w:pPr>
              <w:spacing w:line="360" w:lineRule="auto"/>
              <w:ind w:firstLineChars="200" w:firstLine="480"/>
              <w:rPr>
                <w:sz w:val="24"/>
              </w:rPr>
            </w:pPr>
            <w:r>
              <w:rPr>
                <w:rFonts w:hint="eastAsia"/>
                <w:sz w:val="24"/>
              </w:rPr>
              <w:t>第</w:t>
            </w:r>
            <w:r>
              <w:rPr>
                <w:rFonts w:hint="eastAsia"/>
                <w:sz w:val="24"/>
              </w:rPr>
              <w:t>13.2</w:t>
            </w:r>
            <w:r>
              <w:rPr>
                <w:rFonts w:hint="eastAsia"/>
                <w:sz w:val="24"/>
              </w:rPr>
              <w:t>款</w:t>
            </w:r>
            <w:r>
              <w:rPr>
                <w:rFonts w:hint="eastAsia"/>
                <w:sz w:val="24"/>
              </w:rPr>
              <w:t xml:space="preserve"> </w:t>
            </w:r>
            <w:r>
              <w:rPr>
                <w:rFonts w:hint="eastAsia"/>
                <w:sz w:val="24"/>
              </w:rPr>
              <w:t>应用中的检查</w:t>
            </w:r>
          </w:p>
          <w:p w14:paraId="035775EB" w14:textId="77777777" w:rsidR="00BA77AE" w:rsidRDefault="00D87305">
            <w:pPr>
              <w:spacing w:line="360" w:lineRule="auto"/>
              <w:ind w:firstLineChars="200" w:firstLine="480"/>
              <w:rPr>
                <w:sz w:val="24"/>
              </w:rPr>
            </w:pPr>
            <w:r>
              <w:rPr>
                <w:rFonts w:hint="eastAsia"/>
                <w:sz w:val="24"/>
              </w:rPr>
              <w:t>使用中的个人防护材料及用品每年应至少自行检查</w:t>
            </w:r>
            <w:r>
              <w:rPr>
                <w:rFonts w:hint="eastAsia"/>
                <w:sz w:val="24"/>
              </w:rPr>
              <w:t>2</w:t>
            </w:r>
            <w:r>
              <w:rPr>
                <w:rFonts w:hint="eastAsia"/>
                <w:sz w:val="24"/>
              </w:rPr>
              <w:t>次，防止因老化、断裂或损伤而降低防护质量。</w:t>
            </w:r>
          </w:p>
          <w:p w14:paraId="4D536241" w14:textId="77777777" w:rsidR="00BA77AE" w:rsidRDefault="00D87305">
            <w:pPr>
              <w:spacing w:line="360" w:lineRule="auto"/>
              <w:ind w:firstLineChars="200" w:firstLine="480"/>
              <w:rPr>
                <w:sz w:val="24"/>
              </w:rPr>
            </w:pPr>
            <w:r>
              <w:rPr>
                <w:rFonts w:hint="eastAsia"/>
                <w:sz w:val="24"/>
              </w:rPr>
              <w:t>第</w:t>
            </w:r>
            <w:r>
              <w:rPr>
                <w:rFonts w:hint="eastAsia"/>
                <w:sz w:val="24"/>
              </w:rPr>
              <w:t>13.3</w:t>
            </w:r>
            <w:r>
              <w:rPr>
                <w:rFonts w:hint="eastAsia"/>
                <w:sz w:val="24"/>
              </w:rPr>
              <w:t>款</w:t>
            </w:r>
            <w:r>
              <w:rPr>
                <w:rFonts w:hint="eastAsia"/>
                <w:sz w:val="24"/>
              </w:rPr>
              <w:t xml:space="preserve"> </w:t>
            </w:r>
            <w:r>
              <w:rPr>
                <w:rFonts w:hint="eastAsia"/>
                <w:sz w:val="24"/>
              </w:rPr>
              <w:t>使用年限的要求</w:t>
            </w:r>
          </w:p>
          <w:p w14:paraId="12ED4610" w14:textId="77777777" w:rsidR="00BA77AE" w:rsidRDefault="00D87305">
            <w:pPr>
              <w:spacing w:line="360" w:lineRule="auto"/>
              <w:ind w:firstLineChars="200" w:firstLine="480"/>
              <w:rPr>
                <w:b/>
                <w:sz w:val="24"/>
              </w:rPr>
            </w:pPr>
            <w:r>
              <w:rPr>
                <w:rFonts w:hint="eastAsia"/>
                <w:sz w:val="24"/>
              </w:rPr>
              <w:t>个人防护材料及用品的正常使用年限为</w:t>
            </w:r>
            <w:r>
              <w:rPr>
                <w:rFonts w:hint="eastAsia"/>
                <w:sz w:val="24"/>
              </w:rPr>
              <w:t>5</w:t>
            </w:r>
            <w:r>
              <w:rPr>
                <w:rFonts w:hint="eastAsia"/>
                <w:sz w:val="24"/>
              </w:rPr>
              <w:t>年，经检查并符合防护要求时可延至</w:t>
            </w:r>
            <w:r>
              <w:rPr>
                <w:rFonts w:hint="eastAsia"/>
                <w:sz w:val="24"/>
              </w:rPr>
              <w:t>6</w:t>
            </w:r>
            <w:r>
              <w:rPr>
                <w:rFonts w:hint="eastAsia"/>
                <w:sz w:val="24"/>
              </w:rPr>
              <w:t>年。</w:t>
            </w:r>
          </w:p>
          <w:p w14:paraId="33A57D40" w14:textId="77777777" w:rsidR="00BA77AE" w:rsidRDefault="00D87305" w:rsidP="00D87305">
            <w:pPr>
              <w:spacing w:line="360" w:lineRule="auto"/>
              <w:ind w:firstLineChars="200" w:firstLine="482"/>
              <w:rPr>
                <w:sz w:val="24"/>
              </w:rPr>
            </w:pPr>
            <w:r>
              <w:rPr>
                <w:rFonts w:hint="eastAsia"/>
                <w:b/>
                <w:sz w:val="24"/>
              </w:rPr>
              <w:t>（</w:t>
            </w:r>
            <w:r>
              <w:rPr>
                <w:rFonts w:hint="eastAsia"/>
                <w:b/>
                <w:sz w:val="24"/>
              </w:rPr>
              <w:t>6</w:t>
            </w:r>
            <w:r>
              <w:rPr>
                <w:rFonts w:hint="eastAsia"/>
                <w:b/>
                <w:sz w:val="24"/>
              </w:rPr>
              <w:t>）《室内空气质量标准》（</w:t>
            </w:r>
            <w:r>
              <w:rPr>
                <w:rFonts w:hint="eastAsia"/>
                <w:b/>
                <w:sz w:val="24"/>
              </w:rPr>
              <w:t>GBT18883-2002</w:t>
            </w:r>
            <w:r>
              <w:rPr>
                <w:rFonts w:hint="eastAsia"/>
                <w:b/>
                <w:sz w:val="24"/>
              </w:rPr>
              <w:t>）。</w:t>
            </w:r>
          </w:p>
          <w:p w14:paraId="6EC2C4E2" w14:textId="77777777" w:rsidR="00BA77AE" w:rsidRDefault="00D87305">
            <w:pPr>
              <w:spacing w:line="360" w:lineRule="auto"/>
              <w:rPr>
                <w:sz w:val="24"/>
              </w:rPr>
            </w:pPr>
            <w:r>
              <w:rPr>
                <w:rFonts w:hint="eastAsia"/>
                <w:sz w:val="24"/>
              </w:rPr>
              <w:t xml:space="preserve">    </w:t>
            </w:r>
            <w:r>
              <w:rPr>
                <w:rFonts w:hint="eastAsia"/>
                <w:sz w:val="24"/>
              </w:rPr>
              <w:t>标准中表</w:t>
            </w:r>
            <w:r>
              <w:rPr>
                <w:rFonts w:hint="eastAsia"/>
                <w:sz w:val="24"/>
              </w:rPr>
              <w:t>1</w:t>
            </w:r>
            <w:r>
              <w:rPr>
                <w:rFonts w:hint="eastAsia"/>
                <w:sz w:val="24"/>
              </w:rPr>
              <w:t>室内空气质量标准中臭氧浓度限值为</w:t>
            </w:r>
            <w:r>
              <w:rPr>
                <w:rFonts w:hint="eastAsia"/>
                <w:sz w:val="24"/>
              </w:rPr>
              <w:t>0.16mg/m</w:t>
            </w:r>
            <w:r>
              <w:rPr>
                <w:rFonts w:hint="eastAsia"/>
                <w:sz w:val="24"/>
                <w:vertAlign w:val="superscript"/>
              </w:rPr>
              <w:t>3</w:t>
            </w:r>
            <w:r>
              <w:rPr>
                <w:rFonts w:hint="eastAsia"/>
                <w:sz w:val="24"/>
              </w:rPr>
              <w:t>。</w:t>
            </w:r>
          </w:p>
          <w:p w14:paraId="4107FAA0" w14:textId="77777777" w:rsidR="00BA77AE" w:rsidRDefault="00D87305">
            <w:pPr>
              <w:spacing w:line="360" w:lineRule="auto"/>
            </w:pPr>
            <w:r>
              <w:rPr>
                <w:rFonts w:hint="eastAsia"/>
              </w:rPr>
              <w:t>（本页以下空白）</w:t>
            </w:r>
          </w:p>
          <w:p w14:paraId="6A26B4F3" w14:textId="77777777" w:rsidR="00BA77AE" w:rsidRDefault="00BA77AE">
            <w:pPr>
              <w:spacing w:line="360" w:lineRule="auto"/>
            </w:pPr>
          </w:p>
          <w:p w14:paraId="69F8AC89" w14:textId="77777777" w:rsidR="00BA77AE" w:rsidRDefault="00BA77AE">
            <w:pPr>
              <w:spacing w:line="360" w:lineRule="auto"/>
            </w:pPr>
          </w:p>
          <w:p w14:paraId="03FFF0F2" w14:textId="77777777" w:rsidR="00BA77AE" w:rsidRDefault="00BA77AE">
            <w:pPr>
              <w:spacing w:line="360" w:lineRule="auto"/>
            </w:pPr>
          </w:p>
          <w:p w14:paraId="0CCB19FB" w14:textId="77777777" w:rsidR="00BA77AE" w:rsidRDefault="00BA77AE">
            <w:pPr>
              <w:spacing w:line="360" w:lineRule="auto"/>
            </w:pPr>
          </w:p>
          <w:p w14:paraId="66B07026" w14:textId="77777777" w:rsidR="00BA77AE" w:rsidRDefault="00BA77AE">
            <w:pPr>
              <w:spacing w:line="360" w:lineRule="auto"/>
            </w:pPr>
          </w:p>
          <w:p w14:paraId="19CB43F7" w14:textId="77777777" w:rsidR="00BA77AE" w:rsidRDefault="00BA77AE">
            <w:pPr>
              <w:spacing w:line="360" w:lineRule="auto"/>
            </w:pPr>
          </w:p>
          <w:p w14:paraId="25FB0C43" w14:textId="77777777" w:rsidR="00BA77AE" w:rsidRDefault="00BA77AE">
            <w:pPr>
              <w:spacing w:line="360" w:lineRule="auto"/>
            </w:pPr>
          </w:p>
          <w:p w14:paraId="2B121C4A" w14:textId="77777777" w:rsidR="00BA77AE" w:rsidRDefault="00BA77AE">
            <w:pPr>
              <w:spacing w:line="360" w:lineRule="auto"/>
            </w:pPr>
          </w:p>
          <w:p w14:paraId="47A47E15" w14:textId="77777777" w:rsidR="00BA77AE" w:rsidRDefault="00BA77AE">
            <w:pPr>
              <w:spacing w:line="360" w:lineRule="auto"/>
            </w:pPr>
          </w:p>
          <w:p w14:paraId="0C85C399" w14:textId="77777777" w:rsidR="00BA77AE" w:rsidRDefault="00BA77AE">
            <w:pPr>
              <w:spacing w:line="360" w:lineRule="auto"/>
            </w:pPr>
          </w:p>
          <w:p w14:paraId="3148DC72" w14:textId="77777777" w:rsidR="00BA77AE" w:rsidRDefault="00BA77AE">
            <w:pPr>
              <w:spacing w:line="360" w:lineRule="auto"/>
            </w:pPr>
          </w:p>
          <w:p w14:paraId="149B1951" w14:textId="77777777" w:rsidR="00BA77AE" w:rsidRDefault="00BA77AE">
            <w:pPr>
              <w:spacing w:line="360" w:lineRule="auto"/>
            </w:pPr>
          </w:p>
          <w:p w14:paraId="533DD4BC" w14:textId="0460E76E" w:rsidR="00945967" w:rsidRDefault="00945967">
            <w:pPr>
              <w:spacing w:line="360" w:lineRule="auto"/>
            </w:pPr>
          </w:p>
        </w:tc>
      </w:tr>
    </w:tbl>
    <w:p w14:paraId="3CD5B36C" w14:textId="77777777" w:rsidR="00BA77AE" w:rsidRDefault="00BA77AE"/>
    <w:p w14:paraId="6D510A3A" w14:textId="77777777" w:rsidR="00BA77AE" w:rsidRDefault="00D87305">
      <w:pPr>
        <w:pageBreakBefore/>
        <w:outlineLvl w:val="0"/>
      </w:pPr>
      <w:bookmarkStart w:id="9" w:name="_Toc26996889"/>
      <w:r>
        <w:rPr>
          <w:rFonts w:hint="eastAsia"/>
          <w:b/>
          <w:sz w:val="28"/>
          <w:szCs w:val="28"/>
        </w:rPr>
        <w:lastRenderedPageBreak/>
        <w:t>表</w:t>
      </w:r>
      <w:r>
        <w:rPr>
          <w:rFonts w:hint="eastAsia"/>
          <w:b/>
          <w:sz w:val="28"/>
          <w:szCs w:val="28"/>
        </w:rPr>
        <w:t xml:space="preserve">8  </w:t>
      </w:r>
      <w:r>
        <w:rPr>
          <w:rFonts w:hint="eastAsia"/>
          <w:b/>
          <w:sz w:val="28"/>
          <w:szCs w:val="28"/>
        </w:rPr>
        <w:t>环境质量和辐射现状</w:t>
      </w:r>
      <w:bookmarkEnd w:id="9"/>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6CE4DC01" w14:textId="77777777">
        <w:tc>
          <w:tcPr>
            <w:tcW w:w="9286" w:type="dxa"/>
          </w:tcPr>
          <w:p w14:paraId="590244A9" w14:textId="77777777" w:rsidR="00BA77AE" w:rsidRDefault="00D87305">
            <w:pPr>
              <w:tabs>
                <w:tab w:val="left" w:pos="6495"/>
              </w:tabs>
              <w:spacing w:line="360" w:lineRule="auto"/>
              <w:rPr>
                <w:b/>
                <w:bCs/>
                <w:sz w:val="24"/>
              </w:rPr>
            </w:pPr>
            <w:r>
              <w:rPr>
                <w:rFonts w:hint="eastAsia"/>
                <w:b/>
                <w:bCs/>
                <w:sz w:val="24"/>
              </w:rPr>
              <w:t xml:space="preserve">8.1 </w:t>
            </w:r>
            <w:r>
              <w:rPr>
                <w:rFonts w:hint="eastAsia"/>
                <w:b/>
                <w:bCs/>
                <w:sz w:val="24"/>
              </w:rPr>
              <w:t>辐射环境监测</w:t>
            </w:r>
          </w:p>
          <w:p w14:paraId="4710EF52" w14:textId="5795335E" w:rsidR="00BA77AE" w:rsidRPr="00993E56" w:rsidRDefault="00D87305">
            <w:pPr>
              <w:spacing w:line="360" w:lineRule="auto"/>
              <w:ind w:firstLineChars="200" w:firstLine="480"/>
              <w:rPr>
                <w:sz w:val="24"/>
              </w:rPr>
            </w:pPr>
            <w:r w:rsidRPr="00212100">
              <w:rPr>
                <w:rFonts w:hint="eastAsia"/>
                <w:sz w:val="24"/>
              </w:rPr>
              <w:t>为了解本项目建设地址区域的辐射环境现状水平，</w:t>
            </w:r>
            <w:r w:rsidR="00212100" w:rsidRPr="00212100">
              <w:rPr>
                <w:rFonts w:hint="eastAsia"/>
                <w:sz w:val="24"/>
              </w:rPr>
              <w:t>建设单位</w:t>
            </w:r>
            <w:r w:rsidRPr="00212100">
              <w:rPr>
                <w:rFonts w:hint="eastAsia"/>
                <w:sz w:val="24"/>
              </w:rPr>
              <w:t>委托有计量认证资质的天津瑞丹辐射检测评估有限责任公司</w:t>
            </w:r>
            <w:r w:rsidRPr="00212100">
              <w:rPr>
                <w:rFonts w:hint="eastAsia"/>
                <w:bCs/>
                <w:sz w:val="24"/>
              </w:rPr>
              <w:t>（证书编号：</w:t>
            </w:r>
            <w:r w:rsidRPr="00212100">
              <w:rPr>
                <w:rFonts w:hint="eastAsia"/>
                <w:bCs/>
                <w:sz w:val="24"/>
              </w:rPr>
              <w:t>180220340060</w:t>
            </w:r>
            <w:r w:rsidRPr="00212100">
              <w:rPr>
                <w:rFonts w:hint="eastAsia"/>
                <w:bCs/>
                <w:sz w:val="24"/>
              </w:rPr>
              <w:t>）</w:t>
            </w:r>
            <w:r w:rsidRPr="00212100">
              <w:rPr>
                <w:rFonts w:hint="eastAsia"/>
                <w:sz w:val="24"/>
              </w:rPr>
              <w:t>于</w:t>
            </w:r>
            <w:r w:rsidRPr="00212100">
              <w:rPr>
                <w:rFonts w:hint="eastAsia"/>
                <w:sz w:val="24"/>
              </w:rPr>
              <w:t>201</w:t>
            </w:r>
            <w:r w:rsidR="006D43E7" w:rsidRPr="00212100">
              <w:rPr>
                <w:sz w:val="24"/>
              </w:rPr>
              <w:t>9</w:t>
            </w:r>
            <w:r w:rsidRPr="00212100">
              <w:rPr>
                <w:rFonts w:hint="eastAsia"/>
                <w:sz w:val="24"/>
              </w:rPr>
              <w:t>年</w:t>
            </w:r>
            <w:r w:rsidR="00212100" w:rsidRPr="00212100">
              <w:rPr>
                <w:sz w:val="24"/>
              </w:rPr>
              <w:t>9</w:t>
            </w:r>
            <w:r w:rsidRPr="00212100">
              <w:rPr>
                <w:rFonts w:hint="eastAsia"/>
                <w:sz w:val="24"/>
              </w:rPr>
              <w:t>月</w:t>
            </w:r>
            <w:r w:rsidR="00212100" w:rsidRPr="00212100">
              <w:rPr>
                <w:sz w:val="24"/>
              </w:rPr>
              <w:t>6</w:t>
            </w:r>
            <w:r w:rsidRPr="00212100">
              <w:rPr>
                <w:rFonts w:hint="eastAsia"/>
                <w:sz w:val="24"/>
              </w:rPr>
              <w:t>日对</w:t>
            </w:r>
            <w:r w:rsidR="006D43E7" w:rsidRPr="00212100">
              <w:rPr>
                <w:rFonts w:hint="eastAsia"/>
                <w:sz w:val="24"/>
              </w:rPr>
              <w:t>医院医用直线加速器</w:t>
            </w:r>
            <w:r w:rsidRPr="00212100">
              <w:rPr>
                <w:rFonts w:hint="eastAsia"/>
                <w:sz w:val="24"/>
              </w:rPr>
              <w:t>核技术应用项目场地辐射环境本底进</w:t>
            </w:r>
            <w:r w:rsidRPr="00993E56">
              <w:rPr>
                <w:rFonts w:hint="eastAsia"/>
                <w:sz w:val="24"/>
              </w:rPr>
              <w:t>行检测，检测报告详见附件</w:t>
            </w:r>
            <w:r w:rsidRPr="00993E56">
              <w:rPr>
                <w:rFonts w:hint="eastAsia"/>
                <w:sz w:val="24"/>
              </w:rPr>
              <w:t>4</w:t>
            </w:r>
            <w:r w:rsidRPr="00993E56">
              <w:rPr>
                <w:rFonts w:hint="eastAsia"/>
                <w:sz w:val="24"/>
              </w:rPr>
              <w:t>。</w:t>
            </w:r>
          </w:p>
          <w:p w14:paraId="6FB9F427" w14:textId="77777777" w:rsidR="00BA77AE" w:rsidRDefault="00D87305">
            <w:pPr>
              <w:spacing w:line="360" w:lineRule="auto"/>
              <w:rPr>
                <w:b/>
                <w:sz w:val="24"/>
              </w:rPr>
            </w:pPr>
            <w:r>
              <w:rPr>
                <w:rFonts w:hint="eastAsia"/>
                <w:b/>
                <w:sz w:val="24"/>
              </w:rPr>
              <w:t xml:space="preserve">8.1.1 </w:t>
            </w:r>
            <w:r>
              <w:rPr>
                <w:rFonts w:hint="eastAsia"/>
                <w:b/>
                <w:sz w:val="24"/>
              </w:rPr>
              <w:t>检测项目与检测条件</w:t>
            </w:r>
          </w:p>
          <w:p w14:paraId="4BD8746D"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）检测项目：环境本底检测</w:t>
            </w:r>
          </w:p>
          <w:p w14:paraId="49F767F7" w14:textId="05921310"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）检测时间：</w:t>
            </w:r>
            <w:r>
              <w:rPr>
                <w:rFonts w:hint="eastAsia"/>
                <w:sz w:val="24"/>
              </w:rPr>
              <w:t>201</w:t>
            </w:r>
            <w:r w:rsidR="006D43E7">
              <w:rPr>
                <w:sz w:val="24"/>
              </w:rPr>
              <w:t>9</w:t>
            </w:r>
            <w:r>
              <w:rPr>
                <w:rFonts w:hint="eastAsia"/>
                <w:sz w:val="24"/>
              </w:rPr>
              <w:t>年</w:t>
            </w:r>
            <w:r w:rsidR="00212100">
              <w:rPr>
                <w:sz w:val="24"/>
              </w:rPr>
              <w:t>9</w:t>
            </w:r>
            <w:r>
              <w:rPr>
                <w:rFonts w:hint="eastAsia"/>
                <w:sz w:val="24"/>
              </w:rPr>
              <w:t>月</w:t>
            </w:r>
            <w:r w:rsidR="00212100">
              <w:rPr>
                <w:sz w:val="24"/>
              </w:rPr>
              <w:t>6</w:t>
            </w:r>
            <w:r>
              <w:rPr>
                <w:rFonts w:hint="eastAsia"/>
                <w:sz w:val="24"/>
              </w:rPr>
              <w:t>日</w:t>
            </w:r>
          </w:p>
          <w:p w14:paraId="335C5DED" w14:textId="341E75B6"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）检测条件：天气晴；温度</w:t>
            </w:r>
            <w:r w:rsidR="005B1203">
              <w:rPr>
                <w:sz w:val="24"/>
              </w:rPr>
              <w:t>29</w:t>
            </w:r>
            <w:r>
              <w:rPr>
                <w:rFonts w:hint="eastAsia"/>
                <w:sz w:val="24"/>
              </w:rPr>
              <w:t>℃；相对湿度</w:t>
            </w:r>
            <w:r w:rsidR="005B1203">
              <w:rPr>
                <w:sz w:val="24"/>
              </w:rPr>
              <w:t>38</w:t>
            </w:r>
            <w:r>
              <w:rPr>
                <w:rFonts w:hint="eastAsia"/>
                <w:sz w:val="24"/>
              </w:rPr>
              <w:t>%RH</w:t>
            </w:r>
          </w:p>
          <w:p w14:paraId="798C15DA" w14:textId="77777777" w:rsidR="00BA77AE" w:rsidRDefault="00D87305">
            <w:pPr>
              <w:spacing w:line="360" w:lineRule="auto"/>
              <w:rPr>
                <w:b/>
                <w:sz w:val="24"/>
              </w:rPr>
            </w:pPr>
            <w:r>
              <w:rPr>
                <w:rFonts w:hint="eastAsia"/>
                <w:b/>
                <w:sz w:val="24"/>
              </w:rPr>
              <w:t xml:space="preserve">8.1.2 </w:t>
            </w:r>
            <w:r>
              <w:rPr>
                <w:rFonts w:hint="eastAsia"/>
                <w:b/>
                <w:sz w:val="24"/>
              </w:rPr>
              <w:t>检测仪器和方法</w:t>
            </w:r>
          </w:p>
          <w:p w14:paraId="0E2F3459"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）检测仪器</w:t>
            </w:r>
          </w:p>
          <w:p w14:paraId="43F80064" w14:textId="77777777" w:rsidR="00BA77AE" w:rsidRDefault="00D87305">
            <w:pPr>
              <w:spacing w:line="360" w:lineRule="auto"/>
              <w:ind w:firstLineChars="200" w:firstLine="480"/>
              <w:rPr>
                <w:sz w:val="24"/>
              </w:rPr>
            </w:pPr>
            <w:r>
              <w:rPr>
                <w:rFonts w:hint="eastAsia"/>
                <w:sz w:val="24"/>
              </w:rPr>
              <w:t>检测使用仪器为</w:t>
            </w:r>
            <w:r>
              <w:rPr>
                <w:rFonts w:hint="eastAsia"/>
                <w:sz w:val="24"/>
              </w:rPr>
              <w:t>AT11</w:t>
            </w:r>
            <w:r>
              <w:rPr>
                <w:sz w:val="24"/>
              </w:rPr>
              <w:t>2</w:t>
            </w:r>
            <w:r>
              <w:rPr>
                <w:rFonts w:hint="eastAsia"/>
                <w:sz w:val="24"/>
              </w:rPr>
              <w:t>3</w:t>
            </w:r>
            <w:r>
              <w:rPr>
                <w:rFonts w:hint="eastAsia"/>
                <w:sz w:val="24"/>
              </w:rPr>
              <w:t>多功能剂量仪，检测仪器经检定合格并在有效期内。检测仪器检定情况见表</w:t>
            </w:r>
            <w:r>
              <w:rPr>
                <w:rFonts w:hint="eastAsia"/>
                <w:sz w:val="24"/>
              </w:rPr>
              <w:t>8-1</w:t>
            </w:r>
          </w:p>
          <w:p w14:paraId="1C33CFCD" w14:textId="77777777" w:rsidR="00BA77AE" w:rsidRDefault="00D87305" w:rsidP="00D87305">
            <w:pPr>
              <w:spacing w:beforeLines="50" w:before="156"/>
              <w:ind w:firstLineChars="200" w:firstLine="422"/>
              <w:rPr>
                <w:b/>
                <w:szCs w:val="21"/>
              </w:rPr>
            </w:pPr>
            <w:r>
              <w:rPr>
                <w:rFonts w:hint="eastAsia"/>
                <w:b/>
                <w:szCs w:val="21"/>
              </w:rPr>
              <w:t>表</w:t>
            </w:r>
            <w:r>
              <w:rPr>
                <w:rFonts w:hint="eastAsia"/>
                <w:b/>
                <w:szCs w:val="21"/>
              </w:rPr>
              <w:t xml:space="preserve">8-1                  </w:t>
            </w:r>
            <w:r>
              <w:rPr>
                <w:rFonts w:hint="eastAsia"/>
                <w:b/>
                <w:szCs w:val="21"/>
              </w:rPr>
              <w:t>χ</w:t>
            </w:r>
            <w:r>
              <w:rPr>
                <w:rFonts w:hint="eastAsia"/>
                <w:b/>
                <w:szCs w:val="21"/>
              </w:rPr>
              <w:t>-</w:t>
            </w:r>
            <w:r>
              <w:rPr>
                <w:rFonts w:hint="eastAsia"/>
                <w:b/>
                <w:szCs w:val="21"/>
              </w:rPr>
              <w:t>γ辐射监测仪检定情况表</w:t>
            </w:r>
          </w:p>
          <w:tbl>
            <w:tblPr>
              <w:tblW w:w="90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183"/>
              <w:gridCol w:w="6877"/>
            </w:tblGrid>
            <w:tr w:rsidR="00BA77AE" w14:paraId="539C6134" w14:textId="77777777">
              <w:trPr>
                <w:cantSplit/>
                <w:trHeight w:val="397"/>
                <w:jc w:val="center"/>
              </w:trPr>
              <w:tc>
                <w:tcPr>
                  <w:tcW w:w="2183" w:type="dxa"/>
                  <w:vAlign w:val="center"/>
                </w:tcPr>
                <w:p w14:paraId="0AB7AC4A" w14:textId="77777777" w:rsidR="00BA77AE" w:rsidRDefault="00D87305">
                  <w:pPr>
                    <w:jc w:val="center"/>
                    <w:rPr>
                      <w:szCs w:val="21"/>
                    </w:rPr>
                  </w:pPr>
                  <w:r>
                    <w:rPr>
                      <w:szCs w:val="21"/>
                    </w:rPr>
                    <w:t>仪器名称</w:t>
                  </w:r>
                </w:p>
              </w:tc>
              <w:tc>
                <w:tcPr>
                  <w:tcW w:w="6877" w:type="dxa"/>
                  <w:vAlign w:val="center"/>
                </w:tcPr>
                <w:p w14:paraId="43594AEE" w14:textId="77777777" w:rsidR="00BA77AE" w:rsidRDefault="00D87305">
                  <w:pPr>
                    <w:rPr>
                      <w:szCs w:val="21"/>
                      <w:highlight w:val="yellow"/>
                    </w:rPr>
                  </w:pPr>
                  <w:r>
                    <w:rPr>
                      <w:rFonts w:hint="eastAsia"/>
                      <w:szCs w:val="21"/>
                    </w:rPr>
                    <w:t>多功能剂量仪</w:t>
                  </w:r>
                </w:p>
              </w:tc>
            </w:tr>
            <w:tr w:rsidR="00BA77AE" w14:paraId="35591551" w14:textId="77777777">
              <w:trPr>
                <w:cantSplit/>
                <w:trHeight w:val="397"/>
                <w:jc w:val="center"/>
              </w:trPr>
              <w:tc>
                <w:tcPr>
                  <w:tcW w:w="2183" w:type="dxa"/>
                  <w:vAlign w:val="center"/>
                </w:tcPr>
                <w:p w14:paraId="3149F271" w14:textId="77777777" w:rsidR="00BA77AE" w:rsidRDefault="00D87305">
                  <w:pPr>
                    <w:jc w:val="center"/>
                    <w:rPr>
                      <w:szCs w:val="21"/>
                    </w:rPr>
                  </w:pPr>
                  <w:r>
                    <w:rPr>
                      <w:szCs w:val="21"/>
                    </w:rPr>
                    <w:t>仪器型号</w:t>
                  </w:r>
                </w:p>
              </w:tc>
              <w:tc>
                <w:tcPr>
                  <w:tcW w:w="6877" w:type="dxa"/>
                  <w:vAlign w:val="center"/>
                </w:tcPr>
                <w:p w14:paraId="7CE697C3" w14:textId="77777777" w:rsidR="00BA77AE" w:rsidRDefault="00D87305">
                  <w:pPr>
                    <w:rPr>
                      <w:szCs w:val="21"/>
                    </w:rPr>
                  </w:pPr>
                  <w:r>
                    <w:rPr>
                      <w:szCs w:val="21"/>
                    </w:rPr>
                    <w:t>AT112</w:t>
                  </w:r>
                  <w:r>
                    <w:rPr>
                      <w:rFonts w:hint="eastAsia"/>
                      <w:szCs w:val="21"/>
                    </w:rPr>
                    <w:t>3</w:t>
                  </w:r>
                </w:p>
              </w:tc>
            </w:tr>
            <w:tr w:rsidR="00BA77AE" w14:paraId="39B58B43" w14:textId="77777777">
              <w:trPr>
                <w:cantSplit/>
                <w:trHeight w:val="397"/>
                <w:jc w:val="center"/>
              </w:trPr>
              <w:tc>
                <w:tcPr>
                  <w:tcW w:w="2183" w:type="dxa"/>
                  <w:vAlign w:val="center"/>
                </w:tcPr>
                <w:p w14:paraId="35939978" w14:textId="77777777" w:rsidR="00BA77AE" w:rsidRDefault="00D87305">
                  <w:pPr>
                    <w:jc w:val="center"/>
                    <w:rPr>
                      <w:szCs w:val="21"/>
                    </w:rPr>
                  </w:pPr>
                  <w:r>
                    <w:rPr>
                      <w:szCs w:val="21"/>
                    </w:rPr>
                    <w:t>生产厂家</w:t>
                  </w:r>
                </w:p>
              </w:tc>
              <w:tc>
                <w:tcPr>
                  <w:tcW w:w="6877" w:type="dxa"/>
                  <w:vAlign w:val="center"/>
                </w:tcPr>
                <w:p w14:paraId="7A7370A6" w14:textId="77777777" w:rsidR="00BA77AE" w:rsidRDefault="00D87305">
                  <w:pPr>
                    <w:rPr>
                      <w:szCs w:val="21"/>
                    </w:rPr>
                  </w:pPr>
                  <w:r>
                    <w:rPr>
                      <w:rFonts w:hint="eastAsia"/>
                      <w:szCs w:val="21"/>
                    </w:rPr>
                    <w:t>ATOMTEX</w:t>
                  </w:r>
                </w:p>
              </w:tc>
            </w:tr>
            <w:tr w:rsidR="00BA77AE" w14:paraId="0A2D19D7" w14:textId="77777777">
              <w:trPr>
                <w:cantSplit/>
                <w:trHeight w:val="397"/>
                <w:jc w:val="center"/>
              </w:trPr>
              <w:tc>
                <w:tcPr>
                  <w:tcW w:w="2183" w:type="dxa"/>
                  <w:vAlign w:val="center"/>
                </w:tcPr>
                <w:p w14:paraId="04AC6608" w14:textId="77777777" w:rsidR="00BA77AE" w:rsidRDefault="00D87305">
                  <w:pPr>
                    <w:jc w:val="center"/>
                    <w:rPr>
                      <w:szCs w:val="21"/>
                    </w:rPr>
                  </w:pPr>
                  <w:r>
                    <w:rPr>
                      <w:rFonts w:hint="eastAsia"/>
                      <w:szCs w:val="21"/>
                    </w:rPr>
                    <w:t>出厂编号</w:t>
                  </w:r>
                </w:p>
              </w:tc>
              <w:tc>
                <w:tcPr>
                  <w:tcW w:w="6877" w:type="dxa"/>
                  <w:vAlign w:val="center"/>
                </w:tcPr>
                <w:p w14:paraId="64D2E877" w14:textId="77777777" w:rsidR="00BA77AE" w:rsidRDefault="00D87305">
                  <w:pPr>
                    <w:rPr>
                      <w:szCs w:val="21"/>
                    </w:rPr>
                  </w:pPr>
                  <w:r>
                    <w:rPr>
                      <w:rFonts w:hint="eastAsia"/>
                      <w:szCs w:val="21"/>
                    </w:rPr>
                    <w:t>53678</w:t>
                  </w:r>
                </w:p>
              </w:tc>
            </w:tr>
            <w:tr w:rsidR="00BA77AE" w14:paraId="203B7D1D" w14:textId="77777777">
              <w:trPr>
                <w:cantSplit/>
                <w:trHeight w:val="397"/>
                <w:jc w:val="center"/>
              </w:trPr>
              <w:tc>
                <w:tcPr>
                  <w:tcW w:w="2183" w:type="dxa"/>
                  <w:vAlign w:val="center"/>
                </w:tcPr>
                <w:p w14:paraId="7F450333" w14:textId="77777777" w:rsidR="00BA77AE" w:rsidRDefault="00D87305">
                  <w:pPr>
                    <w:jc w:val="center"/>
                    <w:rPr>
                      <w:szCs w:val="21"/>
                    </w:rPr>
                  </w:pPr>
                  <w:r>
                    <w:rPr>
                      <w:rFonts w:eastAsiaTheme="minorEastAsia"/>
                      <w:szCs w:val="21"/>
                    </w:rPr>
                    <w:t>最低探测限</w:t>
                  </w:r>
                  <w:r>
                    <w:rPr>
                      <w:rFonts w:eastAsiaTheme="minorEastAsia"/>
                      <w:szCs w:val="21"/>
                    </w:rPr>
                    <w:t>(MDL)</w:t>
                  </w:r>
                </w:p>
              </w:tc>
              <w:tc>
                <w:tcPr>
                  <w:tcW w:w="6877" w:type="dxa"/>
                  <w:vAlign w:val="center"/>
                </w:tcPr>
                <w:p w14:paraId="1598C147" w14:textId="77777777" w:rsidR="00BA77AE" w:rsidRDefault="00D87305">
                  <w:pPr>
                    <w:rPr>
                      <w:szCs w:val="21"/>
                    </w:rPr>
                  </w:pPr>
                  <w:r>
                    <w:rPr>
                      <w:rFonts w:eastAsiaTheme="minorEastAsia"/>
                      <w:szCs w:val="21"/>
                    </w:rPr>
                    <w:t>1.3×10</w:t>
                  </w:r>
                  <w:r>
                    <w:rPr>
                      <w:rFonts w:eastAsiaTheme="minorEastAsia"/>
                      <w:szCs w:val="21"/>
                      <w:vertAlign w:val="superscript"/>
                    </w:rPr>
                    <w:t>-3</w:t>
                  </w:r>
                  <w:r>
                    <w:rPr>
                      <w:rFonts w:eastAsiaTheme="minorEastAsia"/>
                      <w:iCs/>
                      <w:szCs w:val="21"/>
                    </w:rPr>
                    <w:t>μ</w:t>
                  </w:r>
                  <w:r>
                    <w:rPr>
                      <w:rFonts w:eastAsiaTheme="minorEastAsia"/>
                      <w:szCs w:val="21"/>
                    </w:rPr>
                    <w:t>Sv/h</w:t>
                  </w:r>
                </w:p>
              </w:tc>
            </w:tr>
            <w:tr w:rsidR="00BA77AE" w14:paraId="003860E1" w14:textId="77777777">
              <w:trPr>
                <w:cantSplit/>
                <w:trHeight w:val="397"/>
                <w:jc w:val="center"/>
              </w:trPr>
              <w:tc>
                <w:tcPr>
                  <w:tcW w:w="2183" w:type="dxa"/>
                  <w:vAlign w:val="center"/>
                </w:tcPr>
                <w:p w14:paraId="253B7D7B" w14:textId="77777777" w:rsidR="00BA77AE" w:rsidRDefault="00D87305">
                  <w:pPr>
                    <w:jc w:val="center"/>
                    <w:rPr>
                      <w:szCs w:val="21"/>
                    </w:rPr>
                  </w:pPr>
                  <w:r>
                    <w:rPr>
                      <w:rFonts w:hint="eastAsia"/>
                      <w:szCs w:val="21"/>
                    </w:rPr>
                    <w:t>检定单位</w:t>
                  </w:r>
                </w:p>
              </w:tc>
              <w:tc>
                <w:tcPr>
                  <w:tcW w:w="6877" w:type="dxa"/>
                  <w:vAlign w:val="center"/>
                </w:tcPr>
                <w:p w14:paraId="76499725" w14:textId="77777777" w:rsidR="00BA77AE" w:rsidRDefault="00D87305">
                  <w:pPr>
                    <w:rPr>
                      <w:szCs w:val="21"/>
                    </w:rPr>
                  </w:pPr>
                  <w:r>
                    <w:rPr>
                      <w:rFonts w:hint="eastAsia"/>
                      <w:szCs w:val="21"/>
                    </w:rPr>
                    <w:t>中国计量科学研究院</w:t>
                  </w:r>
                </w:p>
              </w:tc>
            </w:tr>
            <w:tr w:rsidR="00BA77AE" w14:paraId="1C0FE75C" w14:textId="77777777">
              <w:trPr>
                <w:cantSplit/>
                <w:trHeight w:val="397"/>
                <w:jc w:val="center"/>
              </w:trPr>
              <w:tc>
                <w:tcPr>
                  <w:tcW w:w="2183" w:type="dxa"/>
                  <w:vAlign w:val="center"/>
                </w:tcPr>
                <w:p w14:paraId="0DE943B9" w14:textId="77777777" w:rsidR="00BA77AE" w:rsidRDefault="00D87305">
                  <w:pPr>
                    <w:jc w:val="center"/>
                    <w:rPr>
                      <w:szCs w:val="21"/>
                    </w:rPr>
                  </w:pPr>
                  <w:r>
                    <w:rPr>
                      <w:rFonts w:hint="eastAsia"/>
                      <w:szCs w:val="21"/>
                    </w:rPr>
                    <w:t>有效期</w:t>
                  </w:r>
                </w:p>
              </w:tc>
              <w:tc>
                <w:tcPr>
                  <w:tcW w:w="6877" w:type="dxa"/>
                  <w:vAlign w:val="center"/>
                </w:tcPr>
                <w:p w14:paraId="48D7DB96" w14:textId="7A44DFBA" w:rsidR="00BA77AE" w:rsidRDefault="00D87305">
                  <w:pPr>
                    <w:rPr>
                      <w:szCs w:val="21"/>
                    </w:rPr>
                  </w:pPr>
                  <w:r>
                    <w:rPr>
                      <w:rFonts w:hint="eastAsia"/>
                      <w:szCs w:val="21"/>
                    </w:rPr>
                    <w:t>201</w:t>
                  </w:r>
                  <w:r w:rsidR="005B1203">
                    <w:rPr>
                      <w:szCs w:val="21"/>
                    </w:rPr>
                    <w:t>9</w:t>
                  </w:r>
                  <w:r>
                    <w:rPr>
                      <w:rFonts w:hint="eastAsia"/>
                      <w:szCs w:val="21"/>
                    </w:rPr>
                    <w:t>年</w:t>
                  </w:r>
                  <w:r w:rsidR="005B1203">
                    <w:rPr>
                      <w:szCs w:val="21"/>
                    </w:rPr>
                    <w:t>7</w:t>
                  </w:r>
                  <w:r>
                    <w:rPr>
                      <w:rFonts w:hint="eastAsia"/>
                      <w:szCs w:val="21"/>
                    </w:rPr>
                    <w:t>月</w:t>
                  </w:r>
                  <w:r w:rsidR="005B1203">
                    <w:rPr>
                      <w:szCs w:val="21"/>
                    </w:rPr>
                    <w:t>17</w:t>
                  </w:r>
                  <w:r>
                    <w:rPr>
                      <w:rFonts w:hint="eastAsia"/>
                      <w:szCs w:val="21"/>
                    </w:rPr>
                    <w:t>日</w:t>
                  </w:r>
                  <w:r>
                    <w:rPr>
                      <w:rFonts w:hint="eastAsia"/>
                      <w:szCs w:val="21"/>
                    </w:rPr>
                    <w:t>-20</w:t>
                  </w:r>
                  <w:r w:rsidR="005B1203">
                    <w:rPr>
                      <w:szCs w:val="21"/>
                    </w:rPr>
                    <w:t>20</w:t>
                  </w:r>
                  <w:r>
                    <w:rPr>
                      <w:rFonts w:hint="eastAsia"/>
                      <w:szCs w:val="21"/>
                    </w:rPr>
                    <w:t>年</w:t>
                  </w:r>
                  <w:r w:rsidR="005B1203">
                    <w:rPr>
                      <w:szCs w:val="21"/>
                    </w:rPr>
                    <w:t>7</w:t>
                  </w:r>
                  <w:r>
                    <w:rPr>
                      <w:rFonts w:hint="eastAsia"/>
                      <w:szCs w:val="21"/>
                    </w:rPr>
                    <w:t>月</w:t>
                  </w:r>
                  <w:r w:rsidR="005B1203">
                    <w:rPr>
                      <w:szCs w:val="21"/>
                    </w:rPr>
                    <w:t>16</w:t>
                  </w:r>
                  <w:r>
                    <w:rPr>
                      <w:rFonts w:hint="eastAsia"/>
                      <w:szCs w:val="21"/>
                    </w:rPr>
                    <w:t>日</w:t>
                  </w:r>
                </w:p>
              </w:tc>
            </w:tr>
            <w:tr w:rsidR="00BA77AE" w14:paraId="53FD85A1" w14:textId="77777777">
              <w:trPr>
                <w:cantSplit/>
                <w:trHeight w:val="397"/>
                <w:jc w:val="center"/>
              </w:trPr>
              <w:tc>
                <w:tcPr>
                  <w:tcW w:w="2183" w:type="dxa"/>
                  <w:vAlign w:val="center"/>
                </w:tcPr>
                <w:p w14:paraId="292B869F" w14:textId="77777777" w:rsidR="00BA77AE" w:rsidRDefault="00D87305">
                  <w:pPr>
                    <w:jc w:val="center"/>
                    <w:rPr>
                      <w:szCs w:val="21"/>
                    </w:rPr>
                  </w:pPr>
                  <w:r>
                    <w:rPr>
                      <w:rFonts w:hint="eastAsia"/>
                      <w:szCs w:val="21"/>
                    </w:rPr>
                    <w:t>证书编号</w:t>
                  </w:r>
                </w:p>
              </w:tc>
              <w:tc>
                <w:tcPr>
                  <w:tcW w:w="6877" w:type="dxa"/>
                  <w:vAlign w:val="center"/>
                </w:tcPr>
                <w:p w14:paraId="05D83F35" w14:textId="4E444A05" w:rsidR="00BA77AE" w:rsidRDefault="005B1203">
                  <w:pPr>
                    <w:rPr>
                      <w:szCs w:val="21"/>
                    </w:rPr>
                  </w:pPr>
                  <w:r>
                    <w:rPr>
                      <w:rFonts w:eastAsiaTheme="minorEastAsia" w:hint="eastAsia"/>
                      <w:szCs w:val="21"/>
                    </w:rPr>
                    <w:t>检定字第</w:t>
                  </w:r>
                  <w:r>
                    <w:rPr>
                      <w:rFonts w:eastAsiaTheme="minorEastAsia" w:hint="eastAsia"/>
                      <w:szCs w:val="21"/>
                    </w:rPr>
                    <w:t>2</w:t>
                  </w:r>
                  <w:r>
                    <w:rPr>
                      <w:rFonts w:eastAsiaTheme="minorEastAsia"/>
                      <w:szCs w:val="21"/>
                    </w:rPr>
                    <w:t>01907003371</w:t>
                  </w:r>
                </w:p>
              </w:tc>
            </w:tr>
            <w:tr w:rsidR="00BA77AE" w14:paraId="5734CD08" w14:textId="77777777">
              <w:trPr>
                <w:cantSplit/>
                <w:trHeight w:val="397"/>
                <w:jc w:val="center"/>
              </w:trPr>
              <w:tc>
                <w:tcPr>
                  <w:tcW w:w="2183" w:type="dxa"/>
                  <w:vAlign w:val="center"/>
                </w:tcPr>
                <w:p w14:paraId="3FFC663A" w14:textId="77777777" w:rsidR="00BA77AE" w:rsidRDefault="00D87305">
                  <w:pPr>
                    <w:jc w:val="center"/>
                    <w:rPr>
                      <w:szCs w:val="21"/>
                    </w:rPr>
                  </w:pPr>
                  <w:r>
                    <w:rPr>
                      <w:rFonts w:hint="eastAsia"/>
                      <w:szCs w:val="21"/>
                    </w:rPr>
                    <w:t>检测</w:t>
                  </w:r>
                  <w:r>
                    <w:rPr>
                      <w:szCs w:val="21"/>
                    </w:rPr>
                    <w:t>依据</w:t>
                  </w:r>
                </w:p>
              </w:tc>
              <w:tc>
                <w:tcPr>
                  <w:tcW w:w="6877" w:type="dxa"/>
                  <w:vAlign w:val="center"/>
                </w:tcPr>
                <w:p w14:paraId="50EA98C2" w14:textId="77777777" w:rsidR="00BA77AE" w:rsidRDefault="00D87305">
                  <w:pPr>
                    <w:rPr>
                      <w:szCs w:val="21"/>
                    </w:rPr>
                  </w:pPr>
                  <w:r>
                    <w:rPr>
                      <w:rFonts w:hint="eastAsia"/>
                      <w:szCs w:val="21"/>
                    </w:rPr>
                    <w:t>《环境地表γ辐射剂量率测定规范》</w:t>
                  </w:r>
                  <w:r>
                    <w:rPr>
                      <w:rFonts w:hint="eastAsia"/>
                      <w:szCs w:val="21"/>
                    </w:rPr>
                    <w:t>GB/T14583-1993</w:t>
                  </w:r>
                  <w:r>
                    <w:rPr>
                      <w:rFonts w:hint="eastAsia"/>
                      <w:szCs w:val="21"/>
                    </w:rPr>
                    <w:t>、</w:t>
                  </w:r>
                </w:p>
                <w:p w14:paraId="52F33493" w14:textId="77777777" w:rsidR="00BA77AE" w:rsidRDefault="00D87305">
                  <w:pPr>
                    <w:rPr>
                      <w:szCs w:val="21"/>
                    </w:rPr>
                  </w:pPr>
                  <w:r>
                    <w:rPr>
                      <w:rFonts w:hint="eastAsia"/>
                      <w:szCs w:val="21"/>
                    </w:rPr>
                    <w:t>《辐射环境监测技术规范》（</w:t>
                  </w:r>
                  <w:r>
                    <w:rPr>
                      <w:rFonts w:hint="eastAsia"/>
                      <w:szCs w:val="21"/>
                    </w:rPr>
                    <w:t>HJ/T61-2001</w:t>
                  </w:r>
                  <w:r>
                    <w:rPr>
                      <w:rFonts w:hint="eastAsia"/>
                      <w:szCs w:val="21"/>
                    </w:rPr>
                    <w:t>）</w:t>
                  </w:r>
                </w:p>
              </w:tc>
            </w:tr>
          </w:tbl>
          <w:p w14:paraId="1FAA9FBF"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）监测方法</w:t>
            </w:r>
          </w:p>
          <w:p w14:paraId="6FBF352E" w14:textId="3BD32332" w:rsidR="00BA77AE" w:rsidRDefault="00D87305">
            <w:pPr>
              <w:spacing w:line="360" w:lineRule="auto"/>
              <w:ind w:firstLineChars="200" w:firstLine="480"/>
              <w:rPr>
                <w:sz w:val="24"/>
              </w:rPr>
            </w:pPr>
            <w:r>
              <w:rPr>
                <w:rFonts w:hint="eastAsia"/>
                <w:sz w:val="24"/>
              </w:rPr>
              <w:t>依据《环境地表</w:t>
            </w:r>
            <w:r>
              <w:rPr>
                <w:rFonts w:hint="eastAsia"/>
                <w:szCs w:val="21"/>
              </w:rPr>
              <w:t>γ</w:t>
            </w:r>
            <w:r>
              <w:rPr>
                <w:rFonts w:hint="eastAsia"/>
                <w:sz w:val="24"/>
              </w:rPr>
              <w:t>辐射剂量率测定规范》（</w:t>
            </w:r>
            <w:r>
              <w:rPr>
                <w:rFonts w:hint="eastAsia"/>
                <w:sz w:val="24"/>
              </w:rPr>
              <w:t>GB/T 14583-93</w:t>
            </w:r>
            <w:r>
              <w:rPr>
                <w:rFonts w:hint="eastAsia"/>
                <w:sz w:val="24"/>
              </w:rPr>
              <w:t>）和《辐射环境监测技术规范》（</w:t>
            </w:r>
            <w:r>
              <w:rPr>
                <w:rFonts w:hint="eastAsia"/>
                <w:sz w:val="24"/>
              </w:rPr>
              <w:t>HJ/T61-2001</w:t>
            </w:r>
            <w:r>
              <w:rPr>
                <w:rFonts w:hint="eastAsia"/>
                <w:sz w:val="24"/>
              </w:rPr>
              <w:t>）中</w:t>
            </w:r>
            <w:r>
              <w:rPr>
                <w:szCs w:val="21"/>
              </w:rPr>
              <w:t>的</w:t>
            </w:r>
            <w:r>
              <w:rPr>
                <w:rFonts w:hint="eastAsia"/>
                <w:sz w:val="24"/>
              </w:rPr>
              <w:t>监测方法，在项目拟建址及相邻区域布点</w:t>
            </w:r>
            <w:r w:rsidR="005204D2" w:rsidRPr="00336104">
              <w:rPr>
                <w:rFonts w:hint="eastAsia"/>
                <w:color w:val="FF0000"/>
                <w:sz w:val="24"/>
              </w:rPr>
              <w:t>，</w:t>
            </w:r>
            <w:r w:rsidR="005204D2" w:rsidRPr="000C36DC">
              <w:rPr>
                <w:rFonts w:hint="eastAsia"/>
                <w:b/>
                <w:bCs/>
                <w:color w:val="FF0000"/>
                <w:sz w:val="24"/>
                <w:u w:val="single"/>
              </w:rPr>
              <w:t>监测时，建设单位原有射线装置均</w:t>
            </w:r>
            <w:r w:rsidR="005204D2">
              <w:rPr>
                <w:rFonts w:hint="eastAsia"/>
                <w:b/>
                <w:bCs/>
                <w:color w:val="FF0000"/>
                <w:sz w:val="24"/>
                <w:u w:val="single"/>
              </w:rPr>
              <w:t>未</w:t>
            </w:r>
            <w:r w:rsidR="005204D2" w:rsidRPr="000C36DC">
              <w:rPr>
                <w:rFonts w:hint="eastAsia"/>
                <w:b/>
                <w:bCs/>
                <w:color w:val="FF0000"/>
                <w:sz w:val="24"/>
                <w:u w:val="single"/>
              </w:rPr>
              <w:t>工作（</w:t>
            </w:r>
            <w:r w:rsidR="005204D2">
              <w:rPr>
                <w:rFonts w:hint="eastAsia"/>
                <w:b/>
                <w:bCs/>
                <w:color w:val="FF0000"/>
                <w:sz w:val="24"/>
                <w:u w:val="single"/>
              </w:rPr>
              <w:t>当天中午监测</w:t>
            </w:r>
            <w:proofErr w:type="gramStart"/>
            <w:r w:rsidR="005204D2">
              <w:rPr>
                <w:rFonts w:hint="eastAsia"/>
                <w:b/>
                <w:bCs/>
                <w:color w:val="FF0000"/>
                <w:sz w:val="24"/>
                <w:u w:val="single"/>
              </w:rPr>
              <w:t>时相关</w:t>
            </w:r>
            <w:proofErr w:type="gramEnd"/>
            <w:r w:rsidR="005204D2">
              <w:rPr>
                <w:rFonts w:hint="eastAsia"/>
                <w:b/>
                <w:bCs/>
                <w:color w:val="FF0000"/>
                <w:sz w:val="24"/>
                <w:u w:val="single"/>
              </w:rPr>
              <w:t>科室中午休息</w:t>
            </w:r>
            <w:r w:rsidR="005204D2" w:rsidRPr="000C36DC">
              <w:rPr>
                <w:rFonts w:hint="eastAsia"/>
                <w:b/>
                <w:bCs/>
                <w:color w:val="FF0000"/>
                <w:sz w:val="24"/>
                <w:u w:val="single"/>
              </w:rPr>
              <w:t>）</w:t>
            </w:r>
            <w:r>
              <w:rPr>
                <w:rFonts w:hint="eastAsia"/>
                <w:sz w:val="24"/>
              </w:rPr>
              <w:t>。</w:t>
            </w:r>
          </w:p>
          <w:p w14:paraId="15681AE7" w14:textId="77777777" w:rsidR="00BA77AE" w:rsidRDefault="00D87305">
            <w:pPr>
              <w:spacing w:line="360" w:lineRule="auto"/>
              <w:rPr>
                <w:b/>
                <w:sz w:val="24"/>
              </w:rPr>
            </w:pPr>
            <w:r>
              <w:rPr>
                <w:rFonts w:hint="eastAsia"/>
                <w:b/>
                <w:sz w:val="24"/>
              </w:rPr>
              <w:t xml:space="preserve">8.1.3 </w:t>
            </w:r>
            <w:r>
              <w:rPr>
                <w:rFonts w:hint="eastAsia"/>
                <w:b/>
                <w:sz w:val="24"/>
              </w:rPr>
              <w:t>检测布点</w:t>
            </w:r>
          </w:p>
          <w:p w14:paraId="55DCC6B1" w14:textId="77777777" w:rsidR="00BA77AE" w:rsidRDefault="00D87305">
            <w:pPr>
              <w:spacing w:line="360" w:lineRule="auto"/>
              <w:ind w:firstLineChars="200" w:firstLine="480"/>
              <w:rPr>
                <w:sz w:val="24"/>
              </w:rPr>
            </w:pPr>
            <w:r>
              <w:rPr>
                <w:rFonts w:hint="eastAsia"/>
                <w:sz w:val="24"/>
              </w:rPr>
              <w:t>本项目各拟建</w:t>
            </w:r>
            <w:proofErr w:type="gramStart"/>
            <w:r>
              <w:rPr>
                <w:rFonts w:hint="eastAsia"/>
                <w:sz w:val="24"/>
              </w:rPr>
              <w:t>址</w:t>
            </w:r>
            <w:proofErr w:type="gramEnd"/>
            <w:r>
              <w:rPr>
                <w:rFonts w:hint="eastAsia"/>
                <w:sz w:val="24"/>
              </w:rPr>
              <w:t>区域的辐射环境剂量率检测布点</w:t>
            </w:r>
            <w:r>
              <w:rPr>
                <w:sz w:val="24"/>
              </w:rPr>
              <w:t>详见图</w:t>
            </w:r>
            <w:r>
              <w:rPr>
                <w:rFonts w:hint="eastAsia"/>
                <w:sz w:val="24"/>
              </w:rPr>
              <w:t>8</w:t>
            </w:r>
            <w:r>
              <w:rPr>
                <w:sz w:val="24"/>
              </w:rPr>
              <w:t>-1</w:t>
            </w:r>
            <w:r w:rsidR="007E0223">
              <w:rPr>
                <w:rFonts w:hint="eastAsia"/>
                <w:sz w:val="24"/>
              </w:rPr>
              <w:t>、</w:t>
            </w:r>
            <w:r w:rsidR="007E0223">
              <w:rPr>
                <w:rFonts w:hint="eastAsia"/>
                <w:sz w:val="24"/>
              </w:rPr>
              <w:t>8-</w:t>
            </w:r>
            <w:r w:rsidR="007E0223">
              <w:rPr>
                <w:sz w:val="24"/>
              </w:rPr>
              <w:t>2</w:t>
            </w:r>
            <w:r>
              <w:rPr>
                <w:sz w:val="24"/>
              </w:rPr>
              <w:t>。</w:t>
            </w:r>
          </w:p>
          <w:p w14:paraId="11BF45AD" w14:textId="7F77F0DD" w:rsidR="005D1B3F" w:rsidRDefault="005204D2" w:rsidP="007E0223">
            <w:pPr>
              <w:spacing w:line="360" w:lineRule="auto"/>
              <w:ind w:firstLineChars="200" w:firstLine="482"/>
              <w:jc w:val="center"/>
              <w:rPr>
                <w:b/>
                <w:sz w:val="24"/>
              </w:rPr>
            </w:pPr>
            <w:r>
              <w:rPr>
                <w:b/>
                <w:sz w:val="24"/>
              </w:rPr>
              <w:lastRenderedPageBreak/>
              <w:t>图</w:t>
            </w:r>
            <w:r>
              <w:rPr>
                <w:rFonts w:hint="eastAsia"/>
                <w:b/>
                <w:sz w:val="24"/>
              </w:rPr>
              <w:t xml:space="preserve">8-1 </w:t>
            </w:r>
            <w:r>
              <w:rPr>
                <w:rFonts w:hint="eastAsia"/>
                <w:b/>
                <w:sz w:val="24"/>
              </w:rPr>
              <w:t>鄢陵县中心医院总平面布局</w:t>
            </w:r>
            <w:r>
              <w:rPr>
                <w:rFonts w:hint="eastAsia"/>
                <w:b/>
                <w:sz w:val="24"/>
              </w:rPr>
              <w:t>~</w:t>
            </w:r>
            <w:r>
              <w:rPr>
                <w:rFonts w:hint="eastAsia"/>
                <w:b/>
                <w:sz w:val="24"/>
              </w:rPr>
              <w:t>环境本底检测布点图</w:t>
            </w:r>
            <w:r>
              <w:rPr>
                <w:noProof/>
              </w:rPr>
              <w:drawing>
                <wp:anchor distT="0" distB="0" distL="114300" distR="114300" simplePos="0" relativeHeight="251652096" behindDoc="0" locked="0" layoutInCell="1" allowOverlap="1" wp14:anchorId="5D331B1E" wp14:editId="6AD9A19E">
                  <wp:simplePos x="0" y="0"/>
                  <wp:positionH relativeFrom="column">
                    <wp:posOffset>13970</wp:posOffset>
                  </wp:positionH>
                  <wp:positionV relativeFrom="paragraph">
                    <wp:posOffset>95250</wp:posOffset>
                  </wp:positionV>
                  <wp:extent cx="5638622" cy="4000500"/>
                  <wp:effectExtent l="0" t="0" r="0" b="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8622"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52C30" w14:textId="6C15129D" w:rsidR="007E0223" w:rsidRDefault="005204D2" w:rsidP="007E0223">
            <w:pPr>
              <w:spacing w:line="360" w:lineRule="auto"/>
              <w:ind w:firstLineChars="200" w:firstLine="420"/>
              <w:jc w:val="center"/>
              <w:rPr>
                <w:b/>
                <w:sz w:val="24"/>
              </w:rPr>
            </w:pPr>
            <w:r>
              <w:rPr>
                <w:noProof/>
              </w:rPr>
              <w:drawing>
                <wp:anchor distT="0" distB="0" distL="114300" distR="114300" simplePos="0" relativeHeight="251663360" behindDoc="0" locked="0" layoutInCell="1" allowOverlap="1" wp14:anchorId="7A87F58C" wp14:editId="3D630B1C">
                  <wp:simplePos x="0" y="0"/>
                  <wp:positionH relativeFrom="column">
                    <wp:posOffset>-33655</wp:posOffset>
                  </wp:positionH>
                  <wp:positionV relativeFrom="paragraph">
                    <wp:posOffset>320040</wp:posOffset>
                  </wp:positionV>
                  <wp:extent cx="5685790" cy="3800475"/>
                  <wp:effectExtent l="0" t="0" r="0" b="0"/>
                  <wp:wrapTopAndBottom/>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5790" cy="38004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rPr>
              <w:t xml:space="preserve"> </w:t>
            </w:r>
          </w:p>
          <w:p w14:paraId="6B11190B" w14:textId="682763AF" w:rsidR="007E0223" w:rsidRPr="005B1203" w:rsidRDefault="007E0223" w:rsidP="007E0223">
            <w:pPr>
              <w:spacing w:line="360" w:lineRule="auto"/>
              <w:ind w:firstLineChars="200" w:firstLine="482"/>
              <w:jc w:val="center"/>
              <w:rPr>
                <w:b/>
                <w:sz w:val="24"/>
              </w:rPr>
            </w:pPr>
            <w:r w:rsidRPr="005B1203">
              <w:rPr>
                <w:b/>
                <w:sz w:val="24"/>
              </w:rPr>
              <w:t>图</w:t>
            </w:r>
            <w:r w:rsidRPr="005B1203">
              <w:rPr>
                <w:rFonts w:hint="eastAsia"/>
                <w:b/>
                <w:sz w:val="24"/>
              </w:rPr>
              <w:t>8-</w:t>
            </w:r>
            <w:r w:rsidRPr="005B1203">
              <w:rPr>
                <w:b/>
                <w:sz w:val="24"/>
              </w:rPr>
              <w:t>2</w:t>
            </w:r>
            <w:r w:rsidRPr="005B1203">
              <w:rPr>
                <w:rFonts w:hint="eastAsia"/>
                <w:b/>
                <w:sz w:val="24"/>
              </w:rPr>
              <w:t xml:space="preserve"> </w:t>
            </w:r>
            <w:r w:rsidR="005B1203" w:rsidRPr="005B1203">
              <w:rPr>
                <w:rFonts w:hint="eastAsia"/>
                <w:b/>
                <w:sz w:val="24"/>
              </w:rPr>
              <w:t>鄢陵县中心</w:t>
            </w:r>
            <w:r w:rsidRPr="005B1203">
              <w:rPr>
                <w:rFonts w:hint="eastAsia"/>
                <w:b/>
                <w:sz w:val="24"/>
              </w:rPr>
              <w:t>医院门诊</w:t>
            </w:r>
            <w:proofErr w:type="gramStart"/>
            <w:r w:rsidRPr="005B1203">
              <w:rPr>
                <w:rFonts w:hint="eastAsia"/>
                <w:b/>
                <w:sz w:val="24"/>
              </w:rPr>
              <w:t>医技楼负</w:t>
            </w:r>
            <w:r w:rsidR="005B1203" w:rsidRPr="005B1203">
              <w:rPr>
                <w:rFonts w:hint="eastAsia"/>
                <w:b/>
                <w:sz w:val="24"/>
              </w:rPr>
              <w:t>一</w:t>
            </w:r>
            <w:proofErr w:type="gramEnd"/>
            <w:r w:rsidRPr="005B1203">
              <w:rPr>
                <w:rFonts w:hint="eastAsia"/>
                <w:b/>
                <w:sz w:val="24"/>
              </w:rPr>
              <w:t>楼</w:t>
            </w:r>
            <w:r w:rsidR="005B1203" w:rsidRPr="005B1203">
              <w:rPr>
                <w:rFonts w:hint="eastAsia"/>
                <w:b/>
                <w:sz w:val="24"/>
              </w:rPr>
              <w:t>加速器机房</w:t>
            </w:r>
            <w:r w:rsidRPr="005B1203">
              <w:rPr>
                <w:rFonts w:hint="eastAsia"/>
                <w:b/>
                <w:sz w:val="24"/>
              </w:rPr>
              <w:t>~</w:t>
            </w:r>
            <w:r w:rsidRPr="005B1203">
              <w:rPr>
                <w:rFonts w:hint="eastAsia"/>
                <w:b/>
                <w:sz w:val="24"/>
              </w:rPr>
              <w:t>环境本底检测布点图</w:t>
            </w:r>
          </w:p>
          <w:p w14:paraId="09FAAFD0" w14:textId="460BC661" w:rsidR="00BA77AE" w:rsidRPr="005B1203" w:rsidRDefault="00D87305">
            <w:pPr>
              <w:spacing w:line="360" w:lineRule="auto"/>
              <w:rPr>
                <w:b/>
                <w:sz w:val="24"/>
              </w:rPr>
            </w:pPr>
            <w:r w:rsidRPr="005B1203">
              <w:rPr>
                <w:rFonts w:hint="eastAsia"/>
                <w:b/>
                <w:sz w:val="24"/>
              </w:rPr>
              <w:lastRenderedPageBreak/>
              <w:t xml:space="preserve">8.1.4 </w:t>
            </w:r>
            <w:r w:rsidRPr="005B1203">
              <w:rPr>
                <w:b/>
                <w:sz w:val="24"/>
              </w:rPr>
              <w:t>质量保证</w:t>
            </w:r>
            <w:r w:rsidRPr="005B1203">
              <w:rPr>
                <w:rFonts w:hint="eastAsia"/>
                <w:b/>
                <w:sz w:val="24"/>
              </w:rPr>
              <w:t>措施</w:t>
            </w:r>
          </w:p>
          <w:p w14:paraId="713778EE"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）检测人员：参加检测人员均经过培训、考试合格持证上岗。</w:t>
            </w:r>
          </w:p>
          <w:p w14:paraId="78272F67" w14:textId="6F7908E8"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）检测仪器：检测所用仪器经计量部门定期校验，保证仪器性能稳定，处于良好的工作状态。</w:t>
            </w:r>
          </w:p>
          <w:p w14:paraId="125286D2" w14:textId="03DFD8D8"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）检测记录与分析结果：所有记录及分析结果均经过三级审核。</w:t>
            </w:r>
          </w:p>
          <w:p w14:paraId="030AD845" w14:textId="2688A164" w:rsidR="00BA77AE" w:rsidRPr="000331B4" w:rsidRDefault="00D87305">
            <w:pPr>
              <w:spacing w:line="360" w:lineRule="auto"/>
              <w:rPr>
                <w:b/>
                <w:sz w:val="24"/>
              </w:rPr>
            </w:pPr>
            <w:r>
              <w:rPr>
                <w:rFonts w:hint="eastAsia"/>
                <w:b/>
                <w:sz w:val="24"/>
              </w:rPr>
              <w:t xml:space="preserve">8.1.5 </w:t>
            </w:r>
            <w:r>
              <w:rPr>
                <w:rFonts w:hint="eastAsia"/>
                <w:b/>
                <w:sz w:val="24"/>
              </w:rPr>
              <w:t>检测</w:t>
            </w:r>
            <w:r>
              <w:rPr>
                <w:b/>
                <w:sz w:val="24"/>
              </w:rPr>
              <w:t>结果</w:t>
            </w:r>
          </w:p>
          <w:p w14:paraId="52178876" w14:textId="19D194CE" w:rsidR="00BA77AE" w:rsidRPr="000331B4" w:rsidRDefault="00D87305">
            <w:pPr>
              <w:spacing w:line="360" w:lineRule="auto"/>
              <w:ind w:firstLineChars="200" w:firstLine="480"/>
              <w:rPr>
                <w:sz w:val="24"/>
              </w:rPr>
            </w:pPr>
            <w:r w:rsidRPr="000331B4">
              <w:rPr>
                <w:rFonts w:hint="eastAsia"/>
                <w:sz w:val="24"/>
              </w:rPr>
              <w:t>医院环境辐射水平现状检测结果见表</w:t>
            </w:r>
            <w:r w:rsidRPr="000331B4">
              <w:rPr>
                <w:rFonts w:hint="eastAsia"/>
                <w:sz w:val="24"/>
              </w:rPr>
              <w:t>8-2</w:t>
            </w:r>
            <w:r w:rsidRPr="000331B4">
              <w:rPr>
                <w:rFonts w:hint="eastAsia"/>
                <w:sz w:val="24"/>
              </w:rPr>
              <w:t>。</w:t>
            </w:r>
          </w:p>
          <w:p w14:paraId="6BDAF5F4" w14:textId="544A6E91" w:rsidR="00BA77AE" w:rsidRDefault="00D87305" w:rsidP="00D87305">
            <w:pPr>
              <w:spacing w:beforeLines="50" w:before="156"/>
              <w:ind w:firstLineChars="200" w:firstLine="422"/>
              <w:rPr>
                <w:b/>
                <w:szCs w:val="21"/>
              </w:rPr>
            </w:pPr>
            <w:r>
              <w:rPr>
                <w:rFonts w:hint="eastAsia"/>
                <w:b/>
                <w:szCs w:val="21"/>
              </w:rPr>
              <w:t>表</w:t>
            </w:r>
            <w:r>
              <w:rPr>
                <w:rFonts w:hint="eastAsia"/>
                <w:b/>
                <w:szCs w:val="21"/>
              </w:rPr>
              <w:t xml:space="preserve">8-2                    </w:t>
            </w:r>
            <w:r>
              <w:rPr>
                <w:rFonts w:hint="eastAsia"/>
                <w:b/>
                <w:szCs w:val="21"/>
              </w:rPr>
              <w:t>建设单位环境本底检测结果</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7"/>
              <w:gridCol w:w="4253"/>
              <w:gridCol w:w="2478"/>
            </w:tblGrid>
            <w:tr w:rsidR="000331B4" w:rsidRPr="007120BF" w14:paraId="040221A3" w14:textId="77777777" w:rsidTr="000331B4">
              <w:trPr>
                <w:trHeight w:val="510"/>
                <w:jc w:val="center"/>
              </w:trPr>
              <w:tc>
                <w:tcPr>
                  <w:tcW w:w="3612" w:type="pct"/>
                  <w:gridSpan w:val="2"/>
                  <w:shd w:val="clear" w:color="auto" w:fill="auto"/>
                  <w:vAlign w:val="center"/>
                </w:tcPr>
                <w:p w14:paraId="4A1A6F60" w14:textId="44D0DFF8" w:rsidR="000331B4" w:rsidRPr="007120BF" w:rsidRDefault="000331B4" w:rsidP="000331B4">
                  <w:pPr>
                    <w:mirrorIndents/>
                    <w:jc w:val="center"/>
                    <w:rPr>
                      <w:b/>
                      <w:szCs w:val="21"/>
                    </w:rPr>
                  </w:pPr>
                  <w:r w:rsidRPr="007120BF">
                    <w:rPr>
                      <w:b/>
                      <w:szCs w:val="21"/>
                    </w:rPr>
                    <w:t>检测点位置</w:t>
                  </w:r>
                </w:p>
              </w:tc>
              <w:tc>
                <w:tcPr>
                  <w:tcW w:w="1388" w:type="pct"/>
                  <w:shd w:val="clear" w:color="auto" w:fill="auto"/>
                  <w:vAlign w:val="center"/>
                </w:tcPr>
                <w:p w14:paraId="732F98B4" w14:textId="1DFEF678" w:rsidR="000331B4" w:rsidRPr="007120BF" w:rsidRDefault="000331B4" w:rsidP="000331B4">
                  <w:pPr>
                    <w:pStyle w:val="af1"/>
                    <w:spacing w:before="100" w:beforeAutospacing="1" w:after="100" w:afterAutospacing="1"/>
                    <w:ind w:firstLineChars="0" w:firstLine="0"/>
                    <w:jc w:val="center"/>
                    <w:rPr>
                      <w:b/>
                      <w:szCs w:val="21"/>
                    </w:rPr>
                  </w:pPr>
                  <w:r w:rsidRPr="007120BF">
                    <w:rPr>
                      <w:rFonts w:hint="eastAsia"/>
                      <w:b/>
                      <w:szCs w:val="21"/>
                    </w:rPr>
                    <w:t>检测结果</w:t>
                  </w:r>
                  <w:r w:rsidRPr="007120BF">
                    <w:rPr>
                      <w:b/>
                      <w:szCs w:val="21"/>
                    </w:rPr>
                    <w:t>(</w:t>
                  </w:r>
                  <w:proofErr w:type="spellStart"/>
                  <w:r w:rsidRPr="007120BF">
                    <w:rPr>
                      <w:b/>
                      <w:szCs w:val="21"/>
                    </w:rPr>
                    <w:t>μ</w:t>
                  </w:r>
                  <w:r w:rsidR="005204D2">
                    <w:rPr>
                      <w:b/>
                      <w:szCs w:val="21"/>
                    </w:rPr>
                    <w:t>G</w:t>
                  </w:r>
                  <w:r w:rsidR="005204D2">
                    <w:rPr>
                      <w:rFonts w:hint="eastAsia"/>
                      <w:b/>
                      <w:szCs w:val="21"/>
                    </w:rPr>
                    <w:t>y</w:t>
                  </w:r>
                  <w:proofErr w:type="spellEnd"/>
                  <w:r w:rsidRPr="007120BF">
                    <w:rPr>
                      <w:rFonts w:hint="eastAsia"/>
                      <w:b/>
                      <w:szCs w:val="21"/>
                    </w:rPr>
                    <w:t>/</w:t>
                  </w:r>
                  <w:r w:rsidRPr="007120BF">
                    <w:rPr>
                      <w:b/>
                      <w:szCs w:val="21"/>
                    </w:rPr>
                    <w:t>h)</w:t>
                  </w:r>
                </w:p>
              </w:tc>
            </w:tr>
            <w:tr w:rsidR="000331B4" w:rsidRPr="007120BF" w14:paraId="09D8629B" w14:textId="77777777" w:rsidTr="000331B4">
              <w:trPr>
                <w:trHeight w:val="454"/>
                <w:jc w:val="center"/>
              </w:trPr>
              <w:tc>
                <w:tcPr>
                  <w:tcW w:w="1230" w:type="pct"/>
                  <w:shd w:val="clear" w:color="auto" w:fill="auto"/>
                  <w:vAlign w:val="center"/>
                </w:tcPr>
                <w:p w14:paraId="60D12196" w14:textId="6EFF85F9" w:rsidR="000331B4" w:rsidRPr="007120BF" w:rsidRDefault="000331B4" w:rsidP="000331B4">
                  <w:pPr>
                    <w:jc w:val="center"/>
                    <w:rPr>
                      <w:szCs w:val="21"/>
                    </w:rPr>
                  </w:pPr>
                  <w:r w:rsidRPr="007120BF">
                    <w:rPr>
                      <w:szCs w:val="21"/>
                    </w:rPr>
                    <w:t>1</w:t>
                  </w:r>
                  <w:r w:rsidRPr="007120BF">
                    <w:rPr>
                      <w:szCs w:val="21"/>
                    </w:rPr>
                    <w:t>号检测点位</w:t>
                  </w:r>
                </w:p>
              </w:tc>
              <w:tc>
                <w:tcPr>
                  <w:tcW w:w="2382" w:type="pct"/>
                  <w:shd w:val="clear" w:color="auto" w:fill="auto"/>
                  <w:vAlign w:val="center"/>
                </w:tcPr>
                <w:p w14:paraId="52025A3F" w14:textId="710921D6" w:rsidR="000331B4" w:rsidRPr="007120BF" w:rsidRDefault="000331B4" w:rsidP="000331B4">
                  <w:pPr>
                    <w:spacing w:before="100" w:beforeAutospacing="1" w:after="100" w:afterAutospacing="1"/>
                    <w:jc w:val="left"/>
                    <w:rPr>
                      <w:szCs w:val="21"/>
                    </w:rPr>
                  </w:pPr>
                  <w:r w:rsidRPr="007120BF">
                    <w:rPr>
                      <w:rFonts w:hint="eastAsia"/>
                      <w:szCs w:val="21"/>
                    </w:rPr>
                    <w:t>医院西门处</w:t>
                  </w:r>
                </w:p>
              </w:tc>
              <w:tc>
                <w:tcPr>
                  <w:tcW w:w="1388" w:type="pct"/>
                  <w:shd w:val="clear" w:color="auto" w:fill="auto"/>
                  <w:vAlign w:val="center"/>
                </w:tcPr>
                <w:p w14:paraId="3F4D0C29" w14:textId="5E1F2496" w:rsidR="000331B4" w:rsidRPr="007120BF" w:rsidRDefault="000331B4" w:rsidP="000331B4">
                  <w:pPr>
                    <w:spacing w:before="100" w:beforeAutospacing="1" w:after="100" w:afterAutospacing="1"/>
                    <w:jc w:val="center"/>
                    <w:rPr>
                      <w:szCs w:val="21"/>
                    </w:rPr>
                  </w:pPr>
                  <w:r w:rsidRPr="007120BF">
                    <w:rPr>
                      <w:szCs w:val="21"/>
                    </w:rPr>
                    <w:t>0.0</w:t>
                  </w:r>
                  <w:r w:rsidR="005B1203">
                    <w:rPr>
                      <w:szCs w:val="21"/>
                    </w:rPr>
                    <w:t>9</w:t>
                  </w:r>
                </w:p>
              </w:tc>
            </w:tr>
            <w:tr w:rsidR="000331B4" w:rsidRPr="007120BF" w14:paraId="43F05BED" w14:textId="77777777" w:rsidTr="000331B4">
              <w:trPr>
                <w:trHeight w:val="454"/>
                <w:jc w:val="center"/>
              </w:trPr>
              <w:tc>
                <w:tcPr>
                  <w:tcW w:w="1230" w:type="pct"/>
                  <w:shd w:val="clear" w:color="auto" w:fill="auto"/>
                  <w:vAlign w:val="center"/>
                </w:tcPr>
                <w:p w14:paraId="4D4B8264" w14:textId="77777777" w:rsidR="000331B4" w:rsidRPr="007120BF" w:rsidRDefault="000331B4" w:rsidP="000331B4">
                  <w:pPr>
                    <w:spacing w:before="100" w:beforeAutospacing="1" w:after="100" w:afterAutospacing="1"/>
                    <w:jc w:val="center"/>
                    <w:rPr>
                      <w:szCs w:val="21"/>
                    </w:rPr>
                  </w:pPr>
                  <w:r w:rsidRPr="007120BF">
                    <w:rPr>
                      <w:szCs w:val="21"/>
                    </w:rPr>
                    <w:t>2</w:t>
                  </w:r>
                  <w:r w:rsidRPr="007120BF">
                    <w:rPr>
                      <w:szCs w:val="21"/>
                    </w:rPr>
                    <w:t>号检测点位</w:t>
                  </w:r>
                </w:p>
              </w:tc>
              <w:tc>
                <w:tcPr>
                  <w:tcW w:w="2382" w:type="pct"/>
                  <w:shd w:val="clear" w:color="auto" w:fill="auto"/>
                  <w:vAlign w:val="center"/>
                </w:tcPr>
                <w:p w14:paraId="64D60500" w14:textId="0B7EEE2C" w:rsidR="000331B4" w:rsidRPr="007120BF" w:rsidRDefault="000331B4" w:rsidP="000331B4">
                  <w:pPr>
                    <w:spacing w:before="100" w:beforeAutospacing="1" w:after="100" w:afterAutospacing="1"/>
                    <w:jc w:val="left"/>
                    <w:rPr>
                      <w:szCs w:val="21"/>
                    </w:rPr>
                  </w:pPr>
                  <w:r w:rsidRPr="007120BF">
                    <w:rPr>
                      <w:rFonts w:hint="eastAsia"/>
                      <w:szCs w:val="21"/>
                    </w:rPr>
                    <w:t>门诊医技楼西门处</w:t>
                  </w:r>
                </w:p>
              </w:tc>
              <w:tc>
                <w:tcPr>
                  <w:tcW w:w="1388" w:type="pct"/>
                  <w:shd w:val="clear" w:color="auto" w:fill="auto"/>
                  <w:vAlign w:val="center"/>
                </w:tcPr>
                <w:p w14:paraId="018AC691" w14:textId="520FF655" w:rsidR="000331B4" w:rsidRPr="007120BF" w:rsidRDefault="000331B4" w:rsidP="000331B4">
                  <w:pPr>
                    <w:spacing w:before="100" w:beforeAutospacing="1" w:after="100" w:afterAutospacing="1"/>
                    <w:jc w:val="center"/>
                    <w:rPr>
                      <w:szCs w:val="21"/>
                    </w:rPr>
                  </w:pPr>
                  <w:r w:rsidRPr="007120BF">
                    <w:rPr>
                      <w:szCs w:val="21"/>
                    </w:rPr>
                    <w:t>0.</w:t>
                  </w:r>
                  <w:r w:rsidR="005B1203">
                    <w:rPr>
                      <w:szCs w:val="21"/>
                    </w:rPr>
                    <w:t>10</w:t>
                  </w:r>
                </w:p>
              </w:tc>
            </w:tr>
            <w:tr w:rsidR="005B1203" w:rsidRPr="007120BF" w14:paraId="6138DE92" w14:textId="77777777" w:rsidTr="005B1203">
              <w:trPr>
                <w:trHeight w:val="454"/>
                <w:jc w:val="center"/>
              </w:trPr>
              <w:tc>
                <w:tcPr>
                  <w:tcW w:w="1230" w:type="pct"/>
                  <w:shd w:val="clear" w:color="auto" w:fill="auto"/>
                  <w:vAlign w:val="center"/>
                </w:tcPr>
                <w:p w14:paraId="7703763A" w14:textId="77777777" w:rsidR="005B1203" w:rsidRPr="007120BF" w:rsidRDefault="005B1203" w:rsidP="005B1203">
                  <w:pPr>
                    <w:spacing w:before="100" w:beforeAutospacing="1" w:after="100" w:afterAutospacing="1"/>
                    <w:jc w:val="center"/>
                    <w:rPr>
                      <w:szCs w:val="21"/>
                    </w:rPr>
                  </w:pPr>
                  <w:r w:rsidRPr="007120BF">
                    <w:rPr>
                      <w:szCs w:val="21"/>
                    </w:rPr>
                    <w:t>3</w:t>
                  </w:r>
                  <w:r w:rsidRPr="007120BF">
                    <w:rPr>
                      <w:szCs w:val="21"/>
                    </w:rPr>
                    <w:t>号检测点位</w:t>
                  </w:r>
                </w:p>
              </w:tc>
              <w:tc>
                <w:tcPr>
                  <w:tcW w:w="2382" w:type="pct"/>
                  <w:shd w:val="clear" w:color="auto" w:fill="auto"/>
                  <w:vAlign w:val="center"/>
                </w:tcPr>
                <w:p w14:paraId="5ADB8049" w14:textId="6EC63A37" w:rsidR="005B1203" w:rsidRPr="007120BF" w:rsidRDefault="005B1203" w:rsidP="005B1203">
                  <w:pPr>
                    <w:spacing w:before="100" w:beforeAutospacing="1" w:after="100" w:afterAutospacing="1"/>
                    <w:jc w:val="left"/>
                    <w:rPr>
                      <w:szCs w:val="21"/>
                    </w:rPr>
                  </w:pPr>
                  <w:r>
                    <w:rPr>
                      <w:rFonts w:hint="eastAsia"/>
                      <w:szCs w:val="21"/>
                    </w:rPr>
                    <w:t>医院西南部</w:t>
                  </w:r>
                </w:p>
              </w:tc>
              <w:tc>
                <w:tcPr>
                  <w:tcW w:w="1388" w:type="pct"/>
                  <w:shd w:val="clear" w:color="auto" w:fill="auto"/>
                  <w:vAlign w:val="center"/>
                </w:tcPr>
                <w:p w14:paraId="31D55C0B" w14:textId="3DDD3BC7" w:rsidR="005B1203" w:rsidRPr="007120BF" w:rsidRDefault="005B1203" w:rsidP="005B1203">
                  <w:pPr>
                    <w:spacing w:before="100" w:beforeAutospacing="1" w:after="100" w:afterAutospacing="1"/>
                    <w:jc w:val="center"/>
                    <w:rPr>
                      <w:szCs w:val="21"/>
                    </w:rPr>
                  </w:pPr>
                  <w:r w:rsidRPr="00846633">
                    <w:rPr>
                      <w:szCs w:val="21"/>
                    </w:rPr>
                    <w:t>0.09</w:t>
                  </w:r>
                </w:p>
              </w:tc>
            </w:tr>
            <w:tr w:rsidR="005B1203" w:rsidRPr="007120BF" w14:paraId="473B0A19" w14:textId="77777777" w:rsidTr="005B1203">
              <w:trPr>
                <w:trHeight w:val="454"/>
                <w:jc w:val="center"/>
              </w:trPr>
              <w:tc>
                <w:tcPr>
                  <w:tcW w:w="1230" w:type="pct"/>
                  <w:shd w:val="clear" w:color="auto" w:fill="auto"/>
                  <w:vAlign w:val="center"/>
                </w:tcPr>
                <w:p w14:paraId="5DBF794E" w14:textId="77777777" w:rsidR="005B1203" w:rsidRPr="007120BF" w:rsidRDefault="005B1203" w:rsidP="005B1203">
                  <w:pPr>
                    <w:jc w:val="center"/>
                    <w:rPr>
                      <w:szCs w:val="21"/>
                    </w:rPr>
                  </w:pPr>
                  <w:r w:rsidRPr="007120BF">
                    <w:rPr>
                      <w:szCs w:val="21"/>
                    </w:rPr>
                    <w:t>4</w:t>
                  </w:r>
                  <w:r w:rsidRPr="007120BF">
                    <w:rPr>
                      <w:szCs w:val="21"/>
                    </w:rPr>
                    <w:t>号检测点位</w:t>
                  </w:r>
                </w:p>
              </w:tc>
              <w:tc>
                <w:tcPr>
                  <w:tcW w:w="2382" w:type="pct"/>
                  <w:shd w:val="clear" w:color="auto" w:fill="auto"/>
                  <w:vAlign w:val="center"/>
                </w:tcPr>
                <w:p w14:paraId="159D7F41" w14:textId="72E622B0" w:rsidR="005B1203" w:rsidRPr="007120BF" w:rsidRDefault="005B1203" w:rsidP="005B1203">
                  <w:pPr>
                    <w:spacing w:before="100" w:beforeAutospacing="1" w:after="100" w:afterAutospacing="1"/>
                    <w:jc w:val="left"/>
                    <w:rPr>
                      <w:szCs w:val="21"/>
                    </w:rPr>
                  </w:pPr>
                  <w:r>
                    <w:rPr>
                      <w:rFonts w:hint="eastAsia"/>
                      <w:szCs w:val="21"/>
                    </w:rPr>
                    <w:t>门诊医技楼南侧</w:t>
                  </w:r>
                </w:p>
              </w:tc>
              <w:tc>
                <w:tcPr>
                  <w:tcW w:w="1388" w:type="pct"/>
                  <w:shd w:val="clear" w:color="auto" w:fill="auto"/>
                  <w:vAlign w:val="center"/>
                </w:tcPr>
                <w:p w14:paraId="562792E4" w14:textId="3BAA5588" w:rsidR="005B1203" w:rsidRPr="007120BF" w:rsidRDefault="005B1203" w:rsidP="005B1203">
                  <w:pPr>
                    <w:spacing w:before="100" w:beforeAutospacing="1" w:after="100" w:afterAutospacing="1"/>
                    <w:jc w:val="center"/>
                    <w:rPr>
                      <w:szCs w:val="21"/>
                    </w:rPr>
                  </w:pPr>
                  <w:r w:rsidRPr="00846633">
                    <w:rPr>
                      <w:szCs w:val="21"/>
                    </w:rPr>
                    <w:t>0.09</w:t>
                  </w:r>
                </w:p>
              </w:tc>
            </w:tr>
            <w:tr w:rsidR="005B1203" w:rsidRPr="007120BF" w14:paraId="28FEC3CC" w14:textId="77777777" w:rsidTr="005B1203">
              <w:trPr>
                <w:trHeight w:val="454"/>
                <w:jc w:val="center"/>
              </w:trPr>
              <w:tc>
                <w:tcPr>
                  <w:tcW w:w="1230" w:type="pct"/>
                  <w:shd w:val="clear" w:color="auto" w:fill="auto"/>
                  <w:vAlign w:val="center"/>
                </w:tcPr>
                <w:p w14:paraId="3EFF2FAF" w14:textId="77777777" w:rsidR="005B1203" w:rsidRPr="007120BF" w:rsidRDefault="005B1203" w:rsidP="005B1203">
                  <w:pPr>
                    <w:jc w:val="center"/>
                    <w:rPr>
                      <w:szCs w:val="21"/>
                    </w:rPr>
                  </w:pPr>
                  <w:r w:rsidRPr="007120BF">
                    <w:rPr>
                      <w:szCs w:val="21"/>
                    </w:rPr>
                    <w:t>5</w:t>
                  </w:r>
                  <w:r w:rsidRPr="007120BF">
                    <w:rPr>
                      <w:szCs w:val="21"/>
                    </w:rPr>
                    <w:t>号检测点位</w:t>
                  </w:r>
                </w:p>
              </w:tc>
              <w:tc>
                <w:tcPr>
                  <w:tcW w:w="2382" w:type="pct"/>
                  <w:shd w:val="clear" w:color="auto" w:fill="auto"/>
                  <w:vAlign w:val="center"/>
                </w:tcPr>
                <w:p w14:paraId="5ED514CE" w14:textId="31022FD3" w:rsidR="005B1203" w:rsidRPr="007120BF" w:rsidRDefault="005B1203" w:rsidP="005B1203">
                  <w:pPr>
                    <w:spacing w:before="100" w:beforeAutospacing="1" w:after="100" w:afterAutospacing="1"/>
                    <w:jc w:val="left"/>
                    <w:rPr>
                      <w:szCs w:val="21"/>
                    </w:rPr>
                  </w:pPr>
                  <w:r w:rsidRPr="007120BF">
                    <w:rPr>
                      <w:rFonts w:hint="eastAsia"/>
                      <w:szCs w:val="21"/>
                    </w:rPr>
                    <w:t>医院</w:t>
                  </w:r>
                  <w:r>
                    <w:rPr>
                      <w:rFonts w:hint="eastAsia"/>
                      <w:szCs w:val="21"/>
                    </w:rPr>
                    <w:t>东南部</w:t>
                  </w:r>
                </w:p>
              </w:tc>
              <w:tc>
                <w:tcPr>
                  <w:tcW w:w="1388" w:type="pct"/>
                  <w:shd w:val="clear" w:color="auto" w:fill="auto"/>
                  <w:vAlign w:val="center"/>
                </w:tcPr>
                <w:p w14:paraId="2F8C0093" w14:textId="69ECA89B" w:rsidR="005B1203" w:rsidRPr="007120BF" w:rsidRDefault="005B1203" w:rsidP="005B1203">
                  <w:pPr>
                    <w:spacing w:before="100" w:beforeAutospacing="1" w:after="100" w:afterAutospacing="1"/>
                    <w:jc w:val="center"/>
                    <w:rPr>
                      <w:szCs w:val="21"/>
                    </w:rPr>
                  </w:pPr>
                  <w:r w:rsidRPr="00846633">
                    <w:rPr>
                      <w:szCs w:val="21"/>
                    </w:rPr>
                    <w:t>0.09</w:t>
                  </w:r>
                </w:p>
              </w:tc>
            </w:tr>
            <w:tr w:rsidR="005B1203" w:rsidRPr="007120BF" w14:paraId="0EDF844E" w14:textId="77777777" w:rsidTr="005B1203">
              <w:trPr>
                <w:trHeight w:val="454"/>
                <w:jc w:val="center"/>
              </w:trPr>
              <w:tc>
                <w:tcPr>
                  <w:tcW w:w="1230" w:type="pct"/>
                  <w:shd w:val="clear" w:color="auto" w:fill="auto"/>
                  <w:vAlign w:val="center"/>
                </w:tcPr>
                <w:p w14:paraId="50AA2C05" w14:textId="77777777" w:rsidR="005B1203" w:rsidRPr="007120BF" w:rsidRDefault="005B1203" w:rsidP="005B1203">
                  <w:pPr>
                    <w:spacing w:before="100" w:beforeAutospacing="1" w:after="100" w:afterAutospacing="1"/>
                    <w:jc w:val="center"/>
                    <w:rPr>
                      <w:szCs w:val="21"/>
                    </w:rPr>
                  </w:pPr>
                  <w:r w:rsidRPr="007120BF">
                    <w:rPr>
                      <w:szCs w:val="21"/>
                    </w:rPr>
                    <w:t>6</w:t>
                  </w:r>
                  <w:r w:rsidRPr="007120BF">
                    <w:rPr>
                      <w:szCs w:val="21"/>
                    </w:rPr>
                    <w:t>号检测点位</w:t>
                  </w:r>
                </w:p>
              </w:tc>
              <w:tc>
                <w:tcPr>
                  <w:tcW w:w="2382" w:type="pct"/>
                  <w:shd w:val="clear" w:color="auto" w:fill="auto"/>
                  <w:vAlign w:val="center"/>
                </w:tcPr>
                <w:p w14:paraId="2B679D86" w14:textId="6618BAF5" w:rsidR="005B1203" w:rsidRPr="007120BF" w:rsidRDefault="005B1203" w:rsidP="005B1203">
                  <w:pPr>
                    <w:spacing w:before="100" w:beforeAutospacing="1" w:after="100" w:afterAutospacing="1"/>
                    <w:jc w:val="left"/>
                    <w:rPr>
                      <w:szCs w:val="21"/>
                    </w:rPr>
                  </w:pPr>
                  <w:r>
                    <w:rPr>
                      <w:rFonts w:hint="eastAsia"/>
                      <w:szCs w:val="21"/>
                    </w:rPr>
                    <w:t>医院东部</w:t>
                  </w:r>
                </w:p>
              </w:tc>
              <w:tc>
                <w:tcPr>
                  <w:tcW w:w="1388" w:type="pct"/>
                  <w:shd w:val="clear" w:color="auto" w:fill="auto"/>
                  <w:vAlign w:val="center"/>
                </w:tcPr>
                <w:p w14:paraId="4112F220" w14:textId="13026A29" w:rsidR="005B1203" w:rsidRPr="007120BF" w:rsidRDefault="005B1203" w:rsidP="005B1203">
                  <w:pPr>
                    <w:spacing w:before="100" w:beforeAutospacing="1" w:after="100" w:afterAutospacing="1"/>
                    <w:jc w:val="center"/>
                    <w:rPr>
                      <w:szCs w:val="21"/>
                    </w:rPr>
                  </w:pPr>
                  <w:r w:rsidRPr="00846633">
                    <w:rPr>
                      <w:szCs w:val="21"/>
                    </w:rPr>
                    <w:t>0.09</w:t>
                  </w:r>
                </w:p>
              </w:tc>
            </w:tr>
            <w:tr w:rsidR="005B1203" w:rsidRPr="007120BF" w14:paraId="2E53F5DF" w14:textId="77777777" w:rsidTr="005B1203">
              <w:trPr>
                <w:trHeight w:val="454"/>
                <w:jc w:val="center"/>
              </w:trPr>
              <w:tc>
                <w:tcPr>
                  <w:tcW w:w="1230" w:type="pct"/>
                  <w:shd w:val="clear" w:color="auto" w:fill="auto"/>
                  <w:vAlign w:val="center"/>
                </w:tcPr>
                <w:p w14:paraId="2FE34D2C" w14:textId="77777777" w:rsidR="005B1203" w:rsidRPr="007120BF" w:rsidRDefault="005B1203" w:rsidP="005B1203">
                  <w:pPr>
                    <w:spacing w:before="100" w:beforeAutospacing="1" w:after="100" w:afterAutospacing="1"/>
                    <w:jc w:val="center"/>
                    <w:rPr>
                      <w:szCs w:val="21"/>
                    </w:rPr>
                  </w:pPr>
                  <w:r w:rsidRPr="007120BF">
                    <w:rPr>
                      <w:szCs w:val="21"/>
                    </w:rPr>
                    <w:t>7</w:t>
                  </w:r>
                  <w:r w:rsidRPr="007120BF">
                    <w:rPr>
                      <w:szCs w:val="21"/>
                    </w:rPr>
                    <w:t>号检测点位</w:t>
                  </w:r>
                </w:p>
              </w:tc>
              <w:tc>
                <w:tcPr>
                  <w:tcW w:w="2382" w:type="pct"/>
                  <w:shd w:val="clear" w:color="auto" w:fill="auto"/>
                  <w:vAlign w:val="center"/>
                </w:tcPr>
                <w:p w14:paraId="3E146A99" w14:textId="2DC894B9" w:rsidR="005B1203" w:rsidRPr="007120BF" w:rsidRDefault="005B1203" w:rsidP="005B1203">
                  <w:pPr>
                    <w:spacing w:before="100" w:beforeAutospacing="1" w:after="100" w:afterAutospacing="1"/>
                    <w:jc w:val="left"/>
                    <w:rPr>
                      <w:szCs w:val="21"/>
                    </w:rPr>
                  </w:pPr>
                  <w:r>
                    <w:rPr>
                      <w:rFonts w:hint="eastAsia"/>
                      <w:szCs w:val="21"/>
                    </w:rPr>
                    <w:t>医技门诊楼东侧</w:t>
                  </w:r>
                </w:p>
              </w:tc>
              <w:tc>
                <w:tcPr>
                  <w:tcW w:w="1388" w:type="pct"/>
                  <w:shd w:val="clear" w:color="auto" w:fill="auto"/>
                  <w:vAlign w:val="center"/>
                </w:tcPr>
                <w:p w14:paraId="304A52B7" w14:textId="0A866507" w:rsidR="005B1203" w:rsidRPr="007120BF" w:rsidRDefault="005B1203" w:rsidP="005B1203">
                  <w:pPr>
                    <w:spacing w:before="100" w:beforeAutospacing="1" w:after="100" w:afterAutospacing="1"/>
                    <w:jc w:val="center"/>
                    <w:rPr>
                      <w:szCs w:val="21"/>
                    </w:rPr>
                  </w:pPr>
                  <w:r w:rsidRPr="00846633">
                    <w:rPr>
                      <w:szCs w:val="21"/>
                    </w:rPr>
                    <w:t>0.09</w:t>
                  </w:r>
                </w:p>
              </w:tc>
            </w:tr>
            <w:tr w:rsidR="000331B4" w:rsidRPr="007120BF" w14:paraId="04FDA677" w14:textId="77777777" w:rsidTr="000331B4">
              <w:trPr>
                <w:trHeight w:val="454"/>
                <w:jc w:val="center"/>
              </w:trPr>
              <w:tc>
                <w:tcPr>
                  <w:tcW w:w="1230" w:type="pct"/>
                  <w:shd w:val="clear" w:color="auto" w:fill="auto"/>
                  <w:vAlign w:val="center"/>
                </w:tcPr>
                <w:p w14:paraId="660C391C" w14:textId="77777777" w:rsidR="000331B4" w:rsidRPr="007120BF" w:rsidRDefault="000331B4" w:rsidP="000331B4">
                  <w:pPr>
                    <w:spacing w:before="100" w:beforeAutospacing="1" w:after="100" w:afterAutospacing="1"/>
                    <w:jc w:val="center"/>
                    <w:rPr>
                      <w:szCs w:val="21"/>
                    </w:rPr>
                  </w:pPr>
                  <w:r w:rsidRPr="007120BF">
                    <w:rPr>
                      <w:szCs w:val="21"/>
                    </w:rPr>
                    <w:t>8</w:t>
                  </w:r>
                  <w:r w:rsidRPr="007120BF">
                    <w:rPr>
                      <w:szCs w:val="21"/>
                    </w:rPr>
                    <w:t>号检测点位</w:t>
                  </w:r>
                </w:p>
              </w:tc>
              <w:tc>
                <w:tcPr>
                  <w:tcW w:w="2382" w:type="pct"/>
                  <w:shd w:val="clear" w:color="auto" w:fill="auto"/>
                  <w:vAlign w:val="center"/>
                </w:tcPr>
                <w:p w14:paraId="7DF7E3D9" w14:textId="1AB8C169" w:rsidR="000331B4" w:rsidRPr="007120BF" w:rsidRDefault="005B1203" w:rsidP="000331B4">
                  <w:pPr>
                    <w:spacing w:before="100" w:beforeAutospacing="1" w:after="100" w:afterAutospacing="1"/>
                    <w:jc w:val="left"/>
                    <w:rPr>
                      <w:szCs w:val="21"/>
                    </w:rPr>
                  </w:pPr>
                  <w:r>
                    <w:rPr>
                      <w:rFonts w:hint="eastAsia"/>
                      <w:szCs w:val="21"/>
                    </w:rPr>
                    <w:t>医院东北部</w:t>
                  </w:r>
                </w:p>
              </w:tc>
              <w:tc>
                <w:tcPr>
                  <w:tcW w:w="1388" w:type="pct"/>
                  <w:shd w:val="clear" w:color="auto" w:fill="auto"/>
                  <w:vAlign w:val="center"/>
                </w:tcPr>
                <w:p w14:paraId="29ED05A0" w14:textId="033A99F2"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.08</w:t>
                  </w:r>
                </w:p>
              </w:tc>
            </w:tr>
            <w:tr w:rsidR="000331B4" w:rsidRPr="007120BF" w14:paraId="07B830BC" w14:textId="77777777" w:rsidTr="000331B4">
              <w:trPr>
                <w:trHeight w:val="454"/>
                <w:jc w:val="center"/>
              </w:trPr>
              <w:tc>
                <w:tcPr>
                  <w:tcW w:w="1230" w:type="pct"/>
                  <w:shd w:val="clear" w:color="auto" w:fill="auto"/>
                  <w:vAlign w:val="center"/>
                </w:tcPr>
                <w:p w14:paraId="11E7E6D2" w14:textId="77777777" w:rsidR="000331B4" w:rsidRPr="007120BF" w:rsidRDefault="000331B4" w:rsidP="000331B4">
                  <w:pPr>
                    <w:spacing w:before="100" w:beforeAutospacing="1" w:after="100" w:afterAutospacing="1"/>
                    <w:jc w:val="center"/>
                    <w:rPr>
                      <w:szCs w:val="21"/>
                    </w:rPr>
                  </w:pPr>
                  <w:r w:rsidRPr="007120BF">
                    <w:rPr>
                      <w:szCs w:val="21"/>
                    </w:rPr>
                    <w:t>9</w:t>
                  </w:r>
                  <w:r w:rsidRPr="007120BF">
                    <w:rPr>
                      <w:szCs w:val="21"/>
                    </w:rPr>
                    <w:t>号检测点位</w:t>
                  </w:r>
                </w:p>
              </w:tc>
              <w:tc>
                <w:tcPr>
                  <w:tcW w:w="2382" w:type="pct"/>
                  <w:shd w:val="clear" w:color="auto" w:fill="auto"/>
                  <w:vAlign w:val="center"/>
                </w:tcPr>
                <w:p w14:paraId="088EB3A0" w14:textId="68C404DB" w:rsidR="000331B4" w:rsidRPr="007120BF" w:rsidRDefault="000331B4" w:rsidP="000331B4">
                  <w:pPr>
                    <w:spacing w:before="100" w:beforeAutospacing="1" w:after="100" w:afterAutospacing="1"/>
                    <w:jc w:val="left"/>
                    <w:rPr>
                      <w:szCs w:val="21"/>
                    </w:rPr>
                  </w:pPr>
                  <w:r w:rsidRPr="007120BF">
                    <w:rPr>
                      <w:rFonts w:hint="eastAsia"/>
                      <w:szCs w:val="21"/>
                    </w:rPr>
                    <w:t>医院北门</w:t>
                  </w:r>
                </w:p>
              </w:tc>
              <w:tc>
                <w:tcPr>
                  <w:tcW w:w="1388" w:type="pct"/>
                  <w:shd w:val="clear" w:color="auto" w:fill="auto"/>
                  <w:vAlign w:val="center"/>
                </w:tcPr>
                <w:p w14:paraId="658DB07A" w14:textId="3480BEC1" w:rsidR="000331B4" w:rsidRPr="007120BF" w:rsidRDefault="000331B4" w:rsidP="000331B4">
                  <w:pPr>
                    <w:spacing w:before="100" w:beforeAutospacing="1" w:after="100" w:afterAutospacing="1"/>
                    <w:jc w:val="center"/>
                    <w:rPr>
                      <w:szCs w:val="21"/>
                    </w:rPr>
                  </w:pPr>
                  <w:r w:rsidRPr="007120BF">
                    <w:rPr>
                      <w:rFonts w:hint="eastAsia"/>
                      <w:szCs w:val="21"/>
                    </w:rPr>
                    <w:t>0</w:t>
                  </w:r>
                  <w:r w:rsidRPr="007120BF">
                    <w:rPr>
                      <w:szCs w:val="21"/>
                    </w:rPr>
                    <w:t>.0</w:t>
                  </w:r>
                  <w:r w:rsidR="005B1203">
                    <w:rPr>
                      <w:szCs w:val="21"/>
                    </w:rPr>
                    <w:t>8</w:t>
                  </w:r>
                </w:p>
              </w:tc>
            </w:tr>
            <w:tr w:rsidR="005B1203" w:rsidRPr="007120BF" w14:paraId="3EE0DFB9" w14:textId="77777777" w:rsidTr="005B1203">
              <w:trPr>
                <w:trHeight w:val="454"/>
                <w:jc w:val="center"/>
              </w:trPr>
              <w:tc>
                <w:tcPr>
                  <w:tcW w:w="1230" w:type="pct"/>
                  <w:shd w:val="clear" w:color="auto" w:fill="auto"/>
                  <w:vAlign w:val="center"/>
                </w:tcPr>
                <w:p w14:paraId="40324BCD" w14:textId="77777777" w:rsidR="005B1203" w:rsidRPr="007120BF" w:rsidRDefault="005B1203" w:rsidP="005B1203">
                  <w:pPr>
                    <w:spacing w:before="100" w:beforeAutospacing="1" w:after="100" w:afterAutospacing="1"/>
                    <w:jc w:val="center"/>
                    <w:rPr>
                      <w:szCs w:val="21"/>
                    </w:rPr>
                  </w:pPr>
                  <w:r w:rsidRPr="007120BF">
                    <w:rPr>
                      <w:szCs w:val="21"/>
                    </w:rPr>
                    <w:t>10</w:t>
                  </w:r>
                  <w:r w:rsidRPr="007120BF">
                    <w:rPr>
                      <w:szCs w:val="21"/>
                    </w:rPr>
                    <w:t>号检测点位</w:t>
                  </w:r>
                </w:p>
              </w:tc>
              <w:tc>
                <w:tcPr>
                  <w:tcW w:w="2382" w:type="pct"/>
                  <w:shd w:val="clear" w:color="auto" w:fill="auto"/>
                  <w:vAlign w:val="center"/>
                </w:tcPr>
                <w:p w14:paraId="6492D774" w14:textId="4F7932B4" w:rsidR="005B1203" w:rsidRPr="005B1203" w:rsidRDefault="005B1203" w:rsidP="005B1203">
                  <w:pPr>
                    <w:spacing w:before="100" w:beforeAutospacing="1" w:after="100" w:afterAutospacing="1"/>
                    <w:jc w:val="left"/>
                    <w:rPr>
                      <w:szCs w:val="21"/>
                    </w:rPr>
                  </w:pPr>
                  <w:r w:rsidRPr="005B1203">
                    <w:rPr>
                      <w:rFonts w:hint="eastAsia"/>
                      <w:szCs w:val="21"/>
                    </w:rPr>
                    <w:t>加速器机房一楼东侧</w:t>
                  </w:r>
                </w:p>
              </w:tc>
              <w:tc>
                <w:tcPr>
                  <w:tcW w:w="1388" w:type="pct"/>
                  <w:shd w:val="clear" w:color="auto" w:fill="auto"/>
                  <w:vAlign w:val="center"/>
                </w:tcPr>
                <w:p w14:paraId="70607121" w14:textId="2BF4717F" w:rsidR="005B1203" w:rsidRPr="005B1203" w:rsidRDefault="005B1203" w:rsidP="005B1203">
                  <w:pPr>
                    <w:spacing w:before="100" w:beforeAutospacing="1" w:after="100" w:afterAutospacing="1"/>
                    <w:jc w:val="center"/>
                    <w:rPr>
                      <w:szCs w:val="21"/>
                    </w:rPr>
                  </w:pPr>
                  <w:r w:rsidRPr="00293B84">
                    <w:rPr>
                      <w:szCs w:val="21"/>
                    </w:rPr>
                    <w:t>0.09</w:t>
                  </w:r>
                </w:p>
              </w:tc>
            </w:tr>
            <w:tr w:rsidR="005B1203" w:rsidRPr="007120BF" w14:paraId="36BC55ED" w14:textId="77777777" w:rsidTr="005B1203">
              <w:trPr>
                <w:trHeight w:val="454"/>
                <w:jc w:val="center"/>
              </w:trPr>
              <w:tc>
                <w:tcPr>
                  <w:tcW w:w="1230" w:type="pct"/>
                  <w:shd w:val="clear" w:color="auto" w:fill="auto"/>
                  <w:vAlign w:val="center"/>
                </w:tcPr>
                <w:p w14:paraId="53F382DD" w14:textId="77777777" w:rsidR="005B1203" w:rsidRPr="007120BF" w:rsidRDefault="005B1203" w:rsidP="005B1203">
                  <w:pPr>
                    <w:spacing w:before="100" w:beforeAutospacing="1" w:after="100" w:afterAutospacing="1"/>
                    <w:jc w:val="center"/>
                    <w:rPr>
                      <w:szCs w:val="21"/>
                    </w:rPr>
                  </w:pPr>
                  <w:r w:rsidRPr="007120BF">
                    <w:rPr>
                      <w:szCs w:val="21"/>
                    </w:rPr>
                    <w:t>11</w:t>
                  </w:r>
                  <w:r w:rsidRPr="007120BF">
                    <w:rPr>
                      <w:szCs w:val="21"/>
                    </w:rPr>
                    <w:t>号检测点位</w:t>
                  </w:r>
                </w:p>
              </w:tc>
              <w:tc>
                <w:tcPr>
                  <w:tcW w:w="2382" w:type="pct"/>
                  <w:shd w:val="clear" w:color="auto" w:fill="auto"/>
                  <w:vAlign w:val="center"/>
                </w:tcPr>
                <w:p w14:paraId="3FF03D24" w14:textId="6A468730" w:rsidR="005B1203" w:rsidRPr="005B1203" w:rsidRDefault="005B1203" w:rsidP="005B1203">
                  <w:pPr>
                    <w:spacing w:before="100" w:beforeAutospacing="1" w:after="100" w:afterAutospacing="1"/>
                    <w:jc w:val="left"/>
                    <w:rPr>
                      <w:szCs w:val="21"/>
                    </w:rPr>
                  </w:pPr>
                  <w:r w:rsidRPr="005B1203">
                    <w:rPr>
                      <w:rFonts w:hint="eastAsia"/>
                      <w:szCs w:val="21"/>
                    </w:rPr>
                    <w:t>加速器机房一楼西侧</w:t>
                  </w:r>
                </w:p>
              </w:tc>
              <w:tc>
                <w:tcPr>
                  <w:tcW w:w="1388" w:type="pct"/>
                  <w:shd w:val="clear" w:color="auto" w:fill="auto"/>
                  <w:vAlign w:val="center"/>
                </w:tcPr>
                <w:p w14:paraId="7E665448" w14:textId="77874105" w:rsidR="005B1203" w:rsidRPr="005B1203" w:rsidRDefault="005B1203" w:rsidP="005B1203">
                  <w:pPr>
                    <w:spacing w:before="100" w:beforeAutospacing="1" w:after="100" w:afterAutospacing="1"/>
                    <w:jc w:val="center"/>
                    <w:rPr>
                      <w:szCs w:val="21"/>
                    </w:rPr>
                  </w:pPr>
                  <w:r w:rsidRPr="00293B84">
                    <w:rPr>
                      <w:szCs w:val="21"/>
                    </w:rPr>
                    <w:t>0.09</w:t>
                  </w:r>
                </w:p>
              </w:tc>
            </w:tr>
            <w:tr w:rsidR="000331B4" w:rsidRPr="007120BF" w14:paraId="4A9203D1" w14:textId="77777777" w:rsidTr="000331B4">
              <w:trPr>
                <w:trHeight w:val="454"/>
                <w:jc w:val="center"/>
              </w:trPr>
              <w:tc>
                <w:tcPr>
                  <w:tcW w:w="1230" w:type="pct"/>
                  <w:shd w:val="clear" w:color="auto" w:fill="auto"/>
                  <w:vAlign w:val="center"/>
                </w:tcPr>
                <w:p w14:paraId="72394407" w14:textId="77777777" w:rsidR="000331B4" w:rsidRPr="007120BF" w:rsidRDefault="000331B4" w:rsidP="000331B4">
                  <w:pPr>
                    <w:spacing w:before="100" w:beforeAutospacing="1" w:after="100" w:afterAutospacing="1"/>
                    <w:jc w:val="center"/>
                    <w:rPr>
                      <w:szCs w:val="21"/>
                    </w:rPr>
                  </w:pPr>
                  <w:r w:rsidRPr="007120BF">
                    <w:rPr>
                      <w:szCs w:val="21"/>
                    </w:rPr>
                    <w:t>12</w:t>
                  </w:r>
                  <w:r w:rsidRPr="007120BF">
                    <w:rPr>
                      <w:szCs w:val="21"/>
                    </w:rPr>
                    <w:t>号检测点位</w:t>
                  </w:r>
                </w:p>
              </w:tc>
              <w:tc>
                <w:tcPr>
                  <w:tcW w:w="2382" w:type="pct"/>
                  <w:shd w:val="clear" w:color="auto" w:fill="auto"/>
                  <w:vAlign w:val="center"/>
                </w:tcPr>
                <w:p w14:paraId="19F3C611" w14:textId="2EE193CA" w:rsidR="000331B4" w:rsidRPr="005B1203" w:rsidRDefault="005B1203" w:rsidP="000331B4">
                  <w:pPr>
                    <w:spacing w:before="100" w:beforeAutospacing="1" w:after="100" w:afterAutospacing="1"/>
                    <w:jc w:val="left"/>
                    <w:rPr>
                      <w:szCs w:val="21"/>
                    </w:rPr>
                  </w:pPr>
                  <w:r w:rsidRPr="005B1203">
                    <w:rPr>
                      <w:rFonts w:hint="eastAsia"/>
                      <w:szCs w:val="21"/>
                    </w:rPr>
                    <w:t>医院西北部</w:t>
                  </w:r>
                </w:p>
              </w:tc>
              <w:tc>
                <w:tcPr>
                  <w:tcW w:w="1388" w:type="pct"/>
                  <w:shd w:val="clear" w:color="auto" w:fill="auto"/>
                  <w:vAlign w:val="center"/>
                </w:tcPr>
                <w:p w14:paraId="38024807" w14:textId="1AD6505C" w:rsidR="000331B4" w:rsidRPr="005B1203" w:rsidRDefault="000331B4" w:rsidP="000331B4">
                  <w:pPr>
                    <w:spacing w:before="100" w:beforeAutospacing="1" w:after="100" w:afterAutospacing="1"/>
                    <w:jc w:val="center"/>
                    <w:rPr>
                      <w:szCs w:val="21"/>
                    </w:rPr>
                  </w:pPr>
                  <w:r w:rsidRPr="005B1203">
                    <w:rPr>
                      <w:rFonts w:hint="eastAsia"/>
                      <w:szCs w:val="21"/>
                    </w:rPr>
                    <w:t>0</w:t>
                  </w:r>
                  <w:r w:rsidRPr="005B1203">
                    <w:rPr>
                      <w:szCs w:val="21"/>
                    </w:rPr>
                    <w:t>.08</w:t>
                  </w:r>
                </w:p>
              </w:tc>
            </w:tr>
            <w:tr w:rsidR="000331B4" w:rsidRPr="007120BF" w14:paraId="4C04DBAD" w14:textId="77777777" w:rsidTr="000331B4">
              <w:trPr>
                <w:trHeight w:val="454"/>
                <w:jc w:val="center"/>
              </w:trPr>
              <w:tc>
                <w:tcPr>
                  <w:tcW w:w="1230" w:type="pct"/>
                  <w:shd w:val="clear" w:color="auto" w:fill="auto"/>
                  <w:vAlign w:val="center"/>
                </w:tcPr>
                <w:p w14:paraId="5EA94982" w14:textId="77777777" w:rsidR="000331B4" w:rsidRPr="007120BF" w:rsidRDefault="000331B4" w:rsidP="000331B4">
                  <w:pPr>
                    <w:spacing w:before="100" w:beforeAutospacing="1" w:after="100" w:afterAutospacing="1"/>
                    <w:jc w:val="center"/>
                    <w:rPr>
                      <w:szCs w:val="21"/>
                    </w:rPr>
                  </w:pPr>
                  <w:r w:rsidRPr="007120BF">
                    <w:rPr>
                      <w:szCs w:val="21"/>
                    </w:rPr>
                    <w:t>13</w:t>
                  </w:r>
                  <w:r w:rsidRPr="007120BF">
                    <w:rPr>
                      <w:szCs w:val="21"/>
                    </w:rPr>
                    <w:t>号检测点位</w:t>
                  </w:r>
                </w:p>
              </w:tc>
              <w:tc>
                <w:tcPr>
                  <w:tcW w:w="2382" w:type="pct"/>
                  <w:shd w:val="clear" w:color="auto" w:fill="auto"/>
                  <w:vAlign w:val="center"/>
                </w:tcPr>
                <w:p w14:paraId="1F75DF3D" w14:textId="1AC02D54" w:rsidR="000331B4" w:rsidRPr="005B1203" w:rsidRDefault="000331B4" w:rsidP="000331B4">
                  <w:pPr>
                    <w:spacing w:before="100" w:beforeAutospacing="1" w:after="100" w:afterAutospacing="1"/>
                    <w:jc w:val="left"/>
                    <w:rPr>
                      <w:szCs w:val="21"/>
                    </w:rPr>
                  </w:pPr>
                  <w:r w:rsidRPr="005B1203">
                    <w:rPr>
                      <w:rFonts w:hint="eastAsia"/>
                      <w:szCs w:val="21"/>
                    </w:rPr>
                    <w:t>加速器</w:t>
                  </w:r>
                  <w:r w:rsidR="005B1203" w:rsidRPr="005B1203">
                    <w:rPr>
                      <w:rFonts w:hint="eastAsia"/>
                      <w:szCs w:val="21"/>
                    </w:rPr>
                    <w:t>机房入口处</w:t>
                  </w:r>
                </w:p>
              </w:tc>
              <w:tc>
                <w:tcPr>
                  <w:tcW w:w="1388" w:type="pct"/>
                  <w:shd w:val="clear" w:color="auto" w:fill="auto"/>
                  <w:vAlign w:val="center"/>
                </w:tcPr>
                <w:p w14:paraId="0801E6EE" w14:textId="5E151F04" w:rsidR="000331B4" w:rsidRPr="005B1203" w:rsidRDefault="000331B4" w:rsidP="000331B4">
                  <w:pPr>
                    <w:spacing w:before="100" w:beforeAutospacing="1" w:after="100" w:afterAutospacing="1"/>
                    <w:jc w:val="center"/>
                    <w:rPr>
                      <w:szCs w:val="21"/>
                    </w:rPr>
                  </w:pPr>
                  <w:r w:rsidRPr="005B1203">
                    <w:rPr>
                      <w:rFonts w:hint="eastAsia"/>
                      <w:szCs w:val="21"/>
                    </w:rPr>
                    <w:t>0</w:t>
                  </w:r>
                  <w:r w:rsidRPr="005B1203">
                    <w:rPr>
                      <w:szCs w:val="21"/>
                    </w:rPr>
                    <w:t>.1</w:t>
                  </w:r>
                  <w:r w:rsidR="005B1203">
                    <w:rPr>
                      <w:szCs w:val="21"/>
                    </w:rPr>
                    <w:t>2</w:t>
                  </w:r>
                </w:p>
              </w:tc>
            </w:tr>
            <w:tr w:rsidR="000331B4" w:rsidRPr="007120BF" w14:paraId="02EFEE91" w14:textId="77777777" w:rsidTr="000331B4">
              <w:trPr>
                <w:trHeight w:val="454"/>
                <w:jc w:val="center"/>
              </w:trPr>
              <w:tc>
                <w:tcPr>
                  <w:tcW w:w="1230" w:type="pct"/>
                  <w:shd w:val="clear" w:color="auto" w:fill="auto"/>
                  <w:vAlign w:val="center"/>
                </w:tcPr>
                <w:p w14:paraId="716C63EC" w14:textId="77777777" w:rsidR="000331B4" w:rsidRPr="007120BF" w:rsidRDefault="000331B4" w:rsidP="000331B4">
                  <w:pPr>
                    <w:spacing w:before="100" w:beforeAutospacing="1" w:after="100" w:afterAutospacing="1"/>
                    <w:jc w:val="center"/>
                    <w:rPr>
                      <w:szCs w:val="21"/>
                    </w:rPr>
                  </w:pPr>
                  <w:r w:rsidRPr="007120BF">
                    <w:rPr>
                      <w:szCs w:val="21"/>
                    </w:rPr>
                    <w:t>14</w:t>
                  </w:r>
                  <w:r w:rsidRPr="007120BF">
                    <w:rPr>
                      <w:szCs w:val="21"/>
                    </w:rPr>
                    <w:t>号检测点位</w:t>
                  </w:r>
                </w:p>
              </w:tc>
              <w:tc>
                <w:tcPr>
                  <w:tcW w:w="2382" w:type="pct"/>
                  <w:shd w:val="clear" w:color="auto" w:fill="auto"/>
                  <w:vAlign w:val="center"/>
                </w:tcPr>
                <w:p w14:paraId="66423A09" w14:textId="3426C800" w:rsidR="000331B4" w:rsidRPr="005B1203" w:rsidRDefault="005B1203" w:rsidP="000331B4">
                  <w:pPr>
                    <w:spacing w:before="100" w:beforeAutospacing="1" w:after="100" w:afterAutospacing="1"/>
                    <w:jc w:val="left"/>
                    <w:rPr>
                      <w:szCs w:val="21"/>
                    </w:rPr>
                  </w:pPr>
                  <w:r w:rsidRPr="005B1203">
                    <w:rPr>
                      <w:rFonts w:hint="eastAsia"/>
                      <w:szCs w:val="21"/>
                    </w:rPr>
                    <w:t>加速器机房迷路内口</w:t>
                  </w:r>
                </w:p>
              </w:tc>
              <w:tc>
                <w:tcPr>
                  <w:tcW w:w="1388" w:type="pct"/>
                  <w:shd w:val="clear" w:color="auto" w:fill="auto"/>
                  <w:vAlign w:val="center"/>
                </w:tcPr>
                <w:p w14:paraId="15B95B4A" w14:textId="0A4DB5D4" w:rsidR="000331B4" w:rsidRPr="005B1203" w:rsidRDefault="000331B4" w:rsidP="000331B4">
                  <w:pPr>
                    <w:spacing w:before="100" w:beforeAutospacing="1" w:after="100" w:afterAutospacing="1"/>
                    <w:jc w:val="center"/>
                    <w:rPr>
                      <w:szCs w:val="21"/>
                    </w:rPr>
                  </w:pPr>
                  <w:r w:rsidRPr="005B1203">
                    <w:rPr>
                      <w:rFonts w:hint="eastAsia"/>
                      <w:szCs w:val="21"/>
                    </w:rPr>
                    <w:t>0</w:t>
                  </w:r>
                  <w:r w:rsidRPr="005B1203">
                    <w:rPr>
                      <w:szCs w:val="21"/>
                    </w:rPr>
                    <w:t>.1</w:t>
                  </w:r>
                  <w:r w:rsidR="005B1203">
                    <w:rPr>
                      <w:szCs w:val="21"/>
                    </w:rPr>
                    <w:t>2</w:t>
                  </w:r>
                </w:p>
              </w:tc>
            </w:tr>
            <w:tr w:rsidR="000331B4" w:rsidRPr="007120BF" w14:paraId="57595487" w14:textId="77777777" w:rsidTr="000331B4">
              <w:trPr>
                <w:trHeight w:val="454"/>
                <w:jc w:val="center"/>
              </w:trPr>
              <w:tc>
                <w:tcPr>
                  <w:tcW w:w="1230" w:type="pct"/>
                  <w:shd w:val="clear" w:color="auto" w:fill="auto"/>
                  <w:vAlign w:val="center"/>
                </w:tcPr>
                <w:p w14:paraId="499FEB7F" w14:textId="77777777" w:rsidR="000331B4" w:rsidRPr="007120BF" w:rsidRDefault="000331B4" w:rsidP="000331B4">
                  <w:pPr>
                    <w:spacing w:before="100" w:beforeAutospacing="1" w:after="100" w:afterAutospacing="1"/>
                    <w:jc w:val="center"/>
                    <w:rPr>
                      <w:szCs w:val="21"/>
                    </w:rPr>
                  </w:pPr>
                  <w:r w:rsidRPr="007120BF">
                    <w:rPr>
                      <w:szCs w:val="21"/>
                    </w:rPr>
                    <w:t>15</w:t>
                  </w:r>
                  <w:r w:rsidRPr="007120BF">
                    <w:rPr>
                      <w:szCs w:val="21"/>
                    </w:rPr>
                    <w:t>号检测点位</w:t>
                  </w:r>
                </w:p>
              </w:tc>
              <w:tc>
                <w:tcPr>
                  <w:tcW w:w="2382" w:type="pct"/>
                  <w:shd w:val="clear" w:color="auto" w:fill="auto"/>
                  <w:vAlign w:val="center"/>
                </w:tcPr>
                <w:p w14:paraId="171A312C" w14:textId="6395C1D9" w:rsidR="000331B4" w:rsidRPr="005B1203" w:rsidRDefault="000331B4" w:rsidP="000331B4">
                  <w:pPr>
                    <w:spacing w:before="100" w:beforeAutospacing="1" w:after="100" w:afterAutospacing="1"/>
                    <w:jc w:val="left"/>
                    <w:rPr>
                      <w:szCs w:val="21"/>
                    </w:rPr>
                  </w:pPr>
                  <w:r w:rsidRPr="005B1203">
                    <w:rPr>
                      <w:rFonts w:hint="eastAsia"/>
                      <w:szCs w:val="21"/>
                    </w:rPr>
                    <w:t>加速器</w:t>
                  </w:r>
                  <w:r w:rsidR="005B1203" w:rsidRPr="005B1203">
                    <w:rPr>
                      <w:rFonts w:hint="eastAsia"/>
                      <w:szCs w:val="21"/>
                    </w:rPr>
                    <w:t>机房内部</w:t>
                  </w:r>
                </w:p>
              </w:tc>
              <w:tc>
                <w:tcPr>
                  <w:tcW w:w="1388" w:type="pct"/>
                  <w:shd w:val="clear" w:color="auto" w:fill="auto"/>
                  <w:vAlign w:val="center"/>
                </w:tcPr>
                <w:p w14:paraId="62DD1AC8" w14:textId="6C8AB21E" w:rsidR="000331B4" w:rsidRPr="005B1203" w:rsidRDefault="000331B4" w:rsidP="000331B4">
                  <w:pPr>
                    <w:spacing w:before="100" w:beforeAutospacing="1" w:after="100" w:afterAutospacing="1"/>
                    <w:jc w:val="center"/>
                    <w:rPr>
                      <w:szCs w:val="21"/>
                    </w:rPr>
                  </w:pPr>
                  <w:r w:rsidRPr="005B1203">
                    <w:rPr>
                      <w:rFonts w:hint="eastAsia"/>
                      <w:szCs w:val="21"/>
                    </w:rPr>
                    <w:t>0</w:t>
                  </w:r>
                  <w:r w:rsidRPr="005B1203">
                    <w:rPr>
                      <w:szCs w:val="21"/>
                    </w:rPr>
                    <w:t>.</w:t>
                  </w:r>
                  <w:r w:rsidR="005B1203">
                    <w:rPr>
                      <w:szCs w:val="21"/>
                    </w:rPr>
                    <w:t>13</w:t>
                  </w:r>
                </w:p>
              </w:tc>
            </w:tr>
            <w:tr w:rsidR="000331B4" w:rsidRPr="007120BF" w14:paraId="6CC89C7E" w14:textId="77777777" w:rsidTr="000331B4">
              <w:trPr>
                <w:trHeight w:val="510"/>
                <w:jc w:val="center"/>
              </w:trPr>
              <w:tc>
                <w:tcPr>
                  <w:tcW w:w="5000" w:type="pct"/>
                  <w:gridSpan w:val="3"/>
                  <w:shd w:val="clear" w:color="auto" w:fill="auto"/>
                  <w:vAlign w:val="center"/>
                </w:tcPr>
                <w:p w14:paraId="38AEB145" w14:textId="77777777" w:rsidR="000331B4" w:rsidRDefault="000331B4" w:rsidP="000331B4">
                  <w:r>
                    <w:rPr>
                      <w:rFonts w:hint="eastAsia"/>
                    </w:rPr>
                    <w:t>注：</w:t>
                  </w:r>
                  <w:r>
                    <w:rPr>
                      <w:rFonts w:hint="eastAsia"/>
                    </w:rPr>
                    <w:t>1.</w:t>
                  </w:r>
                  <w:r>
                    <w:rPr>
                      <w:rFonts w:hint="eastAsia"/>
                    </w:rPr>
                    <w:t>每个点位均重复检测三次，检测结果均未扣除宇宙射线贡献。</w:t>
                  </w:r>
                </w:p>
                <w:p w14:paraId="20D37F55" w14:textId="77777777" w:rsidR="000331B4" w:rsidRPr="007120BF" w:rsidRDefault="000331B4" w:rsidP="000331B4">
                  <w:pPr>
                    <w:ind w:firstLineChars="200" w:firstLine="420"/>
                    <w:rPr>
                      <w:szCs w:val="21"/>
                    </w:rPr>
                  </w:pPr>
                  <w:r>
                    <w:rPr>
                      <w:rFonts w:hint="eastAsia"/>
                      <w:szCs w:val="21"/>
                    </w:rPr>
                    <w:t>2.</w:t>
                  </w:r>
                  <w:r>
                    <w:rPr>
                      <w:rFonts w:hint="eastAsia"/>
                      <w:szCs w:val="21"/>
                    </w:rPr>
                    <w:t>所有检测点均距地面高度</w:t>
                  </w:r>
                  <w:r>
                    <w:rPr>
                      <w:rFonts w:hint="eastAsia"/>
                      <w:szCs w:val="21"/>
                    </w:rPr>
                    <w:t>1m</w:t>
                  </w:r>
                  <w:r>
                    <w:rPr>
                      <w:rFonts w:hint="eastAsia"/>
                      <w:szCs w:val="21"/>
                    </w:rPr>
                    <w:t>。</w:t>
                  </w:r>
                </w:p>
              </w:tc>
            </w:tr>
          </w:tbl>
          <w:p w14:paraId="67288BF3" w14:textId="77777777" w:rsidR="00BA77AE" w:rsidRDefault="00D87305">
            <w:pPr>
              <w:spacing w:line="360" w:lineRule="auto"/>
              <w:rPr>
                <w:b/>
                <w:sz w:val="24"/>
              </w:rPr>
            </w:pPr>
            <w:r>
              <w:rPr>
                <w:rFonts w:hint="eastAsia"/>
                <w:b/>
                <w:sz w:val="24"/>
              </w:rPr>
              <w:t xml:space="preserve">8.2 </w:t>
            </w:r>
            <w:r>
              <w:rPr>
                <w:rFonts w:hint="eastAsia"/>
                <w:b/>
                <w:sz w:val="24"/>
              </w:rPr>
              <w:t>辐射环境现状监测结果分析</w:t>
            </w:r>
          </w:p>
          <w:p w14:paraId="73966D1D" w14:textId="11B13D7A" w:rsidR="002F16DF" w:rsidRDefault="00D87305" w:rsidP="00083995">
            <w:pPr>
              <w:tabs>
                <w:tab w:val="left" w:pos="8647"/>
              </w:tabs>
              <w:spacing w:afterLines="50" w:after="156" w:line="360" w:lineRule="auto"/>
              <w:ind w:firstLineChars="200" w:firstLine="480"/>
              <w:jc w:val="left"/>
            </w:pPr>
            <w:r>
              <w:rPr>
                <w:rFonts w:hint="eastAsia"/>
                <w:sz w:val="24"/>
              </w:rPr>
              <w:t>根据对</w:t>
            </w:r>
            <w:r w:rsidR="005B1203">
              <w:rPr>
                <w:rFonts w:hint="eastAsia"/>
                <w:sz w:val="24"/>
              </w:rPr>
              <w:t>鄢陵县中心</w:t>
            </w:r>
            <w:r>
              <w:rPr>
                <w:rFonts w:hint="eastAsia"/>
                <w:sz w:val="24"/>
              </w:rPr>
              <w:t>医院的监测结果，项目</w:t>
            </w:r>
            <w:r w:rsidR="000331B4">
              <w:rPr>
                <w:rFonts w:hint="eastAsia"/>
                <w:sz w:val="24"/>
              </w:rPr>
              <w:t>改建</w:t>
            </w:r>
            <w:r>
              <w:rPr>
                <w:rFonts w:hint="eastAsia"/>
                <w:sz w:val="24"/>
              </w:rPr>
              <w:t>区域</w:t>
            </w:r>
            <w:r w:rsidR="000331B4">
              <w:rPr>
                <w:rFonts w:hint="eastAsia"/>
                <w:sz w:val="24"/>
              </w:rPr>
              <w:t>相关</w:t>
            </w:r>
            <w:r>
              <w:rPr>
                <w:rFonts w:hint="eastAsia"/>
                <w:sz w:val="24"/>
              </w:rPr>
              <w:t>检测点位辐射环境质量现状检测值在</w:t>
            </w:r>
            <w:r w:rsidR="005B1203">
              <w:rPr>
                <w:sz w:val="24"/>
              </w:rPr>
              <w:t>0.08</w:t>
            </w:r>
            <w:r>
              <w:rPr>
                <w:rFonts w:hint="eastAsia"/>
                <w:sz w:val="24"/>
              </w:rPr>
              <w:t>～</w:t>
            </w:r>
            <w:r w:rsidR="00D442BC">
              <w:rPr>
                <w:sz w:val="24"/>
              </w:rPr>
              <w:t>0.13</w:t>
            </w:r>
            <w:r w:rsidR="00D442BC" w:rsidRPr="00D442BC">
              <w:rPr>
                <w:sz w:val="24"/>
              </w:rPr>
              <w:t>μ</w:t>
            </w:r>
            <w:r>
              <w:rPr>
                <w:rFonts w:hint="eastAsia"/>
                <w:sz w:val="24"/>
              </w:rPr>
              <w:t>Gy/h</w:t>
            </w:r>
            <w:r>
              <w:rPr>
                <w:rFonts w:hint="eastAsia"/>
                <w:sz w:val="24"/>
              </w:rPr>
              <w:t>之间，室内检测点位辐射环境质量现状检测均值为</w:t>
            </w:r>
            <w:r w:rsidR="00D442BC">
              <w:rPr>
                <w:sz w:val="24"/>
              </w:rPr>
              <w:t>0.123</w:t>
            </w:r>
            <w:r w:rsidR="00D442BC" w:rsidRPr="00D442BC">
              <w:rPr>
                <w:sz w:val="24"/>
              </w:rPr>
              <w:t>μ</w:t>
            </w:r>
            <w:r>
              <w:rPr>
                <w:rFonts w:hint="eastAsia"/>
                <w:sz w:val="24"/>
              </w:rPr>
              <w:t>Gy/h</w:t>
            </w:r>
            <w:r>
              <w:rPr>
                <w:rFonts w:hint="eastAsia"/>
                <w:sz w:val="24"/>
              </w:rPr>
              <w:t>。各监测点监测结果变化不大，在当地本底范围内，未见异常。</w:t>
            </w:r>
          </w:p>
        </w:tc>
      </w:tr>
    </w:tbl>
    <w:p w14:paraId="7D50CEEB" w14:textId="77777777" w:rsidR="00BA77AE" w:rsidRDefault="00D87305">
      <w:pPr>
        <w:pageBreakBefore/>
        <w:outlineLvl w:val="0"/>
      </w:pPr>
      <w:bookmarkStart w:id="10" w:name="_Toc26996890"/>
      <w:r>
        <w:rPr>
          <w:rFonts w:hint="eastAsia"/>
          <w:b/>
          <w:sz w:val="28"/>
          <w:szCs w:val="28"/>
        </w:rPr>
        <w:lastRenderedPageBreak/>
        <w:t>表</w:t>
      </w:r>
      <w:r>
        <w:rPr>
          <w:rFonts w:hint="eastAsia"/>
          <w:b/>
          <w:sz w:val="28"/>
          <w:szCs w:val="28"/>
        </w:rPr>
        <w:t xml:space="preserve">9  </w:t>
      </w:r>
      <w:r>
        <w:rPr>
          <w:rFonts w:hint="eastAsia"/>
          <w:b/>
          <w:sz w:val="28"/>
          <w:szCs w:val="28"/>
        </w:rPr>
        <w:t>项目工程分析与源项</w:t>
      </w:r>
      <w:bookmarkEnd w:id="10"/>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039CA0EC" w14:textId="77777777">
        <w:tc>
          <w:tcPr>
            <w:tcW w:w="9286" w:type="dxa"/>
          </w:tcPr>
          <w:p w14:paraId="201F0B41" w14:textId="77777777" w:rsidR="00BA77AE" w:rsidRDefault="00D87305">
            <w:pPr>
              <w:spacing w:line="360" w:lineRule="auto"/>
              <w:rPr>
                <w:b/>
                <w:sz w:val="24"/>
              </w:rPr>
            </w:pPr>
            <w:r>
              <w:rPr>
                <w:rFonts w:hint="eastAsia"/>
                <w:b/>
                <w:sz w:val="24"/>
              </w:rPr>
              <w:t xml:space="preserve">9.1 </w:t>
            </w:r>
            <w:r>
              <w:rPr>
                <w:rFonts w:hint="eastAsia"/>
                <w:b/>
                <w:sz w:val="24"/>
              </w:rPr>
              <w:t>工程设备及工艺分析</w:t>
            </w:r>
          </w:p>
          <w:p w14:paraId="61FF7615" w14:textId="77777777" w:rsidR="00BA77AE" w:rsidRDefault="00D87305">
            <w:pPr>
              <w:spacing w:line="360" w:lineRule="auto"/>
              <w:rPr>
                <w:b/>
                <w:sz w:val="24"/>
              </w:rPr>
            </w:pPr>
            <w:r>
              <w:rPr>
                <w:rFonts w:hint="eastAsia"/>
                <w:b/>
                <w:sz w:val="24"/>
              </w:rPr>
              <w:t xml:space="preserve">9.1.1 </w:t>
            </w:r>
            <w:r>
              <w:rPr>
                <w:rFonts w:hint="eastAsia"/>
                <w:b/>
                <w:sz w:val="24"/>
              </w:rPr>
              <w:t>工作原理</w:t>
            </w:r>
          </w:p>
          <w:p w14:paraId="2061E9AF" w14:textId="77777777" w:rsidR="00BA77AE" w:rsidRDefault="00D87305">
            <w:pPr>
              <w:spacing w:line="360" w:lineRule="auto"/>
              <w:ind w:firstLineChars="200" w:firstLine="480"/>
              <w:rPr>
                <w:sz w:val="24"/>
              </w:rPr>
            </w:pPr>
            <w:r>
              <w:rPr>
                <w:rFonts w:hint="eastAsia"/>
                <w:sz w:val="24"/>
              </w:rPr>
              <w:t>电子直线加速器是产生高能电子束的装置，为远距离放射性治疗机。当高能电子束与</w:t>
            </w:r>
            <w:proofErr w:type="gramStart"/>
            <w:r>
              <w:rPr>
                <w:rFonts w:hint="eastAsia"/>
                <w:sz w:val="24"/>
              </w:rPr>
              <w:t>靶物质</w:t>
            </w:r>
            <w:proofErr w:type="gramEnd"/>
            <w:r>
              <w:rPr>
                <w:rFonts w:hint="eastAsia"/>
                <w:sz w:val="24"/>
              </w:rPr>
              <w:t>相互作用时产生轫致辐射，即</w:t>
            </w:r>
            <w:r>
              <w:rPr>
                <w:rFonts w:hint="eastAsia"/>
                <w:sz w:val="24"/>
              </w:rPr>
              <w:t>X</w:t>
            </w:r>
            <w:r>
              <w:rPr>
                <w:rFonts w:hint="eastAsia"/>
                <w:sz w:val="24"/>
              </w:rPr>
              <w:t>射线，其最大能量为电子束的最大能量。从电子枪发射出的同步电子束注入已建立高梯度的驻波加速场中加速，在加速管末端，电子束加速到所需能量后经过漂移管进入</w:t>
            </w:r>
            <w:r>
              <w:rPr>
                <w:rFonts w:hint="eastAsia"/>
                <w:sz w:val="24"/>
              </w:rPr>
              <w:t>270</w:t>
            </w:r>
            <w:r>
              <w:rPr>
                <w:rFonts w:hint="eastAsia"/>
                <w:sz w:val="24"/>
              </w:rPr>
              <w:t>度偏转磁场。在偏转磁场中，电子束偏转</w:t>
            </w:r>
            <w:r>
              <w:rPr>
                <w:rFonts w:hint="eastAsia"/>
                <w:sz w:val="24"/>
              </w:rPr>
              <w:t>270</w:t>
            </w:r>
            <w:r>
              <w:rPr>
                <w:rFonts w:hint="eastAsia"/>
                <w:sz w:val="24"/>
              </w:rPr>
              <w:t>度后由水平入射变为垂直出射，并同时完成聚集和消除能谱色差形成直径</w:t>
            </w:r>
            <w:r>
              <w:rPr>
                <w:rFonts w:hint="eastAsia"/>
                <w:sz w:val="24"/>
              </w:rPr>
              <w:t>2mm</w:t>
            </w:r>
            <w:r>
              <w:rPr>
                <w:rFonts w:hint="eastAsia"/>
                <w:sz w:val="24"/>
              </w:rPr>
              <w:t>左右的平行束流，经过引出窗到达移动靶件处。</w:t>
            </w:r>
          </w:p>
          <w:p w14:paraId="674EA12F" w14:textId="77777777" w:rsidR="00BA77AE" w:rsidRDefault="00D87305">
            <w:pPr>
              <w:spacing w:line="360" w:lineRule="auto"/>
              <w:ind w:firstLineChars="200" w:firstLine="480"/>
              <w:rPr>
                <w:sz w:val="24"/>
              </w:rPr>
            </w:pPr>
            <w:r>
              <w:rPr>
                <w:rFonts w:hint="eastAsia"/>
                <w:sz w:val="24"/>
              </w:rPr>
              <w:t>因此，电子直线加速器既可利用电子束对患者病灶进行照射，也可利用</w:t>
            </w:r>
            <w:r>
              <w:rPr>
                <w:rFonts w:hint="eastAsia"/>
                <w:sz w:val="24"/>
              </w:rPr>
              <w:t>X</w:t>
            </w:r>
            <w:r>
              <w:rPr>
                <w:rFonts w:hint="eastAsia"/>
                <w:sz w:val="24"/>
              </w:rPr>
              <w:t>线束对患者病灶进行照射，杀伤肿瘤细胞。</w:t>
            </w:r>
          </w:p>
          <w:p w14:paraId="4E8A7445" w14:textId="77777777" w:rsidR="00BA77AE" w:rsidRDefault="00D87305">
            <w:pPr>
              <w:spacing w:line="360" w:lineRule="auto"/>
              <w:rPr>
                <w:b/>
                <w:sz w:val="24"/>
              </w:rPr>
            </w:pPr>
            <w:r>
              <w:rPr>
                <w:rFonts w:hint="eastAsia"/>
                <w:b/>
                <w:sz w:val="24"/>
              </w:rPr>
              <w:t xml:space="preserve">9.1.2 </w:t>
            </w:r>
            <w:r>
              <w:rPr>
                <w:rFonts w:hint="eastAsia"/>
                <w:b/>
                <w:sz w:val="24"/>
              </w:rPr>
              <w:t>设备组成</w:t>
            </w:r>
          </w:p>
          <w:p w14:paraId="309B5FFF" w14:textId="77777777" w:rsidR="00BA77AE" w:rsidRDefault="00D87305">
            <w:pPr>
              <w:spacing w:line="360" w:lineRule="auto"/>
              <w:ind w:firstLineChars="200" w:firstLine="480"/>
              <w:rPr>
                <w:sz w:val="24"/>
              </w:rPr>
            </w:pPr>
            <w:r>
              <w:rPr>
                <w:rFonts w:hint="eastAsia"/>
                <w:sz w:val="24"/>
              </w:rPr>
              <w:t>电子直线加速器设备结构及组成：主机</w:t>
            </w:r>
            <w:r>
              <w:rPr>
                <w:rFonts w:hint="eastAsia"/>
                <w:sz w:val="24"/>
              </w:rPr>
              <w:t>(</w:t>
            </w:r>
            <w:r>
              <w:rPr>
                <w:rFonts w:hint="eastAsia"/>
                <w:sz w:val="24"/>
              </w:rPr>
              <w:t>等中心旋转机架、辐射头、治疗床、加速器控制系统</w:t>
            </w:r>
            <w:r>
              <w:rPr>
                <w:rFonts w:hint="eastAsia"/>
                <w:sz w:val="24"/>
              </w:rPr>
              <w:t>)</w:t>
            </w:r>
            <w:r>
              <w:rPr>
                <w:rFonts w:hint="eastAsia"/>
                <w:sz w:val="24"/>
              </w:rPr>
              <w:t>、水冷温控系统、三相交流稳压电源和高压脉冲调制器、多叶准直器、实时影像系统组成。典型医用直线加速器示意图及内部结构图见图</w:t>
            </w:r>
            <w:r>
              <w:rPr>
                <w:rFonts w:hint="eastAsia"/>
                <w:sz w:val="24"/>
              </w:rPr>
              <w:t>9-1</w:t>
            </w:r>
            <w:r>
              <w:rPr>
                <w:rFonts w:hint="eastAsia"/>
                <w:sz w:val="24"/>
              </w:rPr>
              <w:t>和图</w:t>
            </w:r>
            <w:r>
              <w:rPr>
                <w:rFonts w:hint="eastAsia"/>
                <w:sz w:val="24"/>
              </w:rPr>
              <w:t>9-2</w:t>
            </w:r>
            <w:r>
              <w:rPr>
                <w:rFonts w:hint="eastAsia"/>
                <w:sz w:val="24"/>
              </w:rPr>
              <w:t>。</w:t>
            </w:r>
          </w:p>
          <w:p w14:paraId="53BE86D0" w14:textId="77777777" w:rsidR="00DD4E4E" w:rsidRDefault="00DD4E4E">
            <w:pPr>
              <w:spacing w:line="360" w:lineRule="auto"/>
              <w:ind w:firstLineChars="200" w:firstLine="480"/>
              <w:rPr>
                <w:sz w:val="24"/>
              </w:rPr>
            </w:pPr>
            <w:r>
              <w:rPr>
                <w:noProof/>
                <w:sz w:val="24"/>
              </w:rPr>
              <w:drawing>
                <wp:anchor distT="0" distB="0" distL="114300" distR="114300" simplePos="0" relativeHeight="251626496" behindDoc="0" locked="0" layoutInCell="1" allowOverlap="1" wp14:anchorId="5B7014E0" wp14:editId="75DDB80D">
                  <wp:simplePos x="0" y="0"/>
                  <wp:positionH relativeFrom="column">
                    <wp:posOffset>4445</wp:posOffset>
                  </wp:positionH>
                  <wp:positionV relativeFrom="paragraph">
                    <wp:posOffset>13335</wp:posOffset>
                  </wp:positionV>
                  <wp:extent cx="5715000" cy="3860897"/>
                  <wp:effectExtent l="0" t="0" r="0" b="0"/>
                  <wp:wrapNone/>
                  <wp:docPr id="7" name="图片 7" descr="QQ图片2016050822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QQ图片201605082208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22609" cy="386603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F46B6D9" w14:textId="77777777" w:rsidR="00DD4E4E" w:rsidRDefault="00DD4E4E">
            <w:pPr>
              <w:spacing w:line="360" w:lineRule="auto"/>
              <w:ind w:firstLineChars="200" w:firstLine="480"/>
              <w:rPr>
                <w:sz w:val="24"/>
              </w:rPr>
            </w:pPr>
          </w:p>
          <w:p w14:paraId="66E18224" w14:textId="77777777" w:rsidR="00DD4E4E" w:rsidRDefault="00DD4E4E">
            <w:pPr>
              <w:spacing w:line="360" w:lineRule="auto"/>
              <w:ind w:firstLineChars="200" w:firstLine="480"/>
              <w:rPr>
                <w:sz w:val="24"/>
              </w:rPr>
            </w:pPr>
          </w:p>
          <w:p w14:paraId="744A7AB6" w14:textId="77777777" w:rsidR="00DD4E4E" w:rsidRDefault="00DD4E4E">
            <w:pPr>
              <w:spacing w:line="360" w:lineRule="auto"/>
              <w:ind w:firstLineChars="200" w:firstLine="480"/>
              <w:rPr>
                <w:sz w:val="24"/>
              </w:rPr>
            </w:pPr>
          </w:p>
          <w:p w14:paraId="68529DF0" w14:textId="77777777" w:rsidR="00DD4E4E" w:rsidRDefault="00DD4E4E">
            <w:pPr>
              <w:spacing w:line="360" w:lineRule="auto"/>
              <w:ind w:firstLineChars="200" w:firstLine="480"/>
              <w:rPr>
                <w:sz w:val="24"/>
              </w:rPr>
            </w:pPr>
          </w:p>
          <w:p w14:paraId="4481E9E9" w14:textId="77777777" w:rsidR="00DD4E4E" w:rsidRDefault="00DD4E4E">
            <w:pPr>
              <w:spacing w:line="360" w:lineRule="auto"/>
              <w:ind w:firstLineChars="200" w:firstLine="480"/>
              <w:rPr>
                <w:sz w:val="24"/>
              </w:rPr>
            </w:pPr>
          </w:p>
          <w:p w14:paraId="46F774CC" w14:textId="77777777" w:rsidR="00DD4E4E" w:rsidRDefault="00DD4E4E">
            <w:pPr>
              <w:spacing w:line="360" w:lineRule="auto"/>
              <w:ind w:firstLineChars="200" w:firstLine="480"/>
              <w:rPr>
                <w:sz w:val="24"/>
              </w:rPr>
            </w:pPr>
          </w:p>
          <w:p w14:paraId="1E489831" w14:textId="77777777" w:rsidR="00DD4E4E" w:rsidRDefault="00DD4E4E">
            <w:pPr>
              <w:spacing w:line="360" w:lineRule="auto"/>
              <w:ind w:firstLineChars="200" w:firstLine="480"/>
              <w:rPr>
                <w:sz w:val="24"/>
              </w:rPr>
            </w:pPr>
          </w:p>
          <w:p w14:paraId="620360B9" w14:textId="77777777" w:rsidR="00DD4E4E" w:rsidRDefault="00DD4E4E">
            <w:pPr>
              <w:spacing w:line="360" w:lineRule="auto"/>
              <w:ind w:firstLineChars="200" w:firstLine="480"/>
              <w:rPr>
                <w:sz w:val="24"/>
              </w:rPr>
            </w:pPr>
          </w:p>
          <w:p w14:paraId="36A279A4" w14:textId="77777777" w:rsidR="00DD4E4E" w:rsidRDefault="00DD4E4E">
            <w:pPr>
              <w:spacing w:line="360" w:lineRule="auto"/>
              <w:ind w:firstLineChars="200" w:firstLine="480"/>
              <w:rPr>
                <w:sz w:val="24"/>
              </w:rPr>
            </w:pPr>
          </w:p>
          <w:p w14:paraId="122159A7" w14:textId="77777777" w:rsidR="00DD4E4E" w:rsidRDefault="00DD4E4E">
            <w:pPr>
              <w:spacing w:line="360" w:lineRule="auto"/>
              <w:ind w:firstLineChars="200" w:firstLine="480"/>
              <w:rPr>
                <w:sz w:val="24"/>
              </w:rPr>
            </w:pPr>
          </w:p>
          <w:p w14:paraId="247923AD" w14:textId="77777777" w:rsidR="00DD4E4E" w:rsidRDefault="00DD4E4E">
            <w:pPr>
              <w:spacing w:line="360" w:lineRule="auto"/>
              <w:ind w:firstLineChars="200" w:firstLine="480"/>
              <w:rPr>
                <w:sz w:val="24"/>
              </w:rPr>
            </w:pPr>
          </w:p>
          <w:p w14:paraId="565A6CAD" w14:textId="77777777" w:rsidR="00DD4E4E" w:rsidRDefault="00DD4E4E">
            <w:pPr>
              <w:spacing w:line="360" w:lineRule="auto"/>
              <w:ind w:firstLineChars="200" w:firstLine="480"/>
              <w:rPr>
                <w:sz w:val="24"/>
              </w:rPr>
            </w:pPr>
          </w:p>
          <w:p w14:paraId="660817F7" w14:textId="77777777" w:rsidR="00DD4E4E" w:rsidRDefault="00DD4E4E" w:rsidP="00DD4E4E">
            <w:pPr>
              <w:spacing w:line="360" w:lineRule="auto"/>
              <w:jc w:val="center"/>
              <w:rPr>
                <w:sz w:val="24"/>
              </w:rPr>
            </w:pPr>
            <w:r>
              <w:rPr>
                <w:rFonts w:hint="eastAsia"/>
                <w:sz w:val="24"/>
              </w:rPr>
              <w:t>图</w:t>
            </w:r>
            <w:r>
              <w:rPr>
                <w:rFonts w:hint="eastAsia"/>
                <w:sz w:val="24"/>
              </w:rPr>
              <w:t>9-1</w:t>
            </w:r>
            <w:r>
              <w:rPr>
                <w:rFonts w:hint="eastAsia"/>
                <w:sz w:val="24"/>
              </w:rPr>
              <w:t>典型医用直线加速器示意图</w:t>
            </w:r>
          </w:p>
          <w:p w14:paraId="5F8C46E1" w14:textId="77777777" w:rsidR="00DD4E4E" w:rsidRDefault="00DD4E4E">
            <w:pPr>
              <w:spacing w:line="360" w:lineRule="auto"/>
              <w:ind w:firstLineChars="200" w:firstLine="480"/>
              <w:rPr>
                <w:sz w:val="24"/>
              </w:rPr>
            </w:pPr>
            <w:r>
              <w:rPr>
                <w:noProof/>
                <w:sz w:val="24"/>
              </w:rPr>
              <w:lastRenderedPageBreak/>
              <w:drawing>
                <wp:inline distT="0" distB="0" distL="0" distR="0" wp14:anchorId="55EAD364" wp14:editId="2CBC8928">
                  <wp:extent cx="5247898" cy="3505200"/>
                  <wp:effectExtent l="0" t="0" r="0" b="0"/>
                  <wp:docPr id="8" name="图片 8" descr="QQ图片2016050822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160508220932"/>
                          <pic:cNvPicPr>
                            <a:picLocks noChangeAspect="1" noChangeArrowheads="1"/>
                          </pic:cNvPicPr>
                        </pic:nvPicPr>
                        <pic:blipFill>
                          <a:blip r:embed="rId17" cstate="print"/>
                          <a:srcRect/>
                          <a:stretch>
                            <a:fillRect/>
                          </a:stretch>
                        </pic:blipFill>
                        <pic:spPr>
                          <a:xfrm>
                            <a:off x="0" y="0"/>
                            <a:ext cx="5267097" cy="3518023"/>
                          </a:xfrm>
                          <a:prstGeom prst="rect">
                            <a:avLst/>
                          </a:prstGeom>
                          <a:noFill/>
                          <a:ln w="9525">
                            <a:noFill/>
                            <a:miter lim="800000"/>
                            <a:headEnd/>
                            <a:tailEnd/>
                          </a:ln>
                        </pic:spPr>
                      </pic:pic>
                    </a:graphicData>
                  </a:graphic>
                </wp:inline>
              </w:drawing>
            </w:r>
          </w:p>
          <w:p w14:paraId="23881203" w14:textId="77777777" w:rsidR="00BA77AE" w:rsidRDefault="00D87305" w:rsidP="00DD4E4E">
            <w:pPr>
              <w:spacing w:line="360" w:lineRule="auto"/>
              <w:jc w:val="center"/>
              <w:rPr>
                <w:sz w:val="24"/>
              </w:rPr>
            </w:pPr>
            <w:r>
              <w:rPr>
                <w:rFonts w:hint="eastAsia"/>
                <w:sz w:val="24"/>
              </w:rPr>
              <w:t>图</w:t>
            </w:r>
            <w:r>
              <w:rPr>
                <w:rFonts w:hint="eastAsia"/>
                <w:sz w:val="24"/>
              </w:rPr>
              <w:t>9-2</w:t>
            </w:r>
            <w:r>
              <w:rPr>
                <w:rFonts w:hint="eastAsia"/>
                <w:sz w:val="24"/>
              </w:rPr>
              <w:t>典型医用直线加速器结构图</w:t>
            </w:r>
          </w:p>
          <w:p w14:paraId="3627C2A0" w14:textId="77777777" w:rsidR="00BA77AE" w:rsidRDefault="00D87305">
            <w:pPr>
              <w:spacing w:line="360" w:lineRule="auto"/>
              <w:rPr>
                <w:b/>
                <w:sz w:val="24"/>
              </w:rPr>
            </w:pPr>
            <w:r>
              <w:rPr>
                <w:rFonts w:hint="eastAsia"/>
                <w:b/>
                <w:sz w:val="24"/>
              </w:rPr>
              <w:t>9.1. 3</w:t>
            </w:r>
            <w:r>
              <w:rPr>
                <w:rFonts w:hint="eastAsia"/>
                <w:b/>
                <w:sz w:val="24"/>
              </w:rPr>
              <w:t>操作流程</w:t>
            </w:r>
          </w:p>
          <w:p w14:paraId="2E623D2E"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）进行定位：先通过</w:t>
            </w:r>
            <w:r>
              <w:rPr>
                <w:rFonts w:hint="eastAsia"/>
                <w:sz w:val="24"/>
              </w:rPr>
              <w:t>CT</w:t>
            </w:r>
            <w:r>
              <w:rPr>
                <w:rFonts w:hint="eastAsia"/>
                <w:sz w:val="24"/>
              </w:rPr>
              <w:t>定位机对病变部位进行详细检查，然后确定照射的方向、角度和视野大小，拍片定位。</w:t>
            </w:r>
          </w:p>
          <w:p w14:paraId="09D1EB60"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）制订治疗计划：根据患者所患疾病的性质、部位和大小确定照射剂量和照射时间。</w:t>
            </w:r>
          </w:p>
          <w:p w14:paraId="553F774C"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）固定患者体位：在利用加速器进行治疗时需对患者进行定位，标记，调整照射角度及射野。</w:t>
            </w:r>
          </w:p>
          <w:p w14:paraId="7ED08C00" w14:textId="77777777"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）开机治疗。</w:t>
            </w:r>
          </w:p>
          <w:p w14:paraId="2197E3B3" w14:textId="77777777" w:rsidR="00BA77AE" w:rsidRDefault="00D87305">
            <w:pPr>
              <w:spacing w:line="360" w:lineRule="auto"/>
              <w:rPr>
                <w:b/>
                <w:sz w:val="24"/>
              </w:rPr>
            </w:pPr>
            <w:r>
              <w:rPr>
                <w:rFonts w:hint="eastAsia"/>
                <w:b/>
                <w:sz w:val="24"/>
              </w:rPr>
              <w:t>9.1.</w:t>
            </w:r>
            <w:r>
              <w:rPr>
                <w:b/>
                <w:sz w:val="24"/>
              </w:rPr>
              <w:t xml:space="preserve"> 4</w:t>
            </w:r>
            <w:r>
              <w:rPr>
                <w:rFonts w:hint="eastAsia"/>
                <w:b/>
                <w:sz w:val="24"/>
              </w:rPr>
              <w:t>污染因子</w:t>
            </w:r>
          </w:p>
          <w:p w14:paraId="5B06FBB4" w14:textId="77777777" w:rsidR="00BA77AE" w:rsidRDefault="00D87305">
            <w:pPr>
              <w:spacing w:line="360" w:lineRule="auto"/>
              <w:ind w:firstLine="468"/>
              <w:rPr>
                <w:sz w:val="24"/>
              </w:rPr>
            </w:pPr>
            <w:r>
              <w:rPr>
                <w:rFonts w:hint="eastAsia"/>
                <w:sz w:val="24"/>
              </w:rPr>
              <w:t>（</w:t>
            </w:r>
            <w:r>
              <w:rPr>
                <w:rFonts w:hint="eastAsia"/>
                <w:sz w:val="24"/>
              </w:rPr>
              <w:t>1</w:t>
            </w:r>
            <w:r>
              <w:rPr>
                <w:rFonts w:hint="eastAsia"/>
                <w:sz w:val="24"/>
              </w:rPr>
              <w:t>）放射性污染源分析</w:t>
            </w:r>
          </w:p>
          <w:p w14:paraId="35F312A4" w14:textId="77777777" w:rsidR="00BA77AE" w:rsidRDefault="00D87305">
            <w:pPr>
              <w:spacing w:line="360" w:lineRule="auto"/>
              <w:ind w:firstLine="480"/>
              <w:rPr>
                <w:sz w:val="24"/>
              </w:rPr>
            </w:pPr>
            <w:r>
              <w:rPr>
                <w:sz w:val="24"/>
              </w:rPr>
              <w:fldChar w:fldCharType="begin"/>
            </w:r>
            <w:r>
              <w:rPr>
                <w:sz w:val="24"/>
              </w:rPr>
              <w:instrText xml:space="preserve"> </w:instrText>
            </w:r>
            <w:r>
              <w:rPr>
                <w:rFonts w:hint="eastAsia"/>
                <w:sz w:val="24"/>
              </w:rPr>
              <w:instrText>=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w:t>
            </w:r>
            <w:r>
              <w:rPr>
                <w:rFonts w:hint="eastAsia"/>
                <w:sz w:val="24"/>
              </w:rPr>
              <w:t>X</w:t>
            </w:r>
            <w:r>
              <w:rPr>
                <w:rFonts w:hint="eastAsia"/>
                <w:sz w:val="24"/>
              </w:rPr>
              <w:t>射线</w:t>
            </w:r>
          </w:p>
          <w:p w14:paraId="491EE6C8" w14:textId="7990CA73" w:rsidR="00BA77AE" w:rsidRPr="00D851D9" w:rsidRDefault="00D87305">
            <w:pPr>
              <w:spacing w:line="360" w:lineRule="auto"/>
              <w:ind w:firstLine="480"/>
              <w:rPr>
                <w:sz w:val="24"/>
              </w:rPr>
            </w:pPr>
            <w:r>
              <w:rPr>
                <w:sz w:val="24"/>
              </w:rPr>
              <w:fldChar w:fldCharType="begin"/>
            </w:r>
            <w:r>
              <w:rPr>
                <w:sz w:val="24"/>
              </w:rPr>
              <w:instrText xml:space="preserve"> </w:instrText>
            </w:r>
            <w:r>
              <w:rPr>
                <w:rFonts w:hint="eastAsia"/>
                <w:sz w:val="24"/>
              </w:rPr>
              <w:instrText>= 1 \* alphabetic</w:instrText>
            </w:r>
            <w:r>
              <w:rPr>
                <w:sz w:val="24"/>
              </w:rPr>
              <w:instrText xml:space="preserve"> </w:instrText>
            </w:r>
            <w:r>
              <w:rPr>
                <w:sz w:val="24"/>
              </w:rPr>
              <w:fldChar w:fldCharType="separate"/>
            </w:r>
            <w:r>
              <w:rPr>
                <w:sz w:val="24"/>
              </w:rPr>
              <w:t>a</w:t>
            </w:r>
            <w:r>
              <w:rPr>
                <w:sz w:val="24"/>
              </w:rPr>
              <w:fldChar w:fldCharType="end"/>
            </w:r>
            <w:r>
              <w:rPr>
                <w:rFonts w:hint="eastAsia"/>
                <w:sz w:val="24"/>
              </w:rPr>
              <w:t>、</w:t>
            </w:r>
            <w:r>
              <w:rPr>
                <w:sz w:val="24"/>
              </w:rPr>
              <w:t>有用辐射</w:t>
            </w:r>
            <w:r>
              <w:rPr>
                <w:rFonts w:hint="eastAsia"/>
                <w:sz w:val="24"/>
              </w:rPr>
              <w:t>：</w:t>
            </w:r>
            <w:r>
              <w:rPr>
                <w:sz w:val="24"/>
              </w:rPr>
              <w:t>是加速器运行时发射出来的一种初级辐射</w:t>
            </w:r>
            <w:r>
              <w:rPr>
                <w:rFonts w:hint="eastAsia"/>
                <w:sz w:val="24"/>
              </w:rPr>
              <w:t>，</w:t>
            </w:r>
            <w:r>
              <w:rPr>
                <w:sz w:val="24"/>
              </w:rPr>
              <w:t>用于治疗肿瘤病人</w:t>
            </w:r>
            <w:r>
              <w:rPr>
                <w:rFonts w:hint="eastAsia"/>
                <w:sz w:val="24"/>
              </w:rPr>
              <w:t>。</w:t>
            </w:r>
            <w:r>
              <w:rPr>
                <w:sz w:val="24"/>
              </w:rPr>
              <w:t>有用</w:t>
            </w:r>
            <w:r>
              <w:rPr>
                <w:rFonts w:hint="eastAsia"/>
                <w:sz w:val="24"/>
              </w:rPr>
              <w:t>X</w:t>
            </w:r>
            <w:r>
              <w:rPr>
                <w:rFonts w:hint="eastAsia"/>
                <w:sz w:val="24"/>
              </w:rPr>
              <w:t>射线是高能光子束，因其不带电而不受</w:t>
            </w:r>
            <w:proofErr w:type="gramStart"/>
            <w:r>
              <w:rPr>
                <w:rFonts w:hint="eastAsia"/>
                <w:sz w:val="24"/>
              </w:rPr>
              <w:t>库伦场</w:t>
            </w:r>
            <w:proofErr w:type="gramEnd"/>
            <w:r>
              <w:rPr>
                <w:rFonts w:hint="eastAsia"/>
                <w:sz w:val="24"/>
              </w:rPr>
              <w:t>的影响，具有光的速度，有很强的穿透能力。有用</w:t>
            </w:r>
            <w:r>
              <w:rPr>
                <w:rFonts w:hint="eastAsia"/>
                <w:sz w:val="24"/>
              </w:rPr>
              <w:t>X</w:t>
            </w:r>
            <w:r>
              <w:rPr>
                <w:rFonts w:hint="eastAsia"/>
                <w:sz w:val="24"/>
              </w:rPr>
              <w:t>射线是加速器治疗室屏蔽防护的重</w:t>
            </w:r>
            <w:r w:rsidRPr="00D851D9">
              <w:rPr>
                <w:rFonts w:hint="eastAsia"/>
                <w:sz w:val="24"/>
              </w:rPr>
              <w:t>点。</w:t>
            </w:r>
            <w:r w:rsidR="00D851D9" w:rsidRPr="00D851D9">
              <w:rPr>
                <w:rFonts w:hint="eastAsia"/>
                <w:sz w:val="24"/>
              </w:rPr>
              <w:t>本项目两</w:t>
            </w:r>
            <w:r w:rsidR="005100A8" w:rsidRPr="00D851D9">
              <w:rPr>
                <w:rFonts w:hint="eastAsia"/>
                <w:sz w:val="24"/>
              </w:rPr>
              <w:t>机房</w:t>
            </w:r>
            <w:r w:rsidRPr="00D851D9">
              <w:rPr>
                <w:rFonts w:hint="eastAsia"/>
                <w:sz w:val="24"/>
              </w:rPr>
              <w:t>拟引进的加速器设备在有用线束方向上距源</w:t>
            </w:r>
            <w:r w:rsidRPr="00D851D9">
              <w:rPr>
                <w:rFonts w:hint="eastAsia"/>
                <w:sz w:val="24"/>
              </w:rPr>
              <w:t>1m</w:t>
            </w:r>
            <w:r w:rsidRPr="00D851D9">
              <w:rPr>
                <w:rFonts w:hint="eastAsia"/>
                <w:sz w:val="24"/>
              </w:rPr>
              <w:t>处</w:t>
            </w:r>
            <w:r w:rsidRPr="00D851D9">
              <w:rPr>
                <w:rFonts w:hint="eastAsia"/>
                <w:sz w:val="24"/>
              </w:rPr>
              <w:t>(</w:t>
            </w:r>
            <w:r w:rsidRPr="00D851D9">
              <w:rPr>
                <w:rFonts w:hint="eastAsia"/>
                <w:sz w:val="24"/>
              </w:rPr>
              <w:t>等中心处</w:t>
            </w:r>
            <w:r w:rsidRPr="00D851D9">
              <w:rPr>
                <w:rFonts w:hint="eastAsia"/>
                <w:sz w:val="24"/>
              </w:rPr>
              <w:t>)</w:t>
            </w:r>
            <w:r w:rsidRPr="00D851D9">
              <w:rPr>
                <w:rFonts w:hint="eastAsia"/>
                <w:sz w:val="24"/>
              </w:rPr>
              <w:t>最大输出剂量率</w:t>
            </w:r>
            <w:r w:rsidR="00D851D9" w:rsidRPr="00D851D9">
              <w:rPr>
                <w:rFonts w:hint="eastAsia"/>
                <w:sz w:val="24"/>
              </w:rPr>
              <w:t>均为</w:t>
            </w:r>
            <w:r w:rsidR="00945967">
              <w:rPr>
                <w:sz w:val="24"/>
              </w:rPr>
              <w:t>6</w:t>
            </w:r>
            <w:r w:rsidRPr="00D851D9">
              <w:rPr>
                <w:rFonts w:hint="eastAsia"/>
                <w:sz w:val="24"/>
              </w:rPr>
              <w:t>Gy/min</w:t>
            </w:r>
            <w:r w:rsidRPr="00D851D9">
              <w:rPr>
                <w:rFonts w:hint="eastAsia"/>
                <w:sz w:val="24"/>
              </w:rPr>
              <w:t>。</w:t>
            </w:r>
          </w:p>
          <w:p w14:paraId="41887241" w14:textId="77777777" w:rsidR="00BA77AE" w:rsidRDefault="00D87305">
            <w:pPr>
              <w:spacing w:line="360" w:lineRule="auto"/>
              <w:ind w:firstLine="480"/>
              <w:rPr>
                <w:sz w:val="24"/>
              </w:rPr>
            </w:pPr>
            <w:r>
              <w:rPr>
                <w:rFonts w:hint="eastAsia"/>
                <w:sz w:val="24"/>
              </w:rPr>
              <w:t>b</w:t>
            </w:r>
            <w:r>
              <w:rPr>
                <w:rFonts w:hint="eastAsia"/>
                <w:sz w:val="24"/>
              </w:rPr>
              <w:t>、机头泄露辐射：加速器在</w:t>
            </w:r>
            <w:r>
              <w:rPr>
                <w:rFonts w:hint="eastAsia"/>
                <w:sz w:val="24"/>
              </w:rPr>
              <w:t>X</w:t>
            </w:r>
            <w:r>
              <w:rPr>
                <w:rFonts w:hint="eastAsia"/>
                <w:sz w:val="24"/>
              </w:rPr>
              <w:t>射线模式下，穿过机头屏蔽壳体发射出的一种无用的</w:t>
            </w:r>
            <w:r>
              <w:rPr>
                <w:rFonts w:hint="eastAsia"/>
                <w:sz w:val="24"/>
              </w:rPr>
              <w:t>X</w:t>
            </w:r>
            <w:r>
              <w:rPr>
                <w:rFonts w:hint="eastAsia"/>
                <w:sz w:val="24"/>
              </w:rPr>
              <w:t>射线。它的性质与有用</w:t>
            </w:r>
            <w:r>
              <w:rPr>
                <w:rFonts w:hint="eastAsia"/>
                <w:sz w:val="24"/>
              </w:rPr>
              <w:t>X</w:t>
            </w:r>
            <w:r>
              <w:rPr>
                <w:rFonts w:hint="eastAsia"/>
                <w:sz w:val="24"/>
              </w:rPr>
              <w:t>射线相同，具有较强的穿透能力。拟引进的</w:t>
            </w:r>
            <w:r w:rsidR="005F67E9">
              <w:rPr>
                <w:rFonts w:hint="eastAsia"/>
                <w:sz w:val="24"/>
              </w:rPr>
              <w:t>两</w:t>
            </w:r>
            <w:r>
              <w:rPr>
                <w:rFonts w:hint="eastAsia"/>
                <w:sz w:val="24"/>
              </w:rPr>
              <w:t>加速器设</w:t>
            </w:r>
            <w:r>
              <w:rPr>
                <w:rFonts w:hint="eastAsia"/>
                <w:sz w:val="24"/>
              </w:rPr>
              <w:lastRenderedPageBreak/>
              <w:t>备参数中，</w:t>
            </w:r>
            <w:r>
              <w:rPr>
                <w:rFonts w:hint="eastAsia"/>
                <w:sz w:val="24"/>
              </w:rPr>
              <w:t>X</w:t>
            </w:r>
            <w:r>
              <w:rPr>
                <w:rFonts w:hint="eastAsia"/>
                <w:sz w:val="24"/>
              </w:rPr>
              <w:t>射线泄露辐射因子</w:t>
            </w:r>
            <w:r w:rsidR="005F67E9">
              <w:rPr>
                <w:rFonts w:hint="eastAsia"/>
                <w:sz w:val="24"/>
              </w:rPr>
              <w:t>均</w:t>
            </w:r>
            <w:r>
              <w:rPr>
                <w:rFonts w:hint="eastAsia"/>
                <w:sz w:val="24"/>
              </w:rPr>
              <w:t>不大于</w:t>
            </w:r>
            <w:r>
              <w:rPr>
                <w:rFonts w:hint="eastAsia"/>
                <w:sz w:val="24"/>
              </w:rPr>
              <w:t>0.1%</w:t>
            </w:r>
            <w:r>
              <w:rPr>
                <w:rFonts w:hint="eastAsia"/>
                <w:sz w:val="24"/>
              </w:rPr>
              <w:t>。</w:t>
            </w:r>
          </w:p>
          <w:p w14:paraId="2A93FB29" w14:textId="77777777" w:rsidR="00BA77AE" w:rsidRDefault="00D87305">
            <w:pPr>
              <w:spacing w:line="360" w:lineRule="auto"/>
              <w:ind w:firstLine="480"/>
              <w:rPr>
                <w:sz w:val="24"/>
              </w:rPr>
            </w:pPr>
            <w:r>
              <w:rPr>
                <w:rFonts w:hint="eastAsia"/>
                <w:sz w:val="24"/>
              </w:rPr>
              <w:t>c</w:t>
            </w:r>
            <w:r>
              <w:rPr>
                <w:rFonts w:hint="eastAsia"/>
                <w:sz w:val="24"/>
              </w:rPr>
              <w:t>、散射辐射：是加速器发射的有用射线束照射到墙壁或患者体表面上产生的次级</w:t>
            </w:r>
            <w:r>
              <w:rPr>
                <w:rFonts w:hint="eastAsia"/>
                <w:sz w:val="24"/>
              </w:rPr>
              <w:t>X</w:t>
            </w:r>
            <w:r>
              <w:rPr>
                <w:rFonts w:hint="eastAsia"/>
                <w:sz w:val="24"/>
              </w:rPr>
              <w:t>射线。散射</w:t>
            </w:r>
            <w:r>
              <w:rPr>
                <w:rFonts w:hint="eastAsia"/>
                <w:sz w:val="24"/>
              </w:rPr>
              <w:t>X</w:t>
            </w:r>
            <w:r>
              <w:rPr>
                <w:rFonts w:hint="eastAsia"/>
                <w:sz w:val="24"/>
              </w:rPr>
              <w:t>射线的能量大大低于有用辐射和泄露辐射的能量，穿透能力相对较弱。</w:t>
            </w:r>
          </w:p>
          <w:p w14:paraId="0A171BAE" w14:textId="77777777" w:rsidR="00BA77AE" w:rsidRDefault="00D87305">
            <w:pPr>
              <w:spacing w:line="360" w:lineRule="auto"/>
              <w:ind w:firstLine="480"/>
              <w:rPr>
                <w:sz w:val="24"/>
              </w:rPr>
            </w:pPr>
            <w:r>
              <w:rPr>
                <w:sz w:val="24"/>
              </w:rPr>
              <w:fldChar w:fldCharType="begin"/>
            </w:r>
            <w:r>
              <w:rPr>
                <w:sz w:val="24"/>
              </w:rPr>
              <w:instrText xml:space="preserve"> </w:instrText>
            </w:r>
            <w:r>
              <w:rPr>
                <w:rFonts w:hint="eastAsia"/>
                <w:sz w:val="24"/>
              </w:rPr>
              <w:instrText>= 2 \* GB3</w:instrText>
            </w:r>
            <w:r>
              <w:rPr>
                <w:sz w:val="24"/>
              </w:rPr>
              <w:instrText xml:space="preserve"> </w:instrText>
            </w:r>
            <w:r>
              <w:rPr>
                <w:sz w:val="24"/>
              </w:rPr>
              <w:fldChar w:fldCharType="separate"/>
            </w:r>
            <w:r>
              <w:rPr>
                <w:rFonts w:hint="eastAsia"/>
                <w:sz w:val="24"/>
              </w:rPr>
              <w:t>②</w:t>
            </w:r>
            <w:r>
              <w:rPr>
                <w:sz w:val="24"/>
              </w:rPr>
              <w:fldChar w:fldCharType="end"/>
            </w:r>
            <w:r>
              <w:rPr>
                <w:rFonts w:hint="eastAsia"/>
                <w:sz w:val="24"/>
              </w:rPr>
              <w:t>、</w:t>
            </w:r>
            <w:r>
              <w:rPr>
                <w:sz w:val="24"/>
              </w:rPr>
              <w:t>电子线和电子线所产生</w:t>
            </w:r>
            <w:proofErr w:type="gramStart"/>
            <w:r>
              <w:rPr>
                <w:sz w:val="24"/>
              </w:rPr>
              <w:t>的韧致辐射</w:t>
            </w:r>
            <w:proofErr w:type="gramEnd"/>
          </w:p>
          <w:p w14:paraId="338D9623" w14:textId="77777777" w:rsidR="00BA77AE" w:rsidRDefault="00D87305">
            <w:pPr>
              <w:spacing w:line="360" w:lineRule="auto"/>
              <w:ind w:firstLine="480"/>
              <w:rPr>
                <w:sz w:val="24"/>
              </w:rPr>
            </w:pPr>
            <w:r>
              <w:rPr>
                <w:rFonts w:hint="eastAsia"/>
                <w:sz w:val="24"/>
              </w:rPr>
              <w:t>电子线是加速器在电子</w:t>
            </w:r>
            <w:proofErr w:type="gramStart"/>
            <w:r>
              <w:rPr>
                <w:rFonts w:hint="eastAsia"/>
                <w:sz w:val="24"/>
              </w:rPr>
              <w:t>线模式</w:t>
            </w:r>
            <w:proofErr w:type="gramEnd"/>
            <w:r>
              <w:rPr>
                <w:rFonts w:hint="eastAsia"/>
                <w:sz w:val="24"/>
              </w:rPr>
              <w:t>下运行时，加速的电子直接引出真空室照射患者的病灶部位而应用的一种射线。电子线穿透能力较弱，只要用大于它穿透深度的材料，就可完全屏蔽它。当工作在电子</w:t>
            </w:r>
            <w:proofErr w:type="gramStart"/>
            <w:r>
              <w:rPr>
                <w:rFonts w:hint="eastAsia"/>
                <w:sz w:val="24"/>
              </w:rPr>
              <w:t>线模式</w:t>
            </w:r>
            <w:proofErr w:type="gramEnd"/>
            <w:r>
              <w:rPr>
                <w:rFonts w:hint="eastAsia"/>
                <w:sz w:val="24"/>
              </w:rPr>
              <w:t>时，电子束被高</w:t>
            </w:r>
            <w:r>
              <w:rPr>
                <w:rFonts w:hint="eastAsia"/>
                <w:sz w:val="24"/>
              </w:rPr>
              <w:t>Z</w:t>
            </w:r>
            <w:r>
              <w:rPr>
                <w:rFonts w:hint="eastAsia"/>
                <w:sz w:val="24"/>
              </w:rPr>
              <w:t>物质</w:t>
            </w:r>
            <w:r>
              <w:rPr>
                <w:rFonts w:hint="eastAsia"/>
                <w:sz w:val="24"/>
              </w:rPr>
              <w:t>(</w:t>
            </w:r>
            <w:proofErr w:type="gramStart"/>
            <w:r>
              <w:rPr>
                <w:rFonts w:hint="eastAsia"/>
                <w:sz w:val="24"/>
              </w:rPr>
              <w:t>如钨靶</w:t>
            </w:r>
            <w:proofErr w:type="gramEnd"/>
            <w:r>
              <w:rPr>
                <w:rFonts w:hint="eastAsia"/>
                <w:sz w:val="24"/>
              </w:rPr>
              <w:t>)</w:t>
            </w:r>
            <w:r>
              <w:rPr>
                <w:rFonts w:hint="eastAsia"/>
                <w:sz w:val="24"/>
              </w:rPr>
              <w:t>阻滞，在各个方向上</w:t>
            </w:r>
            <w:proofErr w:type="gramStart"/>
            <w:r>
              <w:rPr>
                <w:rFonts w:hint="eastAsia"/>
                <w:sz w:val="24"/>
              </w:rPr>
              <w:t>产生韧致辐射</w:t>
            </w:r>
            <w:proofErr w:type="gramEnd"/>
            <w:r>
              <w:rPr>
                <w:rFonts w:hint="eastAsia"/>
                <w:sz w:val="24"/>
              </w:rPr>
              <w:t>光子。当入射电子的能量约大于</w:t>
            </w:r>
            <w:r>
              <w:rPr>
                <w:rFonts w:hint="eastAsia"/>
                <w:sz w:val="24"/>
              </w:rPr>
              <w:t>10MeV</w:t>
            </w:r>
            <w:r>
              <w:rPr>
                <w:rFonts w:hint="eastAsia"/>
                <w:sz w:val="24"/>
              </w:rPr>
              <w:t>时，</w:t>
            </w:r>
            <w:proofErr w:type="gramStart"/>
            <w:r>
              <w:rPr>
                <w:rFonts w:hint="eastAsia"/>
                <w:sz w:val="24"/>
              </w:rPr>
              <w:t>由于韧致辐射</w:t>
            </w:r>
            <w:proofErr w:type="gramEnd"/>
            <w:r>
              <w:rPr>
                <w:rFonts w:hint="eastAsia"/>
                <w:sz w:val="24"/>
              </w:rPr>
              <w:t>的光</w:t>
            </w:r>
            <w:r>
              <w:rPr>
                <w:rFonts w:hint="eastAsia"/>
                <w:sz w:val="24"/>
              </w:rPr>
              <w:t>-</w:t>
            </w:r>
            <w:r>
              <w:rPr>
                <w:rFonts w:hint="eastAsia"/>
                <w:sz w:val="24"/>
              </w:rPr>
              <w:t>核反应，产生中子。对</w:t>
            </w:r>
            <w:r>
              <w:rPr>
                <w:rFonts w:hint="eastAsia"/>
                <w:sz w:val="24"/>
              </w:rPr>
              <w:t>X</w:t>
            </w:r>
            <w:r>
              <w:rPr>
                <w:rFonts w:hint="eastAsia"/>
                <w:sz w:val="24"/>
              </w:rPr>
              <w:t>射线辐射防护所需的屏蔽厚度一般能够满足对电子束和光</w:t>
            </w:r>
            <w:r>
              <w:rPr>
                <w:rFonts w:hint="eastAsia"/>
                <w:sz w:val="24"/>
              </w:rPr>
              <w:t>-</w:t>
            </w:r>
            <w:r>
              <w:rPr>
                <w:rFonts w:hint="eastAsia"/>
                <w:sz w:val="24"/>
              </w:rPr>
              <w:t>核反应中子的屏蔽要求。</w:t>
            </w:r>
          </w:p>
          <w:p w14:paraId="59C591D5" w14:textId="77777777" w:rsidR="00BA77AE" w:rsidRDefault="00D87305">
            <w:pPr>
              <w:spacing w:line="360" w:lineRule="auto"/>
              <w:ind w:firstLine="480"/>
              <w:rPr>
                <w:sz w:val="24"/>
              </w:rPr>
            </w:pPr>
            <w:r>
              <w:rPr>
                <w:sz w:val="24"/>
              </w:rPr>
              <w:fldChar w:fldCharType="begin"/>
            </w:r>
            <w:r>
              <w:rPr>
                <w:sz w:val="24"/>
              </w:rPr>
              <w:instrText xml:space="preserve"> </w:instrText>
            </w:r>
            <w:r>
              <w:rPr>
                <w:rFonts w:hint="eastAsia"/>
                <w:sz w:val="24"/>
              </w:rPr>
              <w:instrText>= 3 \* GB3</w:instrText>
            </w:r>
            <w:r>
              <w:rPr>
                <w:sz w:val="24"/>
              </w:rPr>
              <w:instrText xml:space="preserve"> </w:instrText>
            </w:r>
            <w:r>
              <w:rPr>
                <w:sz w:val="24"/>
              </w:rPr>
              <w:fldChar w:fldCharType="separate"/>
            </w:r>
            <w:r>
              <w:rPr>
                <w:rFonts w:hint="eastAsia"/>
                <w:sz w:val="24"/>
              </w:rPr>
              <w:t>③</w:t>
            </w:r>
            <w:r>
              <w:rPr>
                <w:sz w:val="24"/>
              </w:rPr>
              <w:fldChar w:fldCharType="end"/>
            </w:r>
            <w:r>
              <w:rPr>
                <w:rFonts w:hint="eastAsia"/>
                <w:sz w:val="24"/>
              </w:rPr>
              <w:t>、</w:t>
            </w:r>
            <w:r>
              <w:rPr>
                <w:sz w:val="24"/>
              </w:rPr>
              <w:t>中子和中子俘获</w:t>
            </w:r>
            <w:r>
              <w:rPr>
                <w:sz w:val="24"/>
              </w:rPr>
              <w:t>γ</w:t>
            </w:r>
            <w:r>
              <w:rPr>
                <w:sz w:val="24"/>
              </w:rPr>
              <w:t>射线</w:t>
            </w:r>
          </w:p>
          <w:p w14:paraId="0B787F69" w14:textId="77777777" w:rsidR="00BA77AE" w:rsidRDefault="00D87305">
            <w:pPr>
              <w:spacing w:line="360" w:lineRule="auto"/>
              <w:ind w:firstLine="480"/>
              <w:rPr>
                <w:sz w:val="24"/>
              </w:rPr>
            </w:pPr>
            <w:r>
              <w:rPr>
                <w:rFonts w:hint="eastAsia"/>
                <w:sz w:val="24"/>
              </w:rPr>
              <w:t>《放射诊疗建设项目职业病危害放射防护评价培训教材》中指出：当加速器的标称电压大于或等于</w:t>
            </w:r>
            <w:r>
              <w:rPr>
                <w:rFonts w:hint="eastAsia"/>
                <w:sz w:val="24"/>
              </w:rPr>
              <w:t>10MV</w:t>
            </w:r>
            <w:r>
              <w:rPr>
                <w:rFonts w:hint="eastAsia"/>
                <w:sz w:val="24"/>
              </w:rPr>
              <w:t>时，在电子线工作模式下，由于</w:t>
            </w:r>
            <w:r>
              <w:rPr>
                <w:rFonts w:hint="eastAsia"/>
                <w:sz w:val="24"/>
              </w:rPr>
              <w:t>(e</w:t>
            </w:r>
            <w:r>
              <w:rPr>
                <w:rFonts w:hint="eastAsia"/>
                <w:sz w:val="24"/>
              </w:rPr>
              <w:t>，</w:t>
            </w:r>
            <w:r>
              <w:rPr>
                <w:rFonts w:hint="eastAsia"/>
                <w:sz w:val="24"/>
              </w:rPr>
              <w:t>n)</w:t>
            </w:r>
            <w:r>
              <w:rPr>
                <w:rFonts w:hint="eastAsia"/>
                <w:sz w:val="24"/>
              </w:rPr>
              <w:t>反应截面比光</w:t>
            </w:r>
            <w:r>
              <w:rPr>
                <w:rFonts w:hint="eastAsia"/>
                <w:sz w:val="24"/>
              </w:rPr>
              <w:t>-</w:t>
            </w:r>
            <w:r>
              <w:rPr>
                <w:rFonts w:hint="eastAsia"/>
                <w:sz w:val="24"/>
              </w:rPr>
              <w:t>核反应截面低一个数量级，产生的中子一般可以忽略不计，因此，主要考虑在</w:t>
            </w:r>
            <w:r>
              <w:rPr>
                <w:rFonts w:hint="eastAsia"/>
                <w:sz w:val="24"/>
              </w:rPr>
              <w:t>X</w:t>
            </w:r>
            <w:r>
              <w:rPr>
                <w:rFonts w:hint="eastAsia"/>
                <w:sz w:val="24"/>
              </w:rPr>
              <w:t>射线束工作模式下</w:t>
            </w:r>
            <w:r>
              <w:rPr>
                <w:rFonts w:hint="eastAsia"/>
                <w:sz w:val="24"/>
              </w:rPr>
              <w:t>(X</w:t>
            </w:r>
            <w:r>
              <w:rPr>
                <w:rFonts w:hint="eastAsia"/>
                <w:sz w:val="24"/>
              </w:rPr>
              <w:t>，</w:t>
            </w:r>
            <w:r>
              <w:rPr>
                <w:rFonts w:hint="eastAsia"/>
                <w:sz w:val="24"/>
              </w:rPr>
              <w:t>n)</w:t>
            </w:r>
            <w:r>
              <w:rPr>
                <w:rFonts w:hint="eastAsia"/>
                <w:sz w:val="24"/>
              </w:rPr>
              <w:t>光</w:t>
            </w:r>
            <w:r>
              <w:rPr>
                <w:rFonts w:hint="eastAsia"/>
                <w:sz w:val="24"/>
              </w:rPr>
              <w:t>-</w:t>
            </w:r>
            <w:r>
              <w:rPr>
                <w:rFonts w:hint="eastAsia"/>
                <w:sz w:val="24"/>
              </w:rPr>
              <w:t>核反应产生的中子。建设单位加速器机房使用混凝土屏蔽，如果对光子的屏蔽物质是混凝土，那么混凝土的屏蔽作用满足光子的同时，也能满足中子，这是因为混凝土中含有足够的含氢物质，使中子慢化，然后被吸收。但是，由于中子在迷道中的多次散射，在迷道口的辐射水平较高，特别是在</w:t>
            </w:r>
            <w:proofErr w:type="gramStart"/>
            <w:r>
              <w:rPr>
                <w:rFonts w:hint="eastAsia"/>
                <w:sz w:val="24"/>
              </w:rPr>
              <w:t>调强适形</w:t>
            </w:r>
            <w:proofErr w:type="gramEnd"/>
            <w:r>
              <w:rPr>
                <w:rFonts w:hint="eastAsia"/>
                <w:sz w:val="24"/>
              </w:rPr>
              <w:t>(IMRT)</w:t>
            </w:r>
            <w:r>
              <w:rPr>
                <w:rFonts w:hint="eastAsia"/>
                <w:sz w:val="24"/>
              </w:rPr>
              <w:t>治疗中，</w:t>
            </w:r>
            <w:proofErr w:type="gramStart"/>
            <w:r>
              <w:rPr>
                <w:rFonts w:hint="eastAsia"/>
                <w:sz w:val="24"/>
              </w:rPr>
              <w:t>有用束外中子</w:t>
            </w:r>
            <w:proofErr w:type="gramEnd"/>
            <w:r>
              <w:rPr>
                <w:rFonts w:hint="eastAsia"/>
                <w:sz w:val="24"/>
              </w:rPr>
              <w:t>剂量当量将增加</w:t>
            </w:r>
            <w:r>
              <w:rPr>
                <w:rFonts w:hint="eastAsia"/>
                <w:sz w:val="24"/>
              </w:rPr>
              <w:t>2~10</w:t>
            </w:r>
            <w:r>
              <w:rPr>
                <w:rFonts w:hint="eastAsia"/>
                <w:sz w:val="24"/>
              </w:rPr>
              <w:t>倍。根据《放射治疗机房的辐射屏蔽规范</w:t>
            </w:r>
            <w:r>
              <w:rPr>
                <w:rFonts w:hint="eastAsia"/>
                <w:sz w:val="24"/>
              </w:rPr>
              <w:t xml:space="preserve"> </w:t>
            </w:r>
            <w:r>
              <w:rPr>
                <w:rFonts w:hint="eastAsia"/>
                <w:sz w:val="24"/>
              </w:rPr>
              <w:t>第</w:t>
            </w:r>
            <w:r>
              <w:rPr>
                <w:rFonts w:hint="eastAsia"/>
                <w:sz w:val="24"/>
              </w:rPr>
              <w:t>1</w:t>
            </w:r>
            <w:r>
              <w:rPr>
                <w:rFonts w:hint="eastAsia"/>
                <w:sz w:val="24"/>
              </w:rPr>
              <w:t>部分：一般原则》中“中子屏蔽的考虑因素”，对于大于</w:t>
            </w:r>
            <w:r>
              <w:rPr>
                <w:rFonts w:hint="eastAsia"/>
                <w:sz w:val="24"/>
              </w:rPr>
              <w:t>(</w:t>
            </w:r>
            <w:r>
              <w:rPr>
                <w:rFonts w:hint="eastAsia"/>
                <w:sz w:val="24"/>
              </w:rPr>
              <w:t>等于</w:t>
            </w:r>
            <w:r>
              <w:rPr>
                <w:rFonts w:hint="eastAsia"/>
                <w:sz w:val="24"/>
              </w:rPr>
              <w:t>)10MV</w:t>
            </w:r>
            <w:r>
              <w:rPr>
                <w:rFonts w:hint="eastAsia"/>
                <w:sz w:val="24"/>
              </w:rPr>
              <w:t>的</w:t>
            </w:r>
            <w:r>
              <w:rPr>
                <w:rFonts w:hint="eastAsia"/>
                <w:sz w:val="24"/>
              </w:rPr>
              <w:t>X</w:t>
            </w:r>
            <w:r>
              <w:rPr>
                <w:rFonts w:hint="eastAsia"/>
                <w:sz w:val="24"/>
              </w:rPr>
              <w:t>射线治疗机房，当采用单一的混凝土屏蔽时，墙、顶的</w:t>
            </w:r>
            <w:proofErr w:type="gramStart"/>
            <w:r>
              <w:rPr>
                <w:rFonts w:hint="eastAsia"/>
                <w:sz w:val="24"/>
              </w:rPr>
              <w:t>屏蔽仅</w:t>
            </w:r>
            <w:proofErr w:type="gramEnd"/>
            <w:r>
              <w:rPr>
                <w:rFonts w:hint="eastAsia"/>
                <w:sz w:val="24"/>
              </w:rPr>
              <w:t>需考虑对</w:t>
            </w:r>
            <w:r>
              <w:rPr>
                <w:rFonts w:hint="eastAsia"/>
                <w:sz w:val="24"/>
              </w:rPr>
              <w:t>X</w:t>
            </w:r>
            <w:r>
              <w:rPr>
                <w:rFonts w:hint="eastAsia"/>
                <w:sz w:val="24"/>
              </w:rPr>
              <w:t>射线的屏蔽，忽略对“杂散”中子的屏蔽。但迷路入口的防护门应同时考虑</w:t>
            </w:r>
            <w:r>
              <w:rPr>
                <w:rFonts w:hint="eastAsia"/>
                <w:sz w:val="24"/>
              </w:rPr>
              <w:t>X</w:t>
            </w:r>
            <w:r>
              <w:rPr>
                <w:rFonts w:hint="eastAsia"/>
                <w:sz w:val="24"/>
              </w:rPr>
              <w:t>射线和“杂散”中子的散射辐射及中子俘获γ射线。因此，在防护门的设计中除在门上加贴适当厚度的铅皮外，还应加贴适当厚度中子防护材料。</w:t>
            </w:r>
          </w:p>
          <w:p w14:paraId="28BC8942" w14:textId="77777777" w:rsidR="00BA77AE" w:rsidRDefault="00D87305">
            <w:pPr>
              <w:spacing w:line="360" w:lineRule="auto"/>
              <w:ind w:firstLine="480"/>
              <w:rPr>
                <w:sz w:val="24"/>
              </w:rPr>
            </w:pPr>
            <w:r>
              <w:rPr>
                <w:sz w:val="24"/>
              </w:rPr>
              <w:fldChar w:fldCharType="begin"/>
            </w:r>
            <w:r>
              <w:rPr>
                <w:sz w:val="24"/>
              </w:rPr>
              <w:instrText xml:space="preserve"> </w:instrText>
            </w:r>
            <w:r>
              <w:rPr>
                <w:rFonts w:hint="eastAsia"/>
                <w:sz w:val="24"/>
              </w:rPr>
              <w:instrText>= 4 \* GB3</w:instrText>
            </w:r>
            <w:r>
              <w:rPr>
                <w:sz w:val="24"/>
              </w:rPr>
              <w:instrText xml:space="preserve"> </w:instrText>
            </w:r>
            <w:r>
              <w:rPr>
                <w:sz w:val="24"/>
              </w:rPr>
              <w:fldChar w:fldCharType="separate"/>
            </w:r>
            <w:r>
              <w:rPr>
                <w:rFonts w:hint="eastAsia"/>
                <w:sz w:val="24"/>
              </w:rPr>
              <w:t>④</w:t>
            </w:r>
            <w:r>
              <w:rPr>
                <w:sz w:val="24"/>
              </w:rPr>
              <w:fldChar w:fldCharType="end"/>
            </w:r>
            <w:r>
              <w:rPr>
                <w:rFonts w:hint="eastAsia"/>
                <w:sz w:val="24"/>
              </w:rPr>
              <w:t>、</w:t>
            </w:r>
            <w:r>
              <w:rPr>
                <w:sz w:val="24"/>
              </w:rPr>
              <w:t>感生放射性</w:t>
            </w:r>
          </w:p>
          <w:p w14:paraId="63EA5F99" w14:textId="7CDF3FBB" w:rsidR="00BA77AE" w:rsidRDefault="00D87305">
            <w:pPr>
              <w:spacing w:line="360" w:lineRule="auto"/>
              <w:ind w:firstLine="480"/>
              <w:rPr>
                <w:sz w:val="24"/>
              </w:rPr>
            </w:pPr>
            <w:r>
              <w:rPr>
                <w:rFonts w:hint="eastAsia"/>
                <w:sz w:val="24"/>
              </w:rPr>
              <w:t>对于医用电子直线加速器而言，主要的感生放射性核素是中子与加速器结构材料</w:t>
            </w:r>
            <w:r>
              <w:rPr>
                <w:rFonts w:hint="eastAsia"/>
                <w:sz w:val="24"/>
              </w:rPr>
              <w:t>(</w:t>
            </w:r>
            <w:r>
              <w:rPr>
                <w:rFonts w:hint="eastAsia"/>
                <w:sz w:val="24"/>
              </w:rPr>
              <w:t>如不锈钢、铜、硬铝</w:t>
            </w:r>
            <w:r>
              <w:rPr>
                <w:rFonts w:hint="eastAsia"/>
                <w:sz w:val="24"/>
              </w:rPr>
              <w:t>)</w:t>
            </w:r>
            <w:r>
              <w:rPr>
                <w:rFonts w:hint="eastAsia"/>
                <w:sz w:val="24"/>
              </w:rPr>
              <w:t>等发生的</w:t>
            </w:r>
            <w:r>
              <w:rPr>
                <w:rFonts w:hint="eastAsia"/>
                <w:sz w:val="24"/>
              </w:rPr>
              <w:t>(n</w:t>
            </w:r>
            <w:r>
              <w:rPr>
                <w:rFonts w:hint="eastAsia"/>
                <w:sz w:val="24"/>
              </w:rPr>
              <w:t>，γ</w:t>
            </w:r>
            <w:r>
              <w:rPr>
                <w:rFonts w:hint="eastAsia"/>
                <w:sz w:val="24"/>
              </w:rPr>
              <w:t>)</w:t>
            </w:r>
            <w:r>
              <w:rPr>
                <w:rFonts w:hint="eastAsia"/>
                <w:sz w:val="24"/>
              </w:rPr>
              <w:t>俘获反应产生的放射性核素。当加速器的标称电压大于或等于</w:t>
            </w:r>
            <w:r>
              <w:rPr>
                <w:rFonts w:hint="eastAsia"/>
                <w:sz w:val="24"/>
              </w:rPr>
              <w:t>10MV</w:t>
            </w:r>
            <w:r>
              <w:rPr>
                <w:rFonts w:hint="eastAsia"/>
                <w:sz w:val="24"/>
              </w:rPr>
              <w:t>时，可产生感生放射性。由于加速器治疗室具有足够的屏蔽，这些感生放射性不会对治疗室外工作人员产生辐射危害。但停机后人员很快进入治疗室可能受到一定的照射，工作人员在治疗室操作时</w:t>
            </w:r>
            <w:r>
              <w:rPr>
                <w:rFonts w:hint="eastAsia"/>
                <w:sz w:val="24"/>
              </w:rPr>
              <w:t>(</w:t>
            </w:r>
            <w:r>
              <w:rPr>
                <w:rFonts w:hint="eastAsia"/>
                <w:sz w:val="24"/>
              </w:rPr>
              <w:t>如摆位</w:t>
            </w:r>
            <w:r>
              <w:rPr>
                <w:rFonts w:hint="eastAsia"/>
                <w:sz w:val="24"/>
              </w:rPr>
              <w:t>)</w:t>
            </w:r>
            <w:r>
              <w:rPr>
                <w:rFonts w:hint="eastAsia"/>
                <w:sz w:val="24"/>
              </w:rPr>
              <w:t>应考虑治疗头部件的感生放射性辐射照射剂量。建设项目加速器标称电压最大为</w:t>
            </w:r>
            <w:r>
              <w:rPr>
                <w:rFonts w:hint="eastAsia"/>
                <w:sz w:val="24"/>
              </w:rPr>
              <w:t>10MV</w:t>
            </w:r>
            <w:r>
              <w:rPr>
                <w:rFonts w:hint="eastAsia"/>
                <w:sz w:val="24"/>
              </w:rPr>
              <w:t>，应考虑感生放射性的影响。</w:t>
            </w:r>
          </w:p>
          <w:p w14:paraId="31625A62" w14:textId="77777777" w:rsidR="00BA77AE" w:rsidRDefault="00D87305">
            <w:pPr>
              <w:spacing w:line="360" w:lineRule="auto"/>
              <w:ind w:firstLine="468"/>
              <w:rPr>
                <w:sz w:val="24"/>
              </w:rPr>
            </w:pPr>
            <w:r>
              <w:rPr>
                <w:rFonts w:hint="eastAsia"/>
                <w:sz w:val="24"/>
              </w:rPr>
              <w:lastRenderedPageBreak/>
              <w:t>（</w:t>
            </w:r>
            <w:r>
              <w:rPr>
                <w:rFonts w:hint="eastAsia"/>
                <w:sz w:val="24"/>
              </w:rPr>
              <w:t>2</w:t>
            </w:r>
            <w:r>
              <w:rPr>
                <w:rFonts w:hint="eastAsia"/>
                <w:sz w:val="24"/>
              </w:rPr>
              <w:t>）非放射性污染源分析</w:t>
            </w:r>
          </w:p>
          <w:p w14:paraId="2532275D" w14:textId="77777777" w:rsidR="00BA77AE" w:rsidRDefault="00D87305">
            <w:pPr>
              <w:spacing w:line="360" w:lineRule="auto"/>
              <w:ind w:firstLine="468"/>
              <w:rPr>
                <w:sz w:val="24"/>
              </w:rPr>
            </w:pPr>
            <w:r>
              <w:rPr>
                <w:rFonts w:hint="eastAsia"/>
                <w:sz w:val="24"/>
              </w:rPr>
              <w:t>医用直线加速器在开机时会产生少量的有害气体，主要是臭氧和氮氧化物。其中臭氧的毒性最大，产额最高，其对人体的危害与电离辐射相当，而且能使橡胶等材料老化加速。某些氮氧化物与水汽相互作用形成硝酸雾还会腐蚀机房内的设备，并对工作人员和公众造成危害。</w:t>
            </w:r>
          </w:p>
          <w:p w14:paraId="101CD263" w14:textId="77777777" w:rsidR="00BA77AE" w:rsidRDefault="00D87305">
            <w:pPr>
              <w:spacing w:line="360" w:lineRule="auto"/>
              <w:rPr>
                <w:sz w:val="24"/>
              </w:rPr>
            </w:pPr>
            <w:r>
              <w:rPr>
                <w:rFonts w:hint="eastAsia"/>
                <w:b/>
                <w:sz w:val="24"/>
              </w:rPr>
              <w:t>9.2</w:t>
            </w:r>
            <w:r>
              <w:rPr>
                <w:rFonts w:hint="eastAsia"/>
                <w:b/>
                <w:sz w:val="24"/>
              </w:rPr>
              <w:t>污染源项描述</w:t>
            </w:r>
          </w:p>
          <w:p w14:paraId="3CBFCAE6" w14:textId="77777777" w:rsidR="00BA77AE" w:rsidRDefault="00D87305">
            <w:pPr>
              <w:spacing w:line="360" w:lineRule="auto"/>
              <w:rPr>
                <w:b/>
                <w:sz w:val="24"/>
              </w:rPr>
            </w:pPr>
            <w:r>
              <w:rPr>
                <w:rFonts w:hint="eastAsia"/>
                <w:b/>
                <w:sz w:val="24"/>
              </w:rPr>
              <w:t>9.2.1</w:t>
            </w:r>
            <w:r>
              <w:rPr>
                <w:rFonts w:hint="eastAsia"/>
                <w:b/>
                <w:sz w:val="24"/>
              </w:rPr>
              <w:t>正常工况</w:t>
            </w:r>
            <w:proofErr w:type="gramStart"/>
            <w:r>
              <w:rPr>
                <w:rFonts w:hint="eastAsia"/>
                <w:b/>
                <w:sz w:val="24"/>
              </w:rPr>
              <w:t>下污染</w:t>
            </w:r>
            <w:proofErr w:type="gramEnd"/>
            <w:r>
              <w:rPr>
                <w:rFonts w:hint="eastAsia"/>
                <w:b/>
                <w:sz w:val="24"/>
              </w:rPr>
              <w:t>途径</w:t>
            </w:r>
          </w:p>
          <w:p w14:paraId="24D7B678" w14:textId="467A4796" w:rsidR="00BA77AE" w:rsidRDefault="00E825AA">
            <w:pPr>
              <w:spacing w:line="360" w:lineRule="auto"/>
              <w:ind w:firstLine="480"/>
              <w:rPr>
                <w:sz w:val="24"/>
              </w:rPr>
            </w:pPr>
            <w:r>
              <w:rPr>
                <w:rFonts w:hint="eastAsia"/>
                <w:sz w:val="24"/>
              </w:rPr>
              <w:t>本项目</w:t>
            </w:r>
            <w:r w:rsidR="00D87305">
              <w:rPr>
                <w:rFonts w:hint="eastAsia"/>
                <w:sz w:val="24"/>
              </w:rPr>
              <w:t>实践的污染因子分为放射性污染源和非放射性污染源。放射性污染源主要包括</w:t>
            </w:r>
            <w:r w:rsidR="00D87305">
              <w:rPr>
                <w:rFonts w:hint="eastAsia"/>
                <w:sz w:val="24"/>
              </w:rPr>
              <w:t>X</w:t>
            </w:r>
            <w:r w:rsidR="00D87305">
              <w:rPr>
                <w:rFonts w:hint="eastAsia"/>
                <w:sz w:val="24"/>
              </w:rPr>
              <w:t>射线、</w:t>
            </w:r>
            <w:r w:rsidR="00D87305">
              <w:rPr>
                <w:rFonts w:hint="eastAsia"/>
                <w:sz w:val="24"/>
                <w:lang w:val="en-GB"/>
              </w:rPr>
              <w:t>电子</w:t>
            </w:r>
            <w:r w:rsidR="008E4C1D">
              <w:rPr>
                <w:rFonts w:hint="eastAsia"/>
                <w:sz w:val="24"/>
                <w:lang w:val="en-GB"/>
              </w:rPr>
              <w:t>线</w:t>
            </w:r>
            <w:r w:rsidR="00343CFF">
              <w:rPr>
                <w:rFonts w:hint="eastAsia"/>
                <w:sz w:val="24"/>
                <w:lang w:val="en-GB"/>
              </w:rPr>
              <w:t>、中子</w:t>
            </w:r>
            <w:r w:rsidR="008E4C1D">
              <w:rPr>
                <w:rFonts w:hint="eastAsia"/>
                <w:sz w:val="24"/>
                <w:lang w:val="en-GB"/>
              </w:rPr>
              <w:t>、</w:t>
            </w:r>
            <w:r w:rsidR="007936BA">
              <w:rPr>
                <w:rFonts w:hint="eastAsia"/>
                <w:sz w:val="24"/>
                <w:lang w:val="en-GB"/>
              </w:rPr>
              <w:t>中子俘获</w:t>
            </w:r>
            <w:r w:rsidR="008E4C1D">
              <w:rPr>
                <w:rFonts w:hint="eastAsia"/>
                <w:sz w:val="24"/>
                <w:lang w:val="en-GB"/>
              </w:rPr>
              <w:t>γ射线</w:t>
            </w:r>
            <w:r w:rsidR="007936BA">
              <w:rPr>
                <w:rFonts w:hint="eastAsia"/>
                <w:sz w:val="24"/>
                <w:lang w:val="en-GB"/>
              </w:rPr>
              <w:t>和</w:t>
            </w:r>
            <w:r w:rsidR="008E4C1D">
              <w:rPr>
                <w:rFonts w:hint="eastAsia"/>
                <w:sz w:val="24"/>
                <w:lang w:val="en-GB"/>
              </w:rPr>
              <w:t>感生放射性</w:t>
            </w:r>
            <w:r w:rsidR="00D87305">
              <w:rPr>
                <w:rFonts w:hint="eastAsia"/>
                <w:sz w:val="24"/>
                <w:lang w:val="en-GB"/>
              </w:rPr>
              <w:t>；非放射性污染源主要包括</w:t>
            </w:r>
            <w:r w:rsidR="00D87305">
              <w:rPr>
                <w:rFonts w:hint="eastAsia"/>
                <w:sz w:val="24"/>
              </w:rPr>
              <w:t>O</w:t>
            </w:r>
            <w:r w:rsidR="00D87305">
              <w:rPr>
                <w:rFonts w:hint="eastAsia"/>
                <w:sz w:val="24"/>
                <w:vertAlign w:val="subscript"/>
              </w:rPr>
              <w:t>3</w:t>
            </w:r>
            <w:r w:rsidR="00D87305">
              <w:rPr>
                <w:rFonts w:hint="eastAsia"/>
                <w:sz w:val="24"/>
              </w:rPr>
              <w:t>及</w:t>
            </w:r>
            <w:r w:rsidR="00D87305">
              <w:rPr>
                <w:rFonts w:hint="eastAsia"/>
                <w:sz w:val="24"/>
              </w:rPr>
              <w:t>NO</w:t>
            </w:r>
            <w:r w:rsidR="00D87305">
              <w:rPr>
                <w:rFonts w:hint="eastAsia"/>
                <w:sz w:val="24"/>
                <w:vertAlign w:val="subscript"/>
              </w:rPr>
              <w:t>X</w:t>
            </w:r>
            <w:r w:rsidR="00D87305">
              <w:rPr>
                <w:rFonts w:hint="eastAsia"/>
                <w:sz w:val="24"/>
              </w:rPr>
              <w:t>，详见表</w:t>
            </w:r>
            <w:r w:rsidR="00D87305">
              <w:rPr>
                <w:rFonts w:hint="eastAsia"/>
                <w:sz w:val="24"/>
              </w:rPr>
              <w:t>9-1</w:t>
            </w:r>
            <w:r w:rsidR="00D87305">
              <w:rPr>
                <w:rFonts w:hint="eastAsia"/>
                <w:sz w:val="24"/>
              </w:rPr>
              <w:t>。</w:t>
            </w:r>
          </w:p>
          <w:p w14:paraId="027FD611" w14:textId="77777777" w:rsidR="00BA77AE" w:rsidRDefault="00D87305" w:rsidP="00D87305">
            <w:pPr>
              <w:spacing w:line="360" w:lineRule="auto"/>
              <w:ind w:firstLineChars="200" w:firstLine="422"/>
              <w:rPr>
                <w:b/>
                <w:szCs w:val="21"/>
              </w:rPr>
            </w:pPr>
            <w:r>
              <w:rPr>
                <w:rFonts w:hint="eastAsia"/>
                <w:b/>
                <w:szCs w:val="21"/>
              </w:rPr>
              <w:t>表</w:t>
            </w:r>
            <w:r>
              <w:rPr>
                <w:rFonts w:hint="eastAsia"/>
                <w:b/>
                <w:szCs w:val="21"/>
              </w:rPr>
              <w:t xml:space="preserve">9-1                  </w:t>
            </w:r>
            <w:r>
              <w:rPr>
                <w:rFonts w:hint="eastAsia"/>
                <w:b/>
                <w:szCs w:val="21"/>
              </w:rPr>
              <w:t>正常工况污染因子及污染途径</w:t>
            </w:r>
          </w:p>
          <w:tbl>
            <w:tblP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70"/>
              <w:gridCol w:w="1271"/>
              <w:gridCol w:w="1985"/>
              <w:gridCol w:w="3543"/>
            </w:tblGrid>
            <w:tr w:rsidR="00E825AA" w14:paraId="104464F9" w14:textId="77777777" w:rsidTr="00E825AA">
              <w:trPr>
                <w:trHeight w:val="397"/>
              </w:trPr>
              <w:tc>
                <w:tcPr>
                  <w:tcW w:w="2270" w:type="dxa"/>
                  <w:vAlign w:val="center"/>
                </w:tcPr>
                <w:p w14:paraId="7D43EDB0" w14:textId="77777777" w:rsidR="00E825AA" w:rsidRDefault="00E825AA">
                  <w:pPr>
                    <w:jc w:val="center"/>
                    <w:rPr>
                      <w:szCs w:val="21"/>
                    </w:rPr>
                  </w:pPr>
                  <w:r>
                    <w:rPr>
                      <w:rFonts w:hint="eastAsia"/>
                      <w:szCs w:val="21"/>
                    </w:rPr>
                    <w:t>设备名称</w:t>
                  </w:r>
                </w:p>
              </w:tc>
              <w:tc>
                <w:tcPr>
                  <w:tcW w:w="3256" w:type="dxa"/>
                  <w:gridSpan w:val="2"/>
                  <w:vAlign w:val="center"/>
                </w:tcPr>
                <w:p w14:paraId="32027CE4" w14:textId="77777777" w:rsidR="00E825AA" w:rsidRDefault="00E825AA">
                  <w:pPr>
                    <w:jc w:val="center"/>
                    <w:rPr>
                      <w:szCs w:val="21"/>
                    </w:rPr>
                  </w:pPr>
                  <w:r>
                    <w:rPr>
                      <w:rFonts w:hint="eastAsia"/>
                      <w:szCs w:val="21"/>
                    </w:rPr>
                    <w:t>污染因子</w:t>
                  </w:r>
                </w:p>
              </w:tc>
              <w:tc>
                <w:tcPr>
                  <w:tcW w:w="3543" w:type="dxa"/>
                  <w:vAlign w:val="center"/>
                </w:tcPr>
                <w:p w14:paraId="247DFC4A" w14:textId="77777777" w:rsidR="00E825AA" w:rsidRDefault="00E825AA">
                  <w:pPr>
                    <w:jc w:val="center"/>
                    <w:rPr>
                      <w:szCs w:val="21"/>
                    </w:rPr>
                  </w:pPr>
                  <w:r>
                    <w:rPr>
                      <w:rFonts w:hint="eastAsia"/>
                      <w:szCs w:val="21"/>
                    </w:rPr>
                    <w:t>污染途径</w:t>
                  </w:r>
                </w:p>
              </w:tc>
            </w:tr>
            <w:tr w:rsidR="00E825AA" w14:paraId="50786EEF" w14:textId="77777777" w:rsidTr="00E825AA">
              <w:trPr>
                <w:trHeight w:val="397"/>
              </w:trPr>
              <w:tc>
                <w:tcPr>
                  <w:tcW w:w="2270" w:type="dxa"/>
                  <w:vMerge w:val="restart"/>
                  <w:vAlign w:val="center"/>
                </w:tcPr>
                <w:p w14:paraId="2AE25FE0" w14:textId="77777777" w:rsidR="00E825AA" w:rsidRDefault="00E825AA">
                  <w:pPr>
                    <w:jc w:val="center"/>
                    <w:rPr>
                      <w:szCs w:val="21"/>
                    </w:rPr>
                  </w:pPr>
                  <w:r>
                    <w:rPr>
                      <w:rFonts w:hint="eastAsia"/>
                      <w:szCs w:val="21"/>
                    </w:rPr>
                    <w:t>医用电子直线加速器</w:t>
                  </w:r>
                </w:p>
              </w:tc>
              <w:tc>
                <w:tcPr>
                  <w:tcW w:w="1271" w:type="dxa"/>
                  <w:vAlign w:val="center"/>
                </w:tcPr>
                <w:p w14:paraId="4984EFCA" w14:textId="77777777" w:rsidR="00E825AA" w:rsidRDefault="00E825AA">
                  <w:pPr>
                    <w:jc w:val="center"/>
                    <w:rPr>
                      <w:szCs w:val="21"/>
                    </w:rPr>
                  </w:pPr>
                  <w:r>
                    <w:rPr>
                      <w:rFonts w:hint="eastAsia"/>
                      <w:szCs w:val="21"/>
                    </w:rPr>
                    <w:t>放射性</w:t>
                  </w:r>
                </w:p>
              </w:tc>
              <w:tc>
                <w:tcPr>
                  <w:tcW w:w="1985" w:type="dxa"/>
                  <w:vAlign w:val="center"/>
                </w:tcPr>
                <w:p w14:paraId="0BEFE2F1" w14:textId="5C192985" w:rsidR="00E825AA" w:rsidRDefault="00E825AA">
                  <w:pPr>
                    <w:jc w:val="center"/>
                    <w:rPr>
                      <w:szCs w:val="21"/>
                    </w:rPr>
                  </w:pPr>
                  <w:r>
                    <w:rPr>
                      <w:rFonts w:hint="eastAsia"/>
                      <w:szCs w:val="21"/>
                    </w:rPr>
                    <w:t>X</w:t>
                  </w:r>
                  <w:r>
                    <w:rPr>
                      <w:rFonts w:hint="eastAsia"/>
                      <w:szCs w:val="21"/>
                    </w:rPr>
                    <w:t>射线、电子</w:t>
                  </w:r>
                  <w:r w:rsidR="008E4C1D">
                    <w:rPr>
                      <w:rFonts w:hint="eastAsia"/>
                      <w:szCs w:val="21"/>
                    </w:rPr>
                    <w:t>线、中子、</w:t>
                  </w:r>
                  <w:r w:rsidR="007936BA">
                    <w:rPr>
                      <w:rFonts w:hint="eastAsia"/>
                      <w:szCs w:val="21"/>
                    </w:rPr>
                    <w:t>中子俘获</w:t>
                  </w:r>
                  <w:r w:rsidR="008E4C1D">
                    <w:rPr>
                      <w:rFonts w:hint="eastAsia"/>
                      <w:szCs w:val="21"/>
                    </w:rPr>
                    <w:t>γ射线、感生放射性</w:t>
                  </w:r>
                </w:p>
              </w:tc>
              <w:tc>
                <w:tcPr>
                  <w:tcW w:w="3543" w:type="dxa"/>
                  <w:vAlign w:val="center"/>
                </w:tcPr>
                <w:p w14:paraId="0CE1E0C4" w14:textId="77777777" w:rsidR="00E825AA" w:rsidRDefault="00E825AA">
                  <w:pPr>
                    <w:jc w:val="center"/>
                    <w:rPr>
                      <w:szCs w:val="21"/>
                    </w:rPr>
                  </w:pPr>
                  <w:r>
                    <w:rPr>
                      <w:rFonts w:hint="eastAsia"/>
                      <w:szCs w:val="21"/>
                    </w:rPr>
                    <w:t>对职业人员及周围公众造成外照射</w:t>
                  </w:r>
                </w:p>
              </w:tc>
            </w:tr>
            <w:tr w:rsidR="00E825AA" w14:paraId="4D60D6C5" w14:textId="77777777" w:rsidTr="00E825AA">
              <w:trPr>
                <w:trHeight w:val="397"/>
              </w:trPr>
              <w:tc>
                <w:tcPr>
                  <w:tcW w:w="2270" w:type="dxa"/>
                  <w:vMerge/>
                  <w:vAlign w:val="center"/>
                </w:tcPr>
                <w:p w14:paraId="3744955A" w14:textId="77777777" w:rsidR="00E825AA" w:rsidRDefault="00E825AA">
                  <w:pPr>
                    <w:jc w:val="center"/>
                    <w:rPr>
                      <w:szCs w:val="21"/>
                    </w:rPr>
                  </w:pPr>
                </w:p>
              </w:tc>
              <w:tc>
                <w:tcPr>
                  <w:tcW w:w="1271" w:type="dxa"/>
                  <w:vAlign w:val="center"/>
                </w:tcPr>
                <w:p w14:paraId="5D225EF5" w14:textId="77777777" w:rsidR="00E825AA" w:rsidRDefault="00E825AA">
                  <w:pPr>
                    <w:jc w:val="center"/>
                    <w:rPr>
                      <w:szCs w:val="21"/>
                    </w:rPr>
                  </w:pPr>
                  <w:r>
                    <w:rPr>
                      <w:rFonts w:hint="eastAsia"/>
                      <w:szCs w:val="21"/>
                    </w:rPr>
                    <w:t>非放射性</w:t>
                  </w:r>
                </w:p>
              </w:tc>
              <w:tc>
                <w:tcPr>
                  <w:tcW w:w="1985" w:type="dxa"/>
                  <w:vAlign w:val="center"/>
                </w:tcPr>
                <w:p w14:paraId="0AA1BEDD" w14:textId="77777777" w:rsidR="00E825AA" w:rsidRDefault="00E825AA">
                  <w:pPr>
                    <w:jc w:val="center"/>
                    <w:rPr>
                      <w:szCs w:val="21"/>
                    </w:rPr>
                  </w:pPr>
                  <w:r>
                    <w:rPr>
                      <w:rFonts w:hint="eastAsia"/>
                      <w:szCs w:val="21"/>
                    </w:rPr>
                    <w:t>O</w:t>
                  </w:r>
                  <w:r>
                    <w:rPr>
                      <w:rFonts w:hint="eastAsia"/>
                      <w:szCs w:val="21"/>
                      <w:vertAlign w:val="subscript"/>
                    </w:rPr>
                    <w:t>3</w:t>
                  </w:r>
                  <w:r>
                    <w:rPr>
                      <w:rFonts w:hint="eastAsia"/>
                      <w:szCs w:val="21"/>
                    </w:rPr>
                    <w:t>及</w:t>
                  </w:r>
                  <w:r>
                    <w:rPr>
                      <w:rFonts w:hint="eastAsia"/>
                      <w:szCs w:val="21"/>
                    </w:rPr>
                    <w:t>NO</w:t>
                  </w:r>
                  <w:r>
                    <w:rPr>
                      <w:rFonts w:hint="eastAsia"/>
                      <w:szCs w:val="21"/>
                      <w:vertAlign w:val="subscript"/>
                    </w:rPr>
                    <w:t>X</w:t>
                  </w:r>
                </w:p>
              </w:tc>
              <w:tc>
                <w:tcPr>
                  <w:tcW w:w="3543" w:type="dxa"/>
                  <w:vAlign w:val="center"/>
                </w:tcPr>
                <w:p w14:paraId="7A23E04D" w14:textId="77777777" w:rsidR="00E825AA" w:rsidRDefault="00E825AA">
                  <w:pPr>
                    <w:jc w:val="center"/>
                    <w:rPr>
                      <w:szCs w:val="21"/>
                    </w:rPr>
                  </w:pPr>
                  <w:r>
                    <w:rPr>
                      <w:rFonts w:hint="eastAsia"/>
                      <w:szCs w:val="21"/>
                    </w:rPr>
                    <w:t>空气流通扩散对职业人员、周边公众</w:t>
                  </w:r>
                </w:p>
              </w:tc>
            </w:tr>
          </w:tbl>
          <w:p w14:paraId="171C1385" w14:textId="77777777" w:rsidR="00BA77AE" w:rsidRDefault="00D87305">
            <w:pPr>
              <w:spacing w:line="360" w:lineRule="auto"/>
              <w:rPr>
                <w:b/>
                <w:sz w:val="24"/>
              </w:rPr>
            </w:pPr>
            <w:r>
              <w:rPr>
                <w:rFonts w:hint="eastAsia"/>
                <w:b/>
                <w:sz w:val="24"/>
              </w:rPr>
              <w:t>9.2.2</w:t>
            </w:r>
            <w:r>
              <w:rPr>
                <w:rFonts w:hint="eastAsia"/>
                <w:b/>
                <w:sz w:val="24"/>
              </w:rPr>
              <w:t>事故工况</w:t>
            </w:r>
            <w:proofErr w:type="gramStart"/>
            <w:r>
              <w:rPr>
                <w:rFonts w:hint="eastAsia"/>
                <w:b/>
                <w:sz w:val="24"/>
              </w:rPr>
              <w:t>下污染</w:t>
            </w:r>
            <w:proofErr w:type="gramEnd"/>
            <w:r>
              <w:rPr>
                <w:rFonts w:hint="eastAsia"/>
                <w:b/>
                <w:sz w:val="24"/>
              </w:rPr>
              <w:t>途径</w:t>
            </w:r>
          </w:p>
          <w:p w14:paraId="2B258187"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）直线加速器安全联锁装置发生故障状况下，人员误入正在运行的治疗室而造成</w:t>
            </w:r>
            <w:r>
              <w:rPr>
                <w:rFonts w:hint="eastAsia"/>
                <w:sz w:val="24"/>
              </w:rPr>
              <w:t>X</w:t>
            </w:r>
            <w:r>
              <w:rPr>
                <w:rFonts w:hint="eastAsia"/>
                <w:sz w:val="24"/>
              </w:rPr>
              <w:t>射线误照射。</w:t>
            </w:r>
          </w:p>
          <w:p w14:paraId="58E6D1F6"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）工作人员或病人家属在防护门关闭后尚未撤离治疗室，加速器运行，会对工作人员或病人家属产生不必要的</w:t>
            </w:r>
            <w:r>
              <w:rPr>
                <w:rFonts w:hint="eastAsia"/>
                <w:sz w:val="24"/>
              </w:rPr>
              <w:t>X</w:t>
            </w:r>
            <w:r>
              <w:rPr>
                <w:rFonts w:hint="eastAsia"/>
                <w:sz w:val="24"/>
              </w:rPr>
              <w:t>射线照射。</w:t>
            </w:r>
          </w:p>
          <w:p w14:paraId="2A11B3DE" w14:textId="77777777"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）工作人员在治疗室内为患者摆位或其它准备工作，控制台处操作人员误开机出束，发生事故</w:t>
            </w:r>
            <w:proofErr w:type="gramStart"/>
            <w:r>
              <w:rPr>
                <w:rFonts w:hint="eastAsia"/>
                <w:sz w:val="24"/>
              </w:rPr>
              <w:t>性出束</w:t>
            </w:r>
            <w:proofErr w:type="gramEnd"/>
            <w:r>
              <w:rPr>
                <w:rFonts w:hint="eastAsia"/>
                <w:sz w:val="24"/>
              </w:rPr>
              <w:t>，对工作人员造成辐射伤害。</w:t>
            </w:r>
          </w:p>
          <w:p w14:paraId="042E1BE7" w14:textId="77777777"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）加速器控制系统出现故障，照射治疗不能停止，病人受到计划外照射。</w:t>
            </w:r>
          </w:p>
          <w:p w14:paraId="77F10EA2" w14:textId="77777777" w:rsidR="00BA77AE" w:rsidRDefault="00D87305">
            <w:pPr>
              <w:spacing w:line="360" w:lineRule="auto"/>
              <w:ind w:firstLineChars="200" w:firstLine="480"/>
              <w:rPr>
                <w:sz w:val="24"/>
              </w:rPr>
            </w:pPr>
            <w:r>
              <w:rPr>
                <w:rFonts w:hint="eastAsia"/>
                <w:sz w:val="24"/>
              </w:rPr>
              <w:t>（</w:t>
            </w:r>
            <w:r>
              <w:rPr>
                <w:rFonts w:hint="eastAsia"/>
                <w:sz w:val="24"/>
              </w:rPr>
              <w:t>5</w:t>
            </w:r>
            <w:r>
              <w:rPr>
                <w:rFonts w:hint="eastAsia"/>
                <w:sz w:val="24"/>
              </w:rPr>
              <w:t>）维修期间，加速器维修工程师在检修期间误开机出束，造成辐射伤害。</w:t>
            </w:r>
          </w:p>
          <w:p w14:paraId="75CB5303" w14:textId="77777777" w:rsidR="00BA77AE" w:rsidRDefault="00D87305">
            <w:pPr>
              <w:spacing w:line="360" w:lineRule="auto"/>
              <w:ind w:firstLineChars="200" w:firstLine="480"/>
              <w:rPr>
                <w:sz w:val="24"/>
              </w:rPr>
            </w:pPr>
            <w:r>
              <w:rPr>
                <w:rFonts w:hint="eastAsia"/>
                <w:sz w:val="24"/>
              </w:rPr>
              <w:t>（本页以下空白）</w:t>
            </w:r>
          </w:p>
          <w:p w14:paraId="143C852A" w14:textId="77777777" w:rsidR="00BA77AE" w:rsidRDefault="00BA77AE" w:rsidP="00D87305">
            <w:pPr>
              <w:spacing w:line="360" w:lineRule="auto"/>
              <w:ind w:firstLineChars="200" w:firstLine="482"/>
              <w:rPr>
                <w:b/>
                <w:sz w:val="24"/>
              </w:rPr>
            </w:pPr>
          </w:p>
          <w:p w14:paraId="12BA4B78" w14:textId="77777777" w:rsidR="00BA77AE" w:rsidRDefault="00BA77AE" w:rsidP="00D87305">
            <w:pPr>
              <w:spacing w:line="360" w:lineRule="auto"/>
              <w:ind w:firstLineChars="200" w:firstLine="482"/>
              <w:rPr>
                <w:b/>
                <w:sz w:val="24"/>
              </w:rPr>
            </w:pPr>
          </w:p>
          <w:p w14:paraId="0FEDE7C7" w14:textId="77777777" w:rsidR="000331B4" w:rsidRDefault="000331B4" w:rsidP="00D87305">
            <w:pPr>
              <w:spacing w:line="360" w:lineRule="auto"/>
              <w:ind w:firstLineChars="200" w:firstLine="482"/>
              <w:rPr>
                <w:b/>
                <w:sz w:val="24"/>
              </w:rPr>
            </w:pPr>
          </w:p>
          <w:p w14:paraId="34E18513" w14:textId="77777777" w:rsidR="00BA77AE" w:rsidRDefault="00BA77AE" w:rsidP="00D87305">
            <w:pPr>
              <w:spacing w:line="360" w:lineRule="auto"/>
              <w:ind w:firstLineChars="200" w:firstLine="482"/>
              <w:rPr>
                <w:b/>
                <w:sz w:val="24"/>
              </w:rPr>
            </w:pPr>
          </w:p>
          <w:p w14:paraId="4ABB0431" w14:textId="77777777" w:rsidR="00BA77AE" w:rsidRDefault="00BA77AE" w:rsidP="001311CA">
            <w:pPr>
              <w:spacing w:line="360" w:lineRule="auto"/>
              <w:ind w:firstLineChars="200" w:firstLine="420"/>
            </w:pPr>
          </w:p>
        </w:tc>
      </w:tr>
    </w:tbl>
    <w:p w14:paraId="2AD63E66" w14:textId="77777777" w:rsidR="00BA77AE" w:rsidRDefault="00D87305">
      <w:pPr>
        <w:pageBreakBefore/>
        <w:outlineLvl w:val="0"/>
      </w:pPr>
      <w:bookmarkStart w:id="11" w:name="_Toc26996891"/>
      <w:r>
        <w:rPr>
          <w:rFonts w:hint="eastAsia"/>
          <w:b/>
          <w:sz w:val="28"/>
          <w:szCs w:val="28"/>
        </w:rPr>
        <w:lastRenderedPageBreak/>
        <w:t>表</w:t>
      </w:r>
      <w:r>
        <w:rPr>
          <w:rFonts w:hint="eastAsia"/>
          <w:b/>
          <w:sz w:val="28"/>
          <w:szCs w:val="28"/>
        </w:rPr>
        <w:t xml:space="preserve">10  </w:t>
      </w:r>
      <w:r>
        <w:rPr>
          <w:rFonts w:hint="eastAsia"/>
          <w:b/>
          <w:sz w:val="28"/>
          <w:szCs w:val="28"/>
        </w:rPr>
        <w:t>辐射安全与防护</w:t>
      </w:r>
      <w:bookmarkEnd w:id="11"/>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761BAB42" w14:textId="77777777">
        <w:tc>
          <w:tcPr>
            <w:tcW w:w="9286" w:type="dxa"/>
          </w:tcPr>
          <w:p w14:paraId="78249F86" w14:textId="77777777" w:rsidR="00BA77AE" w:rsidRDefault="00D87305">
            <w:pPr>
              <w:spacing w:line="360" w:lineRule="auto"/>
              <w:rPr>
                <w:b/>
                <w:sz w:val="24"/>
              </w:rPr>
            </w:pPr>
            <w:r>
              <w:rPr>
                <w:rFonts w:hint="eastAsia"/>
                <w:b/>
                <w:sz w:val="24"/>
              </w:rPr>
              <w:t xml:space="preserve">10.1 </w:t>
            </w:r>
            <w:r>
              <w:rPr>
                <w:rFonts w:hint="eastAsia"/>
                <w:b/>
                <w:sz w:val="24"/>
              </w:rPr>
              <w:t>项目安全设施</w:t>
            </w:r>
          </w:p>
          <w:p w14:paraId="3008DB08" w14:textId="77777777" w:rsidR="00BA77AE" w:rsidRDefault="00D87305">
            <w:pPr>
              <w:spacing w:line="360" w:lineRule="auto"/>
              <w:rPr>
                <w:sz w:val="24"/>
              </w:rPr>
            </w:pPr>
            <w:r>
              <w:rPr>
                <w:rFonts w:hint="eastAsia"/>
                <w:b/>
                <w:sz w:val="24"/>
              </w:rPr>
              <w:t>10.1.</w:t>
            </w:r>
            <w:r>
              <w:rPr>
                <w:b/>
                <w:sz w:val="24"/>
              </w:rPr>
              <w:t>1</w:t>
            </w:r>
            <w:r>
              <w:rPr>
                <w:rFonts w:hint="eastAsia"/>
                <w:b/>
                <w:sz w:val="24"/>
              </w:rPr>
              <w:t xml:space="preserve"> </w:t>
            </w:r>
            <w:r>
              <w:rPr>
                <w:rFonts w:hint="eastAsia"/>
                <w:b/>
                <w:sz w:val="24"/>
              </w:rPr>
              <w:t>场所布局分区及防护设计</w:t>
            </w:r>
          </w:p>
          <w:p w14:paraId="2704F659" w14:textId="77777777" w:rsidR="007936BA" w:rsidRDefault="00D87305">
            <w:pPr>
              <w:spacing w:line="360" w:lineRule="auto"/>
              <w:ind w:firstLineChars="200" w:firstLine="480"/>
              <w:rPr>
                <w:sz w:val="24"/>
              </w:rPr>
            </w:pPr>
            <w:r>
              <w:rPr>
                <w:rFonts w:hint="eastAsia"/>
                <w:sz w:val="24"/>
              </w:rPr>
              <w:t>本次评价的直线加速器拟布置在</w:t>
            </w:r>
            <w:r w:rsidR="007E6967">
              <w:rPr>
                <w:rFonts w:hint="eastAsia"/>
                <w:sz w:val="24"/>
              </w:rPr>
              <w:t>门诊</w:t>
            </w:r>
            <w:proofErr w:type="gramStart"/>
            <w:r w:rsidR="007E6967">
              <w:rPr>
                <w:rFonts w:hint="eastAsia"/>
                <w:sz w:val="24"/>
              </w:rPr>
              <w:t>医技楼负</w:t>
            </w:r>
            <w:r w:rsidR="003659C8">
              <w:rPr>
                <w:rFonts w:hint="eastAsia"/>
                <w:sz w:val="24"/>
              </w:rPr>
              <w:t>一</w:t>
            </w:r>
            <w:proofErr w:type="gramEnd"/>
            <w:r w:rsidR="003659C8">
              <w:rPr>
                <w:rFonts w:hint="eastAsia"/>
                <w:sz w:val="24"/>
              </w:rPr>
              <w:t>楼</w:t>
            </w:r>
            <w:r w:rsidR="007E6967">
              <w:rPr>
                <w:rFonts w:hint="eastAsia"/>
                <w:sz w:val="24"/>
              </w:rPr>
              <w:t>加速器室</w:t>
            </w:r>
            <w:r w:rsidR="00945967">
              <w:rPr>
                <w:rFonts w:hint="eastAsia"/>
                <w:sz w:val="24"/>
              </w:rPr>
              <w:t>，为在原机房的基础上做改建</w:t>
            </w:r>
            <w:r>
              <w:rPr>
                <w:rFonts w:hint="eastAsia"/>
                <w:sz w:val="24"/>
              </w:rPr>
              <w:t>。机房拟</w:t>
            </w:r>
            <w:r w:rsidR="007E6967">
              <w:rPr>
                <w:rFonts w:hint="eastAsia"/>
                <w:sz w:val="24"/>
              </w:rPr>
              <w:t>改</w:t>
            </w:r>
            <w:r>
              <w:rPr>
                <w:rFonts w:hint="eastAsia"/>
                <w:sz w:val="24"/>
              </w:rPr>
              <w:t>建区域周围环境、驻留人员单一，避开</w:t>
            </w:r>
            <w:proofErr w:type="gramStart"/>
            <w:r>
              <w:rPr>
                <w:rFonts w:hint="eastAsia"/>
                <w:sz w:val="24"/>
              </w:rPr>
              <w:t>医患活动</w:t>
            </w:r>
            <w:proofErr w:type="gramEnd"/>
            <w:r>
              <w:rPr>
                <w:rFonts w:hint="eastAsia"/>
                <w:sz w:val="24"/>
              </w:rPr>
              <w:t>复杂区域。治疗机房与其它辅助设施分离。</w:t>
            </w:r>
            <w:r w:rsidR="007E6967">
              <w:rPr>
                <w:rFonts w:hint="eastAsia"/>
                <w:sz w:val="24"/>
              </w:rPr>
              <w:t>机房</w:t>
            </w:r>
            <w:r>
              <w:rPr>
                <w:rFonts w:hint="eastAsia"/>
                <w:sz w:val="24"/>
              </w:rPr>
              <w:t>控制室、辅助机房与治疗室</w:t>
            </w:r>
            <w:r w:rsidR="003659C8">
              <w:rPr>
                <w:rFonts w:hint="eastAsia"/>
                <w:sz w:val="24"/>
              </w:rPr>
              <w:t>南</w:t>
            </w:r>
            <w:r>
              <w:rPr>
                <w:rFonts w:hint="eastAsia"/>
                <w:sz w:val="24"/>
              </w:rPr>
              <w:t>屏蔽墙相邻，治疗机房</w:t>
            </w:r>
            <w:r w:rsidR="003659C8">
              <w:rPr>
                <w:rFonts w:hint="eastAsia"/>
                <w:sz w:val="24"/>
              </w:rPr>
              <w:t>东、北侧均为回填土</w:t>
            </w:r>
            <w:r w:rsidR="00EA49D1">
              <w:rPr>
                <w:rFonts w:hint="eastAsia"/>
                <w:sz w:val="24"/>
              </w:rPr>
              <w:t>，西侧是</w:t>
            </w:r>
            <w:r w:rsidR="008E6FD3">
              <w:rPr>
                <w:rFonts w:hint="eastAsia"/>
                <w:sz w:val="24"/>
              </w:rPr>
              <w:t>水泵房</w:t>
            </w:r>
            <w:r w:rsidR="00EA49D1">
              <w:rPr>
                <w:rFonts w:hint="eastAsia"/>
                <w:sz w:val="24"/>
              </w:rPr>
              <w:t>，有用束照射方向为</w:t>
            </w:r>
            <w:r>
              <w:rPr>
                <w:rFonts w:hint="eastAsia"/>
                <w:sz w:val="24"/>
              </w:rPr>
              <w:t>南、</w:t>
            </w:r>
            <w:r>
              <w:rPr>
                <w:sz w:val="24"/>
              </w:rPr>
              <w:t>北</w:t>
            </w:r>
            <w:r>
              <w:rPr>
                <w:rFonts w:hint="eastAsia"/>
                <w:sz w:val="24"/>
              </w:rPr>
              <w:t>方向。</w:t>
            </w:r>
          </w:p>
          <w:p w14:paraId="35EDA017" w14:textId="77777777" w:rsidR="007936BA" w:rsidRPr="007936BA" w:rsidRDefault="007936BA" w:rsidP="007936BA">
            <w:pPr>
              <w:spacing w:line="360" w:lineRule="auto"/>
              <w:ind w:firstLineChars="200" w:firstLine="480"/>
              <w:rPr>
                <w:sz w:val="24"/>
              </w:rPr>
            </w:pPr>
            <w:r w:rsidRPr="007936BA">
              <w:rPr>
                <w:rFonts w:hint="eastAsia"/>
                <w:sz w:val="24"/>
              </w:rPr>
              <w:t>为便于辐射防护管理和职业照射控制，可将辐射工作场所分为控制区和监督区。依据《电离辐射防护与辐射源安全基本标准》（</w:t>
            </w:r>
            <w:r w:rsidRPr="007936BA">
              <w:rPr>
                <w:rFonts w:hint="eastAsia"/>
                <w:sz w:val="24"/>
              </w:rPr>
              <w:t>GB18871-2002</w:t>
            </w:r>
            <w:r w:rsidRPr="007936BA">
              <w:rPr>
                <w:rFonts w:hint="eastAsia"/>
                <w:sz w:val="24"/>
              </w:rPr>
              <w:t>）中关于辐射分区要求，将把工作场所分为控制区、监督区，以便于辐射防护管理和职业照射控制。</w:t>
            </w:r>
          </w:p>
          <w:p w14:paraId="51F2C086" w14:textId="673D2755" w:rsidR="007936BA" w:rsidRDefault="007936BA" w:rsidP="007936BA">
            <w:pPr>
              <w:spacing w:line="360" w:lineRule="auto"/>
              <w:ind w:firstLineChars="200" w:firstLine="480"/>
              <w:rPr>
                <w:sz w:val="24"/>
              </w:rPr>
            </w:pPr>
            <w:r w:rsidRPr="007936BA">
              <w:rPr>
                <w:rFonts w:hint="eastAsia"/>
                <w:sz w:val="24"/>
              </w:rPr>
              <w:t>建设项目加速器机房治疗室及其迷路属于需要专门采取防护和安全措施的区域，划为控制区，与之相邻区域通常不需要专门的防护手段或安全措施，但需要经常对职业照射水平进行监督和评价，划为监督区</w:t>
            </w:r>
            <w:r>
              <w:rPr>
                <w:rFonts w:hint="eastAsia"/>
                <w:sz w:val="24"/>
              </w:rPr>
              <w:t>，如控制室、辅助机房等</w:t>
            </w:r>
            <w:r w:rsidRPr="007936BA">
              <w:rPr>
                <w:rFonts w:hint="eastAsia"/>
                <w:sz w:val="24"/>
              </w:rPr>
              <w:t>。</w:t>
            </w:r>
          </w:p>
          <w:p w14:paraId="5EC7856A" w14:textId="5E3FD59D" w:rsidR="00BA77AE" w:rsidRDefault="00D87305">
            <w:pPr>
              <w:spacing w:line="360" w:lineRule="auto"/>
              <w:ind w:firstLineChars="200" w:firstLine="480"/>
              <w:rPr>
                <w:sz w:val="24"/>
              </w:rPr>
            </w:pPr>
            <w:r>
              <w:rPr>
                <w:rFonts w:hint="eastAsia"/>
                <w:sz w:val="24"/>
              </w:rPr>
              <w:t>本次评价的直线加速器机房</w:t>
            </w:r>
            <w:r w:rsidR="001311CA">
              <w:rPr>
                <w:rFonts w:hint="eastAsia"/>
                <w:sz w:val="24"/>
              </w:rPr>
              <w:t>周围</w:t>
            </w:r>
            <w:r>
              <w:rPr>
                <w:rFonts w:hint="eastAsia"/>
                <w:sz w:val="24"/>
              </w:rPr>
              <w:t>情况见表</w:t>
            </w:r>
            <w:r>
              <w:rPr>
                <w:rFonts w:hint="eastAsia"/>
                <w:sz w:val="24"/>
              </w:rPr>
              <w:t>10-</w:t>
            </w:r>
            <w:r>
              <w:rPr>
                <w:sz w:val="24"/>
              </w:rPr>
              <w:t>1</w:t>
            </w:r>
            <w:r>
              <w:rPr>
                <w:rFonts w:hint="eastAsia"/>
                <w:sz w:val="24"/>
              </w:rPr>
              <w:t>。</w:t>
            </w:r>
          </w:p>
          <w:p w14:paraId="27562699" w14:textId="77777777" w:rsidR="00BA77AE" w:rsidRDefault="00D87305" w:rsidP="00D87305">
            <w:pPr>
              <w:spacing w:line="360" w:lineRule="auto"/>
              <w:ind w:firstLineChars="200" w:firstLine="422"/>
              <w:rPr>
                <w:b/>
                <w:szCs w:val="21"/>
              </w:rPr>
            </w:pPr>
            <w:r>
              <w:rPr>
                <w:b/>
                <w:szCs w:val="21"/>
              </w:rPr>
              <w:t>表</w:t>
            </w:r>
            <w:r>
              <w:rPr>
                <w:rFonts w:hint="eastAsia"/>
                <w:b/>
                <w:szCs w:val="21"/>
              </w:rPr>
              <w:t>10-</w:t>
            </w:r>
            <w:r>
              <w:rPr>
                <w:b/>
                <w:szCs w:val="21"/>
              </w:rPr>
              <w:t>1</w:t>
            </w:r>
            <w:r>
              <w:rPr>
                <w:rFonts w:hint="eastAsia"/>
                <w:b/>
                <w:szCs w:val="21"/>
              </w:rPr>
              <w:t xml:space="preserve">                   </w:t>
            </w:r>
            <w:r>
              <w:rPr>
                <w:rFonts w:hint="eastAsia"/>
                <w:b/>
                <w:szCs w:val="21"/>
              </w:rPr>
              <w:t>本次评价的直线加速器机房</w:t>
            </w:r>
            <w:r w:rsidR="001311CA">
              <w:rPr>
                <w:rFonts w:hint="eastAsia"/>
                <w:b/>
                <w:szCs w:val="21"/>
              </w:rPr>
              <w:t>周围</w:t>
            </w:r>
            <w:r>
              <w:rPr>
                <w:rFonts w:hint="eastAsia"/>
                <w:b/>
                <w:szCs w:val="21"/>
              </w:rPr>
              <w:t>情况</w:t>
            </w:r>
          </w:p>
          <w:tbl>
            <w:tblPr>
              <w:tblStyle w:val="af"/>
              <w:tblW w:w="9067" w:type="dxa"/>
              <w:jc w:val="center"/>
              <w:tblLayout w:type="fixed"/>
              <w:tblLook w:val="04A0" w:firstRow="1" w:lastRow="0" w:firstColumn="1" w:lastColumn="0" w:noHBand="0" w:noVBand="1"/>
            </w:tblPr>
            <w:tblGrid>
              <w:gridCol w:w="1838"/>
              <w:gridCol w:w="1989"/>
              <w:gridCol w:w="5240"/>
            </w:tblGrid>
            <w:tr w:rsidR="00B92B9E" w14:paraId="464F86B6" w14:textId="77777777" w:rsidTr="00F72DA1">
              <w:trPr>
                <w:trHeight w:val="397"/>
                <w:jc w:val="center"/>
              </w:trPr>
              <w:tc>
                <w:tcPr>
                  <w:tcW w:w="1838" w:type="dxa"/>
                  <w:vAlign w:val="center"/>
                </w:tcPr>
                <w:p w14:paraId="2F13956C" w14:textId="77777777" w:rsidR="00B92B9E" w:rsidRPr="00B92B9E" w:rsidRDefault="00B92B9E" w:rsidP="00B92B9E">
                  <w:pPr>
                    <w:jc w:val="center"/>
                    <w:rPr>
                      <w:b/>
                      <w:bCs/>
                      <w:szCs w:val="21"/>
                    </w:rPr>
                  </w:pPr>
                  <w:r w:rsidRPr="00B92B9E">
                    <w:rPr>
                      <w:rFonts w:hint="eastAsia"/>
                      <w:b/>
                      <w:bCs/>
                      <w:szCs w:val="21"/>
                    </w:rPr>
                    <w:t>机房名称</w:t>
                  </w:r>
                </w:p>
              </w:tc>
              <w:tc>
                <w:tcPr>
                  <w:tcW w:w="1989" w:type="dxa"/>
                  <w:vAlign w:val="center"/>
                </w:tcPr>
                <w:p w14:paraId="1D5821E9" w14:textId="77777777" w:rsidR="00B92B9E" w:rsidRPr="00B92B9E" w:rsidRDefault="00B92B9E" w:rsidP="00B92B9E">
                  <w:pPr>
                    <w:jc w:val="center"/>
                    <w:rPr>
                      <w:b/>
                      <w:bCs/>
                      <w:szCs w:val="21"/>
                    </w:rPr>
                  </w:pPr>
                  <w:r w:rsidRPr="00B92B9E">
                    <w:rPr>
                      <w:b/>
                      <w:bCs/>
                      <w:szCs w:val="21"/>
                    </w:rPr>
                    <w:t>方位</w:t>
                  </w:r>
                </w:p>
              </w:tc>
              <w:tc>
                <w:tcPr>
                  <w:tcW w:w="5240" w:type="dxa"/>
                  <w:vAlign w:val="center"/>
                </w:tcPr>
                <w:p w14:paraId="59199AAB" w14:textId="77777777" w:rsidR="00B92B9E" w:rsidRPr="00B92B9E" w:rsidRDefault="00B92B9E" w:rsidP="00B92B9E">
                  <w:pPr>
                    <w:jc w:val="center"/>
                    <w:rPr>
                      <w:b/>
                      <w:bCs/>
                      <w:szCs w:val="21"/>
                    </w:rPr>
                  </w:pPr>
                  <w:r w:rsidRPr="00B92B9E">
                    <w:rPr>
                      <w:rFonts w:hint="eastAsia"/>
                      <w:b/>
                      <w:bCs/>
                      <w:szCs w:val="21"/>
                    </w:rPr>
                    <w:t>周围情况</w:t>
                  </w:r>
                </w:p>
              </w:tc>
            </w:tr>
            <w:tr w:rsidR="00B92B9E" w14:paraId="43AD8302" w14:textId="77777777" w:rsidTr="00F72DA1">
              <w:trPr>
                <w:trHeight w:val="397"/>
                <w:jc w:val="center"/>
              </w:trPr>
              <w:tc>
                <w:tcPr>
                  <w:tcW w:w="1838" w:type="dxa"/>
                  <w:vMerge w:val="restart"/>
                  <w:vAlign w:val="center"/>
                </w:tcPr>
                <w:p w14:paraId="73EFBFDE" w14:textId="74561D63" w:rsidR="00B92B9E" w:rsidRDefault="00B92B9E" w:rsidP="00B92B9E">
                  <w:pPr>
                    <w:jc w:val="center"/>
                    <w:rPr>
                      <w:szCs w:val="21"/>
                    </w:rPr>
                  </w:pPr>
                  <w:r>
                    <w:rPr>
                      <w:rFonts w:hint="eastAsia"/>
                      <w:szCs w:val="21"/>
                    </w:rPr>
                    <w:t>加速器机房</w:t>
                  </w:r>
                </w:p>
              </w:tc>
              <w:tc>
                <w:tcPr>
                  <w:tcW w:w="1989" w:type="dxa"/>
                  <w:vAlign w:val="center"/>
                </w:tcPr>
                <w:p w14:paraId="4FA099FD" w14:textId="77777777" w:rsidR="00B92B9E" w:rsidRDefault="00B92B9E" w:rsidP="00B92B9E">
                  <w:pPr>
                    <w:jc w:val="center"/>
                    <w:rPr>
                      <w:szCs w:val="21"/>
                    </w:rPr>
                  </w:pPr>
                  <w:r>
                    <w:rPr>
                      <w:szCs w:val="21"/>
                    </w:rPr>
                    <w:t>东侧</w:t>
                  </w:r>
                </w:p>
              </w:tc>
              <w:tc>
                <w:tcPr>
                  <w:tcW w:w="5240" w:type="dxa"/>
                  <w:vAlign w:val="center"/>
                </w:tcPr>
                <w:p w14:paraId="5F405FF1" w14:textId="3278042F" w:rsidR="00B92B9E" w:rsidRDefault="005D3381" w:rsidP="00B92B9E">
                  <w:pPr>
                    <w:jc w:val="center"/>
                    <w:rPr>
                      <w:szCs w:val="21"/>
                    </w:rPr>
                  </w:pPr>
                  <w:r>
                    <w:rPr>
                      <w:rFonts w:hint="eastAsia"/>
                      <w:szCs w:val="21"/>
                    </w:rPr>
                    <w:t>回填土</w:t>
                  </w:r>
                </w:p>
              </w:tc>
            </w:tr>
            <w:tr w:rsidR="00B92B9E" w14:paraId="05F435C7" w14:textId="77777777" w:rsidTr="00F72DA1">
              <w:trPr>
                <w:trHeight w:val="397"/>
                <w:jc w:val="center"/>
              </w:trPr>
              <w:tc>
                <w:tcPr>
                  <w:tcW w:w="1838" w:type="dxa"/>
                  <w:vMerge/>
                  <w:vAlign w:val="center"/>
                </w:tcPr>
                <w:p w14:paraId="7287B120" w14:textId="77777777" w:rsidR="00B92B9E" w:rsidRDefault="00B92B9E" w:rsidP="00B92B9E">
                  <w:pPr>
                    <w:jc w:val="center"/>
                    <w:rPr>
                      <w:szCs w:val="21"/>
                    </w:rPr>
                  </w:pPr>
                </w:p>
              </w:tc>
              <w:tc>
                <w:tcPr>
                  <w:tcW w:w="1989" w:type="dxa"/>
                  <w:vAlign w:val="center"/>
                </w:tcPr>
                <w:p w14:paraId="5AA30AD0" w14:textId="77777777" w:rsidR="00B92B9E" w:rsidRDefault="00B92B9E" w:rsidP="00B92B9E">
                  <w:pPr>
                    <w:jc w:val="center"/>
                    <w:rPr>
                      <w:szCs w:val="21"/>
                    </w:rPr>
                  </w:pPr>
                  <w:r>
                    <w:rPr>
                      <w:szCs w:val="21"/>
                    </w:rPr>
                    <w:t>南侧</w:t>
                  </w:r>
                </w:p>
              </w:tc>
              <w:tc>
                <w:tcPr>
                  <w:tcW w:w="5240" w:type="dxa"/>
                  <w:vAlign w:val="center"/>
                </w:tcPr>
                <w:p w14:paraId="3BE2C6DF" w14:textId="53B06DFA" w:rsidR="00B92B9E" w:rsidRDefault="005D3381" w:rsidP="00B92B9E">
                  <w:pPr>
                    <w:jc w:val="center"/>
                    <w:rPr>
                      <w:szCs w:val="21"/>
                    </w:rPr>
                  </w:pPr>
                  <w:r>
                    <w:rPr>
                      <w:rFonts w:hint="eastAsia"/>
                      <w:szCs w:val="21"/>
                    </w:rPr>
                    <w:t>控制室、辅助机房</w:t>
                  </w:r>
                </w:p>
              </w:tc>
            </w:tr>
            <w:tr w:rsidR="00B92B9E" w14:paraId="77E85810" w14:textId="77777777" w:rsidTr="00F72DA1">
              <w:trPr>
                <w:trHeight w:val="397"/>
                <w:jc w:val="center"/>
              </w:trPr>
              <w:tc>
                <w:tcPr>
                  <w:tcW w:w="1838" w:type="dxa"/>
                  <w:vMerge/>
                  <w:vAlign w:val="center"/>
                </w:tcPr>
                <w:p w14:paraId="04BFC1D4" w14:textId="77777777" w:rsidR="00B92B9E" w:rsidRDefault="00B92B9E" w:rsidP="00B92B9E">
                  <w:pPr>
                    <w:jc w:val="center"/>
                    <w:rPr>
                      <w:szCs w:val="21"/>
                    </w:rPr>
                  </w:pPr>
                </w:p>
              </w:tc>
              <w:tc>
                <w:tcPr>
                  <w:tcW w:w="1989" w:type="dxa"/>
                  <w:vAlign w:val="center"/>
                </w:tcPr>
                <w:p w14:paraId="4B7B8DC6" w14:textId="77777777" w:rsidR="00B92B9E" w:rsidRDefault="00B92B9E" w:rsidP="00B92B9E">
                  <w:pPr>
                    <w:jc w:val="center"/>
                    <w:rPr>
                      <w:szCs w:val="21"/>
                    </w:rPr>
                  </w:pPr>
                  <w:r>
                    <w:rPr>
                      <w:szCs w:val="21"/>
                    </w:rPr>
                    <w:t>西侧</w:t>
                  </w:r>
                </w:p>
              </w:tc>
              <w:tc>
                <w:tcPr>
                  <w:tcW w:w="5240" w:type="dxa"/>
                  <w:vAlign w:val="center"/>
                </w:tcPr>
                <w:p w14:paraId="5DFAC1C4" w14:textId="3F2B3971" w:rsidR="00B92B9E" w:rsidRDefault="008E6FD3" w:rsidP="00B92B9E">
                  <w:pPr>
                    <w:jc w:val="center"/>
                    <w:rPr>
                      <w:szCs w:val="21"/>
                    </w:rPr>
                  </w:pPr>
                  <w:r>
                    <w:rPr>
                      <w:rFonts w:hint="eastAsia"/>
                      <w:szCs w:val="21"/>
                    </w:rPr>
                    <w:t>水泵房</w:t>
                  </w:r>
                </w:p>
              </w:tc>
            </w:tr>
            <w:tr w:rsidR="00B92B9E" w14:paraId="6FBE1B87" w14:textId="77777777" w:rsidTr="00F72DA1">
              <w:trPr>
                <w:trHeight w:val="397"/>
                <w:jc w:val="center"/>
              </w:trPr>
              <w:tc>
                <w:tcPr>
                  <w:tcW w:w="1838" w:type="dxa"/>
                  <w:vMerge/>
                  <w:vAlign w:val="center"/>
                </w:tcPr>
                <w:p w14:paraId="2787522E" w14:textId="77777777" w:rsidR="00B92B9E" w:rsidRDefault="00B92B9E" w:rsidP="00B92B9E">
                  <w:pPr>
                    <w:jc w:val="center"/>
                    <w:rPr>
                      <w:szCs w:val="21"/>
                    </w:rPr>
                  </w:pPr>
                </w:p>
              </w:tc>
              <w:tc>
                <w:tcPr>
                  <w:tcW w:w="1989" w:type="dxa"/>
                  <w:vAlign w:val="center"/>
                </w:tcPr>
                <w:p w14:paraId="0D6865A3" w14:textId="77777777" w:rsidR="00B92B9E" w:rsidRDefault="00B92B9E" w:rsidP="00B92B9E">
                  <w:pPr>
                    <w:jc w:val="center"/>
                    <w:rPr>
                      <w:szCs w:val="21"/>
                    </w:rPr>
                  </w:pPr>
                  <w:r>
                    <w:rPr>
                      <w:szCs w:val="21"/>
                    </w:rPr>
                    <w:t>北侧</w:t>
                  </w:r>
                </w:p>
              </w:tc>
              <w:tc>
                <w:tcPr>
                  <w:tcW w:w="5240" w:type="dxa"/>
                  <w:vAlign w:val="center"/>
                </w:tcPr>
                <w:p w14:paraId="790FD728" w14:textId="4AE0E06D" w:rsidR="00B92B9E" w:rsidRDefault="005D3381" w:rsidP="00B92B9E">
                  <w:pPr>
                    <w:jc w:val="center"/>
                    <w:rPr>
                      <w:szCs w:val="21"/>
                    </w:rPr>
                  </w:pPr>
                  <w:r>
                    <w:rPr>
                      <w:rFonts w:hint="eastAsia"/>
                      <w:szCs w:val="21"/>
                    </w:rPr>
                    <w:t>回填土</w:t>
                  </w:r>
                </w:p>
              </w:tc>
            </w:tr>
            <w:tr w:rsidR="00B92B9E" w14:paraId="1D0BC001" w14:textId="77777777" w:rsidTr="00F72DA1">
              <w:trPr>
                <w:trHeight w:val="397"/>
                <w:jc w:val="center"/>
              </w:trPr>
              <w:tc>
                <w:tcPr>
                  <w:tcW w:w="1838" w:type="dxa"/>
                  <w:vMerge/>
                  <w:vAlign w:val="center"/>
                </w:tcPr>
                <w:p w14:paraId="6B330FF0" w14:textId="77777777" w:rsidR="00B92B9E" w:rsidRDefault="00B92B9E" w:rsidP="00B92B9E">
                  <w:pPr>
                    <w:jc w:val="center"/>
                    <w:rPr>
                      <w:szCs w:val="21"/>
                    </w:rPr>
                  </w:pPr>
                </w:p>
              </w:tc>
              <w:tc>
                <w:tcPr>
                  <w:tcW w:w="1989" w:type="dxa"/>
                  <w:vAlign w:val="center"/>
                </w:tcPr>
                <w:p w14:paraId="20F75ACF" w14:textId="77777777" w:rsidR="00B92B9E" w:rsidRDefault="00B92B9E" w:rsidP="00B92B9E">
                  <w:pPr>
                    <w:jc w:val="center"/>
                    <w:rPr>
                      <w:szCs w:val="21"/>
                    </w:rPr>
                  </w:pPr>
                  <w:r>
                    <w:rPr>
                      <w:szCs w:val="21"/>
                    </w:rPr>
                    <w:t>顶部</w:t>
                  </w:r>
                </w:p>
              </w:tc>
              <w:tc>
                <w:tcPr>
                  <w:tcW w:w="5240" w:type="dxa"/>
                  <w:vAlign w:val="center"/>
                </w:tcPr>
                <w:p w14:paraId="4C636AF9" w14:textId="3BD4F403" w:rsidR="00B92B9E" w:rsidRDefault="005D3381" w:rsidP="00B92B9E">
                  <w:pPr>
                    <w:jc w:val="center"/>
                    <w:rPr>
                      <w:szCs w:val="21"/>
                    </w:rPr>
                  </w:pPr>
                  <w:r>
                    <w:rPr>
                      <w:rFonts w:hint="eastAsia"/>
                      <w:szCs w:val="21"/>
                    </w:rPr>
                    <w:t>无建筑</w:t>
                  </w:r>
                </w:p>
              </w:tc>
            </w:tr>
          </w:tbl>
          <w:p w14:paraId="4214925D" w14:textId="73A1EE61" w:rsidR="00D851D9" w:rsidRDefault="00D851D9" w:rsidP="001311CA">
            <w:pPr>
              <w:spacing w:line="360" w:lineRule="auto"/>
              <w:ind w:firstLineChars="200" w:firstLine="480"/>
              <w:rPr>
                <w:sz w:val="24"/>
              </w:rPr>
            </w:pPr>
            <w:r>
              <w:rPr>
                <w:rFonts w:hint="eastAsia"/>
                <w:sz w:val="24"/>
              </w:rPr>
              <w:t>本项目加速器机房中拟配备</w:t>
            </w:r>
            <w:r>
              <w:rPr>
                <w:rFonts w:hint="eastAsia"/>
                <w:sz w:val="24"/>
              </w:rPr>
              <w:t>1</w:t>
            </w:r>
            <w:r>
              <w:rPr>
                <w:rFonts w:hint="eastAsia"/>
                <w:sz w:val="24"/>
              </w:rPr>
              <w:t>台医用电子直线加速器，型号</w:t>
            </w:r>
            <w:r w:rsidR="00A92104">
              <w:rPr>
                <w:rFonts w:hint="eastAsia"/>
                <w:sz w:val="24"/>
              </w:rPr>
              <w:t>未定</w:t>
            </w:r>
            <w:r>
              <w:rPr>
                <w:rFonts w:hint="eastAsia"/>
                <w:sz w:val="24"/>
              </w:rPr>
              <w:t>，拟引进医用电子</w:t>
            </w:r>
            <w:r>
              <w:rPr>
                <w:sz w:val="24"/>
              </w:rPr>
              <w:t>直线加速器</w:t>
            </w:r>
            <w:r>
              <w:rPr>
                <w:rFonts w:hint="eastAsia"/>
                <w:sz w:val="24"/>
              </w:rPr>
              <w:t>主要</w:t>
            </w:r>
            <w:r>
              <w:rPr>
                <w:sz w:val="24"/>
              </w:rPr>
              <w:t>技术参数如下：</w:t>
            </w:r>
          </w:p>
          <w:p w14:paraId="2A3FBEDF" w14:textId="77777777" w:rsidR="00D851D9" w:rsidRDefault="00D851D9" w:rsidP="001311CA">
            <w:pPr>
              <w:spacing w:line="360" w:lineRule="auto"/>
              <w:ind w:firstLineChars="200" w:firstLine="480"/>
              <w:rPr>
                <w:sz w:val="24"/>
              </w:rPr>
            </w:pPr>
            <w:r>
              <w:rPr>
                <w:sz w:val="24"/>
              </w:rPr>
              <w:t>辐射类型：</w:t>
            </w:r>
            <w:r>
              <w:rPr>
                <w:sz w:val="24"/>
              </w:rPr>
              <w:t>X</w:t>
            </w:r>
            <w:r>
              <w:rPr>
                <w:sz w:val="24"/>
              </w:rPr>
              <w:t>射线束</w:t>
            </w:r>
            <w:r w:rsidRPr="00E67C89">
              <w:rPr>
                <w:rFonts w:hint="eastAsia"/>
                <w:sz w:val="24"/>
                <w:shd w:val="clear" w:color="auto" w:fill="FFFFFF" w:themeFill="background1"/>
              </w:rPr>
              <w:t>，电子线</w:t>
            </w:r>
          </w:p>
          <w:p w14:paraId="6A8A369E" w14:textId="725218F0" w:rsidR="00D851D9" w:rsidRPr="003F4BB2" w:rsidRDefault="00D851D9" w:rsidP="001311CA">
            <w:pPr>
              <w:spacing w:line="360" w:lineRule="auto"/>
              <w:ind w:firstLineChars="200" w:firstLine="480"/>
              <w:rPr>
                <w:sz w:val="24"/>
              </w:rPr>
            </w:pPr>
            <w:r w:rsidRPr="00667807">
              <w:rPr>
                <w:color w:val="000000" w:themeColor="text1"/>
                <w:sz w:val="24"/>
              </w:rPr>
              <w:t>最大</w:t>
            </w:r>
            <w:r w:rsidRPr="00667807">
              <w:rPr>
                <w:color w:val="000000" w:themeColor="text1"/>
                <w:sz w:val="24"/>
              </w:rPr>
              <w:t>X</w:t>
            </w:r>
            <w:r w:rsidRPr="00667807">
              <w:rPr>
                <w:color w:val="000000" w:themeColor="text1"/>
                <w:sz w:val="24"/>
              </w:rPr>
              <w:t>射线</w:t>
            </w:r>
            <w:r w:rsidRPr="00667807">
              <w:rPr>
                <w:rFonts w:hint="eastAsia"/>
                <w:color w:val="000000" w:themeColor="text1"/>
                <w:sz w:val="24"/>
              </w:rPr>
              <w:t>档</w:t>
            </w:r>
            <w:r w:rsidRPr="003F4BB2">
              <w:rPr>
                <w:rFonts w:hint="eastAsia"/>
                <w:sz w:val="24"/>
              </w:rPr>
              <w:t>位</w:t>
            </w:r>
            <w:r w:rsidRPr="003F4BB2">
              <w:rPr>
                <w:sz w:val="24"/>
              </w:rPr>
              <w:t>：</w:t>
            </w:r>
            <w:r w:rsidRPr="003F4BB2">
              <w:rPr>
                <w:rFonts w:hint="eastAsia"/>
                <w:sz w:val="24"/>
              </w:rPr>
              <w:t>10</w:t>
            </w:r>
            <w:r w:rsidRPr="003F4BB2">
              <w:rPr>
                <w:sz w:val="24"/>
              </w:rPr>
              <w:t>MV</w:t>
            </w:r>
          </w:p>
          <w:p w14:paraId="52939B29" w14:textId="790FBF6B" w:rsidR="003F4BB2" w:rsidRPr="003F4BB2" w:rsidRDefault="003F4BB2" w:rsidP="001311CA">
            <w:pPr>
              <w:spacing w:line="360" w:lineRule="auto"/>
              <w:ind w:firstLineChars="200" w:firstLine="480"/>
              <w:rPr>
                <w:sz w:val="24"/>
              </w:rPr>
            </w:pPr>
            <w:r w:rsidRPr="003F4BB2">
              <w:rPr>
                <w:rFonts w:hint="eastAsia"/>
                <w:sz w:val="24"/>
              </w:rPr>
              <w:t>电子线档位：</w:t>
            </w:r>
            <w:r w:rsidRPr="003F4BB2">
              <w:rPr>
                <w:rFonts w:asciiTheme="minorEastAsia" w:eastAsiaTheme="minorEastAsia" w:hAnsiTheme="minorEastAsia" w:hint="eastAsia"/>
                <w:sz w:val="24"/>
              </w:rPr>
              <w:t>6至16MeV</w:t>
            </w:r>
            <w:proofErr w:type="gramStart"/>
            <w:r w:rsidRPr="003F4BB2">
              <w:rPr>
                <w:rFonts w:asciiTheme="minorEastAsia" w:eastAsiaTheme="minorEastAsia" w:hAnsiTheme="minorEastAsia" w:hint="eastAsia"/>
                <w:sz w:val="24"/>
              </w:rPr>
              <w:t>四挡可选</w:t>
            </w:r>
            <w:proofErr w:type="gramEnd"/>
          </w:p>
          <w:p w14:paraId="535E41C9" w14:textId="1C926FB8" w:rsidR="00D851D9" w:rsidRDefault="00D851D9" w:rsidP="001311CA">
            <w:pPr>
              <w:spacing w:line="360" w:lineRule="auto"/>
              <w:ind w:firstLineChars="200" w:firstLine="480"/>
              <w:rPr>
                <w:sz w:val="24"/>
              </w:rPr>
            </w:pPr>
            <w:r>
              <w:rPr>
                <w:sz w:val="24"/>
              </w:rPr>
              <w:t>最大输出剂量率：</w:t>
            </w:r>
            <w:r w:rsidR="00A92104">
              <w:rPr>
                <w:sz w:val="24"/>
              </w:rPr>
              <w:t>6</w:t>
            </w:r>
            <w:r>
              <w:rPr>
                <w:sz w:val="24"/>
              </w:rPr>
              <w:t>Gy/min</w:t>
            </w:r>
            <w:r w:rsidR="0063033B">
              <w:rPr>
                <w:rFonts w:hint="eastAsia"/>
                <w:sz w:val="24"/>
              </w:rPr>
              <w:t>（</w:t>
            </w:r>
            <w:r w:rsidR="0063033B">
              <w:rPr>
                <w:rFonts w:hint="eastAsia"/>
                <w:sz w:val="24"/>
              </w:rPr>
              <w:t>X</w:t>
            </w:r>
            <w:r w:rsidR="0063033B">
              <w:rPr>
                <w:rFonts w:hint="eastAsia"/>
                <w:sz w:val="24"/>
              </w:rPr>
              <w:t>射线）、</w:t>
            </w:r>
            <w:r w:rsidR="0063033B" w:rsidRPr="008C4D12">
              <w:rPr>
                <w:rFonts w:hint="eastAsia"/>
                <w:b/>
                <w:bCs/>
                <w:color w:val="FF0000"/>
                <w:sz w:val="24"/>
                <w:u w:val="single"/>
              </w:rPr>
              <w:t>1</w:t>
            </w:r>
            <w:r w:rsidR="0063033B" w:rsidRPr="008C4D12">
              <w:rPr>
                <w:b/>
                <w:bCs/>
                <w:color w:val="FF0000"/>
                <w:sz w:val="24"/>
                <w:u w:val="single"/>
              </w:rPr>
              <w:t xml:space="preserve">0 </w:t>
            </w:r>
            <w:proofErr w:type="spellStart"/>
            <w:r w:rsidR="0063033B" w:rsidRPr="008C4D12">
              <w:rPr>
                <w:b/>
                <w:bCs/>
                <w:color w:val="FF0000"/>
                <w:sz w:val="24"/>
                <w:u w:val="single"/>
              </w:rPr>
              <w:t>Gy</w:t>
            </w:r>
            <w:proofErr w:type="spellEnd"/>
            <w:r w:rsidR="0063033B" w:rsidRPr="008C4D12">
              <w:rPr>
                <w:b/>
                <w:bCs/>
                <w:color w:val="FF0000"/>
                <w:sz w:val="24"/>
                <w:u w:val="single"/>
              </w:rPr>
              <w:t>/min</w:t>
            </w:r>
            <w:r w:rsidR="0063033B" w:rsidRPr="008C4D12">
              <w:rPr>
                <w:rFonts w:hint="eastAsia"/>
                <w:b/>
                <w:bCs/>
                <w:color w:val="FF0000"/>
                <w:sz w:val="24"/>
                <w:u w:val="single"/>
              </w:rPr>
              <w:t>（电子线）</w:t>
            </w:r>
            <w:r>
              <w:rPr>
                <w:sz w:val="24"/>
              </w:rPr>
              <w:t>（等中心点处）</w:t>
            </w:r>
          </w:p>
          <w:p w14:paraId="620E958F" w14:textId="77777777" w:rsidR="00D851D9" w:rsidRDefault="00D851D9" w:rsidP="001311CA">
            <w:pPr>
              <w:adjustRightInd w:val="0"/>
              <w:spacing w:line="360" w:lineRule="auto"/>
              <w:ind w:firstLineChars="200" w:firstLine="480"/>
              <w:rPr>
                <w:sz w:val="24"/>
              </w:rPr>
            </w:pPr>
            <w:r>
              <w:rPr>
                <w:rFonts w:hint="eastAsia"/>
                <w:sz w:val="24"/>
              </w:rPr>
              <w:t>患者平面外</w:t>
            </w:r>
            <w:r>
              <w:rPr>
                <w:sz w:val="24"/>
              </w:rPr>
              <w:t>X</w:t>
            </w:r>
            <w:r>
              <w:rPr>
                <w:sz w:val="24"/>
              </w:rPr>
              <w:t>射线泄漏辐射因子：</w:t>
            </w:r>
            <w:r>
              <w:rPr>
                <w:sz w:val="24"/>
              </w:rPr>
              <w:t>≤0.1%</w:t>
            </w:r>
          </w:p>
          <w:p w14:paraId="648C6B1C" w14:textId="77777777" w:rsidR="00D851D9" w:rsidRDefault="00D851D9" w:rsidP="001311CA">
            <w:pPr>
              <w:adjustRightInd w:val="0"/>
              <w:spacing w:line="360" w:lineRule="auto"/>
              <w:ind w:firstLineChars="200" w:firstLine="480"/>
              <w:rPr>
                <w:sz w:val="24"/>
              </w:rPr>
            </w:pPr>
            <w:r>
              <w:rPr>
                <w:sz w:val="24"/>
              </w:rPr>
              <w:t>源轴距：</w:t>
            </w:r>
            <w:r>
              <w:rPr>
                <w:sz w:val="24"/>
              </w:rPr>
              <w:t>1000mm</w:t>
            </w:r>
          </w:p>
          <w:p w14:paraId="79F5FB0B" w14:textId="77777777" w:rsidR="00D851D9" w:rsidRDefault="00D851D9" w:rsidP="001311CA">
            <w:pPr>
              <w:spacing w:line="360" w:lineRule="auto"/>
              <w:ind w:firstLineChars="200" w:firstLine="480"/>
              <w:rPr>
                <w:sz w:val="24"/>
              </w:rPr>
            </w:pPr>
            <w:r>
              <w:rPr>
                <w:sz w:val="24"/>
              </w:rPr>
              <w:t>正常治疗距离（</w:t>
            </w:r>
            <w:r>
              <w:rPr>
                <w:sz w:val="24"/>
              </w:rPr>
              <w:t>NTD</w:t>
            </w:r>
            <w:r>
              <w:rPr>
                <w:sz w:val="24"/>
              </w:rPr>
              <w:t>）：</w:t>
            </w:r>
            <w:r>
              <w:rPr>
                <w:sz w:val="24"/>
              </w:rPr>
              <w:t>1000mm</w:t>
            </w:r>
          </w:p>
          <w:p w14:paraId="6CACC815" w14:textId="77777777" w:rsidR="00D851D9" w:rsidRPr="00993E56" w:rsidRDefault="00D851D9" w:rsidP="001311CA">
            <w:pPr>
              <w:spacing w:line="360" w:lineRule="auto"/>
              <w:ind w:firstLineChars="200" w:firstLine="480"/>
              <w:rPr>
                <w:sz w:val="24"/>
              </w:rPr>
            </w:pPr>
            <w:r>
              <w:rPr>
                <w:sz w:val="24"/>
              </w:rPr>
              <w:lastRenderedPageBreak/>
              <w:t>照射</w:t>
            </w:r>
            <w:proofErr w:type="gramStart"/>
            <w:r>
              <w:rPr>
                <w:rFonts w:hint="eastAsia"/>
                <w:sz w:val="24"/>
              </w:rPr>
              <w:t>野</w:t>
            </w:r>
            <w:r>
              <w:rPr>
                <w:sz w:val="24"/>
              </w:rPr>
              <w:t>最大</w:t>
            </w:r>
            <w:proofErr w:type="gramEnd"/>
            <w:r>
              <w:rPr>
                <w:sz w:val="24"/>
              </w:rPr>
              <w:t>范围（对</w:t>
            </w:r>
            <w:r w:rsidRPr="00993E56">
              <w:rPr>
                <w:sz w:val="24"/>
              </w:rPr>
              <w:t>称野）：</w:t>
            </w:r>
            <w:r w:rsidRPr="00993E56">
              <w:rPr>
                <w:sz w:val="24"/>
              </w:rPr>
              <w:t>40cm×40cm</w:t>
            </w:r>
          </w:p>
          <w:p w14:paraId="3B84CDD5" w14:textId="63B21234" w:rsidR="00D56E2E" w:rsidRPr="00993E56" w:rsidRDefault="00D56E2E" w:rsidP="00D56E2E">
            <w:pPr>
              <w:spacing w:line="360" w:lineRule="auto"/>
              <w:ind w:firstLineChars="200" w:firstLine="480"/>
              <w:rPr>
                <w:sz w:val="24"/>
              </w:rPr>
            </w:pPr>
            <w:r w:rsidRPr="00993E56">
              <w:rPr>
                <w:rFonts w:hint="eastAsia"/>
                <w:sz w:val="24"/>
              </w:rPr>
              <w:t>经</w:t>
            </w:r>
            <w:r w:rsidRPr="00993E56">
              <w:rPr>
                <w:sz w:val="24"/>
              </w:rPr>
              <w:t>院方介绍</w:t>
            </w:r>
            <w:r w:rsidRPr="00993E56">
              <w:rPr>
                <w:rFonts w:hint="eastAsia"/>
                <w:sz w:val="24"/>
              </w:rPr>
              <w:t>，机房</w:t>
            </w:r>
            <w:r w:rsidRPr="00993E56">
              <w:rPr>
                <w:sz w:val="24"/>
              </w:rPr>
              <w:t>加速器投入运行后主要治疗形式为</w:t>
            </w:r>
            <w:r w:rsidRPr="00993E56">
              <w:rPr>
                <w:rFonts w:hint="eastAsia"/>
                <w:sz w:val="24"/>
              </w:rPr>
              <w:t>精确放疗，治疗人次约</w:t>
            </w:r>
            <w:r w:rsidR="00D442BC" w:rsidRPr="00993E56">
              <w:rPr>
                <w:sz w:val="24"/>
              </w:rPr>
              <w:t>2</w:t>
            </w:r>
            <w:r w:rsidR="00D12FEB" w:rsidRPr="00993E56">
              <w:rPr>
                <w:sz w:val="24"/>
              </w:rPr>
              <w:t>0</w:t>
            </w:r>
            <w:r w:rsidRPr="00993E56">
              <w:rPr>
                <w:rFonts w:hint="eastAsia"/>
                <w:sz w:val="24"/>
              </w:rPr>
              <w:t>人</w:t>
            </w:r>
            <w:r w:rsidRPr="00993E56">
              <w:rPr>
                <w:rFonts w:hint="eastAsia"/>
                <w:sz w:val="24"/>
              </w:rPr>
              <w:t>/</w:t>
            </w:r>
            <w:r w:rsidRPr="00993E56">
              <w:rPr>
                <w:rFonts w:hint="eastAsia"/>
                <w:sz w:val="24"/>
              </w:rPr>
              <w:t>天。</w:t>
            </w:r>
          </w:p>
          <w:p w14:paraId="08F00C86" w14:textId="6D9142C7" w:rsidR="00BA77AE" w:rsidRDefault="00D87305" w:rsidP="001311CA">
            <w:pPr>
              <w:spacing w:line="360" w:lineRule="auto"/>
              <w:ind w:firstLineChars="200" w:firstLine="480"/>
              <w:rPr>
                <w:sz w:val="24"/>
              </w:rPr>
            </w:pPr>
            <w:r>
              <w:rPr>
                <w:rFonts w:hint="eastAsia"/>
                <w:sz w:val="24"/>
              </w:rPr>
              <w:t>建设项目加速器标称最大</w:t>
            </w:r>
            <w:r>
              <w:rPr>
                <w:rFonts w:hint="eastAsia"/>
                <w:sz w:val="24"/>
              </w:rPr>
              <w:t>X</w:t>
            </w:r>
            <w:r>
              <w:rPr>
                <w:rFonts w:hint="eastAsia"/>
                <w:sz w:val="24"/>
              </w:rPr>
              <w:t>射线档位为</w:t>
            </w:r>
            <w:r>
              <w:rPr>
                <w:rFonts w:hint="eastAsia"/>
                <w:sz w:val="24"/>
              </w:rPr>
              <w:t>10MV</w:t>
            </w:r>
            <w:r>
              <w:rPr>
                <w:rFonts w:hint="eastAsia"/>
                <w:sz w:val="24"/>
              </w:rPr>
              <w:t>，产生的主要辐射源项为</w:t>
            </w:r>
            <w:r>
              <w:rPr>
                <w:rFonts w:hint="eastAsia"/>
                <w:sz w:val="24"/>
              </w:rPr>
              <w:t>X</w:t>
            </w:r>
            <w:r>
              <w:rPr>
                <w:rFonts w:hint="eastAsia"/>
                <w:sz w:val="24"/>
              </w:rPr>
              <w:t>射线、电子射线、</w:t>
            </w:r>
            <w:r w:rsidR="008F37E4">
              <w:rPr>
                <w:rFonts w:hint="eastAsia"/>
                <w:sz w:val="24"/>
              </w:rPr>
              <w:t>中子、中子俘获</w:t>
            </w:r>
            <w:r w:rsidR="001311CA">
              <w:rPr>
                <w:rFonts w:hint="eastAsia"/>
                <w:sz w:val="24"/>
              </w:rPr>
              <w:t>γ射线</w:t>
            </w:r>
            <w:r>
              <w:rPr>
                <w:rFonts w:hint="eastAsia"/>
                <w:sz w:val="24"/>
              </w:rPr>
              <w:t>和感生放射性。</w:t>
            </w:r>
          </w:p>
          <w:p w14:paraId="7C1D36BC" w14:textId="0BCAB523" w:rsidR="00B9712C" w:rsidRDefault="00B9712C" w:rsidP="00B9712C">
            <w:pPr>
              <w:spacing w:line="360" w:lineRule="auto"/>
              <w:ind w:firstLineChars="200" w:firstLine="480"/>
              <w:rPr>
                <w:sz w:val="24"/>
              </w:rPr>
            </w:pPr>
            <w:r>
              <w:rPr>
                <w:rFonts w:hint="eastAsia"/>
                <w:sz w:val="24"/>
              </w:rPr>
              <w:t>本次评价的直线加速器治疗机房净面积</w:t>
            </w:r>
            <w:r w:rsidR="00945967">
              <w:rPr>
                <w:sz w:val="24"/>
              </w:rPr>
              <w:t>5</w:t>
            </w:r>
            <w:r w:rsidR="003F4BB2">
              <w:rPr>
                <w:sz w:val="24"/>
              </w:rPr>
              <w:t>1</w:t>
            </w:r>
            <w:r w:rsidR="00945967">
              <w:rPr>
                <w:sz w:val="24"/>
              </w:rPr>
              <w:t>.4</w:t>
            </w:r>
            <w:r>
              <w:rPr>
                <w:rFonts w:hint="eastAsia"/>
                <w:sz w:val="24"/>
              </w:rPr>
              <w:t>m</w:t>
            </w:r>
            <w:r>
              <w:rPr>
                <w:rFonts w:hint="eastAsia"/>
                <w:sz w:val="24"/>
                <w:vertAlign w:val="superscript"/>
              </w:rPr>
              <w:t>2</w:t>
            </w:r>
            <w:r>
              <w:rPr>
                <w:rFonts w:hint="eastAsia"/>
                <w:sz w:val="24"/>
              </w:rPr>
              <w:t>，治疗室内部净高</w:t>
            </w:r>
            <w:r>
              <w:rPr>
                <w:sz w:val="24"/>
              </w:rPr>
              <w:t>3.</w:t>
            </w:r>
            <w:r w:rsidR="003F4BB2">
              <w:rPr>
                <w:sz w:val="24"/>
              </w:rPr>
              <w:t>7</w:t>
            </w:r>
            <w:r>
              <w:rPr>
                <w:rFonts w:hint="eastAsia"/>
                <w:sz w:val="24"/>
              </w:rPr>
              <w:t>m</w:t>
            </w:r>
            <w:r w:rsidR="0057318A">
              <w:rPr>
                <w:rFonts w:hint="eastAsia"/>
                <w:sz w:val="24"/>
              </w:rPr>
              <w:t>（附件</w:t>
            </w:r>
            <w:r w:rsidR="0057318A">
              <w:rPr>
                <w:rFonts w:hint="eastAsia"/>
                <w:sz w:val="24"/>
              </w:rPr>
              <w:t>7</w:t>
            </w:r>
            <w:r w:rsidR="0057318A">
              <w:rPr>
                <w:rFonts w:hint="eastAsia"/>
                <w:sz w:val="24"/>
              </w:rPr>
              <w:t>）</w:t>
            </w:r>
            <w:r>
              <w:rPr>
                <w:rFonts w:hint="eastAsia"/>
                <w:sz w:val="24"/>
              </w:rPr>
              <w:t>。混凝土密度≥</w:t>
            </w:r>
            <w:r>
              <w:rPr>
                <w:rFonts w:hint="eastAsia"/>
                <w:sz w:val="24"/>
              </w:rPr>
              <w:t>2.35g/cm</w:t>
            </w:r>
            <w:r>
              <w:rPr>
                <w:rFonts w:hint="eastAsia"/>
                <w:sz w:val="24"/>
                <w:vertAlign w:val="superscript"/>
              </w:rPr>
              <w:t>3</w:t>
            </w:r>
            <w:r w:rsidR="003F4BB2">
              <w:rPr>
                <w:rFonts w:hint="eastAsia"/>
                <w:sz w:val="24"/>
              </w:rPr>
              <w:t>，钢板密度≥</w:t>
            </w:r>
            <w:r w:rsidR="003F4BB2">
              <w:rPr>
                <w:rFonts w:hint="eastAsia"/>
                <w:sz w:val="24"/>
              </w:rPr>
              <w:t>7</w:t>
            </w:r>
            <w:r w:rsidR="003F4BB2">
              <w:rPr>
                <w:sz w:val="24"/>
              </w:rPr>
              <w:t>.8</w:t>
            </w:r>
            <w:r w:rsidR="003F4BB2">
              <w:rPr>
                <w:rFonts w:hint="eastAsia"/>
                <w:sz w:val="24"/>
              </w:rPr>
              <w:t>g/cm</w:t>
            </w:r>
            <w:r w:rsidR="003F4BB2">
              <w:rPr>
                <w:rFonts w:hint="eastAsia"/>
                <w:sz w:val="24"/>
                <w:vertAlign w:val="superscript"/>
              </w:rPr>
              <w:t>3</w:t>
            </w:r>
            <w:r>
              <w:rPr>
                <w:rFonts w:hint="eastAsia"/>
                <w:sz w:val="24"/>
              </w:rPr>
              <w:t>。加速器治疗机房屏蔽防护情况见表</w:t>
            </w:r>
            <w:r>
              <w:rPr>
                <w:rFonts w:hint="eastAsia"/>
                <w:sz w:val="24"/>
              </w:rPr>
              <w:t>10-</w:t>
            </w:r>
            <w:r>
              <w:rPr>
                <w:sz w:val="24"/>
              </w:rPr>
              <w:t>2</w:t>
            </w:r>
            <w:r>
              <w:rPr>
                <w:rFonts w:hint="eastAsia"/>
                <w:sz w:val="24"/>
              </w:rPr>
              <w:t>。</w:t>
            </w:r>
          </w:p>
          <w:p w14:paraId="07C9C422" w14:textId="36F76B81" w:rsidR="00B9712C" w:rsidRDefault="00B9712C" w:rsidP="00B9712C">
            <w:pPr>
              <w:spacing w:line="360" w:lineRule="auto"/>
              <w:ind w:firstLineChars="200" w:firstLine="422"/>
              <w:rPr>
                <w:b/>
                <w:szCs w:val="21"/>
              </w:rPr>
            </w:pPr>
            <w:r>
              <w:rPr>
                <w:rFonts w:hint="eastAsia"/>
                <w:b/>
                <w:szCs w:val="21"/>
              </w:rPr>
              <w:t>表</w:t>
            </w:r>
            <w:r>
              <w:rPr>
                <w:rFonts w:hint="eastAsia"/>
                <w:b/>
                <w:szCs w:val="21"/>
              </w:rPr>
              <w:t>10-</w:t>
            </w:r>
            <w:r>
              <w:rPr>
                <w:b/>
                <w:szCs w:val="21"/>
              </w:rPr>
              <w:t>2</w:t>
            </w:r>
            <w:r>
              <w:rPr>
                <w:rFonts w:hint="eastAsia"/>
                <w:b/>
                <w:szCs w:val="21"/>
              </w:rPr>
              <w:t xml:space="preserve">          </w:t>
            </w:r>
            <w:r w:rsidR="003F4BB2">
              <w:rPr>
                <w:b/>
                <w:szCs w:val="21"/>
              </w:rPr>
              <w:t xml:space="preserve">        </w:t>
            </w:r>
            <w:r>
              <w:rPr>
                <w:rFonts w:hint="eastAsia"/>
                <w:b/>
                <w:szCs w:val="21"/>
              </w:rPr>
              <w:t>直线加速器治疗机房屏蔽防护情况</w:t>
            </w:r>
          </w:p>
          <w:tbl>
            <w:tblPr>
              <w:tblStyle w:val="af"/>
              <w:tblW w:w="9067" w:type="dxa"/>
              <w:tblLayout w:type="fixed"/>
              <w:tblLook w:val="04A0" w:firstRow="1" w:lastRow="0" w:firstColumn="1" w:lastColumn="0" w:noHBand="0" w:noVBand="1"/>
            </w:tblPr>
            <w:tblGrid>
              <w:gridCol w:w="2539"/>
              <w:gridCol w:w="2559"/>
              <w:gridCol w:w="3969"/>
            </w:tblGrid>
            <w:tr w:rsidR="00EE6E26" w14:paraId="4F0862A5" w14:textId="09E5AB7B" w:rsidTr="008066D3">
              <w:trPr>
                <w:trHeight w:val="454"/>
              </w:trPr>
              <w:tc>
                <w:tcPr>
                  <w:tcW w:w="2539" w:type="dxa"/>
                  <w:vAlign w:val="center"/>
                </w:tcPr>
                <w:p w14:paraId="62760D50" w14:textId="77777777" w:rsidR="00EE6E26" w:rsidRPr="00617C8B" w:rsidRDefault="00EE6E26" w:rsidP="009F17A1">
                  <w:pPr>
                    <w:rPr>
                      <w:b/>
                      <w:bCs/>
                      <w:szCs w:val="21"/>
                    </w:rPr>
                  </w:pPr>
                  <w:r w:rsidRPr="00617C8B">
                    <w:rPr>
                      <w:rFonts w:hint="eastAsia"/>
                      <w:b/>
                      <w:bCs/>
                      <w:szCs w:val="21"/>
                    </w:rPr>
                    <w:t>项目</w:t>
                  </w:r>
                </w:p>
              </w:tc>
              <w:tc>
                <w:tcPr>
                  <w:tcW w:w="2559" w:type="dxa"/>
                  <w:vAlign w:val="center"/>
                </w:tcPr>
                <w:p w14:paraId="65E9A268" w14:textId="52BEDBD6" w:rsidR="00EE6E26" w:rsidRPr="00617C8B" w:rsidRDefault="007936BA" w:rsidP="009F17A1">
                  <w:pPr>
                    <w:rPr>
                      <w:b/>
                      <w:bCs/>
                      <w:szCs w:val="21"/>
                    </w:rPr>
                  </w:pPr>
                  <w:r w:rsidRPr="00617C8B">
                    <w:rPr>
                      <w:rFonts w:hint="eastAsia"/>
                      <w:b/>
                      <w:bCs/>
                      <w:szCs w:val="21"/>
                    </w:rPr>
                    <w:t>原防护参数</w:t>
                  </w:r>
                </w:p>
              </w:tc>
              <w:tc>
                <w:tcPr>
                  <w:tcW w:w="3969" w:type="dxa"/>
                  <w:tcBorders>
                    <w:bottom w:val="single" w:sz="4" w:space="0" w:color="auto"/>
                  </w:tcBorders>
                  <w:vAlign w:val="center"/>
                </w:tcPr>
                <w:p w14:paraId="4AF044E8" w14:textId="3CE13955" w:rsidR="00EE6E26" w:rsidRPr="00617C8B" w:rsidRDefault="00FA0726" w:rsidP="009F17A1">
                  <w:pPr>
                    <w:rPr>
                      <w:b/>
                      <w:bCs/>
                      <w:szCs w:val="21"/>
                    </w:rPr>
                  </w:pPr>
                  <w:r w:rsidRPr="00617C8B">
                    <w:rPr>
                      <w:rFonts w:hint="eastAsia"/>
                      <w:b/>
                      <w:bCs/>
                      <w:szCs w:val="21"/>
                    </w:rPr>
                    <w:t>屏蔽</w:t>
                  </w:r>
                  <w:r w:rsidR="00EE6E26" w:rsidRPr="00617C8B">
                    <w:rPr>
                      <w:rFonts w:hint="eastAsia"/>
                      <w:b/>
                      <w:bCs/>
                      <w:szCs w:val="21"/>
                    </w:rPr>
                    <w:t>防护增加部分</w:t>
                  </w:r>
                </w:p>
              </w:tc>
            </w:tr>
            <w:tr w:rsidR="00EE6E26" w14:paraId="4A78876E" w14:textId="00EAA99A" w:rsidTr="008066D3">
              <w:trPr>
                <w:trHeight w:val="397"/>
              </w:trPr>
              <w:tc>
                <w:tcPr>
                  <w:tcW w:w="2539" w:type="dxa"/>
                  <w:vAlign w:val="center"/>
                </w:tcPr>
                <w:p w14:paraId="0FBD3F3E" w14:textId="77777777" w:rsidR="00EE6E26" w:rsidRDefault="00EE6E26" w:rsidP="009F17A1">
                  <w:pPr>
                    <w:rPr>
                      <w:szCs w:val="21"/>
                    </w:rPr>
                  </w:pPr>
                  <w:r>
                    <w:rPr>
                      <w:rFonts w:hint="eastAsia"/>
                      <w:szCs w:val="21"/>
                    </w:rPr>
                    <w:t>机房净面积（</w:t>
                  </w:r>
                  <w:r>
                    <w:rPr>
                      <w:rFonts w:hint="eastAsia"/>
                      <w:szCs w:val="21"/>
                    </w:rPr>
                    <w:t>m</w:t>
                  </w:r>
                  <w:r>
                    <w:rPr>
                      <w:rFonts w:hint="eastAsia"/>
                      <w:szCs w:val="21"/>
                      <w:vertAlign w:val="superscript"/>
                    </w:rPr>
                    <w:t>2</w:t>
                  </w:r>
                  <w:r>
                    <w:rPr>
                      <w:rFonts w:hint="eastAsia"/>
                      <w:szCs w:val="21"/>
                    </w:rPr>
                    <w:t>）</w:t>
                  </w:r>
                </w:p>
              </w:tc>
              <w:tc>
                <w:tcPr>
                  <w:tcW w:w="2559" w:type="dxa"/>
                  <w:vAlign w:val="center"/>
                </w:tcPr>
                <w:p w14:paraId="6A2FE531" w14:textId="615F388D" w:rsidR="00EE6E26" w:rsidRDefault="00EE6E26" w:rsidP="009F17A1">
                  <w:pPr>
                    <w:rPr>
                      <w:szCs w:val="21"/>
                    </w:rPr>
                  </w:pPr>
                  <w:r>
                    <w:rPr>
                      <w:szCs w:val="21"/>
                    </w:rPr>
                    <w:t>51.4</w:t>
                  </w:r>
                  <w:r>
                    <w:rPr>
                      <w:rFonts w:hint="eastAsia"/>
                      <w:szCs w:val="21"/>
                    </w:rPr>
                    <w:t>m</w:t>
                  </w:r>
                  <w:r>
                    <w:rPr>
                      <w:rFonts w:hint="eastAsia"/>
                      <w:szCs w:val="21"/>
                      <w:vertAlign w:val="superscript"/>
                    </w:rPr>
                    <w:t>2</w:t>
                  </w:r>
                </w:p>
              </w:tc>
              <w:tc>
                <w:tcPr>
                  <w:tcW w:w="3969" w:type="dxa"/>
                  <w:tcBorders>
                    <w:bottom w:val="single" w:sz="4" w:space="0" w:color="auto"/>
                  </w:tcBorders>
                  <w:vAlign w:val="center"/>
                </w:tcPr>
                <w:p w14:paraId="4579339D" w14:textId="77777777" w:rsidR="00EE6E26" w:rsidRDefault="00EE6E26" w:rsidP="009F17A1">
                  <w:pPr>
                    <w:rPr>
                      <w:szCs w:val="21"/>
                    </w:rPr>
                  </w:pPr>
                </w:p>
              </w:tc>
            </w:tr>
            <w:tr w:rsidR="00EE6E26" w14:paraId="28211C5D" w14:textId="72BFEAA3" w:rsidTr="008066D3">
              <w:trPr>
                <w:trHeight w:val="397"/>
              </w:trPr>
              <w:tc>
                <w:tcPr>
                  <w:tcW w:w="2539" w:type="dxa"/>
                  <w:vAlign w:val="center"/>
                </w:tcPr>
                <w:p w14:paraId="0CF05FC1" w14:textId="77777777" w:rsidR="00EE6E26" w:rsidRDefault="00EE6E26" w:rsidP="009F17A1">
                  <w:pPr>
                    <w:rPr>
                      <w:szCs w:val="21"/>
                    </w:rPr>
                  </w:pPr>
                  <w:r>
                    <w:rPr>
                      <w:rFonts w:hint="eastAsia"/>
                      <w:szCs w:val="21"/>
                    </w:rPr>
                    <w:t>机房净高（</w:t>
                  </w:r>
                  <w:r>
                    <w:rPr>
                      <w:rFonts w:hint="eastAsia"/>
                      <w:szCs w:val="21"/>
                    </w:rPr>
                    <w:t>m</w:t>
                  </w:r>
                  <w:r>
                    <w:rPr>
                      <w:rFonts w:hint="eastAsia"/>
                      <w:szCs w:val="21"/>
                    </w:rPr>
                    <w:t>）</w:t>
                  </w:r>
                </w:p>
              </w:tc>
              <w:tc>
                <w:tcPr>
                  <w:tcW w:w="2559" w:type="dxa"/>
                  <w:vAlign w:val="center"/>
                </w:tcPr>
                <w:p w14:paraId="7C962BF4" w14:textId="0B2BAE52" w:rsidR="00EE6E26" w:rsidRDefault="00EE6E26" w:rsidP="009F17A1">
                  <w:pPr>
                    <w:rPr>
                      <w:szCs w:val="21"/>
                    </w:rPr>
                  </w:pPr>
                  <w:r>
                    <w:rPr>
                      <w:szCs w:val="21"/>
                    </w:rPr>
                    <w:t>3.7</w:t>
                  </w:r>
                  <w:r>
                    <w:rPr>
                      <w:rFonts w:hint="eastAsia"/>
                      <w:szCs w:val="21"/>
                    </w:rPr>
                    <w:t>m</w:t>
                  </w:r>
                </w:p>
              </w:tc>
              <w:tc>
                <w:tcPr>
                  <w:tcW w:w="3969" w:type="dxa"/>
                  <w:tcBorders>
                    <w:top w:val="single" w:sz="4" w:space="0" w:color="auto"/>
                  </w:tcBorders>
                  <w:vAlign w:val="center"/>
                </w:tcPr>
                <w:p w14:paraId="47995963" w14:textId="77777777" w:rsidR="00EE6E26" w:rsidRDefault="00EE6E26" w:rsidP="009F17A1">
                  <w:pPr>
                    <w:rPr>
                      <w:szCs w:val="21"/>
                    </w:rPr>
                  </w:pPr>
                </w:p>
              </w:tc>
            </w:tr>
            <w:tr w:rsidR="00EE6E26" w14:paraId="3000DFFE" w14:textId="67894AE6" w:rsidTr="008066D3">
              <w:trPr>
                <w:trHeight w:val="397"/>
              </w:trPr>
              <w:tc>
                <w:tcPr>
                  <w:tcW w:w="2539" w:type="dxa"/>
                  <w:vAlign w:val="center"/>
                </w:tcPr>
                <w:p w14:paraId="1949E4D8" w14:textId="77777777" w:rsidR="00EE6E26" w:rsidRDefault="00EE6E26" w:rsidP="009F17A1">
                  <w:pPr>
                    <w:rPr>
                      <w:szCs w:val="21"/>
                    </w:rPr>
                  </w:pPr>
                  <w:proofErr w:type="gramStart"/>
                  <w:r>
                    <w:rPr>
                      <w:rFonts w:hint="eastAsia"/>
                      <w:szCs w:val="21"/>
                    </w:rPr>
                    <w:t>北侧主</w:t>
                  </w:r>
                  <w:proofErr w:type="gramEnd"/>
                  <w:r>
                    <w:rPr>
                      <w:rFonts w:hint="eastAsia"/>
                      <w:szCs w:val="21"/>
                    </w:rPr>
                    <w:t>屏蔽墙</w:t>
                  </w:r>
                </w:p>
              </w:tc>
              <w:tc>
                <w:tcPr>
                  <w:tcW w:w="2559" w:type="dxa"/>
                  <w:vAlign w:val="center"/>
                </w:tcPr>
                <w:p w14:paraId="42DCE9C4" w14:textId="4AA5CDAA" w:rsidR="00EE6E26" w:rsidRDefault="00EE6E26" w:rsidP="009F17A1">
                  <w:pPr>
                    <w:rPr>
                      <w:szCs w:val="21"/>
                    </w:rPr>
                  </w:pPr>
                  <w:r>
                    <w:rPr>
                      <w:szCs w:val="21"/>
                    </w:rPr>
                    <w:t>1900</w:t>
                  </w:r>
                  <w:r>
                    <w:rPr>
                      <w:rFonts w:hint="eastAsia"/>
                      <w:szCs w:val="21"/>
                    </w:rPr>
                    <w:t>mm</w:t>
                  </w:r>
                </w:p>
              </w:tc>
              <w:tc>
                <w:tcPr>
                  <w:tcW w:w="3969" w:type="dxa"/>
                  <w:vAlign w:val="center"/>
                </w:tcPr>
                <w:p w14:paraId="190B4EF8" w14:textId="1139FF2C" w:rsidR="00EE6E26" w:rsidRPr="00D954A2" w:rsidRDefault="009F17A1" w:rsidP="009F17A1">
                  <w:pPr>
                    <w:rPr>
                      <w:b/>
                      <w:bCs/>
                      <w:color w:val="FF0000"/>
                      <w:szCs w:val="21"/>
                      <w:u w:val="single"/>
                    </w:rPr>
                  </w:pPr>
                  <w:r w:rsidRPr="00D954A2">
                    <w:rPr>
                      <w:rFonts w:hint="eastAsia"/>
                      <w:b/>
                      <w:bCs/>
                      <w:color w:val="FF0000"/>
                      <w:szCs w:val="21"/>
                      <w:u w:val="single"/>
                    </w:rPr>
                    <w:t>治疗室</w:t>
                  </w:r>
                  <w:proofErr w:type="gramStart"/>
                  <w:r w:rsidRPr="00D954A2">
                    <w:rPr>
                      <w:rFonts w:hint="eastAsia"/>
                      <w:b/>
                      <w:bCs/>
                      <w:color w:val="FF0000"/>
                      <w:szCs w:val="21"/>
                      <w:u w:val="single"/>
                    </w:rPr>
                    <w:t>内侧北主屏蔽</w:t>
                  </w:r>
                  <w:proofErr w:type="gramEnd"/>
                  <w:r w:rsidRPr="00D954A2">
                    <w:rPr>
                      <w:rFonts w:hint="eastAsia"/>
                      <w:b/>
                      <w:bCs/>
                      <w:color w:val="FF0000"/>
                      <w:szCs w:val="21"/>
                      <w:u w:val="single"/>
                    </w:rPr>
                    <w:t>墙平铺</w:t>
                  </w:r>
                  <w:r w:rsidR="00EE6E26" w:rsidRPr="00D954A2">
                    <w:rPr>
                      <w:b/>
                      <w:bCs/>
                      <w:color w:val="FF0000"/>
                      <w:szCs w:val="21"/>
                      <w:u w:val="single"/>
                    </w:rPr>
                    <w:t>200mm</w:t>
                  </w:r>
                  <w:r w:rsidRPr="00D954A2">
                    <w:rPr>
                      <w:rFonts w:hint="eastAsia"/>
                      <w:b/>
                      <w:bCs/>
                      <w:color w:val="FF0000"/>
                      <w:szCs w:val="21"/>
                      <w:u w:val="single"/>
                    </w:rPr>
                    <w:t>厚</w:t>
                  </w:r>
                  <w:r w:rsidR="00EE6E26" w:rsidRPr="00D954A2">
                    <w:rPr>
                      <w:rFonts w:hint="eastAsia"/>
                      <w:b/>
                      <w:bCs/>
                      <w:color w:val="FF0000"/>
                      <w:szCs w:val="21"/>
                      <w:u w:val="single"/>
                    </w:rPr>
                    <w:t>钢板</w:t>
                  </w:r>
                  <w:r w:rsidRPr="00D954A2">
                    <w:rPr>
                      <w:rFonts w:hint="eastAsia"/>
                      <w:b/>
                      <w:bCs/>
                      <w:color w:val="FF0000"/>
                      <w:szCs w:val="21"/>
                      <w:u w:val="single"/>
                    </w:rPr>
                    <w:t>（主束投影宽度增加后平铺）</w:t>
                  </w:r>
                </w:p>
              </w:tc>
            </w:tr>
            <w:tr w:rsidR="00EE6E26" w14:paraId="507B4F16" w14:textId="1B24AFF1" w:rsidTr="008066D3">
              <w:trPr>
                <w:trHeight w:val="397"/>
              </w:trPr>
              <w:tc>
                <w:tcPr>
                  <w:tcW w:w="2539" w:type="dxa"/>
                  <w:vAlign w:val="center"/>
                </w:tcPr>
                <w:p w14:paraId="2C9DDA4F" w14:textId="77777777" w:rsidR="00EE6E26" w:rsidRDefault="00EE6E26" w:rsidP="009F17A1">
                  <w:pPr>
                    <w:rPr>
                      <w:szCs w:val="21"/>
                    </w:rPr>
                  </w:pPr>
                  <w:proofErr w:type="gramStart"/>
                  <w:r>
                    <w:rPr>
                      <w:rFonts w:hint="eastAsia"/>
                      <w:szCs w:val="21"/>
                    </w:rPr>
                    <w:t>北侧次</w:t>
                  </w:r>
                  <w:proofErr w:type="gramEnd"/>
                  <w:r>
                    <w:rPr>
                      <w:rFonts w:hint="eastAsia"/>
                      <w:szCs w:val="21"/>
                    </w:rPr>
                    <w:t>屏蔽墙</w:t>
                  </w:r>
                </w:p>
              </w:tc>
              <w:tc>
                <w:tcPr>
                  <w:tcW w:w="2559" w:type="dxa"/>
                  <w:vAlign w:val="center"/>
                </w:tcPr>
                <w:p w14:paraId="3ECCC3AB" w14:textId="77777777" w:rsidR="00EE6E26" w:rsidRDefault="00EE6E26" w:rsidP="009F17A1">
                  <w:pPr>
                    <w:rPr>
                      <w:szCs w:val="21"/>
                    </w:rPr>
                  </w:pPr>
                  <w:r>
                    <w:rPr>
                      <w:rFonts w:hint="eastAsia"/>
                      <w:szCs w:val="21"/>
                    </w:rPr>
                    <w:t>1</w:t>
                  </w:r>
                  <w:r>
                    <w:rPr>
                      <w:szCs w:val="21"/>
                    </w:rPr>
                    <w:t>300</w:t>
                  </w:r>
                  <w:r>
                    <w:rPr>
                      <w:rFonts w:hint="eastAsia"/>
                      <w:szCs w:val="21"/>
                    </w:rPr>
                    <w:t>mm</w:t>
                  </w:r>
                </w:p>
              </w:tc>
              <w:tc>
                <w:tcPr>
                  <w:tcW w:w="3969" w:type="dxa"/>
                  <w:vAlign w:val="center"/>
                </w:tcPr>
                <w:p w14:paraId="697E6F30" w14:textId="77777777" w:rsidR="00EE6E26" w:rsidRPr="00D954A2" w:rsidRDefault="00EE6E26" w:rsidP="009F17A1">
                  <w:pPr>
                    <w:rPr>
                      <w:b/>
                      <w:bCs/>
                      <w:color w:val="FF0000"/>
                      <w:szCs w:val="21"/>
                      <w:u w:val="single"/>
                    </w:rPr>
                  </w:pPr>
                </w:p>
              </w:tc>
            </w:tr>
            <w:tr w:rsidR="00EE6E26" w14:paraId="30242B56" w14:textId="6D1EE314" w:rsidTr="008066D3">
              <w:trPr>
                <w:trHeight w:val="397"/>
              </w:trPr>
              <w:tc>
                <w:tcPr>
                  <w:tcW w:w="2539" w:type="dxa"/>
                  <w:vAlign w:val="center"/>
                </w:tcPr>
                <w:p w14:paraId="2595E246" w14:textId="77777777" w:rsidR="00EE6E26" w:rsidRDefault="00EE6E26" w:rsidP="009F17A1">
                  <w:pPr>
                    <w:rPr>
                      <w:szCs w:val="21"/>
                    </w:rPr>
                  </w:pPr>
                  <w:r>
                    <w:rPr>
                      <w:rFonts w:hint="eastAsia"/>
                      <w:szCs w:val="21"/>
                    </w:rPr>
                    <w:t>南侧主屏蔽墙</w:t>
                  </w:r>
                </w:p>
              </w:tc>
              <w:tc>
                <w:tcPr>
                  <w:tcW w:w="2559" w:type="dxa"/>
                  <w:vAlign w:val="center"/>
                </w:tcPr>
                <w:p w14:paraId="021664C3" w14:textId="604F28AF" w:rsidR="00EE6E26" w:rsidRDefault="00EE6E26" w:rsidP="009F17A1">
                  <w:pPr>
                    <w:rPr>
                      <w:szCs w:val="21"/>
                    </w:rPr>
                  </w:pPr>
                  <w:r>
                    <w:rPr>
                      <w:szCs w:val="21"/>
                    </w:rPr>
                    <w:t>1900</w:t>
                  </w:r>
                  <w:r>
                    <w:rPr>
                      <w:rFonts w:hint="eastAsia"/>
                      <w:szCs w:val="21"/>
                    </w:rPr>
                    <w:t>mm</w:t>
                  </w:r>
                  <w:r>
                    <w:rPr>
                      <w:szCs w:val="21"/>
                    </w:rPr>
                    <w:t xml:space="preserve"> </w:t>
                  </w:r>
                </w:p>
              </w:tc>
              <w:tc>
                <w:tcPr>
                  <w:tcW w:w="3969" w:type="dxa"/>
                  <w:vAlign w:val="center"/>
                </w:tcPr>
                <w:p w14:paraId="54FA55F3" w14:textId="5D8928FE" w:rsidR="00EE6E26" w:rsidRPr="00D954A2" w:rsidRDefault="009F17A1" w:rsidP="009F17A1">
                  <w:pPr>
                    <w:rPr>
                      <w:b/>
                      <w:bCs/>
                      <w:color w:val="FF0000"/>
                      <w:szCs w:val="21"/>
                      <w:u w:val="single"/>
                    </w:rPr>
                  </w:pPr>
                  <w:r w:rsidRPr="00D954A2">
                    <w:rPr>
                      <w:rFonts w:hint="eastAsia"/>
                      <w:b/>
                      <w:bCs/>
                      <w:color w:val="FF0000"/>
                      <w:szCs w:val="21"/>
                      <w:u w:val="single"/>
                    </w:rPr>
                    <w:t>治疗</w:t>
                  </w:r>
                  <w:proofErr w:type="gramStart"/>
                  <w:r w:rsidRPr="00D954A2">
                    <w:rPr>
                      <w:rFonts w:hint="eastAsia"/>
                      <w:b/>
                      <w:bCs/>
                      <w:color w:val="FF0000"/>
                      <w:szCs w:val="21"/>
                      <w:u w:val="single"/>
                    </w:rPr>
                    <w:t>室外侧南主</w:t>
                  </w:r>
                  <w:proofErr w:type="gramEnd"/>
                  <w:r w:rsidRPr="00D954A2">
                    <w:rPr>
                      <w:rFonts w:hint="eastAsia"/>
                      <w:b/>
                      <w:bCs/>
                      <w:color w:val="FF0000"/>
                      <w:szCs w:val="21"/>
                      <w:u w:val="single"/>
                    </w:rPr>
                    <w:t>屏蔽墙平铺</w:t>
                  </w:r>
                  <w:r w:rsidR="00EE6E26" w:rsidRPr="00D954A2">
                    <w:rPr>
                      <w:b/>
                      <w:bCs/>
                      <w:color w:val="FF0000"/>
                      <w:szCs w:val="21"/>
                      <w:u w:val="single"/>
                    </w:rPr>
                    <w:t>400mm</w:t>
                  </w:r>
                  <w:r w:rsidRPr="00D954A2">
                    <w:rPr>
                      <w:rFonts w:hint="eastAsia"/>
                      <w:b/>
                      <w:bCs/>
                      <w:color w:val="FF0000"/>
                      <w:szCs w:val="21"/>
                      <w:u w:val="single"/>
                    </w:rPr>
                    <w:t>厚</w:t>
                  </w:r>
                  <w:r w:rsidR="00EE6E26" w:rsidRPr="00D954A2">
                    <w:rPr>
                      <w:rFonts w:hint="eastAsia"/>
                      <w:b/>
                      <w:bCs/>
                      <w:color w:val="FF0000"/>
                      <w:szCs w:val="21"/>
                      <w:u w:val="single"/>
                    </w:rPr>
                    <w:t>钢板</w:t>
                  </w:r>
                  <w:r w:rsidRPr="00D954A2">
                    <w:rPr>
                      <w:rFonts w:hint="eastAsia"/>
                      <w:b/>
                      <w:bCs/>
                      <w:color w:val="FF0000"/>
                      <w:szCs w:val="21"/>
                      <w:u w:val="single"/>
                    </w:rPr>
                    <w:t>（主束投影宽度增加后平铺）</w:t>
                  </w:r>
                </w:p>
              </w:tc>
            </w:tr>
            <w:tr w:rsidR="00EE6E26" w14:paraId="4FDF84B4" w14:textId="401D846A" w:rsidTr="008066D3">
              <w:trPr>
                <w:trHeight w:val="397"/>
              </w:trPr>
              <w:tc>
                <w:tcPr>
                  <w:tcW w:w="2539" w:type="dxa"/>
                  <w:vAlign w:val="center"/>
                </w:tcPr>
                <w:p w14:paraId="769F594F" w14:textId="77777777" w:rsidR="00EE6E26" w:rsidRDefault="00EE6E26" w:rsidP="009F17A1">
                  <w:pPr>
                    <w:rPr>
                      <w:szCs w:val="21"/>
                    </w:rPr>
                  </w:pPr>
                  <w:proofErr w:type="gramStart"/>
                  <w:r>
                    <w:rPr>
                      <w:rFonts w:hint="eastAsia"/>
                      <w:szCs w:val="21"/>
                    </w:rPr>
                    <w:t>南侧次</w:t>
                  </w:r>
                  <w:proofErr w:type="gramEnd"/>
                  <w:r>
                    <w:rPr>
                      <w:rFonts w:hint="eastAsia"/>
                      <w:szCs w:val="21"/>
                    </w:rPr>
                    <w:t>屏蔽墙</w:t>
                  </w:r>
                </w:p>
              </w:tc>
              <w:tc>
                <w:tcPr>
                  <w:tcW w:w="2559" w:type="dxa"/>
                  <w:vAlign w:val="center"/>
                </w:tcPr>
                <w:p w14:paraId="5A321F16" w14:textId="4F006026" w:rsidR="00EE6E26" w:rsidRDefault="00EE6E26" w:rsidP="009F17A1">
                  <w:pPr>
                    <w:rPr>
                      <w:szCs w:val="21"/>
                    </w:rPr>
                  </w:pPr>
                  <w:r>
                    <w:rPr>
                      <w:rFonts w:hint="eastAsia"/>
                      <w:szCs w:val="21"/>
                    </w:rPr>
                    <w:t>1</w:t>
                  </w:r>
                  <w:r>
                    <w:rPr>
                      <w:szCs w:val="21"/>
                    </w:rPr>
                    <w:t>300</w:t>
                  </w:r>
                  <w:r>
                    <w:rPr>
                      <w:rFonts w:hint="eastAsia"/>
                      <w:szCs w:val="21"/>
                    </w:rPr>
                    <w:t>mm</w:t>
                  </w:r>
                </w:p>
              </w:tc>
              <w:tc>
                <w:tcPr>
                  <w:tcW w:w="3969" w:type="dxa"/>
                  <w:vAlign w:val="center"/>
                </w:tcPr>
                <w:p w14:paraId="476DBDD5" w14:textId="61DADF65" w:rsidR="00EE6E26" w:rsidRPr="00D954A2" w:rsidRDefault="009F17A1" w:rsidP="009F17A1">
                  <w:pPr>
                    <w:rPr>
                      <w:b/>
                      <w:bCs/>
                      <w:color w:val="FF0000"/>
                      <w:szCs w:val="21"/>
                      <w:u w:val="single"/>
                    </w:rPr>
                  </w:pPr>
                  <w:r w:rsidRPr="00D954A2">
                    <w:rPr>
                      <w:rFonts w:hint="eastAsia"/>
                      <w:b/>
                      <w:bCs/>
                      <w:color w:val="FF0000"/>
                      <w:szCs w:val="21"/>
                      <w:u w:val="single"/>
                    </w:rPr>
                    <w:t>治疗室外</w:t>
                  </w:r>
                  <w:proofErr w:type="gramStart"/>
                  <w:r w:rsidRPr="00D954A2">
                    <w:rPr>
                      <w:rFonts w:hint="eastAsia"/>
                      <w:b/>
                      <w:bCs/>
                      <w:color w:val="FF0000"/>
                      <w:szCs w:val="21"/>
                      <w:u w:val="single"/>
                    </w:rPr>
                    <w:t>侧南次</w:t>
                  </w:r>
                  <w:proofErr w:type="gramEnd"/>
                  <w:r w:rsidRPr="00D954A2">
                    <w:rPr>
                      <w:rFonts w:hint="eastAsia"/>
                      <w:b/>
                      <w:bCs/>
                      <w:color w:val="FF0000"/>
                      <w:szCs w:val="21"/>
                      <w:u w:val="single"/>
                    </w:rPr>
                    <w:t>屏蔽墙平铺</w:t>
                  </w:r>
                  <w:r w:rsidR="00EE6E26" w:rsidRPr="00D954A2">
                    <w:rPr>
                      <w:b/>
                      <w:bCs/>
                      <w:color w:val="FF0000"/>
                      <w:szCs w:val="21"/>
                      <w:u w:val="single"/>
                    </w:rPr>
                    <w:t>400mm</w:t>
                  </w:r>
                  <w:r w:rsidRPr="00D954A2">
                    <w:rPr>
                      <w:rFonts w:hint="eastAsia"/>
                      <w:b/>
                      <w:bCs/>
                      <w:color w:val="FF0000"/>
                      <w:szCs w:val="21"/>
                      <w:u w:val="single"/>
                    </w:rPr>
                    <w:t>厚</w:t>
                  </w:r>
                  <w:r w:rsidR="00EE6E26" w:rsidRPr="00D954A2">
                    <w:rPr>
                      <w:rFonts w:hint="eastAsia"/>
                      <w:b/>
                      <w:bCs/>
                      <w:color w:val="FF0000"/>
                      <w:szCs w:val="21"/>
                      <w:u w:val="single"/>
                    </w:rPr>
                    <w:t>钢板</w:t>
                  </w:r>
                </w:p>
              </w:tc>
            </w:tr>
            <w:tr w:rsidR="00EE6E26" w14:paraId="1DE43B31" w14:textId="3F0F2C13" w:rsidTr="008066D3">
              <w:trPr>
                <w:trHeight w:val="454"/>
              </w:trPr>
              <w:tc>
                <w:tcPr>
                  <w:tcW w:w="2539" w:type="dxa"/>
                  <w:vAlign w:val="center"/>
                </w:tcPr>
                <w:p w14:paraId="4CF2D4F1" w14:textId="77777777" w:rsidR="00EE6E26" w:rsidRDefault="00EE6E26" w:rsidP="009F17A1">
                  <w:pPr>
                    <w:rPr>
                      <w:szCs w:val="21"/>
                    </w:rPr>
                  </w:pPr>
                  <w:proofErr w:type="gramStart"/>
                  <w:r>
                    <w:rPr>
                      <w:rFonts w:hint="eastAsia"/>
                      <w:szCs w:val="21"/>
                    </w:rPr>
                    <w:t>迷道内墙</w:t>
                  </w:r>
                  <w:proofErr w:type="gramEnd"/>
                </w:p>
              </w:tc>
              <w:tc>
                <w:tcPr>
                  <w:tcW w:w="2559" w:type="dxa"/>
                  <w:vAlign w:val="center"/>
                </w:tcPr>
                <w:p w14:paraId="1ADFFC71" w14:textId="2EA5B7EF" w:rsidR="00EE6E26" w:rsidRDefault="00EE6E26" w:rsidP="009F17A1">
                  <w:pPr>
                    <w:rPr>
                      <w:szCs w:val="21"/>
                    </w:rPr>
                  </w:pPr>
                  <w:r>
                    <w:rPr>
                      <w:szCs w:val="21"/>
                    </w:rPr>
                    <w:t>770</w:t>
                  </w:r>
                  <w:r>
                    <w:rPr>
                      <w:rFonts w:hint="eastAsia"/>
                      <w:szCs w:val="21"/>
                    </w:rPr>
                    <w:t>mm~</w:t>
                  </w:r>
                  <w:r>
                    <w:rPr>
                      <w:szCs w:val="21"/>
                    </w:rPr>
                    <w:t>1100mm</w:t>
                  </w:r>
                </w:p>
              </w:tc>
              <w:tc>
                <w:tcPr>
                  <w:tcW w:w="3969" w:type="dxa"/>
                  <w:vAlign w:val="center"/>
                </w:tcPr>
                <w:p w14:paraId="441A99D6" w14:textId="77777777" w:rsidR="00EE6E26" w:rsidRPr="00D954A2" w:rsidRDefault="00EE6E26" w:rsidP="009F17A1">
                  <w:pPr>
                    <w:rPr>
                      <w:b/>
                      <w:bCs/>
                      <w:color w:val="FF0000"/>
                      <w:szCs w:val="21"/>
                      <w:u w:val="single"/>
                    </w:rPr>
                  </w:pPr>
                </w:p>
              </w:tc>
            </w:tr>
            <w:tr w:rsidR="00EE6E26" w14:paraId="0AA18E82" w14:textId="68CE9E8E" w:rsidTr="008066D3">
              <w:trPr>
                <w:trHeight w:val="397"/>
              </w:trPr>
              <w:tc>
                <w:tcPr>
                  <w:tcW w:w="2539" w:type="dxa"/>
                  <w:vAlign w:val="center"/>
                </w:tcPr>
                <w:p w14:paraId="57BF8CDC" w14:textId="77777777" w:rsidR="00EE6E26" w:rsidRDefault="00EE6E26" w:rsidP="009F17A1">
                  <w:pPr>
                    <w:rPr>
                      <w:szCs w:val="21"/>
                    </w:rPr>
                  </w:pPr>
                  <w:proofErr w:type="gramStart"/>
                  <w:r>
                    <w:rPr>
                      <w:rFonts w:hint="eastAsia"/>
                      <w:szCs w:val="21"/>
                    </w:rPr>
                    <w:t>迷道外墙</w:t>
                  </w:r>
                  <w:proofErr w:type="gramEnd"/>
                </w:p>
              </w:tc>
              <w:tc>
                <w:tcPr>
                  <w:tcW w:w="2559" w:type="dxa"/>
                  <w:vAlign w:val="center"/>
                </w:tcPr>
                <w:p w14:paraId="6A8BA764" w14:textId="20922C5B" w:rsidR="00EE6E26" w:rsidRDefault="00EE6E26" w:rsidP="009F17A1">
                  <w:pPr>
                    <w:rPr>
                      <w:szCs w:val="21"/>
                    </w:rPr>
                  </w:pPr>
                  <w:r>
                    <w:rPr>
                      <w:szCs w:val="21"/>
                    </w:rPr>
                    <w:t>8</w:t>
                  </w:r>
                  <w:r>
                    <w:rPr>
                      <w:rFonts w:hint="eastAsia"/>
                      <w:szCs w:val="21"/>
                    </w:rPr>
                    <w:t>00mm ~1</w:t>
                  </w:r>
                  <w:r>
                    <w:rPr>
                      <w:szCs w:val="21"/>
                    </w:rPr>
                    <w:t xml:space="preserve">050mm </w:t>
                  </w:r>
                </w:p>
              </w:tc>
              <w:tc>
                <w:tcPr>
                  <w:tcW w:w="3969" w:type="dxa"/>
                  <w:vAlign w:val="center"/>
                </w:tcPr>
                <w:p w14:paraId="59A5ACBD" w14:textId="51576344" w:rsidR="00EE6E26" w:rsidRPr="00D954A2" w:rsidRDefault="009F17A1" w:rsidP="009F17A1">
                  <w:pPr>
                    <w:rPr>
                      <w:b/>
                      <w:bCs/>
                      <w:color w:val="FF0000"/>
                      <w:szCs w:val="21"/>
                      <w:u w:val="single"/>
                    </w:rPr>
                  </w:pPr>
                  <w:r w:rsidRPr="00D954A2">
                    <w:rPr>
                      <w:rFonts w:hint="eastAsia"/>
                      <w:b/>
                      <w:bCs/>
                      <w:color w:val="FF0000"/>
                      <w:szCs w:val="21"/>
                      <w:u w:val="single"/>
                    </w:rPr>
                    <w:t>迷路外墙内侧平铺</w:t>
                  </w:r>
                  <w:r w:rsidR="00EE6E26" w:rsidRPr="00D954A2">
                    <w:rPr>
                      <w:b/>
                      <w:bCs/>
                      <w:color w:val="FF0000"/>
                      <w:szCs w:val="21"/>
                      <w:u w:val="single"/>
                    </w:rPr>
                    <w:t>50mm</w:t>
                  </w:r>
                  <w:r w:rsidRPr="00D954A2">
                    <w:rPr>
                      <w:rFonts w:hint="eastAsia"/>
                      <w:b/>
                      <w:bCs/>
                      <w:color w:val="FF0000"/>
                      <w:szCs w:val="21"/>
                      <w:u w:val="single"/>
                    </w:rPr>
                    <w:t>厚</w:t>
                  </w:r>
                  <w:r w:rsidR="00EE6E26" w:rsidRPr="00D954A2">
                    <w:rPr>
                      <w:rFonts w:hint="eastAsia"/>
                      <w:b/>
                      <w:bCs/>
                      <w:color w:val="FF0000"/>
                      <w:szCs w:val="21"/>
                      <w:u w:val="single"/>
                    </w:rPr>
                    <w:t>钢板</w:t>
                  </w:r>
                </w:p>
              </w:tc>
            </w:tr>
            <w:tr w:rsidR="00EE6E26" w14:paraId="7DBF1D9B" w14:textId="1E145802" w:rsidTr="008066D3">
              <w:trPr>
                <w:trHeight w:val="454"/>
              </w:trPr>
              <w:tc>
                <w:tcPr>
                  <w:tcW w:w="2539" w:type="dxa"/>
                  <w:vAlign w:val="center"/>
                </w:tcPr>
                <w:p w14:paraId="72E4C945" w14:textId="3FA4A182" w:rsidR="00EE6E26" w:rsidRDefault="00EE6E26" w:rsidP="009F17A1">
                  <w:pPr>
                    <w:rPr>
                      <w:szCs w:val="21"/>
                    </w:rPr>
                  </w:pPr>
                  <w:r>
                    <w:rPr>
                      <w:rFonts w:hint="eastAsia"/>
                      <w:szCs w:val="21"/>
                    </w:rPr>
                    <w:t>东侧</w:t>
                  </w:r>
                  <w:proofErr w:type="gramStart"/>
                  <w:r>
                    <w:rPr>
                      <w:rFonts w:hint="eastAsia"/>
                      <w:szCs w:val="21"/>
                    </w:rPr>
                    <w:t>侧</w:t>
                  </w:r>
                  <w:proofErr w:type="gramEnd"/>
                  <w:r>
                    <w:rPr>
                      <w:rFonts w:hint="eastAsia"/>
                      <w:szCs w:val="21"/>
                    </w:rPr>
                    <w:t>屏蔽墙</w:t>
                  </w:r>
                </w:p>
              </w:tc>
              <w:tc>
                <w:tcPr>
                  <w:tcW w:w="2559" w:type="dxa"/>
                  <w:vAlign w:val="center"/>
                </w:tcPr>
                <w:p w14:paraId="4E0A572C" w14:textId="64328BDB" w:rsidR="00EE6E26" w:rsidRDefault="00EE6E26" w:rsidP="009F17A1">
                  <w:pPr>
                    <w:rPr>
                      <w:szCs w:val="21"/>
                    </w:rPr>
                  </w:pPr>
                  <w:r>
                    <w:rPr>
                      <w:rFonts w:hint="eastAsia"/>
                      <w:szCs w:val="21"/>
                    </w:rPr>
                    <w:t>1</w:t>
                  </w:r>
                  <w:r>
                    <w:rPr>
                      <w:szCs w:val="21"/>
                    </w:rPr>
                    <w:t>4</w:t>
                  </w:r>
                  <w:r>
                    <w:rPr>
                      <w:rFonts w:hint="eastAsia"/>
                      <w:szCs w:val="21"/>
                    </w:rPr>
                    <w:t>00mm</w:t>
                  </w:r>
                </w:p>
              </w:tc>
              <w:tc>
                <w:tcPr>
                  <w:tcW w:w="3969" w:type="dxa"/>
                  <w:vAlign w:val="center"/>
                </w:tcPr>
                <w:p w14:paraId="0D810DB6" w14:textId="77777777" w:rsidR="00EE6E26" w:rsidRPr="00D954A2" w:rsidRDefault="00EE6E26" w:rsidP="009F17A1">
                  <w:pPr>
                    <w:rPr>
                      <w:b/>
                      <w:bCs/>
                      <w:color w:val="FF0000"/>
                      <w:szCs w:val="21"/>
                      <w:u w:val="single"/>
                    </w:rPr>
                  </w:pPr>
                </w:p>
              </w:tc>
            </w:tr>
            <w:tr w:rsidR="00EE6E26" w14:paraId="65A240E1" w14:textId="7B128852" w:rsidTr="008066D3">
              <w:trPr>
                <w:trHeight w:val="397"/>
              </w:trPr>
              <w:tc>
                <w:tcPr>
                  <w:tcW w:w="2539" w:type="dxa"/>
                  <w:vAlign w:val="center"/>
                </w:tcPr>
                <w:p w14:paraId="27DFAF5B" w14:textId="77777777" w:rsidR="00EE6E26" w:rsidRDefault="00EE6E26" w:rsidP="009F17A1">
                  <w:pPr>
                    <w:rPr>
                      <w:szCs w:val="21"/>
                    </w:rPr>
                  </w:pPr>
                  <w:r>
                    <w:rPr>
                      <w:rFonts w:hint="eastAsia"/>
                      <w:szCs w:val="21"/>
                    </w:rPr>
                    <w:t>顶部主屏蔽</w:t>
                  </w:r>
                </w:p>
              </w:tc>
              <w:tc>
                <w:tcPr>
                  <w:tcW w:w="2559" w:type="dxa"/>
                  <w:vAlign w:val="center"/>
                </w:tcPr>
                <w:p w14:paraId="4B570D33" w14:textId="3D78E959" w:rsidR="00EE6E26" w:rsidRDefault="00EE6E26" w:rsidP="009F17A1">
                  <w:pPr>
                    <w:rPr>
                      <w:szCs w:val="21"/>
                    </w:rPr>
                  </w:pPr>
                  <w:r>
                    <w:rPr>
                      <w:szCs w:val="21"/>
                    </w:rPr>
                    <w:t>24</w:t>
                  </w:r>
                  <w:r>
                    <w:rPr>
                      <w:rFonts w:hint="eastAsia"/>
                      <w:szCs w:val="21"/>
                    </w:rPr>
                    <w:t>00mm</w:t>
                  </w:r>
                </w:p>
              </w:tc>
              <w:tc>
                <w:tcPr>
                  <w:tcW w:w="3969" w:type="dxa"/>
                  <w:vAlign w:val="center"/>
                </w:tcPr>
                <w:p w14:paraId="11049ED0" w14:textId="71F683B8" w:rsidR="00EE6E26" w:rsidRPr="00D954A2" w:rsidRDefault="009F17A1" w:rsidP="009F17A1">
                  <w:pPr>
                    <w:rPr>
                      <w:b/>
                      <w:bCs/>
                      <w:color w:val="FF0000"/>
                      <w:szCs w:val="21"/>
                      <w:u w:val="single"/>
                    </w:rPr>
                  </w:pPr>
                  <w:r w:rsidRPr="00D954A2">
                    <w:rPr>
                      <w:rFonts w:hint="eastAsia"/>
                      <w:b/>
                      <w:bCs/>
                      <w:color w:val="FF0000"/>
                      <w:szCs w:val="21"/>
                      <w:u w:val="single"/>
                    </w:rPr>
                    <w:t>治疗室顶棚外部主屏蔽顶上方平铺</w:t>
                  </w:r>
                  <w:r w:rsidR="00EE6E26" w:rsidRPr="00D954A2">
                    <w:rPr>
                      <w:b/>
                      <w:bCs/>
                      <w:color w:val="FF0000"/>
                      <w:szCs w:val="21"/>
                      <w:u w:val="single"/>
                    </w:rPr>
                    <w:t>400mm</w:t>
                  </w:r>
                  <w:r w:rsidRPr="00D954A2">
                    <w:rPr>
                      <w:rFonts w:hint="eastAsia"/>
                      <w:b/>
                      <w:bCs/>
                      <w:color w:val="FF0000"/>
                      <w:szCs w:val="21"/>
                      <w:u w:val="single"/>
                    </w:rPr>
                    <w:t>厚</w:t>
                  </w:r>
                  <w:r w:rsidR="00EE6E26" w:rsidRPr="00D954A2">
                    <w:rPr>
                      <w:rFonts w:hint="eastAsia"/>
                      <w:b/>
                      <w:bCs/>
                      <w:color w:val="FF0000"/>
                      <w:szCs w:val="21"/>
                      <w:u w:val="single"/>
                    </w:rPr>
                    <w:t>混凝土</w:t>
                  </w:r>
                  <w:r w:rsidRPr="00D954A2">
                    <w:rPr>
                      <w:rFonts w:hint="eastAsia"/>
                      <w:b/>
                      <w:bCs/>
                      <w:color w:val="FF0000"/>
                      <w:szCs w:val="21"/>
                      <w:u w:val="single"/>
                    </w:rPr>
                    <w:t>（主束投影宽度增加后平铺）</w:t>
                  </w:r>
                </w:p>
              </w:tc>
            </w:tr>
            <w:tr w:rsidR="00EE6E26" w14:paraId="3AEF8A30" w14:textId="2607CF2B" w:rsidTr="008066D3">
              <w:trPr>
                <w:trHeight w:val="397"/>
              </w:trPr>
              <w:tc>
                <w:tcPr>
                  <w:tcW w:w="2539" w:type="dxa"/>
                  <w:vAlign w:val="center"/>
                </w:tcPr>
                <w:p w14:paraId="1C9FF266" w14:textId="77777777" w:rsidR="00EE6E26" w:rsidRDefault="00EE6E26" w:rsidP="009F17A1">
                  <w:pPr>
                    <w:rPr>
                      <w:szCs w:val="21"/>
                    </w:rPr>
                  </w:pPr>
                  <w:proofErr w:type="gramStart"/>
                  <w:r>
                    <w:rPr>
                      <w:rFonts w:hint="eastAsia"/>
                      <w:szCs w:val="21"/>
                    </w:rPr>
                    <w:t>顶部次</w:t>
                  </w:r>
                  <w:proofErr w:type="gramEnd"/>
                  <w:r>
                    <w:rPr>
                      <w:rFonts w:hint="eastAsia"/>
                      <w:szCs w:val="21"/>
                    </w:rPr>
                    <w:t>屏蔽</w:t>
                  </w:r>
                </w:p>
              </w:tc>
              <w:tc>
                <w:tcPr>
                  <w:tcW w:w="2559" w:type="dxa"/>
                  <w:vAlign w:val="center"/>
                </w:tcPr>
                <w:p w14:paraId="3F22F3CB" w14:textId="4C8CFD61" w:rsidR="00EE6E26" w:rsidRDefault="00EE6E26" w:rsidP="009F17A1">
                  <w:pPr>
                    <w:rPr>
                      <w:szCs w:val="21"/>
                    </w:rPr>
                  </w:pPr>
                  <w:r>
                    <w:rPr>
                      <w:rFonts w:hint="eastAsia"/>
                      <w:szCs w:val="21"/>
                    </w:rPr>
                    <w:t>1</w:t>
                  </w:r>
                  <w:r>
                    <w:rPr>
                      <w:szCs w:val="21"/>
                    </w:rPr>
                    <w:t>7</w:t>
                  </w:r>
                  <w:r>
                    <w:rPr>
                      <w:rFonts w:hint="eastAsia"/>
                      <w:szCs w:val="21"/>
                    </w:rPr>
                    <w:t>00mm</w:t>
                  </w:r>
                </w:p>
              </w:tc>
              <w:tc>
                <w:tcPr>
                  <w:tcW w:w="3969" w:type="dxa"/>
                  <w:vAlign w:val="center"/>
                </w:tcPr>
                <w:p w14:paraId="14A35BB2" w14:textId="77777777" w:rsidR="00EE6E26" w:rsidRPr="00D954A2" w:rsidRDefault="00EE6E26" w:rsidP="009F17A1">
                  <w:pPr>
                    <w:rPr>
                      <w:b/>
                      <w:bCs/>
                      <w:color w:val="FF0000"/>
                      <w:szCs w:val="21"/>
                      <w:u w:val="single"/>
                    </w:rPr>
                  </w:pPr>
                </w:p>
              </w:tc>
            </w:tr>
            <w:tr w:rsidR="00EE6E26" w14:paraId="20C8240B" w14:textId="06FA0842" w:rsidTr="008066D3">
              <w:trPr>
                <w:trHeight w:val="397"/>
              </w:trPr>
              <w:tc>
                <w:tcPr>
                  <w:tcW w:w="2539" w:type="dxa"/>
                  <w:vAlign w:val="center"/>
                </w:tcPr>
                <w:p w14:paraId="12952C4E" w14:textId="77777777" w:rsidR="00EE6E26" w:rsidRDefault="00EE6E26" w:rsidP="009F17A1">
                  <w:pPr>
                    <w:rPr>
                      <w:szCs w:val="21"/>
                    </w:rPr>
                  </w:pPr>
                  <w:r>
                    <w:rPr>
                      <w:rFonts w:hint="eastAsia"/>
                      <w:szCs w:val="21"/>
                    </w:rPr>
                    <w:t>主束投影区宽度</w:t>
                  </w:r>
                </w:p>
              </w:tc>
              <w:tc>
                <w:tcPr>
                  <w:tcW w:w="2559" w:type="dxa"/>
                  <w:vAlign w:val="center"/>
                </w:tcPr>
                <w:p w14:paraId="7FD17024" w14:textId="02379917" w:rsidR="00EE6E26" w:rsidRDefault="00EE6E26" w:rsidP="009F17A1">
                  <w:pPr>
                    <w:rPr>
                      <w:szCs w:val="21"/>
                    </w:rPr>
                  </w:pPr>
                  <w:r>
                    <w:rPr>
                      <w:szCs w:val="21"/>
                    </w:rPr>
                    <w:t>324</w:t>
                  </w:r>
                  <w:r>
                    <w:rPr>
                      <w:rFonts w:hint="eastAsia"/>
                      <w:szCs w:val="21"/>
                    </w:rPr>
                    <w:t>0mm</w:t>
                  </w:r>
                </w:p>
              </w:tc>
              <w:tc>
                <w:tcPr>
                  <w:tcW w:w="3969" w:type="dxa"/>
                  <w:vAlign w:val="center"/>
                </w:tcPr>
                <w:p w14:paraId="411B85D2" w14:textId="7D016272" w:rsidR="00EE6E26" w:rsidRPr="00D954A2" w:rsidRDefault="009F17A1" w:rsidP="009F17A1">
                  <w:pPr>
                    <w:rPr>
                      <w:b/>
                      <w:bCs/>
                      <w:color w:val="FF0000"/>
                      <w:szCs w:val="21"/>
                      <w:u w:val="single"/>
                    </w:rPr>
                  </w:pPr>
                  <w:r w:rsidRPr="00D954A2">
                    <w:rPr>
                      <w:rFonts w:hint="eastAsia"/>
                      <w:b/>
                      <w:bCs/>
                      <w:color w:val="FF0000"/>
                      <w:szCs w:val="21"/>
                      <w:u w:val="single"/>
                    </w:rPr>
                    <w:t>治疗室内南北主屏蔽墙凸起部分西侧浇筑</w:t>
                  </w:r>
                  <w:r w:rsidR="00EE6E26" w:rsidRPr="00D954A2">
                    <w:rPr>
                      <w:rFonts w:hint="eastAsia"/>
                      <w:b/>
                      <w:bCs/>
                      <w:color w:val="FF0000"/>
                      <w:szCs w:val="21"/>
                      <w:u w:val="single"/>
                    </w:rPr>
                    <w:t>5</w:t>
                  </w:r>
                  <w:r w:rsidR="00EE6E26" w:rsidRPr="00D954A2">
                    <w:rPr>
                      <w:b/>
                      <w:bCs/>
                      <w:color w:val="FF0000"/>
                      <w:szCs w:val="21"/>
                      <w:u w:val="single"/>
                    </w:rPr>
                    <w:t>70mm</w:t>
                  </w:r>
                  <w:r w:rsidR="00EE6E26" w:rsidRPr="00D954A2">
                    <w:rPr>
                      <w:rFonts w:hint="eastAsia"/>
                      <w:b/>
                      <w:bCs/>
                      <w:color w:val="FF0000"/>
                      <w:szCs w:val="21"/>
                      <w:u w:val="single"/>
                    </w:rPr>
                    <w:t>混凝土</w:t>
                  </w:r>
                  <w:r w:rsidRPr="00D954A2">
                    <w:rPr>
                      <w:rFonts w:hint="eastAsia"/>
                      <w:b/>
                      <w:bCs/>
                      <w:color w:val="FF0000"/>
                      <w:szCs w:val="21"/>
                      <w:u w:val="single"/>
                    </w:rPr>
                    <w:t>，治疗室外主屏蔽顶凸起部分西侧浇筑</w:t>
                  </w:r>
                  <w:r w:rsidRPr="00D954A2">
                    <w:rPr>
                      <w:rFonts w:hint="eastAsia"/>
                      <w:b/>
                      <w:bCs/>
                      <w:color w:val="FF0000"/>
                      <w:szCs w:val="21"/>
                      <w:u w:val="single"/>
                    </w:rPr>
                    <w:t>5</w:t>
                  </w:r>
                  <w:r w:rsidRPr="00D954A2">
                    <w:rPr>
                      <w:b/>
                      <w:bCs/>
                      <w:color w:val="FF0000"/>
                      <w:szCs w:val="21"/>
                      <w:u w:val="single"/>
                    </w:rPr>
                    <w:t>70mm</w:t>
                  </w:r>
                  <w:r w:rsidRPr="00D954A2">
                    <w:rPr>
                      <w:rFonts w:hint="eastAsia"/>
                      <w:b/>
                      <w:bCs/>
                      <w:color w:val="FF0000"/>
                      <w:szCs w:val="21"/>
                      <w:u w:val="single"/>
                    </w:rPr>
                    <w:t>混凝土</w:t>
                  </w:r>
                </w:p>
              </w:tc>
            </w:tr>
            <w:tr w:rsidR="00EE6E26" w14:paraId="3EC79DF4" w14:textId="3A716BA9" w:rsidTr="008066D3">
              <w:trPr>
                <w:trHeight w:val="454"/>
              </w:trPr>
              <w:tc>
                <w:tcPr>
                  <w:tcW w:w="2539" w:type="dxa"/>
                  <w:vAlign w:val="center"/>
                </w:tcPr>
                <w:p w14:paraId="391B835A" w14:textId="77777777" w:rsidR="00EE6E26" w:rsidRPr="00454F71" w:rsidRDefault="00EE6E26" w:rsidP="009F17A1">
                  <w:pPr>
                    <w:rPr>
                      <w:szCs w:val="21"/>
                    </w:rPr>
                  </w:pPr>
                  <w:r w:rsidRPr="00454F71">
                    <w:rPr>
                      <w:rFonts w:hint="eastAsia"/>
                      <w:szCs w:val="21"/>
                    </w:rPr>
                    <w:t>混凝土密度</w:t>
                  </w:r>
                </w:p>
              </w:tc>
              <w:tc>
                <w:tcPr>
                  <w:tcW w:w="2559" w:type="dxa"/>
                  <w:vAlign w:val="center"/>
                </w:tcPr>
                <w:p w14:paraId="6F8AE6DD" w14:textId="77777777" w:rsidR="00EE6E26" w:rsidRPr="00454F71" w:rsidRDefault="00EE6E26" w:rsidP="009F17A1">
                  <w:pPr>
                    <w:rPr>
                      <w:szCs w:val="21"/>
                    </w:rPr>
                  </w:pPr>
                  <w:r w:rsidRPr="00454F71">
                    <w:rPr>
                      <w:rFonts w:hint="eastAsia"/>
                      <w:szCs w:val="21"/>
                    </w:rPr>
                    <w:t>≥</w:t>
                  </w:r>
                  <w:r w:rsidRPr="00454F71">
                    <w:rPr>
                      <w:rFonts w:hint="eastAsia"/>
                      <w:szCs w:val="21"/>
                    </w:rPr>
                    <w:t>2.35g/cm</w:t>
                  </w:r>
                  <w:r w:rsidRPr="00454F71">
                    <w:rPr>
                      <w:rFonts w:hint="eastAsia"/>
                      <w:szCs w:val="21"/>
                      <w:vertAlign w:val="superscript"/>
                    </w:rPr>
                    <w:t>3</w:t>
                  </w:r>
                </w:p>
              </w:tc>
              <w:tc>
                <w:tcPr>
                  <w:tcW w:w="3969" w:type="dxa"/>
                  <w:vAlign w:val="center"/>
                </w:tcPr>
                <w:p w14:paraId="2C3BFA1A" w14:textId="77777777" w:rsidR="00EE6E26" w:rsidRPr="00454F71" w:rsidRDefault="00EE6E26" w:rsidP="009F17A1">
                  <w:pPr>
                    <w:rPr>
                      <w:szCs w:val="21"/>
                    </w:rPr>
                  </w:pPr>
                </w:p>
              </w:tc>
            </w:tr>
            <w:tr w:rsidR="00EE6E26" w14:paraId="3AFC4B0F" w14:textId="74365A71" w:rsidTr="008066D3">
              <w:trPr>
                <w:trHeight w:val="454"/>
              </w:trPr>
              <w:tc>
                <w:tcPr>
                  <w:tcW w:w="2539" w:type="dxa"/>
                  <w:vAlign w:val="center"/>
                </w:tcPr>
                <w:p w14:paraId="52460A1C" w14:textId="3302801C" w:rsidR="00EE6E26" w:rsidRPr="00454F71" w:rsidRDefault="00EE6E26" w:rsidP="009F17A1">
                  <w:pPr>
                    <w:rPr>
                      <w:szCs w:val="21"/>
                    </w:rPr>
                  </w:pPr>
                  <w:r w:rsidRPr="00454F71">
                    <w:rPr>
                      <w:rFonts w:hint="eastAsia"/>
                      <w:szCs w:val="21"/>
                    </w:rPr>
                    <w:t>钢板密度</w:t>
                  </w:r>
                </w:p>
              </w:tc>
              <w:tc>
                <w:tcPr>
                  <w:tcW w:w="2559" w:type="dxa"/>
                  <w:vAlign w:val="center"/>
                </w:tcPr>
                <w:p w14:paraId="63FEA491" w14:textId="70F9B6DC" w:rsidR="00EE6E26" w:rsidRPr="00454F71" w:rsidRDefault="00EE6E26" w:rsidP="009F17A1">
                  <w:pPr>
                    <w:rPr>
                      <w:szCs w:val="21"/>
                    </w:rPr>
                  </w:pPr>
                  <w:r w:rsidRPr="00454F71">
                    <w:rPr>
                      <w:rFonts w:hint="eastAsia"/>
                      <w:sz w:val="24"/>
                    </w:rPr>
                    <w:t>≥</w:t>
                  </w:r>
                  <w:r w:rsidRPr="00454F71">
                    <w:rPr>
                      <w:rFonts w:hint="eastAsia"/>
                      <w:sz w:val="24"/>
                    </w:rPr>
                    <w:t>7</w:t>
                  </w:r>
                  <w:r w:rsidRPr="00454F71">
                    <w:rPr>
                      <w:sz w:val="24"/>
                    </w:rPr>
                    <w:t>.8</w:t>
                  </w:r>
                  <w:r w:rsidRPr="00454F71">
                    <w:rPr>
                      <w:rFonts w:hint="eastAsia"/>
                      <w:sz w:val="24"/>
                    </w:rPr>
                    <w:t>g/cm</w:t>
                  </w:r>
                  <w:r w:rsidRPr="00454F71">
                    <w:rPr>
                      <w:rFonts w:hint="eastAsia"/>
                      <w:sz w:val="24"/>
                      <w:vertAlign w:val="superscript"/>
                    </w:rPr>
                    <w:t>3</w:t>
                  </w:r>
                </w:p>
              </w:tc>
              <w:tc>
                <w:tcPr>
                  <w:tcW w:w="3969" w:type="dxa"/>
                  <w:vAlign w:val="center"/>
                </w:tcPr>
                <w:p w14:paraId="643887B3" w14:textId="77777777" w:rsidR="00EE6E26" w:rsidRPr="00454F71" w:rsidRDefault="00EE6E26" w:rsidP="009F17A1">
                  <w:pPr>
                    <w:rPr>
                      <w:sz w:val="24"/>
                    </w:rPr>
                  </w:pPr>
                </w:p>
              </w:tc>
            </w:tr>
            <w:tr w:rsidR="00EE6E26" w14:paraId="044DE499" w14:textId="0611D8F0" w:rsidTr="008066D3">
              <w:trPr>
                <w:trHeight w:val="454"/>
              </w:trPr>
              <w:tc>
                <w:tcPr>
                  <w:tcW w:w="2539" w:type="dxa"/>
                  <w:vAlign w:val="center"/>
                </w:tcPr>
                <w:p w14:paraId="0B036240" w14:textId="77777777" w:rsidR="00EE6E26" w:rsidRPr="00454F71" w:rsidRDefault="00EE6E26" w:rsidP="009F17A1">
                  <w:pPr>
                    <w:rPr>
                      <w:szCs w:val="21"/>
                    </w:rPr>
                  </w:pPr>
                  <w:r w:rsidRPr="00454F71">
                    <w:rPr>
                      <w:rFonts w:hint="eastAsia"/>
                      <w:szCs w:val="21"/>
                    </w:rPr>
                    <w:t>防护门结构</w:t>
                  </w:r>
                </w:p>
              </w:tc>
              <w:tc>
                <w:tcPr>
                  <w:tcW w:w="2559" w:type="dxa"/>
                  <w:vAlign w:val="center"/>
                </w:tcPr>
                <w:p w14:paraId="1BDCE51A" w14:textId="202577C8" w:rsidR="00EE6E26" w:rsidRPr="00454F71" w:rsidRDefault="00EE6E26" w:rsidP="009F17A1">
                  <w:pPr>
                    <w:rPr>
                      <w:szCs w:val="21"/>
                    </w:rPr>
                  </w:pPr>
                  <w:r>
                    <w:rPr>
                      <w:rFonts w:hint="eastAsia"/>
                      <w:szCs w:val="21"/>
                    </w:rPr>
                    <w:t>无</w:t>
                  </w:r>
                </w:p>
              </w:tc>
              <w:tc>
                <w:tcPr>
                  <w:tcW w:w="3969" w:type="dxa"/>
                  <w:vAlign w:val="center"/>
                </w:tcPr>
                <w:p w14:paraId="75BC2881" w14:textId="0E5AF8FC" w:rsidR="00EE6E26" w:rsidRPr="00454F71" w:rsidRDefault="00EE6E26" w:rsidP="009F17A1">
                  <w:pPr>
                    <w:rPr>
                      <w:szCs w:val="21"/>
                    </w:rPr>
                  </w:pPr>
                  <w:r w:rsidRPr="00454F71">
                    <w:rPr>
                      <w:rFonts w:hint="eastAsia"/>
                      <w:szCs w:val="21"/>
                    </w:rPr>
                    <w:t>电动推拉防护门</w:t>
                  </w:r>
                  <w:r w:rsidR="00617C8B" w:rsidRPr="00CE1D8E">
                    <w:rPr>
                      <w:rFonts w:hint="eastAsia"/>
                      <w:b/>
                      <w:bCs/>
                      <w:color w:val="FF0000"/>
                      <w:szCs w:val="21"/>
                      <w:u w:val="single"/>
                    </w:rPr>
                    <w:t>（增加防护门西侧混凝土凹槽，使屏蔽门</w:t>
                  </w:r>
                  <w:r w:rsidR="008066D3">
                    <w:rPr>
                      <w:rFonts w:hint="eastAsia"/>
                      <w:b/>
                      <w:bCs/>
                      <w:color w:val="FF0000"/>
                      <w:szCs w:val="21"/>
                      <w:u w:val="single"/>
                    </w:rPr>
                    <w:t>关闭</w:t>
                  </w:r>
                  <w:r w:rsidR="00617C8B" w:rsidRPr="00CE1D8E">
                    <w:rPr>
                      <w:rFonts w:hint="eastAsia"/>
                      <w:b/>
                      <w:bCs/>
                      <w:color w:val="FF0000"/>
                      <w:szCs w:val="21"/>
                      <w:u w:val="single"/>
                    </w:rPr>
                    <w:t>时</w:t>
                  </w:r>
                  <w:r w:rsidR="00CE1D8E" w:rsidRPr="00CE1D8E">
                    <w:rPr>
                      <w:rFonts w:hint="eastAsia"/>
                      <w:b/>
                      <w:bCs/>
                      <w:color w:val="FF0000"/>
                      <w:szCs w:val="21"/>
                      <w:u w:val="single"/>
                    </w:rPr>
                    <w:t>部分伸入凹槽内</w:t>
                  </w:r>
                  <w:r w:rsidR="00617C8B" w:rsidRPr="00CE1D8E">
                    <w:rPr>
                      <w:rFonts w:hint="eastAsia"/>
                      <w:b/>
                      <w:bCs/>
                      <w:color w:val="FF0000"/>
                      <w:szCs w:val="21"/>
                      <w:u w:val="single"/>
                    </w:rPr>
                    <w:t>）</w:t>
                  </w:r>
                </w:p>
              </w:tc>
            </w:tr>
            <w:tr w:rsidR="00EE6E26" w14:paraId="45161565" w14:textId="746D89D2" w:rsidTr="008066D3">
              <w:trPr>
                <w:trHeight w:val="454"/>
              </w:trPr>
              <w:tc>
                <w:tcPr>
                  <w:tcW w:w="2539" w:type="dxa"/>
                  <w:vAlign w:val="center"/>
                </w:tcPr>
                <w:p w14:paraId="3B47865E" w14:textId="77777777" w:rsidR="00EE6E26" w:rsidRPr="00454F71" w:rsidRDefault="00EE6E26" w:rsidP="009F17A1">
                  <w:pPr>
                    <w:rPr>
                      <w:szCs w:val="21"/>
                    </w:rPr>
                  </w:pPr>
                  <w:r w:rsidRPr="00454F71">
                    <w:rPr>
                      <w:rFonts w:hint="eastAsia"/>
                      <w:szCs w:val="21"/>
                    </w:rPr>
                    <w:t>防护门屏蔽</w:t>
                  </w:r>
                </w:p>
              </w:tc>
              <w:tc>
                <w:tcPr>
                  <w:tcW w:w="2559" w:type="dxa"/>
                  <w:vAlign w:val="center"/>
                </w:tcPr>
                <w:p w14:paraId="41FA943F" w14:textId="587102C8" w:rsidR="00EE6E26" w:rsidRPr="00454F71" w:rsidRDefault="00EE6E26" w:rsidP="009F17A1">
                  <w:pPr>
                    <w:rPr>
                      <w:szCs w:val="21"/>
                    </w:rPr>
                  </w:pPr>
                  <w:r>
                    <w:rPr>
                      <w:rFonts w:hint="eastAsia"/>
                      <w:szCs w:val="21"/>
                    </w:rPr>
                    <w:t>无</w:t>
                  </w:r>
                </w:p>
              </w:tc>
              <w:tc>
                <w:tcPr>
                  <w:tcW w:w="3969" w:type="dxa"/>
                  <w:vAlign w:val="center"/>
                </w:tcPr>
                <w:p w14:paraId="294D28BD" w14:textId="36176788" w:rsidR="00EE6E26" w:rsidRDefault="00EE6E26" w:rsidP="009F17A1">
                  <w:pPr>
                    <w:rPr>
                      <w:szCs w:val="21"/>
                    </w:rPr>
                  </w:pPr>
                  <w:r>
                    <w:rPr>
                      <w:szCs w:val="21"/>
                    </w:rPr>
                    <w:t>15</w:t>
                  </w:r>
                  <w:r w:rsidRPr="00454F71">
                    <w:rPr>
                      <w:szCs w:val="21"/>
                    </w:rPr>
                    <w:t>mmPb</w:t>
                  </w:r>
                  <w:r w:rsidRPr="00454F71">
                    <w:rPr>
                      <w:rFonts w:hint="eastAsia"/>
                      <w:szCs w:val="21"/>
                    </w:rPr>
                    <w:t>+</w:t>
                  </w:r>
                  <w:r>
                    <w:rPr>
                      <w:szCs w:val="21"/>
                    </w:rPr>
                    <w:t>1</w:t>
                  </w:r>
                  <w:r w:rsidRPr="00454F71">
                    <w:rPr>
                      <w:szCs w:val="21"/>
                    </w:rPr>
                    <w:t>0</w:t>
                  </w:r>
                  <w:r w:rsidRPr="00454F71">
                    <w:rPr>
                      <w:rFonts w:hint="eastAsia"/>
                      <w:szCs w:val="21"/>
                    </w:rPr>
                    <w:t>c</w:t>
                  </w:r>
                  <w:r w:rsidRPr="00454F71">
                    <w:rPr>
                      <w:szCs w:val="21"/>
                    </w:rPr>
                    <w:t>m</w:t>
                  </w:r>
                  <w:r w:rsidRPr="00454F71">
                    <w:rPr>
                      <w:rFonts w:hint="eastAsia"/>
                      <w:szCs w:val="21"/>
                    </w:rPr>
                    <w:t>含硼</w:t>
                  </w:r>
                  <w:r w:rsidRPr="00454F71">
                    <w:rPr>
                      <w:rFonts w:hint="eastAsia"/>
                      <w:szCs w:val="21"/>
                    </w:rPr>
                    <w:t>5%</w:t>
                  </w:r>
                  <w:r w:rsidRPr="00454F71">
                    <w:rPr>
                      <w:rFonts w:hint="eastAsia"/>
                      <w:szCs w:val="21"/>
                    </w:rPr>
                    <w:t>聚乙烯</w:t>
                  </w:r>
                </w:p>
              </w:tc>
            </w:tr>
            <w:tr w:rsidR="00617C8B" w14:paraId="6F8D6E63" w14:textId="77777777" w:rsidTr="008066D3">
              <w:trPr>
                <w:trHeight w:val="397"/>
              </w:trPr>
              <w:tc>
                <w:tcPr>
                  <w:tcW w:w="2539" w:type="dxa"/>
                  <w:vAlign w:val="center"/>
                </w:tcPr>
                <w:p w14:paraId="5C9D23ED" w14:textId="6C3CA1E2" w:rsidR="00617C8B" w:rsidRPr="00617C8B" w:rsidRDefault="00617C8B" w:rsidP="009F17A1">
                  <w:pPr>
                    <w:rPr>
                      <w:b/>
                      <w:bCs/>
                      <w:color w:val="FF0000"/>
                      <w:szCs w:val="21"/>
                      <w:u w:val="single"/>
                    </w:rPr>
                  </w:pPr>
                  <w:r w:rsidRPr="00617C8B">
                    <w:rPr>
                      <w:rFonts w:hint="eastAsia"/>
                      <w:b/>
                      <w:bCs/>
                      <w:color w:val="FF0000"/>
                      <w:szCs w:val="21"/>
                      <w:u w:val="single"/>
                    </w:rPr>
                    <w:t>防护门上方进出风口</w:t>
                  </w:r>
                </w:p>
              </w:tc>
              <w:tc>
                <w:tcPr>
                  <w:tcW w:w="2559" w:type="dxa"/>
                  <w:vAlign w:val="center"/>
                </w:tcPr>
                <w:p w14:paraId="13782F9D" w14:textId="6D1B4AAB" w:rsidR="00617C8B" w:rsidRPr="00617C8B" w:rsidRDefault="00617C8B" w:rsidP="009F17A1">
                  <w:pPr>
                    <w:rPr>
                      <w:b/>
                      <w:bCs/>
                      <w:color w:val="FF0000"/>
                      <w:szCs w:val="21"/>
                      <w:u w:val="single"/>
                    </w:rPr>
                  </w:pPr>
                  <w:r w:rsidRPr="00617C8B">
                    <w:rPr>
                      <w:rFonts w:hint="eastAsia"/>
                      <w:b/>
                      <w:bCs/>
                      <w:color w:val="FF0000"/>
                      <w:szCs w:val="21"/>
                      <w:u w:val="single"/>
                    </w:rPr>
                    <w:t>无</w:t>
                  </w:r>
                </w:p>
              </w:tc>
              <w:tc>
                <w:tcPr>
                  <w:tcW w:w="3969" w:type="dxa"/>
                  <w:vAlign w:val="center"/>
                </w:tcPr>
                <w:p w14:paraId="04C75ED3" w14:textId="115586C8" w:rsidR="00617C8B" w:rsidRPr="00617C8B" w:rsidRDefault="00617C8B" w:rsidP="009F17A1">
                  <w:pPr>
                    <w:rPr>
                      <w:b/>
                      <w:bCs/>
                      <w:color w:val="FF0000"/>
                      <w:szCs w:val="21"/>
                      <w:u w:val="single"/>
                    </w:rPr>
                  </w:pPr>
                  <w:r w:rsidRPr="00617C8B">
                    <w:rPr>
                      <w:rFonts w:hint="eastAsia"/>
                      <w:b/>
                      <w:bCs/>
                      <w:color w:val="FF0000"/>
                      <w:szCs w:val="21"/>
                      <w:u w:val="single"/>
                    </w:rPr>
                    <w:t>拟在通风口外做弯道处理并采用适当的屏蔽防护措施（参考防护门屏蔽参数），减少射线泄露。</w:t>
                  </w:r>
                </w:p>
              </w:tc>
            </w:tr>
          </w:tbl>
          <w:p w14:paraId="12D0935D" w14:textId="77777777" w:rsidR="00BA77AE" w:rsidRDefault="00D87305">
            <w:pPr>
              <w:spacing w:line="360" w:lineRule="auto"/>
              <w:rPr>
                <w:b/>
                <w:sz w:val="24"/>
              </w:rPr>
            </w:pPr>
            <w:r>
              <w:rPr>
                <w:rFonts w:hint="eastAsia"/>
                <w:b/>
                <w:sz w:val="24"/>
              </w:rPr>
              <w:lastRenderedPageBreak/>
              <w:t xml:space="preserve">10.1.2 </w:t>
            </w:r>
            <w:r>
              <w:rPr>
                <w:rFonts w:hint="eastAsia"/>
                <w:b/>
                <w:sz w:val="24"/>
              </w:rPr>
              <w:t>辐射安全措施</w:t>
            </w:r>
          </w:p>
          <w:p w14:paraId="3B8341FE" w14:textId="77777777" w:rsidR="009C24A0" w:rsidRPr="007D71A9" w:rsidRDefault="009C24A0" w:rsidP="009C24A0">
            <w:pPr>
              <w:spacing w:line="360" w:lineRule="auto"/>
              <w:ind w:firstLineChars="200" w:firstLine="482"/>
              <w:rPr>
                <w:b/>
                <w:bCs/>
                <w:color w:val="FF0000"/>
                <w:sz w:val="24"/>
                <w:u w:val="single"/>
              </w:rPr>
            </w:pPr>
            <w:bookmarkStart w:id="12" w:name="_Hlk13586920"/>
            <w:r w:rsidRPr="007D71A9">
              <w:rPr>
                <w:rFonts w:hint="eastAsia"/>
                <w:b/>
                <w:bCs/>
                <w:color w:val="FF0000"/>
                <w:sz w:val="24"/>
                <w:u w:val="single"/>
              </w:rPr>
              <w:t>除治疗机房的建筑屏蔽外，建设单位还应按照相关标准要求做好以下辐射安全措施，如表</w:t>
            </w:r>
            <w:r w:rsidRPr="007D71A9">
              <w:rPr>
                <w:rFonts w:hint="eastAsia"/>
                <w:b/>
                <w:bCs/>
                <w:color w:val="FF0000"/>
                <w:sz w:val="24"/>
                <w:u w:val="single"/>
              </w:rPr>
              <w:t>1</w:t>
            </w:r>
            <w:r w:rsidRPr="007D71A9">
              <w:rPr>
                <w:b/>
                <w:bCs/>
                <w:color w:val="FF0000"/>
                <w:sz w:val="24"/>
                <w:u w:val="single"/>
              </w:rPr>
              <w:t>0</w:t>
            </w:r>
            <w:r w:rsidRPr="007D71A9">
              <w:rPr>
                <w:rFonts w:hint="eastAsia"/>
                <w:b/>
                <w:bCs/>
                <w:color w:val="FF0000"/>
                <w:sz w:val="24"/>
                <w:u w:val="single"/>
              </w:rPr>
              <w:t>-</w:t>
            </w:r>
            <w:r w:rsidRPr="007D71A9">
              <w:rPr>
                <w:b/>
                <w:bCs/>
                <w:color w:val="FF0000"/>
                <w:sz w:val="24"/>
                <w:u w:val="single"/>
              </w:rPr>
              <w:t>3</w:t>
            </w:r>
            <w:r w:rsidRPr="007D71A9">
              <w:rPr>
                <w:rFonts w:hint="eastAsia"/>
                <w:b/>
                <w:bCs/>
                <w:color w:val="FF0000"/>
                <w:sz w:val="24"/>
                <w:u w:val="single"/>
              </w:rPr>
              <w:t>、</w:t>
            </w:r>
            <w:r w:rsidRPr="007D71A9">
              <w:rPr>
                <w:rFonts w:hint="eastAsia"/>
                <w:b/>
                <w:bCs/>
                <w:color w:val="FF0000"/>
                <w:sz w:val="24"/>
                <w:u w:val="single"/>
              </w:rPr>
              <w:t>1</w:t>
            </w:r>
            <w:r w:rsidRPr="007D71A9">
              <w:rPr>
                <w:b/>
                <w:bCs/>
                <w:color w:val="FF0000"/>
                <w:sz w:val="24"/>
                <w:u w:val="single"/>
              </w:rPr>
              <w:t>0</w:t>
            </w:r>
            <w:r w:rsidRPr="007D71A9">
              <w:rPr>
                <w:rFonts w:hint="eastAsia"/>
                <w:b/>
                <w:bCs/>
                <w:color w:val="FF0000"/>
                <w:sz w:val="24"/>
                <w:u w:val="single"/>
              </w:rPr>
              <w:t>-</w:t>
            </w:r>
            <w:r w:rsidRPr="007D71A9">
              <w:rPr>
                <w:b/>
                <w:bCs/>
                <w:color w:val="FF0000"/>
                <w:sz w:val="24"/>
                <w:u w:val="single"/>
              </w:rPr>
              <w:t>4</w:t>
            </w:r>
            <w:r w:rsidRPr="007D71A9">
              <w:rPr>
                <w:rFonts w:hint="eastAsia"/>
                <w:b/>
                <w:bCs/>
                <w:color w:val="FF0000"/>
                <w:sz w:val="24"/>
                <w:u w:val="single"/>
              </w:rPr>
              <w:t>.</w:t>
            </w:r>
          </w:p>
          <w:p w14:paraId="358780F8" w14:textId="77777777" w:rsidR="009C24A0" w:rsidRPr="007D71A9" w:rsidRDefault="009C24A0" w:rsidP="009C24A0">
            <w:pPr>
              <w:spacing w:line="360" w:lineRule="auto"/>
              <w:jc w:val="center"/>
              <w:rPr>
                <w:rFonts w:hAnsi="宋体"/>
                <w:b/>
                <w:bCs/>
                <w:color w:val="FF0000"/>
                <w:u w:val="single"/>
              </w:rPr>
            </w:pPr>
            <w:r w:rsidRPr="007D71A9">
              <w:rPr>
                <w:rFonts w:hAnsi="宋体" w:hint="eastAsia"/>
                <w:b/>
                <w:bCs/>
                <w:color w:val="FF0000"/>
                <w:u w:val="single"/>
              </w:rPr>
              <w:t>表</w:t>
            </w:r>
            <w:r w:rsidRPr="007D71A9">
              <w:rPr>
                <w:rFonts w:hAnsi="宋体"/>
                <w:b/>
                <w:bCs/>
                <w:color w:val="FF0000"/>
                <w:u w:val="single"/>
              </w:rPr>
              <w:t>10</w:t>
            </w:r>
            <w:r w:rsidRPr="007D71A9">
              <w:rPr>
                <w:rFonts w:hAnsi="宋体" w:hint="eastAsia"/>
                <w:b/>
                <w:bCs/>
                <w:color w:val="FF0000"/>
                <w:u w:val="single"/>
              </w:rPr>
              <w:t>-</w:t>
            </w:r>
            <w:r w:rsidRPr="007D71A9">
              <w:rPr>
                <w:rFonts w:hAnsi="宋体"/>
                <w:b/>
                <w:bCs/>
                <w:color w:val="FF0000"/>
                <w:u w:val="single"/>
              </w:rPr>
              <w:t xml:space="preserve">3  </w:t>
            </w:r>
            <w:r w:rsidRPr="007D71A9">
              <w:rPr>
                <w:rFonts w:ascii="宋体" w:hAnsi="宋体" w:hint="eastAsia"/>
                <w:b/>
                <w:bCs/>
                <w:color w:val="FF0000"/>
                <w:u w:val="single"/>
              </w:rPr>
              <w:t>加速器治疗设备辐射安全装置设计要求</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2"/>
              <w:gridCol w:w="1298"/>
              <w:gridCol w:w="6477"/>
            </w:tblGrid>
            <w:tr w:rsidR="009C24A0" w:rsidRPr="008D0B85" w14:paraId="6DD6D68A" w14:textId="77777777" w:rsidTr="003805AB">
              <w:trPr>
                <w:trHeight w:val="681"/>
              </w:trPr>
              <w:tc>
                <w:tcPr>
                  <w:tcW w:w="712" w:type="pct"/>
                  <w:tcBorders>
                    <w:top w:val="single" w:sz="12" w:space="0" w:color="auto"/>
                    <w:bottom w:val="single" w:sz="12" w:space="0" w:color="auto"/>
                  </w:tcBorders>
                  <w:vAlign w:val="center"/>
                </w:tcPr>
                <w:p w14:paraId="2A6B7FD0" w14:textId="77777777" w:rsidR="009C24A0" w:rsidRPr="008D0B85" w:rsidRDefault="009C24A0" w:rsidP="009C24A0">
                  <w:pPr>
                    <w:adjustRightInd w:val="0"/>
                    <w:snapToGrid w:val="0"/>
                    <w:rPr>
                      <w:szCs w:val="21"/>
                    </w:rPr>
                  </w:pPr>
                  <w:proofErr w:type="gramStart"/>
                  <w:r w:rsidRPr="008D0B85">
                    <w:rPr>
                      <w:szCs w:val="21"/>
                    </w:rPr>
                    <w:t>联锁</w:t>
                  </w:r>
                  <w:proofErr w:type="gramEnd"/>
                  <w:r w:rsidRPr="008D0B85">
                    <w:rPr>
                      <w:szCs w:val="21"/>
                    </w:rPr>
                    <w:t>类型</w:t>
                  </w:r>
                </w:p>
              </w:tc>
              <w:tc>
                <w:tcPr>
                  <w:tcW w:w="4288" w:type="pct"/>
                  <w:gridSpan w:val="2"/>
                  <w:tcBorders>
                    <w:top w:val="single" w:sz="12" w:space="0" w:color="auto"/>
                    <w:bottom w:val="single" w:sz="12" w:space="0" w:color="auto"/>
                  </w:tcBorders>
                  <w:vAlign w:val="center"/>
                </w:tcPr>
                <w:p w14:paraId="7913209B" w14:textId="77777777" w:rsidR="009C24A0" w:rsidRPr="008D0B85" w:rsidRDefault="009C24A0" w:rsidP="009C24A0">
                  <w:pPr>
                    <w:adjustRightInd w:val="0"/>
                    <w:snapToGrid w:val="0"/>
                    <w:jc w:val="center"/>
                    <w:rPr>
                      <w:szCs w:val="21"/>
                    </w:rPr>
                  </w:pPr>
                  <w:r w:rsidRPr="008D0B85">
                    <w:rPr>
                      <w:szCs w:val="21"/>
                    </w:rPr>
                    <w:t>辐射安全装置要求（</w:t>
                  </w:r>
                  <w:r w:rsidRPr="008D0B85">
                    <w:rPr>
                      <w:szCs w:val="21"/>
                    </w:rPr>
                    <w:t>GBZ 126-2011</w:t>
                  </w:r>
                  <w:r w:rsidRPr="008D0B85">
                    <w:rPr>
                      <w:szCs w:val="21"/>
                    </w:rPr>
                    <w:t>）</w:t>
                  </w:r>
                </w:p>
              </w:tc>
            </w:tr>
            <w:tr w:rsidR="009C24A0" w:rsidRPr="008D0B85" w14:paraId="2E19DC8A" w14:textId="77777777" w:rsidTr="003805AB">
              <w:trPr>
                <w:trHeight w:val="681"/>
              </w:trPr>
              <w:tc>
                <w:tcPr>
                  <w:tcW w:w="712" w:type="pct"/>
                  <w:vMerge w:val="restart"/>
                  <w:vAlign w:val="center"/>
                </w:tcPr>
                <w:p w14:paraId="65F14C44" w14:textId="77777777" w:rsidR="009C24A0" w:rsidRPr="008D0B85" w:rsidRDefault="009C24A0" w:rsidP="009C24A0">
                  <w:pPr>
                    <w:adjustRightInd w:val="0"/>
                    <w:snapToGrid w:val="0"/>
                    <w:rPr>
                      <w:szCs w:val="21"/>
                    </w:rPr>
                  </w:pPr>
                  <w:r w:rsidRPr="008D0B85">
                    <w:rPr>
                      <w:szCs w:val="21"/>
                    </w:rPr>
                    <w:t>控制台显示及</w:t>
                  </w:r>
                  <w:proofErr w:type="gramStart"/>
                  <w:r w:rsidRPr="008D0B85">
                    <w:rPr>
                      <w:szCs w:val="21"/>
                    </w:rPr>
                    <w:t>联锁</w:t>
                  </w:r>
                  <w:proofErr w:type="gramEnd"/>
                </w:p>
              </w:tc>
              <w:tc>
                <w:tcPr>
                  <w:tcW w:w="716" w:type="pct"/>
                  <w:vAlign w:val="center"/>
                </w:tcPr>
                <w:p w14:paraId="7507A856" w14:textId="77777777" w:rsidR="009C24A0" w:rsidRPr="008D0B85" w:rsidRDefault="009C24A0" w:rsidP="009C24A0">
                  <w:pPr>
                    <w:adjustRightInd w:val="0"/>
                    <w:snapToGrid w:val="0"/>
                    <w:rPr>
                      <w:szCs w:val="21"/>
                    </w:rPr>
                  </w:pPr>
                  <w:smartTag w:uri="urn:schemas-microsoft-com:office:smarttags" w:element="chsdate">
                    <w:smartTagPr>
                      <w:attr w:name="IsROCDate" w:val="False"/>
                      <w:attr w:name="IsLunarDate" w:val="False"/>
                      <w:attr w:name="Day" w:val="30"/>
                      <w:attr w:name="Month" w:val="12"/>
                      <w:attr w:name="Year" w:val="1899"/>
                    </w:smartTagPr>
                    <w:r w:rsidRPr="008D0B85">
                      <w:rPr>
                        <w:szCs w:val="21"/>
                      </w:rPr>
                      <w:t>7.2.1</w:t>
                    </w:r>
                  </w:smartTag>
                  <w:r w:rsidRPr="008D0B85">
                    <w:rPr>
                      <w:szCs w:val="21"/>
                    </w:rPr>
                    <w:t>项</w:t>
                  </w:r>
                </w:p>
              </w:tc>
              <w:tc>
                <w:tcPr>
                  <w:tcW w:w="3572" w:type="pct"/>
                  <w:vAlign w:val="center"/>
                </w:tcPr>
                <w:p w14:paraId="41D1F110" w14:textId="77777777" w:rsidR="009C24A0" w:rsidRPr="008D0B85" w:rsidRDefault="009C24A0" w:rsidP="009C24A0">
                  <w:pPr>
                    <w:adjustRightInd w:val="0"/>
                    <w:snapToGrid w:val="0"/>
                    <w:rPr>
                      <w:szCs w:val="21"/>
                    </w:rPr>
                  </w:pPr>
                  <w:r w:rsidRPr="008D0B85">
                    <w:rPr>
                      <w:szCs w:val="21"/>
                    </w:rPr>
                    <w:t>控制台应显示辐射类型、标称能量、照射时间、吸收剂量、吸收剂量率、治疗方式、楔形过滤器类型及规格等照射参数预选值</w:t>
                  </w:r>
                </w:p>
              </w:tc>
            </w:tr>
            <w:tr w:rsidR="009C24A0" w:rsidRPr="008D0B85" w14:paraId="324DEE44" w14:textId="77777777" w:rsidTr="003805AB">
              <w:trPr>
                <w:trHeight w:val="681"/>
              </w:trPr>
              <w:tc>
                <w:tcPr>
                  <w:tcW w:w="712" w:type="pct"/>
                  <w:vMerge/>
                  <w:tcBorders>
                    <w:bottom w:val="single" w:sz="2" w:space="0" w:color="auto"/>
                  </w:tcBorders>
                  <w:vAlign w:val="center"/>
                </w:tcPr>
                <w:p w14:paraId="312E58ED" w14:textId="77777777" w:rsidR="009C24A0" w:rsidRPr="008D0B85" w:rsidRDefault="009C24A0" w:rsidP="009C24A0">
                  <w:pPr>
                    <w:adjustRightInd w:val="0"/>
                    <w:snapToGrid w:val="0"/>
                    <w:rPr>
                      <w:szCs w:val="21"/>
                    </w:rPr>
                  </w:pPr>
                </w:p>
              </w:tc>
              <w:tc>
                <w:tcPr>
                  <w:tcW w:w="716" w:type="pct"/>
                  <w:tcBorders>
                    <w:bottom w:val="single" w:sz="2" w:space="0" w:color="auto"/>
                  </w:tcBorders>
                  <w:vAlign w:val="center"/>
                </w:tcPr>
                <w:p w14:paraId="5A1637D0" w14:textId="77777777" w:rsidR="009C24A0" w:rsidRPr="008D0B85" w:rsidRDefault="009C24A0" w:rsidP="009C24A0">
                  <w:pPr>
                    <w:adjustRightInd w:val="0"/>
                    <w:snapToGrid w:val="0"/>
                    <w:rPr>
                      <w:szCs w:val="21"/>
                    </w:rPr>
                  </w:pPr>
                  <w:smartTag w:uri="urn:schemas-microsoft-com:office:smarttags" w:element="chsdate">
                    <w:smartTagPr>
                      <w:attr w:name="IsROCDate" w:val="False"/>
                      <w:attr w:name="IsLunarDate" w:val="False"/>
                      <w:attr w:name="Day" w:val="30"/>
                      <w:attr w:name="Month" w:val="12"/>
                      <w:attr w:name="Year" w:val="1899"/>
                    </w:smartTagPr>
                    <w:r w:rsidRPr="008D0B85">
                      <w:rPr>
                        <w:szCs w:val="21"/>
                      </w:rPr>
                      <w:t>7.2.2</w:t>
                    </w:r>
                  </w:smartTag>
                  <w:r w:rsidRPr="008D0B85">
                    <w:rPr>
                      <w:szCs w:val="21"/>
                    </w:rPr>
                    <w:t>项</w:t>
                  </w:r>
                </w:p>
              </w:tc>
              <w:tc>
                <w:tcPr>
                  <w:tcW w:w="3572" w:type="pct"/>
                  <w:tcBorders>
                    <w:bottom w:val="single" w:sz="2" w:space="0" w:color="auto"/>
                  </w:tcBorders>
                  <w:vAlign w:val="center"/>
                </w:tcPr>
                <w:p w14:paraId="21681DDA" w14:textId="77777777" w:rsidR="009C24A0" w:rsidRPr="008D0B85" w:rsidRDefault="009C24A0" w:rsidP="009C24A0">
                  <w:pPr>
                    <w:adjustRightInd w:val="0"/>
                    <w:snapToGrid w:val="0"/>
                    <w:rPr>
                      <w:szCs w:val="21"/>
                    </w:rPr>
                  </w:pPr>
                  <w:r w:rsidRPr="008D0B85">
                    <w:rPr>
                      <w:szCs w:val="21"/>
                    </w:rPr>
                    <w:t>照射启动应与控制台显示的照射参数预选值</w:t>
                  </w:r>
                  <w:proofErr w:type="gramStart"/>
                  <w:r w:rsidRPr="008D0B85">
                    <w:rPr>
                      <w:szCs w:val="21"/>
                    </w:rPr>
                    <w:t>联锁</w:t>
                  </w:r>
                  <w:proofErr w:type="gramEnd"/>
                  <w:r w:rsidRPr="008D0B85">
                    <w:rPr>
                      <w:szCs w:val="21"/>
                    </w:rPr>
                    <w:t>，控制台选择各类照射参数之前，照射不应启动</w:t>
                  </w:r>
                </w:p>
              </w:tc>
            </w:tr>
            <w:tr w:rsidR="009C24A0" w:rsidRPr="008D0B85" w14:paraId="3CF18E8A" w14:textId="77777777" w:rsidTr="003805AB">
              <w:trPr>
                <w:trHeight w:val="681"/>
              </w:trPr>
              <w:tc>
                <w:tcPr>
                  <w:tcW w:w="712" w:type="pct"/>
                  <w:vMerge w:val="restart"/>
                  <w:tcBorders>
                    <w:top w:val="single" w:sz="2" w:space="0" w:color="auto"/>
                  </w:tcBorders>
                  <w:vAlign w:val="center"/>
                </w:tcPr>
                <w:p w14:paraId="72BA77C6" w14:textId="77777777" w:rsidR="009C24A0" w:rsidRPr="008D0B85" w:rsidRDefault="009C24A0" w:rsidP="009C24A0">
                  <w:pPr>
                    <w:adjustRightInd w:val="0"/>
                    <w:snapToGrid w:val="0"/>
                    <w:rPr>
                      <w:szCs w:val="21"/>
                    </w:rPr>
                  </w:pPr>
                  <w:r w:rsidRPr="008D0B85">
                    <w:rPr>
                      <w:szCs w:val="21"/>
                    </w:rPr>
                    <w:t>剂量</w:t>
                  </w:r>
                  <w:proofErr w:type="gramStart"/>
                  <w:r w:rsidRPr="008D0B85">
                    <w:rPr>
                      <w:szCs w:val="21"/>
                    </w:rPr>
                    <w:t>联锁</w:t>
                  </w:r>
                  <w:proofErr w:type="gramEnd"/>
                </w:p>
              </w:tc>
              <w:tc>
                <w:tcPr>
                  <w:tcW w:w="716" w:type="pct"/>
                  <w:tcBorders>
                    <w:top w:val="single" w:sz="2" w:space="0" w:color="auto"/>
                    <w:bottom w:val="single" w:sz="2" w:space="0" w:color="auto"/>
                  </w:tcBorders>
                  <w:vAlign w:val="center"/>
                </w:tcPr>
                <w:p w14:paraId="7691D54C"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b</w:t>
                  </w:r>
                  <w:r w:rsidRPr="008D0B85">
                    <w:rPr>
                      <w:szCs w:val="21"/>
                    </w:rPr>
                    <w:t>）项</w:t>
                  </w:r>
                </w:p>
              </w:tc>
              <w:tc>
                <w:tcPr>
                  <w:tcW w:w="3572" w:type="pct"/>
                  <w:tcBorders>
                    <w:top w:val="single" w:sz="2" w:space="0" w:color="auto"/>
                    <w:bottom w:val="single" w:sz="2" w:space="0" w:color="auto"/>
                  </w:tcBorders>
                  <w:vAlign w:val="center"/>
                </w:tcPr>
                <w:p w14:paraId="53B0B3E1" w14:textId="77777777" w:rsidR="009C24A0" w:rsidRPr="008D0B85" w:rsidRDefault="009C24A0" w:rsidP="009C24A0">
                  <w:pPr>
                    <w:adjustRightInd w:val="0"/>
                    <w:snapToGrid w:val="0"/>
                    <w:rPr>
                      <w:szCs w:val="21"/>
                    </w:rPr>
                  </w:pPr>
                  <w:r w:rsidRPr="008D0B85">
                    <w:rPr>
                      <w:szCs w:val="21"/>
                    </w:rPr>
                    <w:t>某道剂量监测系统发生故障时，应保障另一道能正常工作；每道剂量监测系统都应能独立地终止照射</w:t>
                  </w:r>
                </w:p>
              </w:tc>
            </w:tr>
            <w:tr w:rsidR="009C24A0" w:rsidRPr="008D0B85" w14:paraId="5A44B014" w14:textId="77777777" w:rsidTr="003805AB">
              <w:trPr>
                <w:trHeight w:val="681"/>
              </w:trPr>
              <w:tc>
                <w:tcPr>
                  <w:tcW w:w="712" w:type="pct"/>
                  <w:vMerge/>
                  <w:vAlign w:val="center"/>
                </w:tcPr>
                <w:p w14:paraId="19F608C5" w14:textId="77777777" w:rsidR="009C24A0" w:rsidRPr="008D0B85" w:rsidRDefault="009C24A0" w:rsidP="009C24A0">
                  <w:pPr>
                    <w:adjustRightInd w:val="0"/>
                    <w:snapToGrid w:val="0"/>
                    <w:rPr>
                      <w:szCs w:val="21"/>
                    </w:rPr>
                  </w:pPr>
                </w:p>
              </w:tc>
              <w:tc>
                <w:tcPr>
                  <w:tcW w:w="716" w:type="pct"/>
                  <w:tcBorders>
                    <w:top w:val="single" w:sz="2" w:space="0" w:color="auto"/>
                    <w:bottom w:val="single" w:sz="2" w:space="0" w:color="auto"/>
                  </w:tcBorders>
                  <w:vAlign w:val="center"/>
                </w:tcPr>
                <w:p w14:paraId="0EBB2FBB"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b</w:t>
                  </w:r>
                  <w:r w:rsidRPr="008D0B85">
                    <w:rPr>
                      <w:szCs w:val="21"/>
                    </w:rPr>
                    <w:t>）项</w:t>
                  </w:r>
                </w:p>
              </w:tc>
              <w:tc>
                <w:tcPr>
                  <w:tcW w:w="3572" w:type="pct"/>
                  <w:tcBorders>
                    <w:top w:val="single" w:sz="2" w:space="0" w:color="auto"/>
                    <w:bottom w:val="single" w:sz="2" w:space="0" w:color="auto"/>
                  </w:tcBorders>
                  <w:vAlign w:val="center"/>
                </w:tcPr>
                <w:p w14:paraId="3E22DB52" w14:textId="77777777" w:rsidR="009C24A0" w:rsidRPr="008D0B85" w:rsidRDefault="009C24A0" w:rsidP="009C24A0">
                  <w:pPr>
                    <w:adjustRightInd w:val="0"/>
                    <w:snapToGrid w:val="0"/>
                    <w:rPr>
                      <w:szCs w:val="21"/>
                    </w:rPr>
                  </w:pPr>
                  <w:r w:rsidRPr="008D0B85">
                    <w:rPr>
                      <w:szCs w:val="21"/>
                    </w:rPr>
                    <w:t>冗余剂量监测组合时，每道都应设置为达到预置参数时能终止照射；主</w:t>
                  </w:r>
                  <w:r w:rsidRPr="008D0B85">
                    <w:rPr>
                      <w:szCs w:val="21"/>
                    </w:rPr>
                    <w:t>-</w:t>
                  </w:r>
                  <w:r w:rsidRPr="008D0B85">
                    <w:rPr>
                      <w:szCs w:val="21"/>
                    </w:rPr>
                    <w:t>次剂量监测组合时，主道应设置为达到预置参数时能终止照射，次道应设置为超过预置参数时就应终止照射。</w:t>
                  </w:r>
                  <w:proofErr w:type="gramStart"/>
                  <w:r w:rsidRPr="008D0B85">
                    <w:rPr>
                      <w:szCs w:val="21"/>
                    </w:rPr>
                    <w:t>超过值</w:t>
                  </w:r>
                  <w:proofErr w:type="gramEnd"/>
                  <w:r w:rsidRPr="008D0B85">
                    <w:rPr>
                      <w:szCs w:val="21"/>
                    </w:rPr>
                    <w:t>若采用百分比，则不应超过预置参数的</w:t>
                  </w:r>
                  <w:r w:rsidRPr="008D0B85">
                    <w:rPr>
                      <w:szCs w:val="21"/>
                    </w:rPr>
                    <w:t>10</w:t>
                  </w:r>
                  <w:r w:rsidRPr="008D0B85">
                    <w:rPr>
                      <w:szCs w:val="21"/>
                    </w:rPr>
                    <w:t>％；若采用绝对剂量值，则在正常治疗距离处不超过</w:t>
                  </w:r>
                  <w:proofErr w:type="gramStart"/>
                  <w:r w:rsidRPr="008D0B85">
                    <w:rPr>
                      <w:szCs w:val="21"/>
                    </w:rPr>
                    <w:t>等效值</w:t>
                  </w:r>
                  <w:proofErr w:type="gramEnd"/>
                  <w:r w:rsidRPr="008D0B85">
                    <w:rPr>
                      <w:szCs w:val="21"/>
                    </w:rPr>
                    <w:t>0.25Gy</w:t>
                  </w:r>
                  <w:r w:rsidRPr="008D0B85">
                    <w:rPr>
                      <w:szCs w:val="21"/>
                    </w:rPr>
                    <w:t>；可任选，应选择与预置参数差值最小的</w:t>
                  </w:r>
                </w:p>
              </w:tc>
            </w:tr>
            <w:tr w:rsidR="009C24A0" w:rsidRPr="008D0B85" w14:paraId="518C5098" w14:textId="77777777" w:rsidTr="003805AB">
              <w:trPr>
                <w:trHeight w:val="681"/>
              </w:trPr>
              <w:tc>
                <w:tcPr>
                  <w:tcW w:w="712" w:type="pct"/>
                  <w:vMerge/>
                  <w:vAlign w:val="center"/>
                </w:tcPr>
                <w:p w14:paraId="1823E08F" w14:textId="77777777" w:rsidR="009C24A0" w:rsidRPr="008D0B85" w:rsidRDefault="009C24A0" w:rsidP="009C24A0">
                  <w:pPr>
                    <w:adjustRightInd w:val="0"/>
                    <w:snapToGrid w:val="0"/>
                    <w:rPr>
                      <w:szCs w:val="21"/>
                    </w:rPr>
                  </w:pPr>
                </w:p>
              </w:tc>
              <w:tc>
                <w:tcPr>
                  <w:tcW w:w="716" w:type="pct"/>
                  <w:tcBorders>
                    <w:top w:val="single" w:sz="2" w:space="0" w:color="auto"/>
                    <w:bottom w:val="single" w:sz="2" w:space="0" w:color="auto"/>
                  </w:tcBorders>
                  <w:vAlign w:val="center"/>
                </w:tcPr>
                <w:p w14:paraId="336A9A01"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e</w:t>
                  </w:r>
                  <w:r w:rsidRPr="008D0B85">
                    <w:rPr>
                      <w:szCs w:val="21"/>
                    </w:rPr>
                    <w:t>）项</w:t>
                  </w:r>
                </w:p>
              </w:tc>
              <w:tc>
                <w:tcPr>
                  <w:tcW w:w="3572" w:type="pct"/>
                  <w:tcBorders>
                    <w:top w:val="single" w:sz="2" w:space="0" w:color="auto"/>
                    <w:bottom w:val="single" w:sz="2" w:space="0" w:color="auto"/>
                  </w:tcBorders>
                  <w:vAlign w:val="center"/>
                </w:tcPr>
                <w:p w14:paraId="1BA2D9DA" w14:textId="77777777" w:rsidR="009C24A0" w:rsidRPr="008D0B85" w:rsidRDefault="009C24A0" w:rsidP="009C24A0">
                  <w:pPr>
                    <w:adjustRightInd w:val="0"/>
                    <w:snapToGrid w:val="0"/>
                    <w:rPr>
                      <w:szCs w:val="21"/>
                    </w:rPr>
                  </w:pPr>
                  <w:r w:rsidRPr="008D0B85">
                    <w:rPr>
                      <w:szCs w:val="21"/>
                    </w:rPr>
                    <w:t>电源故障或元件失灵造成照射中断或终止时，两道剂量监测系统显示的预选参数和剂量数据应保持不变，失效时刻的预选参数和剂量读数应以可读出的方式储存起来，至少保留</w:t>
                  </w:r>
                  <w:r w:rsidRPr="008D0B85">
                    <w:rPr>
                      <w:szCs w:val="21"/>
                    </w:rPr>
                    <w:t>20min</w:t>
                  </w:r>
                  <w:r w:rsidRPr="008D0B85">
                    <w:rPr>
                      <w:szCs w:val="21"/>
                    </w:rPr>
                    <w:t>以上</w:t>
                  </w:r>
                </w:p>
              </w:tc>
            </w:tr>
            <w:tr w:rsidR="009C24A0" w:rsidRPr="008D0B85" w14:paraId="06996E8E" w14:textId="77777777" w:rsidTr="003805AB">
              <w:trPr>
                <w:trHeight w:val="681"/>
              </w:trPr>
              <w:tc>
                <w:tcPr>
                  <w:tcW w:w="712" w:type="pct"/>
                  <w:vMerge/>
                  <w:tcBorders>
                    <w:bottom w:val="single" w:sz="2" w:space="0" w:color="auto"/>
                  </w:tcBorders>
                  <w:vAlign w:val="center"/>
                </w:tcPr>
                <w:p w14:paraId="0EFCAD3D" w14:textId="77777777" w:rsidR="009C24A0" w:rsidRPr="008D0B85" w:rsidRDefault="009C24A0" w:rsidP="009C24A0">
                  <w:pPr>
                    <w:adjustRightInd w:val="0"/>
                    <w:snapToGrid w:val="0"/>
                    <w:rPr>
                      <w:szCs w:val="21"/>
                    </w:rPr>
                  </w:pPr>
                </w:p>
              </w:tc>
              <w:tc>
                <w:tcPr>
                  <w:tcW w:w="716" w:type="pct"/>
                  <w:tcBorders>
                    <w:top w:val="single" w:sz="2" w:space="0" w:color="auto"/>
                    <w:bottom w:val="single" w:sz="2" w:space="0" w:color="auto"/>
                  </w:tcBorders>
                  <w:vAlign w:val="center"/>
                </w:tcPr>
                <w:p w14:paraId="0E8EC4B8"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7.1.2</w:t>
                    </w:r>
                  </w:smartTag>
                  <w:r w:rsidRPr="008D0B85">
                    <w:rPr>
                      <w:szCs w:val="21"/>
                    </w:rPr>
                    <w:t>（</w:t>
                  </w:r>
                  <w:r w:rsidRPr="008D0B85">
                    <w:rPr>
                      <w:szCs w:val="21"/>
                    </w:rPr>
                    <w:t>f</w:t>
                  </w:r>
                  <w:r w:rsidRPr="008D0B85">
                    <w:rPr>
                      <w:szCs w:val="21"/>
                    </w:rPr>
                    <w:t>）项</w:t>
                  </w:r>
                </w:p>
              </w:tc>
              <w:tc>
                <w:tcPr>
                  <w:tcW w:w="3572" w:type="pct"/>
                  <w:tcBorders>
                    <w:top w:val="single" w:sz="2" w:space="0" w:color="auto"/>
                    <w:bottom w:val="single" w:sz="2" w:space="0" w:color="auto"/>
                  </w:tcBorders>
                  <w:vAlign w:val="center"/>
                </w:tcPr>
                <w:p w14:paraId="161D8C3B" w14:textId="77777777" w:rsidR="009C24A0" w:rsidRPr="008D0B85" w:rsidRDefault="009C24A0" w:rsidP="009C24A0">
                  <w:pPr>
                    <w:adjustRightInd w:val="0"/>
                    <w:snapToGrid w:val="0"/>
                    <w:rPr>
                      <w:szCs w:val="21"/>
                    </w:rPr>
                  </w:pPr>
                  <w:r w:rsidRPr="008D0B85">
                    <w:rPr>
                      <w:szCs w:val="21"/>
                    </w:rPr>
                    <w:t>中断或终止后应把双道剂量监测系统显示器复位到零，下次照射才能启动；控制台上确定剂量监测系统预选参数前，不得开始照射</w:t>
                  </w:r>
                </w:p>
              </w:tc>
            </w:tr>
            <w:tr w:rsidR="009C24A0" w:rsidRPr="008D0B85" w14:paraId="09AEE190" w14:textId="77777777" w:rsidTr="003805AB">
              <w:trPr>
                <w:trHeight w:val="681"/>
              </w:trPr>
              <w:tc>
                <w:tcPr>
                  <w:tcW w:w="712" w:type="pct"/>
                  <w:tcBorders>
                    <w:top w:val="single" w:sz="2" w:space="0" w:color="auto"/>
                    <w:bottom w:val="single" w:sz="2" w:space="0" w:color="auto"/>
                  </w:tcBorders>
                  <w:vAlign w:val="center"/>
                </w:tcPr>
                <w:p w14:paraId="4732FD20" w14:textId="77777777" w:rsidR="009C24A0" w:rsidRPr="008D0B85" w:rsidRDefault="009C24A0" w:rsidP="009C24A0">
                  <w:pPr>
                    <w:adjustRightInd w:val="0"/>
                    <w:snapToGrid w:val="0"/>
                    <w:rPr>
                      <w:szCs w:val="21"/>
                    </w:rPr>
                  </w:pPr>
                  <w:r w:rsidRPr="008D0B85">
                    <w:rPr>
                      <w:szCs w:val="21"/>
                    </w:rPr>
                    <w:t>时间</w:t>
                  </w:r>
                  <w:proofErr w:type="gramStart"/>
                  <w:r w:rsidRPr="008D0B85">
                    <w:rPr>
                      <w:szCs w:val="21"/>
                    </w:rPr>
                    <w:t>联锁</w:t>
                  </w:r>
                  <w:proofErr w:type="gramEnd"/>
                </w:p>
              </w:tc>
              <w:tc>
                <w:tcPr>
                  <w:tcW w:w="716" w:type="pct"/>
                  <w:tcBorders>
                    <w:top w:val="single" w:sz="2" w:space="0" w:color="auto"/>
                    <w:bottom w:val="single" w:sz="2" w:space="0" w:color="auto"/>
                  </w:tcBorders>
                  <w:vAlign w:val="center"/>
                </w:tcPr>
                <w:p w14:paraId="0A258FAB"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7.1.4</w:t>
                    </w:r>
                  </w:smartTag>
                  <w:r w:rsidRPr="008D0B85">
                    <w:rPr>
                      <w:szCs w:val="21"/>
                    </w:rPr>
                    <w:t>项</w:t>
                  </w:r>
                </w:p>
              </w:tc>
              <w:tc>
                <w:tcPr>
                  <w:tcW w:w="3572" w:type="pct"/>
                  <w:tcBorders>
                    <w:top w:val="single" w:sz="2" w:space="0" w:color="auto"/>
                    <w:bottom w:val="single" w:sz="2" w:space="0" w:color="auto"/>
                  </w:tcBorders>
                  <w:vAlign w:val="center"/>
                </w:tcPr>
                <w:p w14:paraId="5E053AD5" w14:textId="77777777" w:rsidR="009C24A0" w:rsidRPr="008D0B85" w:rsidRDefault="009C24A0" w:rsidP="009C24A0">
                  <w:pPr>
                    <w:adjustRightInd w:val="0"/>
                    <w:snapToGrid w:val="0"/>
                    <w:rPr>
                      <w:szCs w:val="21"/>
                    </w:rPr>
                  </w:pPr>
                  <w:r w:rsidRPr="008D0B85">
                    <w:rPr>
                      <w:szCs w:val="21"/>
                    </w:rPr>
                    <w:t>控制台应配置带有时间显示的照射控制计时器，并独立于其他任何控制照射终止系统。当照射中断或终止后，应保留计时器读数；在每次启动之前应检查计时器是否复零，只有在复零后才能启动照射</w:t>
                  </w:r>
                </w:p>
              </w:tc>
            </w:tr>
            <w:tr w:rsidR="009C24A0" w:rsidRPr="008D0B85" w14:paraId="365DA457" w14:textId="77777777" w:rsidTr="003805AB">
              <w:trPr>
                <w:trHeight w:val="681"/>
              </w:trPr>
              <w:tc>
                <w:tcPr>
                  <w:tcW w:w="712" w:type="pct"/>
                  <w:vMerge w:val="restart"/>
                  <w:tcBorders>
                    <w:top w:val="single" w:sz="2" w:space="0" w:color="auto"/>
                  </w:tcBorders>
                  <w:vAlign w:val="center"/>
                </w:tcPr>
                <w:p w14:paraId="150FFF2C" w14:textId="77777777" w:rsidR="009C24A0" w:rsidRPr="008D0B85" w:rsidRDefault="009C24A0" w:rsidP="009C24A0">
                  <w:pPr>
                    <w:adjustRightInd w:val="0"/>
                    <w:snapToGrid w:val="0"/>
                    <w:rPr>
                      <w:szCs w:val="21"/>
                    </w:rPr>
                  </w:pPr>
                  <w:r w:rsidRPr="008D0B85">
                    <w:rPr>
                      <w:szCs w:val="21"/>
                    </w:rPr>
                    <w:t>其他</w:t>
                  </w:r>
                  <w:proofErr w:type="gramStart"/>
                  <w:r w:rsidRPr="008D0B85">
                    <w:rPr>
                      <w:szCs w:val="21"/>
                    </w:rPr>
                    <w:t>联锁</w:t>
                  </w:r>
                  <w:proofErr w:type="gramEnd"/>
                </w:p>
              </w:tc>
              <w:tc>
                <w:tcPr>
                  <w:tcW w:w="716" w:type="pct"/>
                  <w:tcBorders>
                    <w:top w:val="single" w:sz="2" w:space="0" w:color="auto"/>
                    <w:bottom w:val="single" w:sz="2" w:space="0" w:color="auto"/>
                  </w:tcBorders>
                  <w:vAlign w:val="center"/>
                </w:tcPr>
                <w:p w14:paraId="21BCF4C2"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7.2.3</w:t>
                    </w:r>
                  </w:smartTag>
                  <w:r w:rsidRPr="008D0B85">
                    <w:rPr>
                      <w:szCs w:val="21"/>
                    </w:rPr>
                    <w:t>项</w:t>
                  </w:r>
                </w:p>
              </w:tc>
              <w:tc>
                <w:tcPr>
                  <w:tcW w:w="3572" w:type="pct"/>
                  <w:tcBorders>
                    <w:top w:val="single" w:sz="2" w:space="0" w:color="auto"/>
                    <w:bottom w:val="single" w:sz="2" w:space="0" w:color="auto"/>
                  </w:tcBorders>
                  <w:vAlign w:val="center"/>
                </w:tcPr>
                <w:p w14:paraId="69066BAC" w14:textId="77777777" w:rsidR="009C24A0" w:rsidRPr="008D0B85" w:rsidRDefault="009C24A0" w:rsidP="009C24A0">
                  <w:pPr>
                    <w:adjustRightInd w:val="0"/>
                    <w:snapToGrid w:val="0"/>
                    <w:rPr>
                      <w:szCs w:val="21"/>
                    </w:rPr>
                  </w:pPr>
                  <w:r w:rsidRPr="008D0B85">
                    <w:rPr>
                      <w:kern w:val="0"/>
                      <w:szCs w:val="21"/>
                    </w:rPr>
                    <w:t>应装备检查所有安全</w:t>
                  </w:r>
                  <w:proofErr w:type="gramStart"/>
                  <w:r w:rsidRPr="008D0B85">
                    <w:rPr>
                      <w:kern w:val="0"/>
                      <w:szCs w:val="21"/>
                    </w:rPr>
                    <w:t>联锁</w:t>
                  </w:r>
                  <w:proofErr w:type="gramEnd"/>
                  <w:r w:rsidRPr="008D0B85">
                    <w:rPr>
                      <w:kern w:val="0"/>
                      <w:szCs w:val="21"/>
                    </w:rPr>
                    <w:t>的设施，用于在照射间歇期间检查安全</w:t>
                  </w:r>
                  <w:proofErr w:type="gramStart"/>
                  <w:r w:rsidRPr="008D0B85">
                    <w:rPr>
                      <w:kern w:val="0"/>
                      <w:szCs w:val="21"/>
                    </w:rPr>
                    <w:t>联锁</w:t>
                  </w:r>
                  <w:proofErr w:type="gramEnd"/>
                  <w:r w:rsidRPr="008D0B85">
                    <w:rPr>
                      <w:kern w:val="0"/>
                      <w:szCs w:val="21"/>
                    </w:rPr>
                    <w:t>(</w:t>
                  </w:r>
                  <w:r w:rsidRPr="008D0B85">
                    <w:rPr>
                      <w:kern w:val="0"/>
                      <w:szCs w:val="21"/>
                    </w:rPr>
                    <w:t>包括防止剂量率大于预选值十倍的</w:t>
                  </w:r>
                  <w:proofErr w:type="gramStart"/>
                  <w:r w:rsidRPr="008D0B85">
                    <w:rPr>
                      <w:kern w:val="0"/>
                      <w:szCs w:val="21"/>
                    </w:rPr>
                    <w:t>联锁</w:t>
                  </w:r>
                  <w:proofErr w:type="gramEnd"/>
                  <w:r w:rsidRPr="008D0B85">
                    <w:rPr>
                      <w:kern w:val="0"/>
                      <w:szCs w:val="21"/>
                    </w:rPr>
                    <w:t>)</w:t>
                  </w:r>
                  <w:r w:rsidRPr="008D0B85">
                    <w:rPr>
                      <w:kern w:val="0"/>
                      <w:szCs w:val="21"/>
                    </w:rPr>
                    <w:t>，</w:t>
                  </w:r>
                  <w:r w:rsidRPr="008D0B85">
                    <w:rPr>
                      <w:kern w:val="0"/>
                      <w:szCs w:val="21"/>
                    </w:rPr>
                    <w:t xml:space="preserve"> </w:t>
                  </w:r>
                  <w:r w:rsidRPr="008D0B85">
                    <w:rPr>
                      <w:kern w:val="0"/>
                      <w:szCs w:val="21"/>
                    </w:rPr>
                    <w:t>确保各类系统终止照射的能力和防止超剂量照射</w:t>
                  </w:r>
                </w:p>
              </w:tc>
            </w:tr>
            <w:tr w:rsidR="009C24A0" w:rsidRPr="008D0B85" w14:paraId="47233EE5" w14:textId="77777777" w:rsidTr="003805AB">
              <w:trPr>
                <w:trHeight w:val="681"/>
              </w:trPr>
              <w:tc>
                <w:tcPr>
                  <w:tcW w:w="712" w:type="pct"/>
                  <w:vMerge/>
                  <w:tcBorders>
                    <w:bottom w:val="single" w:sz="12" w:space="0" w:color="auto"/>
                  </w:tcBorders>
                  <w:vAlign w:val="center"/>
                </w:tcPr>
                <w:p w14:paraId="417664F0" w14:textId="77777777" w:rsidR="009C24A0" w:rsidRPr="008D0B85" w:rsidRDefault="009C24A0" w:rsidP="009C24A0">
                  <w:pPr>
                    <w:adjustRightInd w:val="0"/>
                    <w:snapToGrid w:val="0"/>
                    <w:rPr>
                      <w:szCs w:val="21"/>
                    </w:rPr>
                  </w:pPr>
                </w:p>
              </w:tc>
              <w:tc>
                <w:tcPr>
                  <w:tcW w:w="716" w:type="pct"/>
                  <w:tcBorders>
                    <w:top w:val="single" w:sz="2" w:space="0" w:color="auto"/>
                    <w:bottom w:val="single" w:sz="12" w:space="0" w:color="auto"/>
                  </w:tcBorders>
                  <w:vAlign w:val="center"/>
                </w:tcPr>
                <w:p w14:paraId="760B2207" w14:textId="77777777" w:rsidR="009C24A0" w:rsidRPr="008D0B85" w:rsidRDefault="009C24A0" w:rsidP="009C24A0">
                  <w:pPr>
                    <w:adjustRightInd w:val="0"/>
                    <w:snapToGrid w:val="0"/>
                    <w:rPr>
                      <w:szCs w:val="21"/>
                    </w:rPr>
                  </w:pPr>
                  <w:smartTag w:uri="urn:schemas-microsoft-com:office:smarttags" w:element="chsdate">
                    <w:smartTagPr>
                      <w:attr w:name="Year" w:val="1899"/>
                      <w:attr w:name="Month" w:val="12"/>
                      <w:attr w:name="Day" w:val="30"/>
                      <w:attr w:name="IsLunarDate" w:val="False"/>
                      <w:attr w:name="IsROCDate" w:val="False"/>
                    </w:smartTagPr>
                    <w:r w:rsidRPr="008D0B85">
                      <w:rPr>
                        <w:szCs w:val="21"/>
                      </w:rPr>
                      <w:t>7.2.5</w:t>
                    </w:r>
                  </w:smartTag>
                  <w:r w:rsidRPr="008D0B85">
                    <w:rPr>
                      <w:szCs w:val="21"/>
                    </w:rPr>
                    <w:t>项</w:t>
                  </w:r>
                </w:p>
              </w:tc>
              <w:tc>
                <w:tcPr>
                  <w:tcW w:w="3572" w:type="pct"/>
                  <w:tcBorders>
                    <w:top w:val="single" w:sz="2" w:space="0" w:color="auto"/>
                    <w:bottom w:val="single" w:sz="12" w:space="0" w:color="auto"/>
                  </w:tcBorders>
                  <w:vAlign w:val="center"/>
                </w:tcPr>
                <w:p w14:paraId="24255464" w14:textId="77777777" w:rsidR="009C24A0" w:rsidRPr="008D0B85" w:rsidRDefault="009C24A0" w:rsidP="009C24A0">
                  <w:pPr>
                    <w:adjustRightInd w:val="0"/>
                    <w:snapToGrid w:val="0"/>
                    <w:rPr>
                      <w:szCs w:val="21"/>
                    </w:rPr>
                  </w:pPr>
                  <w:r w:rsidRPr="008D0B85">
                    <w:rPr>
                      <w:szCs w:val="21"/>
                    </w:rPr>
                    <w:t>使用计算机控制系统的加速器软件和硬件控制程序必须加密，未经允许不得存取或修改，用于监视</w:t>
                  </w:r>
                  <w:proofErr w:type="gramStart"/>
                  <w:r w:rsidRPr="008D0B85">
                    <w:rPr>
                      <w:szCs w:val="21"/>
                    </w:rPr>
                    <w:t>联锁</w:t>
                  </w:r>
                  <w:proofErr w:type="gramEnd"/>
                  <w:r w:rsidRPr="008D0B85">
                    <w:rPr>
                      <w:szCs w:val="21"/>
                    </w:rPr>
                    <w:t>或作为测量线路、控制线路一部分的计算机一旦发生故障，应终止照射</w:t>
                  </w:r>
                </w:p>
              </w:tc>
            </w:tr>
          </w:tbl>
          <w:p w14:paraId="2E30A45E" w14:textId="77777777" w:rsidR="009C24A0" w:rsidRPr="007D71A9" w:rsidRDefault="009C24A0" w:rsidP="009C24A0">
            <w:pPr>
              <w:spacing w:line="360" w:lineRule="auto"/>
              <w:jc w:val="center"/>
              <w:rPr>
                <w:b/>
                <w:bCs/>
                <w:color w:val="FF0000"/>
                <w:u w:val="single"/>
              </w:rPr>
            </w:pPr>
            <w:r w:rsidRPr="007D71A9">
              <w:rPr>
                <w:b/>
                <w:bCs/>
                <w:color w:val="FF0000"/>
                <w:u w:val="single"/>
              </w:rPr>
              <w:t>表</w:t>
            </w:r>
            <w:r w:rsidRPr="007D71A9">
              <w:rPr>
                <w:b/>
                <w:bCs/>
                <w:color w:val="FF0000"/>
                <w:u w:val="single"/>
              </w:rPr>
              <w:t>10-</w:t>
            </w:r>
            <w:r w:rsidRPr="007D71A9">
              <w:rPr>
                <w:rFonts w:hint="eastAsia"/>
                <w:b/>
                <w:bCs/>
                <w:color w:val="FF0000"/>
                <w:u w:val="single"/>
              </w:rPr>
              <w:t>4</w:t>
            </w:r>
            <w:r w:rsidRPr="007D71A9">
              <w:rPr>
                <w:b/>
                <w:bCs/>
                <w:color w:val="FF0000"/>
                <w:u w:val="single"/>
              </w:rPr>
              <w:t xml:space="preserve">   </w:t>
            </w:r>
            <w:r w:rsidRPr="007D71A9">
              <w:rPr>
                <w:b/>
                <w:bCs/>
                <w:color w:val="FF0000"/>
                <w:u w:val="single"/>
              </w:rPr>
              <w:t>加速器机房安全设施设</w:t>
            </w:r>
          </w:p>
          <w:tbl>
            <w:tblPr>
              <w:tblW w:w="9069" w:type="dxa"/>
              <w:tblBorders>
                <w:top w:val="single" w:sz="18" w:space="0" w:color="auto"/>
                <w:bottom w:val="single" w:sz="18" w:space="0" w:color="auto"/>
                <w:insideH w:val="single" w:sz="8" w:space="0" w:color="auto"/>
                <w:insideV w:val="single" w:sz="8" w:space="0" w:color="auto"/>
              </w:tblBorders>
              <w:tblLayout w:type="fixed"/>
              <w:tblLook w:val="0000" w:firstRow="0" w:lastRow="0" w:firstColumn="0" w:lastColumn="0" w:noHBand="0" w:noVBand="0"/>
            </w:tblPr>
            <w:tblGrid>
              <w:gridCol w:w="1840"/>
              <w:gridCol w:w="1843"/>
              <w:gridCol w:w="5386"/>
            </w:tblGrid>
            <w:tr w:rsidR="009C24A0" w:rsidRPr="008D0B85" w14:paraId="7220E0F1" w14:textId="77777777" w:rsidTr="003805AB">
              <w:trPr>
                <w:trHeight w:val="227"/>
              </w:trPr>
              <w:tc>
                <w:tcPr>
                  <w:tcW w:w="1840" w:type="dxa"/>
                  <w:tcBorders>
                    <w:top w:val="single" w:sz="12" w:space="0" w:color="auto"/>
                    <w:left w:val="single" w:sz="2" w:space="0" w:color="auto"/>
                    <w:bottom w:val="single" w:sz="12" w:space="0" w:color="auto"/>
                    <w:right w:val="single" w:sz="2" w:space="0" w:color="auto"/>
                  </w:tcBorders>
                  <w:vAlign w:val="center"/>
                </w:tcPr>
                <w:p w14:paraId="1B1E8770" w14:textId="77777777" w:rsidR="009C24A0" w:rsidRPr="008D0B85" w:rsidRDefault="009C24A0" w:rsidP="009C24A0">
                  <w:pPr>
                    <w:rPr>
                      <w:szCs w:val="21"/>
                    </w:rPr>
                  </w:pPr>
                  <w:r w:rsidRPr="008D0B85">
                    <w:rPr>
                      <w:szCs w:val="21"/>
                    </w:rPr>
                    <w:t>检查依据</w:t>
                  </w:r>
                </w:p>
              </w:tc>
              <w:tc>
                <w:tcPr>
                  <w:tcW w:w="1843" w:type="dxa"/>
                  <w:tcBorders>
                    <w:top w:val="single" w:sz="12" w:space="0" w:color="auto"/>
                    <w:left w:val="single" w:sz="2" w:space="0" w:color="auto"/>
                    <w:bottom w:val="single" w:sz="12" w:space="0" w:color="auto"/>
                    <w:right w:val="single" w:sz="2" w:space="0" w:color="auto"/>
                  </w:tcBorders>
                  <w:vAlign w:val="center"/>
                </w:tcPr>
                <w:p w14:paraId="7D3E8CA1" w14:textId="77777777" w:rsidR="009C24A0" w:rsidRPr="008D0B85" w:rsidRDefault="009C24A0" w:rsidP="009C24A0">
                  <w:pPr>
                    <w:rPr>
                      <w:szCs w:val="21"/>
                    </w:rPr>
                  </w:pPr>
                  <w:r w:rsidRPr="008D0B85">
                    <w:rPr>
                      <w:szCs w:val="21"/>
                    </w:rPr>
                    <w:t>安全设施</w:t>
                  </w:r>
                </w:p>
              </w:tc>
              <w:tc>
                <w:tcPr>
                  <w:tcW w:w="5386" w:type="dxa"/>
                  <w:tcBorders>
                    <w:top w:val="single" w:sz="12" w:space="0" w:color="auto"/>
                    <w:left w:val="single" w:sz="2" w:space="0" w:color="auto"/>
                    <w:bottom w:val="single" w:sz="12" w:space="0" w:color="auto"/>
                    <w:right w:val="single" w:sz="2" w:space="0" w:color="auto"/>
                  </w:tcBorders>
                  <w:vAlign w:val="center"/>
                </w:tcPr>
                <w:p w14:paraId="63A5FE7D" w14:textId="77777777" w:rsidR="009C24A0" w:rsidRPr="008D0B85" w:rsidRDefault="009C24A0" w:rsidP="009C24A0">
                  <w:pPr>
                    <w:rPr>
                      <w:szCs w:val="21"/>
                    </w:rPr>
                  </w:pPr>
                  <w:r w:rsidRPr="008D0B85">
                    <w:rPr>
                      <w:szCs w:val="21"/>
                    </w:rPr>
                    <w:t>对安全设施的要求</w:t>
                  </w:r>
                </w:p>
              </w:tc>
            </w:tr>
            <w:tr w:rsidR="009C24A0" w:rsidRPr="008D0B85" w14:paraId="5F84D697" w14:textId="77777777" w:rsidTr="003805AB">
              <w:trPr>
                <w:trHeight w:val="227"/>
              </w:trPr>
              <w:tc>
                <w:tcPr>
                  <w:tcW w:w="1840" w:type="dxa"/>
                  <w:tcBorders>
                    <w:top w:val="single" w:sz="4" w:space="0" w:color="auto"/>
                    <w:left w:val="single" w:sz="2" w:space="0" w:color="auto"/>
                    <w:bottom w:val="single" w:sz="4" w:space="0" w:color="auto"/>
                    <w:right w:val="single" w:sz="2" w:space="0" w:color="auto"/>
                  </w:tcBorders>
                  <w:vAlign w:val="center"/>
                </w:tcPr>
                <w:p w14:paraId="72626E17" w14:textId="77777777" w:rsidR="009C24A0" w:rsidRPr="008D0B85" w:rsidRDefault="009C24A0" w:rsidP="009C24A0">
                  <w:pPr>
                    <w:rPr>
                      <w:szCs w:val="21"/>
                    </w:rPr>
                  </w:pPr>
                  <w:r w:rsidRPr="008D0B85">
                    <w:rPr>
                      <w:szCs w:val="21"/>
                    </w:rPr>
                    <w:t>GBZ 126-2011</w:t>
                  </w:r>
                </w:p>
                <w:p w14:paraId="452661F7" w14:textId="77777777" w:rsidR="009C24A0" w:rsidRPr="008D0B85" w:rsidRDefault="009C24A0" w:rsidP="009C24A0">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6.1.2</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6C891313" w14:textId="77777777" w:rsidR="009C24A0" w:rsidRPr="008D0B85" w:rsidRDefault="009C24A0" w:rsidP="009C24A0">
                  <w:pPr>
                    <w:rPr>
                      <w:spacing w:val="-8"/>
                      <w:szCs w:val="21"/>
                    </w:rPr>
                  </w:pPr>
                  <w:r w:rsidRPr="008D0B85">
                    <w:rPr>
                      <w:spacing w:val="-8"/>
                      <w:szCs w:val="21"/>
                    </w:rPr>
                    <w:t>屏蔽设计</w:t>
                  </w:r>
                </w:p>
              </w:tc>
              <w:tc>
                <w:tcPr>
                  <w:tcW w:w="5386" w:type="dxa"/>
                  <w:tcBorders>
                    <w:top w:val="single" w:sz="4" w:space="0" w:color="auto"/>
                    <w:left w:val="single" w:sz="2" w:space="0" w:color="auto"/>
                    <w:bottom w:val="single" w:sz="4" w:space="0" w:color="auto"/>
                    <w:right w:val="single" w:sz="2" w:space="0" w:color="auto"/>
                  </w:tcBorders>
                  <w:vAlign w:val="center"/>
                </w:tcPr>
                <w:p w14:paraId="61ADB1A4" w14:textId="35F58D4B" w:rsidR="009C24A0" w:rsidRPr="008D0B85" w:rsidRDefault="009C24A0" w:rsidP="009C24A0">
                  <w:pPr>
                    <w:rPr>
                      <w:szCs w:val="21"/>
                    </w:rPr>
                  </w:pPr>
                  <w:r w:rsidRPr="008D0B85">
                    <w:rPr>
                      <w:szCs w:val="21"/>
                    </w:rPr>
                    <w:t>有用线束直接投照的防护墙（包括</w:t>
                  </w:r>
                  <w:r>
                    <w:rPr>
                      <w:rFonts w:hint="eastAsia"/>
                      <w:szCs w:val="21"/>
                    </w:rPr>
                    <w:t>顶棚</w:t>
                  </w:r>
                  <w:r w:rsidRPr="008D0B85">
                    <w:rPr>
                      <w:szCs w:val="21"/>
                    </w:rPr>
                    <w:t>）按初级辐射屏蔽要求设计，其余墙壁按次级辐射屏蔽要求设计</w:t>
                  </w:r>
                </w:p>
              </w:tc>
            </w:tr>
            <w:tr w:rsidR="009C24A0" w:rsidRPr="008D0B85" w14:paraId="7A0F62E2" w14:textId="77777777" w:rsidTr="003805AB">
              <w:trPr>
                <w:trHeight w:val="227"/>
              </w:trPr>
              <w:tc>
                <w:tcPr>
                  <w:tcW w:w="1840" w:type="dxa"/>
                  <w:tcBorders>
                    <w:top w:val="single" w:sz="4" w:space="0" w:color="auto"/>
                    <w:left w:val="single" w:sz="2" w:space="0" w:color="auto"/>
                    <w:bottom w:val="single" w:sz="4" w:space="0" w:color="auto"/>
                    <w:right w:val="single" w:sz="2" w:space="0" w:color="auto"/>
                  </w:tcBorders>
                  <w:vAlign w:val="center"/>
                </w:tcPr>
                <w:p w14:paraId="06293BEC" w14:textId="77777777" w:rsidR="009C24A0" w:rsidRPr="008D0B85" w:rsidRDefault="009C24A0" w:rsidP="009C24A0">
                  <w:pPr>
                    <w:rPr>
                      <w:szCs w:val="21"/>
                    </w:rPr>
                  </w:pPr>
                  <w:r w:rsidRPr="008D0B85">
                    <w:rPr>
                      <w:szCs w:val="21"/>
                    </w:rPr>
                    <w:t>GBZ 126-2011</w:t>
                  </w:r>
                </w:p>
                <w:p w14:paraId="76EC70C6" w14:textId="77777777" w:rsidR="009C24A0" w:rsidRPr="008D0B85" w:rsidRDefault="009C24A0" w:rsidP="009C24A0">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6.1.4</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67AF43EE" w14:textId="77777777" w:rsidR="009C24A0" w:rsidRPr="008D0B85" w:rsidRDefault="009C24A0" w:rsidP="009C24A0">
                  <w:pPr>
                    <w:rPr>
                      <w:spacing w:val="-8"/>
                      <w:szCs w:val="21"/>
                    </w:rPr>
                  </w:pPr>
                  <w:r w:rsidRPr="008D0B85">
                    <w:rPr>
                      <w:spacing w:val="-8"/>
                      <w:szCs w:val="21"/>
                    </w:rPr>
                    <w:t>穿越防护墙的导线、导管</w:t>
                  </w:r>
                </w:p>
              </w:tc>
              <w:tc>
                <w:tcPr>
                  <w:tcW w:w="5386" w:type="dxa"/>
                  <w:tcBorders>
                    <w:top w:val="single" w:sz="4" w:space="0" w:color="auto"/>
                    <w:left w:val="single" w:sz="2" w:space="0" w:color="auto"/>
                    <w:bottom w:val="single" w:sz="4" w:space="0" w:color="auto"/>
                    <w:right w:val="single" w:sz="2" w:space="0" w:color="auto"/>
                  </w:tcBorders>
                  <w:vAlign w:val="center"/>
                </w:tcPr>
                <w:p w14:paraId="49CDDFCC" w14:textId="77777777" w:rsidR="009C24A0" w:rsidRPr="008D0B85" w:rsidRDefault="009C24A0" w:rsidP="009C24A0">
                  <w:pPr>
                    <w:rPr>
                      <w:szCs w:val="21"/>
                    </w:rPr>
                  </w:pPr>
                  <w:r w:rsidRPr="008D0B85">
                    <w:rPr>
                      <w:szCs w:val="21"/>
                    </w:rPr>
                    <w:t>穿越防护墙的导线、导管等不得影响其屏蔽防护效果</w:t>
                  </w:r>
                </w:p>
              </w:tc>
            </w:tr>
            <w:tr w:rsidR="009C24A0" w:rsidRPr="008D0B85" w14:paraId="4A465C3C" w14:textId="77777777" w:rsidTr="003805AB">
              <w:trPr>
                <w:trHeight w:val="227"/>
              </w:trPr>
              <w:tc>
                <w:tcPr>
                  <w:tcW w:w="1840" w:type="dxa"/>
                  <w:vMerge w:val="restart"/>
                  <w:tcBorders>
                    <w:top w:val="single" w:sz="4" w:space="0" w:color="auto"/>
                    <w:left w:val="single" w:sz="2" w:space="0" w:color="auto"/>
                    <w:right w:val="single" w:sz="2" w:space="0" w:color="auto"/>
                  </w:tcBorders>
                  <w:vAlign w:val="center"/>
                </w:tcPr>
                <w:p w14:paraId="3B5166C5" w14:textId="77777777" w:rsidR="009C24A0" w:rsidRPr="008D0B85" w:rsidRDefault="009C24A0" w:rsidP="009C24A0">
                  <w:pPr>
                    <w:rPr>
                      <w:szCs w:val="21"/>
                    </w:rPr>
                  </w:pPr>
                  <w:r w:rsidRPr="008D0B85">
                    <w:rPr>
                      <w:szCs w:val="21"/>
                    </w:rPr>
                    <w:t>GBZ 126-2011</w:t>
                  </w:r>
                </w:p>
                <w:p w14:paraId="3CE07858" w14:textId="77777777" w:rsidR="009C24A0" w:rsidRPr="008D0B85" w:rsidRDefault="009C24A0" w:rsidP="009C24A0">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6.1.6</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0A75AD93" w14:textId="77777777" w:rsidR="009C24A0" w:rsidRPr="008D0B85" w:rsidRDefault="009C24A0" w:rsidP="009C24A0">
                  <w:pPr>
                    <w:rPr>
                      <w:szCs w:val="21"/>
                    </w:rPr>
                  </w:pPr>
                  <w:r w:rsidRPr="008D0B85">
                    <w:rPr>
                      <w:szCs w:val="21"/>
                    </w:rPr>
                    <w:t>监视系统</w:t>
                  </w:r>
                </w:p>
              </w:tc>
              <w:tc>
                <w:tcPr>
                  <w:tcW w:w="5386" w:type="dxa"/>
                  <w:vMerge w:val="restart"/>
                  <w:tcBorders>
                    <w:top w:val="single" w:sz="4" w:space="0" w:color="auto"/>
                    <w:left w:val="single" w:sz="2" w:space="0" w:color="auto"/>
                    <w:right w:val="single" w:sz="2" w:space="0" w:color="auto"/>
                  </w:tcBorders>
                  <w:vAlign w:val="center"/>
                </w:tcPr>
                <w:p w14:paraId="5F909F91" w14:textId="77777777" w:rsidR="009C24A0" w:rsidRPr="008D0B85" w:rsidRDefault="009C24A0" w:rsidP="009C24A0">
                  <w:pPr>
                    <w:rPr>
                      <w:szCs w:val="21"/>
                    </w:rPr>
                  </w:pPr>
                  <w:r w:rsidRPr="008D0B85">
                    <w:rPr>
                      <w:szCs w:val="21"/>
                    </w:rPr>
                    <w:t>治疗室和控制室之间应安装监视和对讲系统</w:t>
                  </w:r>
                </w:p>
              </w:tc>
            </w:tr>
            <w:tr w:rsidR="009C24A0" w:rsidRPr="008D0B85" w14:paraId="450CDDB6" w14:textId="77777777" w:rsidTr="003805AB">
              <w:trPr>
                <w:trHeight w:val="227"/>
              </w:trPr>
              <w:tc>
                <w:tcPr>
                  <w:tcW w:w="1840" w:type="dxa"/>
                  <w:vMerge/>
                  <w:tcBorders>
                    <w:left w:val="single" w:sz="2" w:space="0" w:color="auto"/>
                    <w:bottom w:val="single" w:sz="2" w:space="0" w:color="auto"/>
                    <w:right w:val="single" w:sz="2" w:space="0" w:color="auto"/>
                  </w:tcBorders>
                  <w:vAlign w:val="center"/>
                </w:tcPr>
                <w:p w14:paraId="084D4C7B" w14:textId="77777777" w:rsidR="009C24A0" w:rsidRPr="008D0B85" w:rsidRDefault="009C24A0" w:rsidP="009C24A0">
                  <w:pPr>
                    <w:rPr>
                      <w:szCs w:val="21"/>
                    </w:rPr>
                  </w:pPr>
                </w:p>
              </w:tc>
              <w:tc>
                <w:tcPr>
                  <w:tcW w:w="1843" w:type="dxa"/>
                  <w:tcBorders>
                    <w:top w:val="single" w:sz="4" w:space="0" w:color="auto"/>
                    <w:left w:val="single" w:sz="2" w:space="0" w:color="auto"/>
                    <w:bottom w:val="single" w:sz="2" w:space="0" w:color="auto"/>
                    <w:right w:val="single" w:sz="2" w:space="0" w:color="auto"/>
                  </w:tcBorders>
                  <w:vAlign w:val="center"/>
                </w:tcPr>
                <w:p w14:paraId="187BC6A1" w14:textId="77777777" w:rsidR="009C24A0" w:rsidRPr="008D0B85" w:rsidRDefault="009C24A0" w:rsidP="009C24A0">
                  <w:pPr>
                    <w:rPr>
                      <w:spacing w:val="-8"/>
                      <w:szCs w:val="21"/>
                    </w:rPr>
                  </w:pPr>
                  <w:r w:rsidRPr="008D0B85">
                    <w:rPr>
                      <w:szCs w:val="21"/>
                    </w:rPr>
                    <w:t>对讲装置</w:t>
                  </w:r>
                </w:p>
              </w:tc>
              <w:tc>
                <w:tcPr>
                  <w:tcW w:w="5386" w:type="dxa"/>
                  <w:vMerge/>
                  <w:tcBorders>
                    <w:left w:val="single" w:sz="2" w:space="0" w:color="auto"/>
                    <w:bottom w:val="single" w:sz="2" w:space="0" w:color="auto"/>
                    <w:right w:val="single" w:sz="2" w:space="0" w:color="auto"/>
                  </w:tcBorders>
                  <w:vAlign w:val="center"/>
                </w:tcPr>
                <w:p w14:paraId="5F7FCDF3" w14:textId="77777777" w:rsidR="009C24A0" w:rsidRPr="008D0B85" w:rsidRDefault="009C24A0" w:rsidP="009C24A0">
                  <w:pPr>
                    <w:rPr>
                      <w:spacing w:val="-8"/>
                      <w:szCs w:val="21"/>
                    </w:rPr>
                  </w:pPr>
                </w:p>
              </w:tc>
            </w:tr>
            <w:tr w:rsidR="009C24A0" w:rsidRPr="008D0B85" w14:paraId="5330C214" w14:textId="77777777" w:rsidTr="003805AB">
              <w:trPr>
                <w:trHeight w:val="227"/>
              </w:trPr>
              <w:tc>
                <w:tcPr>
                  <w:tcW w:w="1840" w:type="dxa"/>
                  <w:tcBorders>
                    <w:top w:val="single" w:sz="2" w:space="0" w:color="auto"/>
                    <w:left w:val="single" w:sz="2" w:space="0" w:color="auto"/>
                    <w:bottom w:val="single" w:sz="2" w:space="0" w:color="auto"/>
                    <w:right w:val="single" w:sz="2" w:space="0" w:color="auto"/>
                  </w:tcBorders>
                  <w:vAlign w:val="center"/>
                </w:tcPr>
                <w:p w14:paraId="19A26151" w14:textId="77777777" w:rsidR="009C24A0" w:rsidRPr="008D0B85" w:rsidRDefault="009C24A0" w:rsidP="009C24A0">
                  <w:pPr>
                    <w:rPr>
                      <w:szCs w:val="21"/>
                    </w:rPr>
                  </w:pPr>
                  <w:r w:rsidRPr="008D0B85">
                    <w:rPr>
                      <w:szCs w:val="21"/>
                    </w:rPr>
                    <w:t>GBZ 126-2011</w:t>
                  </w:r>
                </w:p>
                <w:p w14:paraId="057C1DDF" w14:textId="77777777" w:rsidR="009C24A0" w:rsidRPr="008D0B85" w:rsidRDefault="009C24A0" w:rsidP="009C24A0">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6.1.7</w:t>
                    </w:r>
                  </w:smartTag>
                  <w:r w:rsidRPr="008D0B85">
                    <w:rPr>
                      <w:szCs w:val="21"/>
                    </w:rPr>
                    <w:t>)</w:t>
                  </w:r>
                </w:p>
              </w:tc>
              <w:tc>
                <w:tcPr>
                  <w:tcW w:w="1843" w:type="dxa"/>
                  <w:tcBorders>
                    <w:top w:val="single" w:sz="2" w:space="0" w:color="auto"/>
                    <w:left w:val="single" w:sz="2" w:space="0" w:color="auto"/>
                    <w:bottom w:val="single" w:sz="2" w:space="0" w:color="auto"/>
                    <w:right w:val="single" w:sz="2" w:space="0" w:color="auto"/>
                  </w:tcBorders>
                  <w:vAlign w:val="center"/>
                </w:tcPr>
                <w:p w14:paraId="0592A565" w14:textId="77777777" w:rsidR="009C24A0" w:rsidRPr="008D0B85" w:rsidRDefault="009C24A0" w:rsidP="009C24A0">
                  <w:pPr>
                    <w:rPr>
                      <w:spacing w:val="-8"/>
                      <w:szCs w:val="21"/>
                    </w:rPr>
                  </w:pPr>
                  <w:r w:rsidRPr="008D0B85">
                    <w:rPr>
                      <w:spacing w:val="-8"/>
                      <w:szCs w:val="21"/>
                    </w:rPr>
                    <w:t>治疗室面积</w:t>
                  </w:r>
                </w:p>
              </w:tc>
              <w:tc>
                <w:tcPr>
                  <w:tcW w:w="5386" w:type="dxa"/>
                  <w:tcBorders>
                    <w:top w:val="single" w:sz="2" w:space="0" w:color="auto"/>
                    <w:left w:val="single" w:sz="2" w:space="0" w:color="auto"/>
                    <w:bottom w:val="single" w:sz="2" w:space="0" w:color="auto"/>
                    <w:right w:val="single" w:sz="2" w:space="0" w:color="auto"/>
                  </w:tcBorders>
                  <w:vAlign w:val="center"/>
                </w:tcPr>
                <w:p w14:paraId="65DFBBB3" w14:textId="77777777" w:rsidR="009C24A0" w:rsidRPr="008D0B85" w:rsidRDefault="009C24A0" w:rsidP="009C24A0">
                  <w:pPr>
                    <w:rPr>
                      <w:szCs w:val="21"/>
                    </w:rPr>
                  </w:pPr>
                  <w:r w:rsidRPr="008D0B85">
                    <w:rPr>
                      <w:bCs/>
                      <w:szCs w:val="21"/>
                    </w:rPr>
                    <w:t>治疗室应有足够的使用面积，新建治疗室不应小于</w:t>
                  </w:r>
                  <w:smartTag w:uri="urn:schemas-microsoft-com:office:smarttags" w:element="chmetcnv">
                    <w:smartTagPr>
                      <w:attr w:name="TCSC" w:val="0"/>
                      <w:attr w:name="NumberType" w:val="1"/>
                      <w:attr w:name="Negative" w:val="False"/>
                      <w:attr w:name="HasSpace" w:val="False"/>
                      <w:attr w:name="SourceValue" w:val="45"/>
                      <w:attr w:name="UnitName" w:val="m2"/>
                    </w:smartTagPr>
                    <w:r w:rsidRPr="008D0B85">
                      <w:rPr>
                        <w:bCs/>
                        <w:szCs w:val="21"/>
                      </w:rPr>
                      <w:t>45</w:t>
                    </w:r>
                    <w:r w:rsidRPr="008D0B85">
                      <w:rPr>
                        <w:szCs w:val="21"/>
                      </w:rPr>
                      <w:t>m</w:t>
                    </w:r>
                    <w:r w:rsidRPr="008D0B85">
                      <w:rPr>
                        <w:szCs w:val="21"/>
                        <w:vertAlign w:val="superscript"/>
                      </w:rPr>
                      <w:t>2</w:t>
                    </w:r>
                  </w:smartTag>
                </w:p>
              </w:tc>
            </w:tr>
            <w:tr w:rsidR="009C24A0" w:rsidRPr="008D0B85" w14:paraId="1E7093D1" w14:textId="77777777" w:rsidTr="003805AB">
              <w:trPr>
                <w:trHeight w:val="227"/>
              </w:trPr>
              <w:tc>
                <w:tcPr>
                  <w:tcW w:w="1840" w:type="dxa"/>
                  <w:vMerge w:val="restart"/>
                  <w:tcBorders>
                    <w:top w:val="single" w:sz="2" w:space="0" w:color="auto"/>
                    <w:left w:val="single" w:sz="2" w:space="0" w:color="auto"/>
                    <w:right w:val="single" w:sz="2" w:space="0" w:color="auto"/>
                  </w:tcBorders>
                  <w:vAlign w:val="center"/>
                </w:tcPr>
                <w:p w14:paraId="1092635E" w14:textId="77777777" w:rsidR="009C24A0" w:rsidRPr="008D0B85" w:rsidRDefault="009C24A0" w:rsidP="009C24A0">
                  <w:pPr>
                    <w:rPr>
                      <w:szCs w:val="21"/>
                    </w:rPr>
                  </w:pPr>
                  <w:r w:rsidRPr="008D0B85">
                    <w:rPr>
                      <w:szCs w:val="21"/>
                    </w:rPr>
                    <w:t>GBZ 126-2011</w:t>
                  </w:r>
                </w:p>
                <w:p w14:paraId="5AFAC86A" w14:textId="77777777" w:rsidR="009C24A0" w:rsidRPr="008D0B85" w:rsidRDefault="009C24A0" w:rsidP="009C24A0">
                  <w:pPr>
                    <w:rPr>
                      <w:szCs w:val="21"/>
                    </w:rPr>
                  </w:pPr>
                  <w:r w:rsidRPr="008D0B85">
                    <w:rPr>
                      <w:szCs w:val="21"/>
                    </w:rPr>
                    <w:lastRenderedPageBreak/>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6.1.8</w:t>
                    </w:r>
                  </w:smartTag>
                  <w:r w:rsidRPr="008D0B85">
                    <w:rPr>
                      <w:szCs w:val="21"/>
                    </w:rPr>
                    <w:t>)</w:t>
                  </w:r>
                </w:p>
              </w:tc>
              <w:tc>
                <w:tcPr>
                  <w:tcW w:w="1843" w:type="dxa"/>
                  <w:tcBorders>
                    <w:top w:val="single" w:sz="2" w:space="0" w:color="auto"/>
                    <w:left w:val="single" w:sz="2" w:space="0" w:color="auto"/>
                    <w:bottom w:val="single" w:sz="4" w:space="0" w:color="auto"/>
                    <w:right w:val="single" w:sz="2" w:space="0" w:color="auto"/>
                  </w:tcBorders>
                  <w:vAlign w:val="center"/>
                </w:tcPr>
                <w:p w14:paraId="61E77E58" w14:textId="77777777" w:rsidR="009C24A0" w:rsidRPr="008D0B85" w:rsidRDefault="009C24A0" w:rsidP="009C24A0">
                  <w:pPr>
                    <w:rPr>
                      <w:spacing w:val="-8"/>
                      <w:szCs w:val="21"/>
                    </w:rPr>
                  </w:pPr>
                  <w:r w:rsidRPr="008D0B85">
                    <w:rPr>
                      <w:spacing w:val="-8"/>
                      <w:szCs w:val="21"/>
                    </w:rPr>
                    <w:lastRenderedPageBreak/>
                    <w:t>门</w:t>
                  </w:r>
                  <w:r w:rsidRPr="008D0B85">
                    <w:rPr>
                      <w:spacing w:val="-8"/>
                      <w:szCs w:val="21"/>
                    </w:rPr>
                    <w:t>-</w:t>
                  </w:r>
                  <w:r w:rsidRPr="008D0B85">
                    <w:rPr>
                      <w:spacing w:val="-8"/>
                      <w:szCs w:val="21"/>
                    </w:rPr>
                    <w:t>机</w:t>
                  </w:r>
                  <w:proofErr w:type="gramStart"/>
                  <w:r w:rsidRPr="008D0B85">
                    <w:rPr>
                      <w:spacing w:val="-8"/>
                      <w:szCs w:val="21"/>
                    </w:rPr>
                    <w:t>联锁</w:t>
                  </w:r>
                  <w:proofErr w:type="gramEnd"/>
                </w:p>
              </w:tc>
              <w:tc>
                <w:tcPr>
                  <w:tcW w:w="5386" w:type="dxa"/>
                  <w:tcBorders>
                    <w:top w:val="single" w:sz="2" w:space="0" w:color="auto"/>
                    <w:left w:val="single" w:sz="2" w:space="0" w:color="auto"/>
                    <w:bottom w:val="single" w:sz="4" w:space="0" w:color="auto"/>
                    <w:right w:val="single" w:sz="2" w:space="0" w:color="auto"/>
                  </w:tcBorders>
                  <w:vAlign w:val="center"/>
                </w:tcPr>
                <w:p w14:paraId="08E6EF22" w14:textId="77777777" w:rsidR="009C24A0" w:rsidRPr="008D0B85" w:rsidRDefault="009C24A0" w:rsidP="009C24A0">
                  <w:pPr>
                    <w:rPr>
                      <w:szCs w:val="21"/>
                    </w:rPr>
                  </w:pPr>
                  <w:r w:rsidRPr="008D0B85">
                    <w:rPr>
                      <w:szCs w:val="21"/>
                    </w:rPr>
                    <w:t>防护门应与加速器</w:t>
                  </w:r>
                  <w:proofErr w:type="gramStart"/>
                  <w:r w:rsidRPr="008D0B85">
                    <w:rPr>
                      <w:szCs w:val="21"/>
                    </w:rPr>
                    <w:t>联锁</w:t>
                  </w:r>
                  <w:proofErr w:type="gramEnd"/>
                </w:p>
              </w:tc>
            </w:tr>
            <w:tr w:rsidR="009C24A0" w:rsidRPr="008D0B85" w14:paraId="20519A89" w14:textId="77777777" w:rsidTr="003805AB">
              <w:trPr>
                <w:trHeight w:val="227"/>
              </w:trPr>
              <w:tc>
                <w:tcPr>
                  <w:tcW w:w="1840" w:type="dxa"/>
                  <w:vMerge/>
                  <w:tcBorders>
                    <w:left w:val="single" w:sz="2" w:space="0" w:color="auto"/>
                    <w:bottom w:val="single" w:sz="4" w:space="0" w:color="auto"/>
                    <w:right w:val="single" w:sz="2" w:space="0" w:color="auto"/>
                  </w:tcBorders>
                  <w:vAlign w:val="center"/>
                </w:tcPr>
                <w:p w14:paraId="5FE36FB2" w14:textId="77777777" w:rsidR="009C24A0" w:rsidRPr="008D0B85" w:rsidRDefault="009C24A0" w:rsidP="009C24A0">
                  <w:pPr>
                    <w:rPr>
                      <w:szCs w:val="21"/>
                    </w:rPr>
                  </w:pPr>
                </w:p>
              </w:tc>
              <w:tc>
                <w:tcPr>
                  <w:tcW w:w="1843" w:type="dxa"/>
                  <w:tcBorders>
                    <w:top w:val="single" w:sz="4" w:space="0" w:color="auto"/>
                    <w:left w:val="single" w:sz="2" w:space="0" w:color="auto"/>
                    <w:bottom w:val="single" w:sz="4" w:space="0" w:color="auto"/>
                    <w:right w:val="single" w:sz="2" w:space="0" w:color="auto"/>
                  </w:tcBorders>
                  <w:vAlign w:val="center"/>
                </w:tcPr>
                <w:p w14:paraId="3340F767" w14:textId="77777777" w:rsidR="009C24A0" w:rsidRPr="008D0B85" w:rsidRDefault="009C24A0" w:rsidP="009C24A0">
                  <w:pPr>
                    <w:rPr>
                      <w:spacing w:val="-8"/>
                      <w:szCs w:val="21"/>
                    </w:rPr>
                  </w:pPr>
                  <w:r w:rsidRPr="008D0B85">
                    <w:rPr>
                      <w:spacing w:val="-8"/>
                      <w:szCs w:val="21"/>
                    </w:rPr>
                    <w:t>防护门和迷路</w:t>
                  </w:r>
                </w:p>
              </w:tc>
              <w:tc>
                <w:tcPr>
                  <w:tcW w:w="5386" w:type="dxa"/>
                  <w:tcBorders>
                    <w:top w:val="single" w:sz="4" w:space="0" w:color="auto"/>
                    <w:left w:val="single" w:sz="2" w:space="0" w:color="auto"/>
                    <w:bottom w:val="single" w:sz="4" w:space="0" w:color="auto"/>
                    <w:right w:val="single" w:sz="2" w:space="0" w:color="auto"/>
                  </w:tcBorders>
                  <w:vAlign w:val="center"/>
                </w:tcPr>
                <w:p w14:paraId="5E5FE7EF" w14:textId="77777777" w:rsidR="009C24A0" w:rsidRPr="008D0B85" w:rsidRDefault="009C24A0" w:rsidP="009C24A0">
                  <w:pPr>
                    <w:rPr>
                      <w:spacing w:val="-8"/>
                      <w:szCs w:val="21"/>
                    </w:rPr>
                  </w:pPr>
                  <w:r w:rsidRPr="008D0B85">
                    <w:rPr>
                      <w:szCs w:val="21"/>
                    </w:rPr>
                    <w:t>治疗室入口处应设置防护门和迷路</w:t>
                  </w:r>
                </w:p>
              </w:tc>
            </w:tr>
            <w:tr w:rsidR="009C24A0" w:rsidRPr="008D0B85" w14:paraId="54DF0BF5" w14:textId="77777777" w:rsidTr="003805AB">
              <w:trPr>
                <w:trHeight w:val="227"/>
              </w:trPr>
              <w:tc>
                <w:tcPr>
                  <w:tcW w:w="1840" w:type="dxa"/>
                  <w:tcBorders>
                    <w:left w:val="single" w:sz="2" w:space="0" w:color="auto"/>
                    <w:bottom w:val="single" w:sz="4" w:space="0" w:color="auto"/>
                    <w:right w:val="single" w:sz="2" w:space="0" w:color="auto"/>
                  </w:tcBorders>
                  <w:vAlign w:val="center"/>
                </w:tcPr>
                <w:p w14:paraId="75A24405" w14:textId="77777777" w:rsidR="009C24A0" w:rsidRPr="008D0B85" w:rsidRDefault="009C24A0" w:rsidP="009C24A0">
                  <w:pPr>
                    <w:rPr>
                      <w:szCs w:val="21"/>
                    </w:rPr>
                  </w:pPr>
                  <w:r w:rsidRPr="008D0B85">
                    <w:rPr>
                      <w:szCs w:val="21"/>
                    </w:rPr>
                    <w:t>GBZ 126-2011</w:t>
                  </w:r>
                </w:p>
                <w:p w14:paraId="6D18743E" w14:textId="77777777" w:rsidR="009C24A0" w:rsidRPr="008D0B85" w:rsidRDefault="009C24A0" w:rsidP="009C24A0">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6.1.9</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5E305540" w14:textId="77777777" w:rsidR="009C24A0" w:rsidRPr="008D0B85" w:rsidRDefault="009C24A0" w:rsidP="009C24A0">
                  <w:pPr>
                    <w:rPr>
                      <w:szCs w:val="21"/>
                    </w:rPr>
                  </w:pPr>
                  <w:r w:rsidRPr="008D0B85">
                    <w:rPr>
                      <w:szCs w:val="21"/>
                    </w:rPr>
                    <w:t>辐射警示灯和辐射标志</w:t>
                  </w:r>
                </w:p>
              </w:tc>
              <w:tc>
                <w:tcPr>
                  <w:tcW w:w="5386" w:type="dxa"/>
                  <w:tcBorders>
                    <w:top w:val="single" w:sz="4" w:space="0" w:color="auto"/>
                    <w:left w:val="single" w:sz="2" w:space="0" w:color="auto"/>
                    <w:bottom w:val="single" w:sz="4" w:space="0" w:color="auto"/>
                    <w:right w:val="single" w:sz="2" w:space="0" w:color="auto"/>
                  </w:tcBorders>
                  <w:vAlign w:val="center"/>
                </w:tcPr>
                <w:p w14:paraId="7F435349" w14:textId="77777777" w:rsidR="009C24A0" w:rsidRPr="008D0B85" w:rsidRDefault="009C24A0" w:rsidP="009C24A0">
                  <w:pPr>
                    <w:rPr>
                      <w:spacing w:val="-8"/>
                      <w:szCs w:val="21"/>
                    </w:rPr>
                  </w:pPr>
                  <w:r w:rsidRPr="008D0B85">
                    <w:rPr>
                      <w:spacing w:val="-8"/>
                      <w:szCs w:val="21"/>
                    </w:rPr>
                    <w:t>相关位置（例如治疗室入口处上方等）应安装醒目的辐射指示灯及辐射标志</w:t>
                  </w:r>
                </w:p>
              </w:tc>
            </w:tr>
            <w:tr w:rsidR="009C24A0" w:rsidRPr="008D0B85" w14:paraId="04996DB4" w14:textId="77777777" w:rsidTr="003805AB">
              <w:trPr>
                <w:trHeight w:val="227"/>
              </w:trPr>
              <w:tc>
                <w:tcPr>
                  <w:tcW w:w="1840" w:type="dxa"/>
                  <w:tcBorders>
                    <w:left w:val="single" w:sz="2" w:space="0" w:color="auto"/>
                    <w:bottom w:val="single" w:sz="4" w:space="0" w:color="auto"/>
                    <w:right w:val="single" w:sz="2" w:space="0" w:color="auto"/>
                  </w:tcBorders>
                  <w:vAlign w:val="center"/>
                </w:tcPr>
                <w:p w14:paraId="0BDA9A56" w14:textId="77777777" w:rsidR="009C24A0" w:rsidRPr="008D0B85" w:rsidRDefault="009C24A0" w:rsidP="009C24A0">
                  <w:pPr>
                    <w:rPr>
                      <w:szCs w:val="21"/>
                    </w:rPr>
                  </w:pPr>
                  <w:r w:rsidRPr="008D0B85">
                    <w:rPr>
                      <w:szCs w:val="21"/>
                    </w:rPr>
                    <w:t>GBZ 126-2011</w:t>
                  </w:r>
                </w:p>
                <w:p w14:paraId="5C5F9109" w14:textId="77777777" w:rsidR="009C24A0" w:rsidRPr="008D0B85" w:rsidRDefault="009C24A0" w:rsidP="009C24A0">
                  <w:pPr>
                    <w:rPr>
                      <w:szCs w:val="21"/>
                    </w:rPr>
                  </w:pPr>
                  <w:r w:rsidRPr="008D0B85">
                    <w:rPr>
                      <w:szCs w:val="21"/>
                    </w:rPr>
                    <w:t>(</w:t>
                  </w:r>
                  <w:smartTag w:uri="urn:schemas-microsoft-com:office:smarttags" w:element="chsdate">
                    <w:smartTagPr>
                      <w:attr w:name="IsROCDate" w:val="False"/>
                      <w:attr w:name="IsLunarDate" w:val="False"/>
                      <w:attr w:name="Day" w:val="30"/>
                      <w:attr w:name="Month" w:val="12"/>
                      <w:attr w:name="Year" w:val="1899"/>
                    </w:smartTagPr>
                    <w:r w:rsidRPr="008D0B85">
                      <w:rPr>
                        <w:szCs w:val="21"/>
                      </w:rPr>
                      <w:t>7.2.4</w:t>
                    </w:r>
                  </w:smartTag>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594BDE29" w14:textId="77777777" w:rsidR="009C24A0" w:rsidRPr="008D0B85" w:rsidRDefault="009C24A0" w:rsidP="009C24A0">
                  <w:pPr>
                    <w:rPr>
                      <w:szCs w:val="21"/>
                    </w:rPr>
                  </w:pPr>
                  <w:r w:rsidRPr="008D0B85">
                    <w:rPr>
                      <w:szCs w:val="21"/>
                    </w:rPr>
                    <w:t>治疗室内和控制台紧急停机开关</w:t>
                  </w:r>
                </w:p>
              </w:tc>
              <w:tc>
                <w:tcPr>
                  <w:tcW w:w="5386" w:type="dxa"/>
                  <w:tcBorders>
                    <w:top w:val="single" w:sz="4" w:space="0" w:color="auto"/>
                    <w:left w:val="single" w:sz="2" w:space="0" w:color="auto"/>
                    <w:bottom w:val="single" w:sz="4" w:space="0" w:color="auto"/>
                    <w:right w:val="single" w:sz="2" w:space="0" w:color="auto"/>
                  </w:tcBorders>
                  <w:vAlign w:val="center"/>
                </w:tcPr>
                <w:p w14:paraId="4E96A735" w14:textId="77777777" w:rsidR="009C24A0" w:rsidRPr="008D0B85" w:rsidRDefault="009C24A0" w:rsidP="009C24A0">
                  <w:pPr>
                    <w:rPr>
                      <w:spacing w:val="-8"/>
                      <w:szCs w:val="21"/>
                    </w:rPr>
                  </w:pPr>
                  <w:r w:rsidRPr="008D0B85">
                    <w:rPr>
                      <w:spacing w:val="-8"/>
                      <w:szCs w:val="21"/>
                    </w:rPr>
                    <w:t>控制台和治疗室内应分别安装紧急急停开关</w:t>
                  </w:r>
                </w:p>
              </w:tc>
            </w:tr>
            <w:tr w:rsidR="009C24A0" w:rsidRPr="008D0B85" w14:paraId="48C326F7" w14:textId="77777777" w:rsidTr="003805AB">
              <w:trPr>
                <w:trHeight w:val="227"/>
              </w:trPr>
              <w:tc>
                <w:tcPr>
                  <w:tcW w:w="1840" w:type="dxa"/>
                  <w:tcBorders>
                    <w:left w:val="single" w:sz="2" w:space="0" w:color="auto"/>
                    <w:bottom w:val="single" w:sz="4" w:space="0" w:color="auto"/>
                    <w:right w:val="single" w:sz="2" w:space="0" w:color="auto"/>
                  </w:tcBorders>
                  <w:vAlign w:val="center"/>
                </w:tcPr>
                <w:p w14:paraId="0D1256E1" w14:textId="77777777" w:rsidR="009C24A0" w:rsidRPr="008D0B85" w:rsidRDefault="009C24A0" w:rsidP="009C24A0">
                  <w:pPr>
                    <w:rPr>
                      <w:spacing w:val="-20"/>
                      <w:szCs w:val="21"/>
                    </w:rPr>
                  </w:pPr>
                  <w:r w:rsidRPr="008D0B85">
                    <w:rPr>
                      <w:spacing w:val="-20"/>
                      <w:szCs w:val="21"/>
                    </w:rPr>
                    <w:t>GB/T 17827-1999</w:t>
                  </w:r>
                  <w:r w:rsidRPr="008D0B85">
                    <w:rPr>
                      <w:spacing w:val="-20"/>
                      <w:szCs w:val="21"/>
                    </w:rPr>
                    <w:t>（</w:t>
                  </w:r>
                  <w:r w:rsidRPr="008D0B85">
                    <w:rPr>
                      <w:spacing w:val="-20"/>
                      <w:szCs w:val="21"/>
                    </w:rPr>
                    <w:t>2.4</w:t>
                  </w:r>
                  <w:r w:rsidRPr="008D0B85">
                    <w:rPr>
                      <w:spacing w:val="-20"/>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139BA9F7" w14:textId="77777777" w:rsidR="009C24A0" w:rsidRPr="008D0B85" w:rsidRDefault="009C24A0" w:rsidP="009C24A0">
                  <w:pPr>
                    <w:rPr>
                      <w:szCs w:val="21"/>
                    </w:rPr>
                  </w:pPr>
                  <w:r w:rsidRPr="008D0B85">
                    <w:rPr>
                      <w:szCs w:val="21"/>
                    </w:rPr>
                    <w:t>应急照明灯</w:t>
                  </w:r>
                </w:p>
              </w:tc>
              <w:tc>
                <w:tcPr>
                  <w:tcW w:w="5386" w:type="dxa"/>
                  <w:tcBorders>
                    <w:top w:val="single" w:sz="4" w:space="0" w:color="auto"/>
                    <w:left w:val="single" w:sz="2" w:space="0" w:color="auto"/>
                    <w:bottom w:val="single" w:sz="4" w:space="0" w:color="auto"/>
                    <w:right w:val="single" w:sz="2" w:space="0" w:color="auto"/>
                  </w:tcBorders>
                  <w:vAlign w:val="center"/>
                </w:tcPr>
                <w:p w14:paraId="55D4335C" w14:textId="77777777" w:rsidR="009C24A0" w:rsidRPr="008D0B85" w:rsidRDefault="009C24A0" w:rsidP="009C24A0">
                  <w:pPr>
                    <w:rPr>
                      <w:spacing w:val="-8"/>
                      <w:szCs w:val="21"/>
                    </w:rPr>
                  </w:pPr>
                  <w:r w:rsidRPr="008D0B85">
                    <w:rPr>
                      <w:spacing w:val="-8"/>
                      <w:szCs w:val="21"/>
                    </w:rPr>
                    <w:t>停电时，能立即启动蓄电池照明</w:t>
                  </w:r>
                </w:p>
              </w:tc>
            </w:tr>
            <w:tr w:rsidR="009C24A0" w:rsidRPr="008D0B85" w14:paraId="1BE5D73E" w14:textId="77777777" w:rsidTr="003805AB">
              <w:trPr>
                <w:trHeight w:val="227"/>
              </w:trPr>
              <w:tc>
                <w:tcPr>
                  <w:tcW w:w="1840" w:type="dxa"/>
                  <w:tcBorders>
                    <w:left w:val="single" w:sz="2" w:space="0" w:color="auto"/>
                    <w:bottom w:val="single" w:sz="4" w:space="0" w:color="auto"/>
                    <w:right w:val="single" w:sz="2" w:space="0" w:color="auto"/>
                  </w:tcBorders>
                  <w:vAlign w:val="center"/>
                </w:tcPr>
                <w:p w14:paraId="01BAA3B5" w14:textId="77777777" w:rsidR="009C24A0" w:rsidRPr="008D0B85" w:rsidRDefault="009C24A0" w:rsidP="009C24A0">
                  <w:pPr>
                    <w:rPr>
                      <w:szCs w:val="21"/>
                    </w:rPr>
                  </w:pPr>
                  <w:r w:rsidRPr="008D0B85">
                    <w:rPr>
                      <w:szCs w:val="21"/>
                    </w:rPr>
                    <w:t>GB/T 17827-1999</w:t>
                  </w:r>
                  <w:r w:rsidRPr="008D0B85">
                    <w:rPr>
                      <w:szCs w:val="21"/>
                    </w:rPr>
                    <w:t>（</w:t>
                  </w:r>
                  <w:r w:rsidRPr="008D0B85">
                    <w:rPr>
                      <w:szCs w:val="21"/>
                    </w:rPr>
                    <w:t>4.1</w:t>
                  </w:r>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7026FF4A" w14:textId="77777777" w:rsidR="009C24A0" w:rsidRPr="008D0B85" w:rsidRDefault="009C24A0" w:rsidP="009C24A0">
                  <w:pPr>
                    <w:rPr>
                      <w:szCs w:val="21"/>
                    </w:rPr>
                  </w:pPr>
                  <w:r w:rsidRPr="008D0B85">
                    <w:rPr>
                      <w:szCs w:val="21"/>
                    </w:rPr>
                    <w:t>机房门开关</w:t>
                  </w:r>
                </w:p>
              </w:tc>
              <w:tc>
                <w:tcPr>
                  <w:tcW w:w="5386" w:type="dxa"/>
                  <w:tcBorders>
                    <w:top w:val="single" w:sz="4" w:space="0" w:color="auto"/>
                    <w:left w:val="single" w:sz="2" w:space="0" w:color="auto"/>
                    <w:bottom w:val="single" w:sz="4" w:space="0" w:color="auto"/>
                    <w:right w:val="single" w:sz="2" w:space="0" w:color="auto"/>
                  </w:tcBorders>
                  <w:vAlign w:val="center"/>
                </w:tcPr>
                <w:p w14:paraId="231C9DFE" w14:textId="77777777" w:rsidR="009C24A0" w:rsidRPr="008D0B85" w:rsidRDefault="009C24A0" w:rsidP="009C24A0">
                  <w:pPr>
                    <w:rPr>
                      <w:spacing w:val="-8"/>
                      <w:szCs w:val="21"/>
                    </w:rPr>
                  </w:pPr>
                  <w:r w:rsidRPr="008D0B85">
                    <w:rPr>
                      <w:spacing w:val="-8"/>
                      <w:szCs w:val="21"/>
                    </w:rPr>
                    <w:t>迷路内安装电动开关，确保误入、</w:t>
                  </w:r>
                  <w:proofErr w:type="gramStart"/>
                  <w:r w:rsidRPr="008D0B85">
                    <w:rPr>
                      <w:spacing w:val="-8"/>
                      <w:szCs w:val="21"/>
                    </w:rPr>
                    <w:t>误留人员</w:t>
                  </w:r>
                  <w:proofErr w:type="gramEnd"/>
                  <w:r w:rsidRPr="008D0B85">
                    <w:rPr>
                      <w:spacing w:val="-8"/>
                      <w:szCs w:val="21"/>
                    </w:rPr>
                    <w:t>可从治疗机房内打开电动门；机房门外设置电动开关</w:t>
                  </w:r>
                </w:p>
              </w:tc>
            </w:tr>
            <w:tr w:rsidR="009C24A0" w:rsidRPr="008D0B85" w14:paraId="74477F1B" w14:textId="77777777" w:rsidTr="003805AB">
              <w:trPr>
                <w:trHeight w:val="227"/>
              </w:trPr>
              <w:tc>
                <w:tcPr>
                  <w:tcW w:w="1840" w:type="dxa"/>
                  <w:tcBorders>
                    <w:left w:val="single" w:sz="2" w:space="0" w:color="auto"/>
                    <w:bottom w:val="single" w:sz="4" w:space="0" w:color="auto"/>
                    <w:right w:val="single" w:sz="2" w:space="0" w:color="auto"/>
                  </w:tcBorders>
                  <w:vAlign w:val="center"/>
                </w:tcPr>
                <w:p w14:paraId="5B7F2151" w14:textId="77777777" w:rsidR="009C24A0" w:rsidRPr="008D0B85" w:rsidRDefault="009C24A0" w:rsidP="009C24A0">
                  <w:pPr>
                    <w:rPr>
                      <w:szCs w:val="21"/>
                    </w:rPr>
                  </w:pPr>
                  <w:r w:rsidRPr="008D0B85">
                    <w:rPr>
                      <w:szCs w:val="21"/>
                    </w:rPr>
                    <w:t>GB/T 17827-1999</w:t>
                  </w:r>
                  <w:r w:rsidRPr="008D0B85">
                    <w:rPr>
                      <w:szCs w:val="21"/>
                    </w:rPr>
                    <w:t>（</w:t>
                  </w:r>
                  <w:r w:rsidRPr="008D0B85">
                    <w:rPr>
                      <w:szCs w:val="21"/>
                    </w:rPr>
                    <w:t>4.4</w:t>
                  </w:r>
                  <w:r w:rsidRPr="008D0B85">
                    <w:rPr>
                      <w:szCs w:val="21"/>
                    </w:rPr>
                    <w:t>）</w:t>
                  </w:r>
                </w:p>
              </w:tc>
              <w:tc>
                <w:tcPr>
                  <w:tcW w:w="1843" w:type="dxa"/>
                  <w:tcBorders>
                    <w:top w:val="single" w:sz="4" w:space="0" w:color="auto"/>
                    <w:left w:val="single" w:sz="2" w:space="0" w:color="auto"/>
                    <w:bottom w:val="single" w:sz="4" w:space="0" w:color="auto"/>
                    <w:right w:val="single" w:sz="2" w:space="0" w:color="auto"/>
                  </w:tcBorders>
                  <w:vAlign w:val="center"/>
                </w:tcPr>
                <w:p w14:paraId="372DF851" w14:textId="77777777" w:rsidR="009C24A0" w:rsidRPr="008D0B85" w:rsidRDefault="009C24A0" w:rsidP="009C24A0">
                  <w:pPr>
                    <w:rPr>
                      <w:szCs w:val="21"/>
                    </w:rPr>
                  </w:pPr>
                  <w:r w:rsidRPr="008D0B85">
                    <w:rPr>
                      <w:szCs w:val="21"/>
                    </w:rPr>
                    <w:t>防撞、防挤压装置</w:t>
                  </w:r>
                </w:p>
              </w:tc>
              <w:tc>
                <w:tcPr>
                  <w:tcW w:w="5386" w:type="dxa"/>
                  <w:tcBorders>
                    <w:top w:val="single" w:sz="4" w:space="0" w:color="auto"/>
                    <w:left w:val="single" w:sz="2" w:space="0" w:color="auto"/>
                    <w:bottom w:val="single" w:sz="4" w:space="0" w:color="auto"/>
                    <w:right w:val="single" w:sz="2" w:space="0" w:color="auto"/>
                  </w:tcBorders>
                  <w:vAlign w:val="center"/>
                </w:tcPr>
                <w:p w14:paraId="799C17BC" w14:textId="77777777" w:rsidR="009C24A0" w:rsidRPr="008D0B85" w:rsidRDefault="009C24A0" w:rsidP="009C24A0">
                  <w:pPr>
                    <w:rPr>
                      <w:spacing w:val="-8"/>
                      <w:szCs w:val="21"/>
                    </w:rPr>
                  </w:pPr>
                  <w:r w:rsidRPr="008D0B85">
                    <w:rPr>
                      <w:spacing w:val="-8"/>
                      <w:szCs w:val="21"/>
                    </w:rPr>
                    <w:t>防护门关闭时，应能通过红外线装置</w:t>
                  </w:r>
                  <w:proofErr w:type="gramStart"/>
                  <w:r w:rsidRPr="008D0B85">
                    <w:rPr>
                      <w:spacing w:val="-8"/>
                      <w:szCs w:val="21"/>
                    </w:rPr>
                    <w:t>遇人员</w:t>
                  </w:r>
                  <w:proofErr w:type="gramEnd"/>
                  <w:r w:rsidRPr="008D0B85">
                    <w:rPr>
                      <w:spacing w:val="-8"/>
                      <w:szCs w:val="21"/>
                    </w:rPr>
                    <w:t>或阻碍物时自动停止，避免发生意外碰撞、挤压</w:t>
                  </w:r>
                </w:p>
              </w:tc>
            </w:tr>
            <w:tr w:rsidR="009C24A0" w:rsidRPr="008D0B85" w14:paraId="6F8CB271" w14:textId="77777777" w:rsidTr="003805AB">
              <w:trPr>
                <w:trHeight w:val="227"/>
              </w:trPr>
              <w:tc>
                <w:tcPr>
                  <w:tcW w:w="1840" w:type="dxa"/>
                  <w:tcBorders>
                    <w:left w:val="single" w:sz="2" w:space="0" w:color="auto"/>
                    <w:bottom w:val="single" w:sz="4" w:space="0" w:color="auto"/>
                    <w:right w:val="single" w:sz="2" w:space="0" w:color="auto"/>
                  </w:tcBorders>
                  <w:vAlign w:val="center"/>
                </w:tcPr>
                <w:p w14:paraId="75E419BA" w14:textId="77777777" w:rsidR="009C24A0" w:rsidRPr="008D0B85" w:rsidRDefault="009C24A0" w:rsidP="009C24A0">
                  <w:pPr>
                    <w:rPr>
                      <w:szCs w:val="21"/>
                    </w:rPr>
                  </w:pPr>
                  <w:r w:rsidRPr="008D0B85">
                    <w:rPr>
                      <w:szCs w:val="21"/>
                    </w:rPr>
                    <w:t>GB/T 17827-1999</w:t>
                  </w:r>
                </w:p>
                <w:p w14:paraId="4ABBFC91" w14:textId="77777777" w:rsidR="009C24A0" w:rsidRPr="008D0B85" w:rsidRDefault="009C24A0" w:rsidP="009C24A0">
                  <w:pPr>
                    <w:rPr>
                      <w:szCs w:val="21"/>
                    </w:rPr>
                  </w:pPr>
                  <w:r w:rsidRPr="008D0B85">
                    <w:rPr>
                      <w:szCs w:val="21"/>
                    </w:rPr>
                    <w:t>7.2</w:t>
                  </w:r>
                  <w:r w:rsidRPr="008D0B85">
                    <w:rPr>
                      <w:szCs w:val="21"/>
                    </w:rPr>
                    <w:t>项</w:t>
                  </w:r>
                </w:p>
              </w:tc>
              <w:tc>
                <w:tcPr>
                  <w:tcW w:w="1843" w:type="dxa"/>
                  <w:tcBorders>
                    <w:top w:val="single" w:sz="4" w:space="0" w:color="auto"/>
                    <w:left w:val="single" w:sz="2" w:space="0" w:color="auto"/>
                    <w:bottom w:val="single" w:sz="4" w:space="0" w:color="auto"/>
                    <w:right w:val="single" w:sz="2" w:space="0" w:color="auto"/>
                  </w:tcBorders>
                  <w:vAlign w:val="center"/>
                </w:tcPr>
                <w:p w14:paraId="28D5143A" w14:textId="77777777" w:rsidR="009C24A0" w:rsidRPr="008D0B85" w:rsidRDefault="009C24A0" w:rsidP="009C24A0">
                  <w:pPr>
                    <w:rPr>
                      <w:szCs w:val="21"/>
                    </w:rPr>
                  </w:pPr>
                  <w:r w:rsidRPr="008D0B85">
                    <w:rPr>
                      <w:szCs w:val="21"/>
                    </w:rPr>
                    <w:t>激光定位装置</w:t>
                  </w:r>
                </w:p>
              </w:tc>
              <w:tc>
                <w:tcPr>
                  <w:tcW w:w="5386" w:type="dxa"/>
                  <w:tcBorders>
                    <w:top w:val="single" w:sz="4" w:space="0" w:color="auto"/>
                    <w:left w:val="single" w:sz="2" w:space="0" w:color="auto"/>
                    <w:bottom w:val="single" w:sz="4" w:space="0" w:color="auto"/>
                    <w:right w:val="single" w:sz="2" w:space="0" w:color="auto"/>
                  </w:tcBorders>
                  <w:vAlign w:val="center"/>
                </w:tcPr>
                <w:p w14:paraId="1175CED6" w14:textId="77777777" w:rsidR="009C24A0" w:rsidRPr="008D0B85" w:rsidRDefault="009C24A0" w:rsidP="009C24A0">
                  <w:pPr>
                    <w:rPr>
                      <w:spacing w:val="-8"/>
                      <w:szCs w:val="21"/>
                    </w:rPr>
                  </w:pPr>
                  <w:r w:rsidRPr="008D0B85">
                    <w:rPr>
                      <w:spacing w:val="-8"/>
                      <w:szCs w:val="21"/>
                    </w:rPr>
                    <w:t>光发射装置（如：激光）安装在治疗室内以帮助照射前患者的定位，它们应是精确可调的（如：指示等中心位置在</w:t>
                  </w:r>
                  <w:smartTag w:uri="urn:schemas-microsoft-com:office:smarttags" w:element="chmetcnv">
                    <w:smartTagPr>
                      <w:attr w:name="TCSC" w:val="0"/>
                      <w:attr w:name="NumberType" w:val="1"/>
                      <w:attr w:name="Negative" w:val="False"/>
                      <w:attr w:name="HasSpace" w:val="True"/>
                      <w:attr w:name="SourceValue" w:val="2"/>
                      <w:attr w:name="UnitName" w:val="mm"/>
                    </w:smartTagPr>
                    <w:r w:rsidRPr="008D0B85">
                      <w:rPr>
                        <w:spacing w:val="-8"/>
                        <w:szCs w:val="21"/>
                      </w:rPr>
                      <w:t>2 mm</w:t>
                    </w:r>
                  </w:smartTag>
                  <w:r w:rsidRPr="008D0B85">
                    <w:rPr>
                      <w:spacing w:val="-8"/>
                      <w:szCs w:val="21"/>
                    </w:rPr>
                    <w:t>内）并能防止意外的位移</w:t>
                  </w:r>
                </w:p>
              </w:tc>
            </w:tr>
            <w:tr w:rsidR="009C24A0" w:rsidRPr="008D0B85" w14:paraId="0E575BCF" w14:textId="77777777" w:rsidTr="003805AB">
              <w:trPr>
                <w:trHeight w:val="227"/>
              </w:trPr>
              <w:tc>
                <w:tcPr>
                  <w:tcW w:w="1840" w:type="dxa"/>
                  <w:tcBorders>
                    <w:top w:val="single" w:sz="8" w:space="0" w:color="auto"/>
                    <w:left w:val="single" w:sz="2" w:space="0" w:color="auto"/>
                    <w:bottom w:val="single" w:sz="4" w:space="0" w:color="auto"/>
                    <w:right w:val="single" w:sz="2" w:space="0" w:color="auto"/>
                  </w:tcBorders>
                  <w:vAlign w:val="center"/>
                </w:tcPr>
                <w:p w14:paraId="03A69CEE" w14:textId="77777777" w:rsidR="009C24A0" w:rsidRPr="008D0B85" w:rsidRDefault="009C24A0" w:rsidP="009C24A0">
                  <w:pPr>
                    <w:rPr>
                      <w:szCs w:val="21"/>
                    </w:rPr>
                  </w:pPr>
                  <w:r w:rsidRPr="008D0B85">
                    <w:rPr>
                      <w:szCs w:val="21"/>
                    </w:rPr>
                    <w:t>放射诊疗管理规定第十条（一）</w:t>
                  </w:r>
                </w:p>
              </w:tc>
              <w:tc>
                <w:tcPr>
                  <w:tcW w:w="1843" w:type="dxa"/>
                  <w:tcBorders>
                    <w:top w:val="single" w:sz="4" w:space="0" w:color="auto"/>
                    <w:left w:val="single" w:sz="2" w:space="0" w:color="auto"/>
                    <w:bottom w:val="single" w:sz="4" w:space="0" w:color="auto"/>
                    <w:right w:val="single" w:sz="2" w:space="0" w:color="auto"/>
                  </w:tcBorders>
                  <w:vAlign w:val="center"/>
                </w:tcPr>
                <w:p w14:paraId="29DEFDF3" w14:textId="77777777" w:rsidR="009C24A0" w:rsidRPr="008D0B85" w:rsidRDefault="009C24A0" w:rsidP="009C24A0">
                  <w:pPr>
                    <w:rPr>
                      <w:szCs w:val="21"/>
                    </w:rPr>
                  </w:pPr>
                  <w:r w:rsidRPr="008D0B85">
                    <w:rPr>
                      <w:szCs w:val="21"/>
                    </w:rPr>
                    <w:t>固定式剂量监测系统</w:t>
                  </w:r>
                </w:p>
              </w:tc>
              <w:tc>
                <w:tcPr>
                  <w:tcW w:w="5386" w:type="dxa"/>
                  <w:tcBorders>
                    <w:top w:val="single" w:sz="4" w:space="0" w:color="auto"/>
                    <w:left w:val="single" w:sz="2" w:space="0" w:color="auto"/>
                    <w:bottom w:val="single" w:sz="4" w:space="0" w:color="auto"/>
                    <w:right w:val="single" w:sz="2" w:space="0" w:color="auto"/>
                  </w:tcBorders>
                  <w:vAlign w:val="center"/>
                </w:tcPr>
                <w:p w14:paraId="6AC1228D" w14:textId="77777777" w:rsidR="009C24A0" w:rsidRPr="008D0B85" w:rsidRDefault="009C24A0" w:rsidP="009C24A0">
                  <w:pPr>
                    <w:rPr>
                      <w:spacing w:val="-8"/>
                      <w:szCs w:val="21"/>
                    </w:rPr>
                  </w:pPr>
                  <w:r w:rsidRPr="008D0B85">
                    <w:rPr>
                      <w:spacing w:val="-8"/>
                      <w:szCs w:val="21"/>
                    </w:rPr>
                    <w:t>放疗工作场所应设置固定式剂量监测系统</w:t>
                  </w:r>
                </w:p>
              </w:tc>
            </w:tr>
            <w:tr w:rsidR="009C24A0" w:rsidRPr="008D0B85" w14:paraId="7765E7F8" w14:textId="77777777" w:rsidTr="003805AB">
              <w:trPr>
                <w:trHeight w:val="340"/>
              </w:trPr>
              <w:tc>
                <w:tcPr>
                  <w:tcW w:w="1840" w:type="dxa"/>
                  <w:tcBorders>
                    <w:top w:val="single" w:sz="8" w:space="0" w:color="auto"/>
                    <w:left w:val="single" w:sz="2" w:space="0" w:color="auto"/>
                    <w:bottom w:val="single" w:sz="4" w:space="0" w:color="auto"/>
                    <w:right w:val="single" w:sz="2" w:space="0" w:color="auto"/>
                  </w:tcBorders>
                  <w:vAlign w:val="center"/>
                </w:tcPr>
                <w:p w14:paraId="4869CCD8" w14:textId="77777777" w:rsidR="009C24A0" w:rsidRPr="008D0B85" w:rsidRDefault="009C24A0" w:rsidP="009C24A0">
                  <w:pPr>
                    <w:rPr>
                      <w:szCs w:val="21"/>
                    </w:rPr>
                  </w:pPr>
                  <w:r w:rsidRPr="008D0B85">
                    <w:rPr>
                      <w:szCs w:val="21"/>
                    </w:rPr>
                    <w:t>放射诊疗管理规定第九条（四）</w:t>
                  </w:r>
                </w:p>
              </w:tc>
              <w:tc>
                <w:tcPr>
                  <w:tcW w:w="1843" w:type="dxa"/>
                  <w:tcBorders>
                    <w:top w:val="single" w:sz="4" w:space="0" w:color="auto"/>
                    <w:left w:val="single" w:sz="2" w:space="0" w:color="auto"/>
                    <w:bottom w:val="single" w:sz="4" w:space="0" w:color="auto"/>
                    <w:right w:val="single" w:sz="2" w:space="0" w:color="auto"/>
                  </w:tcBorders>
                  <w:vAlign w:val="center"/>
                </w:tcPr>
                <w:p w14:paraId="1DE46099" w14:textId="77777777" w:rsidR="009C24A0" w:rsidRPr="008D0B85" w:rsidRDefault="009C24A0" w:rsidP="009C24A0">
                  <w:pPr>
                    <w:rPr>
                      <w:szCs w:val="21"/>
                    </w:rPr>
                  </w:pPr>
                  <w:r w:rsidRPr="008D0B85">
                    <w:rPr>
                      <w:szCs w:val="21"/>
                    </w:rPr>
                    <w:t>工作指示灯</w:t>
                  </w:r>
                </w:p>
              </w:tc>
              <w:tc>
                <w:tcPr>
                  <w:tcW w:w="5386" w:type="dxa"/>
                  <w:tcBorders>
                    <w:top w:val="single" w:sz="4" w:space="0" w:color="auto"/>
                    <w:left w:val="single" w:sz="2" w:space="0" w:color="auto"/>
                    <w:bottom w:val="single" w:sz="4" w:space="0" w:color="auto"/>
                    <w:right w:val="single" w:sz="2" w:space="0" w:color="auto"/>
                  </w:tcBorders>
                  <w:vAlign w:val="center"/>
                </w:tcPr>
                <w:p w14:paraId="5D5A9729" w14:textId="77777777" w:rsidR="009C24A0" w:rsidRPr="008D0B85" w:rsidRDefault="009C24A0" w:rsidP="009C24A0">
                  <w:pPr>
                    <w:rPr>
                      <w:spacing w:val="-8"/>
                      <w:szCs w:val="21"/>
                    </w:rPr>
                  </w:pPr>
                  <w:r w:rsidRPr="008D0B85">
                    <w:rPr>
                      <w:spacing w:val="-8"/>
                      <w:szCs w:val="21"/>
                    </w:rPr>
                    <w:t>放射诊疗场所控制区进出口及其他适当位置，应设工作指示灯</w:t>
                  </w:r>
                </w:p>
              </w:tc>
            </w:tr>
          </w:tbl>
          <w:bookmarkEnd w:id="12"/>
          <w:p w14:paraId="19D32656" w14:textId="56A40143" w:rsidR="00BA77AE" w:rsidRDefault="00D87305">
            <w:pPr>
              <w:spacing w:line="360" w:lineRule="auto"/>
              <w:ind w:firstLineChars="200" w:firstLine="480"/>
              <w:rPr>
                <w:sz w:val="24"/>
              </w:rPr>
            </w:pPr>
            <w:r>
              <w:rPr>
                <w:rFonts w:hint="eastAsia"/>
                <w:sz w:val="24"/>
              </w:rPr>
              <w:t>此外，根据《放射性同位素与射线装置安全和防护条例》（国务院令第</w:t>
            </w:r>
            <w:r>
              <w:rPr>
                <w:rFonts w:hint="eastAsia"/>
                <w:sz w:val="24"/>
              </w:rPr>
              <w:t>449</w:t>
            </w:r>
            <w:r>
              <w:rPr>
                <w:rFonts w:hint="eastAsia"/>
                <w:sz w:val="24"/>
              </w:rPr>
              <w:t>号）、《放射性同位素与射线装置安全许可管理办法》（国家环境保护总局第</w:t>
            </w:r>
            <w:r>
              <w:rPr>
                <w:rFonts w:hint="eastAsia"/>
                <w:sz w:val="24"/>
              </w:rPr>
              <w:t>31</w:t>
            </w:r>
            <w:r>
              <w:rPr>
                <w:rFonts w:hint="eastAsia"/>
                <w:sz w:val="24"/>
              </w:rPr>
              <w:t>号令及环境保护部第</w:t>
            </w:r>
            <w:r>
              <w:rPr>
                <w:rFonts w:hint="eastAsia"/>
                <w:sz w:val="24"/>
              </w:rPr>
              <w:t>3</w:t>
            </w:r>
            <w:r>
              <w:rPr>
                <w:rFonts w:hint="eastAsia"/>
                <w:sz w:val="24"/>
              </w:rPr>
              <w:t>号令对其所做的修改决定）、《放射性同位素与射线装置安全和防护管理办法》（环保部第</w:t>
            </w:r>
            <w:r>
              <w:rPr>
                <w:rFonts w:hint="eastAsia"/>
                <w:sz w:val="24"/>
              </w:rPr>
              <w:t>18</w:t>
            </w:r>
            <w:r>
              <w:rPr>
                <w:rFonts w:hint="eastAsia"/>
                <w:sz w:val="24"/>
              </w:rPr>
              <w:t>号令）以及《环境保护部辐射安全与防护监督检查技术程序》的规定，项目还</w:t>
            </w:r>
            <w:r w:rsidR="008F37E4">
              <w:rPr>
                <w:rFonts w:hint="eastAsia"/>
                <w:sz w:val="24"/>
              </w:rPr>
              <w:t>计划有</w:t>
            </w:r>
            <w:r>
              <w:rPr>
                <w:rFonts w:hint="eastAsia"/>
                <w:sz w:val="24"/>
              </w:rPr>
              <w:t>以下辐射安全措施：</w:t>
            </w:r>
          </w:p>
          <w:p w14:paraId="54725F06" w14:textId="77777777" w:rsidR="00BA77AE" w:rsidRDefault="00D87305">
            <w:pPr>
              <w:spacing w:line="360" w:lineRule="auto"/>
              <w:ind w:firstLineChars="200" w:firstLine="480"/>
              <w:rPr>
                <w:sz w:val="24"/>
              </w:rPr>
            </w:pPr>
            <w:bookmarkStart w:id="13" w:name="_Hlk13586901"/>
            <w:r>
              <w:rPr>
                <w:rFonts w:hint="eastAsia"/>
                <w:sz w:val="24"/>
              </w:rPr>
              <w:t>（</w:t>
            </w:r>
            <w:r>
              <w:rPr>
                <w:rFonts w:hint="eastAsia"/>
                <w:sz w:val="24"/>
              </w:rPr>
              <w:t>1</w:t>
            </w:r>
            <w:r>
              <w:rPr>
                <w:rFonts w:hint="eastAsia"/>
                <w:sz w:val="24"/>
              </w:rPr>
              <w:t>）治疗机房内安装火灾自动报警装置，配备灭火器材，火灾报警装置与通风</w:t>
            </w:r>
            <w:proofErr w:type="gramStart"/>
            <w:r>
              <w:rPr>
                <w:rFonts w:hint="eastAsia"/>
                <w:sz w:val="24"/>
              </w:rPr>
              <w:t>联锁</w:t>
            </w:r>
            <w:proofErr w:type="gramEnd"/>
            <w:r>
              <w:rPr>
                <w:rFonts w:hint="eastAsia"/>
                <w:sz w:val="24"/>
              </w:rPr>
              <w:t>。设置必要的应急照明设备和紧急出口标志。</w:t>
            </w:r>
          </w:p>
          <w:p w14:paraId="42B44258"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）清场巡更系统。</w:t>
            </w:r>
          </w:p>
          <w:p w14:paraId="186209A8" w14:textId="5DC388D2"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）安排专人负责个人剂量监测管理，建立辐射职业人员个人剂量档案。个人剂量档案应当保存至辐射职业人员年满七十五周岁，或者停止辐射工作三十年。</w:t>
            </w:r>
          </w:p>
          <w:p w14:paraId="3164CF1C" w14:textId="613ECF7D" w:rsidR="009C24A0" w:rsidRDefault="009C24A0">
            <w:pPr>
              <w:spacing w:line="360" w:lineRule="auto"/>
              <w:ind w:firstLineChars="200" w:firstLine="482"/>
              <w:rPr>
                <w:b/>
                <w:bCs/>
                <w:color w:val="FF0000"/>
                <w:sz w:val="24"/>
                <w:u w:val="single"/>
              </w:rPr>
            </w:pPr>
            <w:r w:rsidRPr="00094BAF">
              <w:rPr>
                <w:rFonts w:hint="eastAsia"/>
                <w:b/>
                <w:bCs/>
                <w:color w:val="FF0000"/>
                <w:sz w:val="24"/>
                <w:u w:val="single"/>
              </w:rPr>
              <w:t>本项目原加速器机房门上方两通风口、</w:t>
            </w:r>
            <w:proofErr w:type="gramStart"/>
            <w:r w:rsidR="00094BAF" w:rsidRPr="00094BAF">
              <w:rPr>
                <w:rFonts w:hint="eastAsia"/>
                <w:b/>
                <w:bCs/>
                <w:color w:val="FF0000"/>
                <w:sz w:val="24"/>
                <w:u w:val="single"/>
              </w:rPr>
              <w:t>南侧次</w:t>
            </w:r>
            <w:proofErr w:type="gramEnd"/>
            <w:r w:rsidR="00094BAF" w:rsidRPr="00094BAF">
              <w:rPr>
                <w:rFonts w:hint="eastAsia"/>
                <w:b/>
                <w:bCs/>
                <w:color w:val="FF0000"/>
                <w:sz w:val="24"/>
                <w:u w:val="single"/>
              </w:rPr>
              <w:t>屏蔽墙西侧部分辐射测量管、</w:t>
            </w:r>
            <w:proofErr w:type="gramStart"/>
            <w:r w:rsidR="00094BAF" w:rsidRPr="00094BAF">
              <w:rPr>
                <w:rFonts w:hint="eastAsia"/>
                <w:b/>
                <w:bCs/>
                <w:color w:val="FF0000"/>
                <w:sz w:val="24"/>
                <w:u w:val="single"/>
              </w:rPr>
              <w:t>南侧次</w:t>
            </w:r>
            <w:proofErr w:type="gramEnd"/>
            <w:r w:rsidR="00094BAF" w:rsidRPr="00094BAF">
              <w:rPr>
                <w:rFonts w:hint="eastAsia"/>
                <w:b/>
                <w:bCs/>
                <w:color w:val="FF0000"/>
                <w:sz w:val="24"/>
                <w:u w:val="single"/>
              </w:rPr>
              <w:t>屏蔽墙东侧部分管道等</w:t>
            </w:r>
            <w:proofErr w:type="gramStart"/>
            <w:r w:rsidR="00094BAF" w:rsidRPr="00094BAF">
              <w:rPr>
                <w:rFonts w:hint="eastAsia"/>
                <w:b/>
                <w:bCs/>
                <w:color w:val="FF0000"/>
                <w:sz w:val="24"/>
                <w:u w:val="single"/>
              </w:rPr>
              <w:t>均为斜型穿墙</w:t>
            </w:r>
            <w:proofErr w:type="gramEnd"/>
            <w:r w:rsidR="00094BAF" w:rsidRPr="00094BAF">
              <w:rPr>
                <w:rFonts w:hint="eastAsia"/>
                <w:b/>
                <w:bCs/>
                <w:color w:val="FF0000"/>
                <w:sz w:val="24"/>
                <w:u w:val="single"/>
              </w:rPr>
              <w:t>，</w:t>
            </w:r>
            <w:r w:rsidR="00EA35C8">
              <w:rPr>
                <w:rFonts w:hint="eastAsia"/>
                <w:b/>
                <w:bCs/>
                <w:color w:val="FF0000"/>
                <w:sz w:val="24"/>
                <w:u w:val="single"/>
              </w:rPr>
              <w:t>基本能够满足标准</w:t>
            </w:r>
            <w:r w:rsidR="00EA35C8">
              <w:rPr>
                <w:rFonts w:hint="eastAsia"/>
                <w:b/>
                <w:bCs/>
                <w:color w:val="FF0000"/>
                <w:sz w:val="24"/>
                <w:u w:val="single"/>
              </w:rPr>
              <w:t>G</w:t>
            </w:r>
            <w:r w:rsidR="00EA35C8">
              <w:rPr>
                <w:b/>
                <w:bCs/>
                <w:color w:val="FF0000"/>
                <w:sz w:val="24"/>
                <w:u w:val="single"/>
              </w:rPr>
              <w:t>BZ</w:t>
            </w:r>
            <w:r w:rsidR="00EA35C8">
              <w:rPr>
                <w:rFonts w:hint="eastAsia"/>
                <w:b/>
                <w:bCs/>
                <w:color w:val="FF0000"/>
                <w:sz w:val="24"/>
                <w:u w:val="single"/>
              </w:rPr>
              <w:t>1</w:t>
            </w:r>
            <w:r w:rsidR="00EA35C8">
              <w:rPr>
                <w:b/>
                <w:bCs/>
                <w:color w:val="FF0000"/>
                <w:sz w:val="24"/>
                <w:u w:val="single"/>
              </w:rPr>
              <w:t>26</w:t>
            </w:r>
            <w:r w:rsidR="00EA35C8">
              <w:rPr>
                <w:rFonts w:hint="eastAsia"/>
                <w:b/>
                <w:bCs/>
                <w:color w:val="FF0000"/>
                <w:sz w:val="24"/>
                <w:u w:val="single"/>
              </w:rPr>
              <w:t>-</w:t>
            </w:r>
            <w:r w:rsidR="00EA35C8">
              <w:rPr>
                <w:b/>
                <w:bCs/>
                <w:color w:val="FF0000"/>
                <w:sz w:val="24"/>
                <w:u w:val="single"/>
              </w:rPr>
              <w:t>2011</w:t>
            </w:r>
            <w:r w:rsidR="00EA35C8">
              <w:rPr>
                <w:rFonts w:hint="eastAsia"/>
                <w:b/>
                <w:bCs/>
                <w:color w:val="FF0000"/>
                <w:sz w:val="24"/>
                <w:u w:val="single"/>
              </w:rPr>
              <w:t>中“穿越防护墙的导线、导管等不得影响其屏蔽防护效果”的要求，但对于</w:t>
            </w:r>
            <w:r w:rsidR="00A17B00">
              <w:rPr>
                <w:rFonts w:hint="eastAsia"/>
                <w:b/>
                <w:bCs/>
                <w:color w:val="FF0000"/>
                <w:sz w:val="24"/>
                <w:u w:val="single"/>
              </w:rPr>
              <w:t>防护门上方</w:t>
            </w:r>
            <w:r w:rsidR="00EA35C8">
              <w:rPr>
                <w:rFonts w:hint="eastAsia"/>
                <w:b/>
                <w:bCs/>
                <w:color w:val="FF0000"/>
                <w:sz w:val="24"/>
                <w:u w:val="single"/>
              </w:rPr>
              <w:t>较大</w:t>
            </w:r>
            <w:r w:rsidR="00A17B00">
              <w:rPr>
                <w:rFonts w:hint="eastAsia"/>
                <w:b/>
                <w:bCs/>
                <w:color w:val="FF0000"/>
                <w:sz w:val="24"/>
                <w:u w:val="single"/>
              </w:rPr>
              <w:t>通风口</w:t>
            </w:r>
            <w:r w:rsidR="00EA35C8">
              <w:rPr>
                <w:rFonts w:hint="eastAsia"/>
                <w:b/>
                <w:bCs/>
                <w:color w:val="FF0000"/>
                <w:sz w:val="24"/>
                <w:u w:val="single"/>
              </w:rPr>
              <w:t>，</w:t>
            </w:r>
            <w:r w:rsidR="00094BAF" w:rsidRPr="00094BAF">
              <w:rPr>
                <w:rFonts w:hint="eastAsia"/>
                <w:b/>
                <w:bCs/>
                <w:color w:val="FF0000"/>
                <w:sz w:val="24"/>
                <w:u w:val="single"/>
              </w:rPr>
              <w:t>应</w:t>
            </w:r>
            <w:r w:rsidR="00A17B00">
              <w:rPr>
                <w:rFonts w:hint="eastAsia"/>
                <w:b/>
                <w:bCs/>
                <w:color w:val="FF0000"/>
                <w:sz w:val="24"/>
                <w:u w:val="single"/>
              </w:rPr>
              <w:t>将风口管道延长后折弯并</w:t>
            </w:r>
            <w:r w:rsidR="00094BAF" w:rsidRPr="00094BAF">
              <w:rPr>
                <w:rFonts w:hint="eastAsia"/>
                <w:b/>
                <w:bCs/>
                <w:color w:val="FF0000"/>
                <w:sz w:val="24"/>
                <w:u w:val="single"/>
              </w:rPr>
              <w:t>适当增加其屏蔽防护材料，</w:t>
            </w:r>
            <w:r w:rsidR="00A17B00">
              <w:rPr>
                <w:rFonts w:hint="eastAsia"/>
                <w:b/>
                <w:bCs/>
                <w:color w:val="FF0000"/>
                <w:sz w:val="24"/>
                <w:u w:val="single"/>
              </w:rPr>
              <w:t>具体可参考治疗室防护门屏蔽参数</w:t>
            </w:r>
            <w:r w:rsidR="0049798C">
              <w:rPr>
                <w:rFonts w:hint="eastAsia"/>
                <w:b/>
                <w:bCs/>
                <w:color w:val="FF0000"/>
                <w:sz w:val="24"/>
                <w:u w:val="single"/>
              </w:rPr>
              <w:t>；对非必要的较小直径的管道，建议用混凝土封堵，混凝土密度≥</w:t>
            </w:r>
            <w:r w:rsidR="0049798C">
              <w:rPr>
                <w:rFonts w:hint="eastAsia"/>
                <w:b/>
                <w:bCs/>
                <w:color w:val="FF0000"/>
                <w:sz w:val="24"/>
                <w:u w:val="single"/>
              </w:rPr>
              <w:t>2</w:t>
            </w:r>
            <w:r w:rsidR="0049798C">
              <w:rPr>
                <w:b/>
                <w:bCs/>
                <w:color w:val="FF0000"/>
                <w:sz w:val="24"/>
                <w:u w:val="single"/>
              </w:rPr>
              <w:t>.35g/cm</w:t>
            </w:r>
            <w:r w:rsidR="0049798C" w:rsidRPr="0049798C">
              <w:rPr>
                <w:b/>
                <w:bCs/>
                <w:color w:val="FF0000"/>
                <w:sz w:val="24"/>
                <w:u w:val="single"/>
                <w:vertAlign w:val="superscript"/>
              </w:rPr>
              <w:t>3</w:t>
            </w:r>
            <w:r w:rsidR="0049798C">
              <w:rPr>
                <w:rFonts w:hint="eastAsia"/>
                <w:b/>
                <w:bCs/>
                <w:color w:val="FF0000"/>
                <w:sz w:val="24"/>
                <w:u w:val="single"/>
              </w:rPr>
              <w:t>，以达到其所在墙体同等屏蔽效果</w:t>
            </w:r>
            <w:r w:rsidR="00094BAF" w:rsidRPr="00094BAF">
              <w:rPr>
                <w:rFonts w:hint="eastAsia"/>
                <w:b/>
                <w:bCs/>
                <w:color w:val="FF0000"/>
                <w:sz w:val="24"/>
                <w:u w:val="single"/>
              </w:rPr>
              <w:t>。</w:t>
            </w:r>
          </w:p>
          <w:p w14:paraId="401F86CF" w14:textId="36A7DA0E" w:rsidR="00EA35C8" w:rsidRPr="00094BAF" w:rsidRDefault="00EA35C8">
            <w:pPr>
              <w:spacing w:line="360" w:lineRule="auto"/>
              <w:ind w:firstLineChars="200" w:firstLine="482"/>
              <w:rPr>
                <w:b/>
                <w:bCs/>
                <w:color w:val="FF0000"/>
                <w:sz w:val="24"/>
                <w:u w:val="single"/>
              </w:rPr>
            </w:pPr>
            <w:r>
              <w:rPr>
                <w:rFonts w:hint="eastAsia"/>
                <w:b/>
                <w:bCs/>
                <w:color w:val="FF0000"/>
                <w:sz w:val="24"/>
                <w:u w:val="single"/>
              </w:rPr>
              <w:t>对于机房顶棚外一层室外停车位、竹林、空地等均属于监督区，可达人员一般为停车公众和相关维修工人，建设单位应在此处设置相关辐射警示牌、放射防护提示语等，</w:t>
            </w:r>
            <w:r>
              <w:rPr>
                <w:rFonts w:hint="eastAsia"/>
                <w:b/>
                <w:bCs/>
                <w:color w:val="FF0000"/>
                <w:sz w:val="24"/>
                <w:u w:val="single"/>
              </w:rPr>
              <w:lastRenderedPageBreak/>
              <w:t>以提醒无关人员尽量远离此区域。</w:t>
            </w:r>
          </w:p>
          <w:bookmarkEnd w:id="13"/>
          <w:p w14:paraId="041923CA" w14:textId="77777777" w:rsidR="00BA77AE" w:rsidRDefault="00D87305">
            <w:pPr>
              <w:spacing w:line="360" w:lineRule="auto"/>
              <w:rPr>
                <w:b/>
                <w:sz w:val="24"/>
              </w:rPr>
            </w:pPr>
            <w:r>
              <w:rPr>
                <w:rFonts w:hint="eastAsia"/>
                <w:b/>
                <w:sz w:val="24"/>
              </w:rPr>
              <w:t xml:space="preserve">10.2 </w:t>
            </w:r>
            <w:r>
              <w:rPr>
                <w:rFonts w:hint="eastAsia"/>
                <w:b/>
                <w:sz w:val="24"/>
              </w:rPr>
              <w:t>三废治理</w:t>
            </w:r>
          </w:p>
          <w:p w14:paraId="537EA0DF" w14:textId="77777777" w:rsidR="00BA77AE" w:rsidRDefault="00D87305">
            <w:pPr>
              <w:spacing w:line="360" w:lineRule="auto"/>
              <w:rPr>
                <w:b/>
                <w:sz w:val="24"/>
              </w:rPr>
            </w:pPr>
            <w:r>
              <w:rPr>
                <w:rFonts w:hint="eastAsia"/>
                <w:b/>
                <w:sz w:val="24"/>
              </w:rPr>
              <w:t xml:space="preserve">10.2.1 </w:t>
            </w:r>
            <w:r>
              <w:rPr>
                <w:rFonts w:hint="eastAsia"/>
                <w:b/>
                <w:sz w:val="24"/>
              </w:rPr>
              <w:t>固体废弃物</w:t>
            </w:r>
          </w:p>
          <w:p w14:paraId="3BEE7676" w14:textId="77777777" w:rsidR="00BA77AE" w:rsidRDefault="00D87305">
            <w:pPr>
              <w:spacing w:line="360" w:lineRule="auto"/>
              <w:ind w:firstLineChars="200" w:firstLine="480"/>
              <w:rPr>
                <w:color w:val="000000" w:themeColor="text1"/>
                <w:sz w:val="24"/>
              </w:rPr>
            </w:pPr>
            <w:r>
              <w:rPr>
                <w:rFonts w:hint="eastAsia"/>
                <w:color w:val="000000" w:themeColor="text1"/>
                <w:sz w:val="24"/>
              </w:rPr>
              <w:t>直线加速器运行阶段不涉及洗片，不会产生废弃</w:t>
            </w:r>
            <w:r>
              <w:rPr>
                <w:rFonts w:hint="eastAsia"/>
                <w:color w:val="000000" w:themeColor="text1"/>
                <w:sz w:val="24"/>
              </w:rPr>
              <w:t>X</w:t>
            </w:r>
            <w:r>
              <w:rPr>
                <w:rFonts w:hint="eastAsia"/>
                <w:color w:val="000000" w:themeColor="text1"/>
                <w:sz w:val="24"/>
              </w:rPr>
              <w:t>光片，设备维修更换的废旧</w:t>
            </w:r>
            <w:r>
              <w:rPr>
                <w:rFonts w:hint="eastAsia"/>
                <w:color w:val="000000" w:themeColor="text1"/>
                <w:sz w:val="24"/>
              </w:rPr>
              <w:t>X</w:t>
            </w:r>
            <w:r>
              <w:rPr>
                <w:rFonts w:hint="eastAsia"/>
                <w:color w:val="000000" w:themeColor="text1"/>
                <w:sz w:val="24"/>
              </w:rPr>
              <w:t>射线管、</w:t>
            </w:r>
            <w:proofErr w:type="gramStart"/>
            <w:r>
              <w:rPr>
                <w:rFonts w:hint="eastAsia"/>
                <w:color w:val="000000" w:themeColor="text1"/>
                <w:sz w:val="24"/>
              </w:rPr>
              <w:t>废靶均</w:t>
            </w:r>
            <w:proofErr w:type="gramEnd"/>
            <w:r>
              <w:rPr>
                <w:rFonts w:hint="eastAsia"/>
                <w:color w:val="000000" w:themeColor="text1"/>
                <w:sz w:val="24"/>
              </w:rPr>
              <w:t>由设备厂家回收处置；</w:t>
            </w:r>
          </w:p>
          <w:p w14:paraId="4643527A" w14:textId="77777777" w:rsidR="00BA77AE" w:rsidRDefault="00D87305">
            <w:pPr>
              <w:spacing w:line="360" w:lineRule="auto"/>
              <w:rPr>
                <w:b/>
                <w:color w:val="000000" w:themeColor="text1"/>
                <w:sz w:val="24"/>
              </w:rPr>
            </w:pPr>
            <w:r>
              <w:rPr>
                <w:rFonts w:hint="eastAsia"/>
                <w:b/>
                <w:color w:val="000000" w:themeColor="text1"/>
                <w:sz w:val="24"/>
              </w:rPr>
              <w:t xml:space="preserve">10.2.2 </w:t>
            </w:r>
            <w:r>
              <w:rPr>
                <w:rFonts w:hint="eastAsia"/>
                <w:b/>
                <w:color w:val="000000" w:themeColor="text1"/>
                <w:sz w:val="24"/>
              </w:rPr>
              <w:t>废液</w:t>
            </w:r>
          </w:p>
          <w:p w14:paraId="1FBFE259" w14:textId="77777777" w:rsidR="00BA77AE" w:rsidRDefault="00D87305">
            <w:pPr>
              <w:spacing w:line="360" w:lineRule="auto"/>
              <w:ind w:firstLineChars="200" w:firstLine="480"/>
              <w:rPr>
                <w:color w:val="000000" w:themeColor="text1"/>
                <w:sz w:val="24"/>
              </w:rPr>
            </w:pPr>
            <w:r>
              <w:rPr>
                <w:rFonts w:hint="eastAsia"/>
                <w:color w:val="000000" w:themeColor="text1"/>
                <w:sz w:val="24"/>
              </w:rPr>
              <w:t>本项目直线加速器装置运行过程不产生废液。</w:t>
            </w:r>
          </w:p>
          <w:p w14:paraId="1F5B2383" w14:textId="77777777" w:rsidR="00BA77AE" w:rsidRDefault="00D87305">
            <w:pPr>
              <w:spacing w:line="360" w:lineRule="auto"/>
              <w:rPr>
                <w:b/>
                <w:color w:val="000000" w:themeColor="text1"/>
                <w:sz w:val="24"/>
              </w:rPr>
            </w:pPr>
            <w:r>
              <w:rPr>
                <w:rFonts w:hint="eastAsia"/>
                <w:b/>
                <w:color w:val="000000" w:themeColor="text1"/>
                <w:sz w:val="24"/>
              </w:rPr>
              <w:t xml:space="preserve">10.2.3 </w:t>
            </w:r>
            <w:r>
              <w:rPr>
                <w:rFonts w:hint="eastAsia"/>
                <w:b/>
                <w:color w:val="000000" w:themeColor="text1"/>
                <w:sz w:val="24"/>
              </w:rPr>
              <w:t>废气</w:t>
            </w:r>
          </w:p>
          <w:p w14:paraId="066E0E64" w14:textId="77777777" w:rsidR="00BA77AE" w:rsidRDefault="00D87305">
            <w:pPr>
              <w:spacing w:line="360" w:lineRule="auto"/>
              <w:ind w:firstLineChars="200" w:firstLine="480"/>
              <w:rPr>
                <w:color w:val="000000" w:themeColor="text1"/>
                <w:sz w:val="24"/>
              </w:rPr>
            </w:pPr>
            <w:r>
              <w:rPr>
                <w:rFonts w:hint="eastAsia"/>
                <w:color w:val="000000" w:themeColor="text1"/>
                <w:sz w:val="24"/>
              </w:rPr>
              <w:t>直线加速器运行过程中产生的</w:t>
            </w:r>
            <w:r>
              <w:rPr>
                <w:rFonts w:hint="eastAsia"/>
                <w:color w:val="000000" w:themeColor="text1"/>
                <w:sz w:val="24"/>
              </w:rPr>
              <w:t>X</w:t>
            </w:r>
            <w:r>
              <w:rPr>
                <w:rFonts w:hint="eastAsia"/>
                <w:color w:val="000000" w:themeColor="text1"/>
                <w:sz w:val="24"/>
              </w:rPr>
              <w:t>射线能造成空气电离从而产生少量臭氧及氮氧化物，可通过机房排风系统排入室外空气，由于臭氧产生量小、容易分解为氧气，故不会对大气造成影响。</w:t>
            </w:r>
          </w:p>
          <w:p w14:paraId="472AD5D7" w14:textId="77777777" w:rsidR="00D56E2E" w:rsidRDefault="00D56E2E">
            <w:pPr>
              <w:spacing w:line="360" w:lineRule="auto"/>
              <w:ind w:firstLineChars="200" w:firstLine="480"/>
              <w:rPr>
                <w:color w:val="000000" w:themeColor="text1"/>
                <w:sz w:val="24"/>
              </w:rPr>
            </w:pPr>
            <w:r>
              <w:rPr>
                <w:rFonts w:hint="eastAsia"/>
                <w:color w:val="000000" w:themeColor="text1"/>
                <w:sz w:val="24"/>
              </w:rPr>
              <w:t>（本页以下空白）</w:t>
            </w:r>
          </w:p>
          <w:p w14:paraId="6AB9EDF8" w14:textId="77777777" w:rsidR="00D56E2E" w:rsidRDefault="00D56E2E" w:rsidP="00CC2EFD">
            <w:pPr>
              <w:spacing w:line="360" w:lineRule="auto"/>
              <w:ind w:firstLineChars="200" w:firstLine="420"/>
            </w:pPr>
          </w:p>
          <w:p w14:paraId="508497A9" w14:textId="77777777" w:rsidR="007936BA" w:rsidRDefault="007936BA" w:rsidP="00CC2EFD">
            <w:pPr>
              <w:spacing w:line="360" w:lineRule="auto"/>
              <w:ind w:firstLineChars="200" w:firstLine="420"/>
            </w:pPr>
          </w:p>
          <w:p w14:paraId="69C719FB" w14:textId="77777777" w:rsidR="007936BA" w:rsidRDefault="007936BA" w:rsidP="00CC2EFD">
            <w:pPr>
              <w:spacing w:line="360" w:lineRule="auto"/>
              <w:ind w:firstLineChars="200" w:firstLine="420"/>
            </w:pPr>
          </w:p>
          <w:p w14:paraId="2EAEB301" w14:textId="77777777" w:rsidR="007936BA" w:rsidRDefault="007936BA" w:rsidP="00CC2EFD">
            <w:pPr>
              <w:spacing w:line="360" w:lineRule="auto"/>
              <w:ind w:firstLineChars="200" w:firstLine="420"/>
            </w:pPr>
          </w:p>
          <w:p w14:paraId="096A3B39" w14:textId="77777777" w:rsidR="007936BA" w:rsidRDefault="007936BA" w:rsidP="00CC2EFD">
            <w:pPr>
              <w:spacing w:line="360" w:lineRule="auto"/>
              <w:ind w:firstLineChars="200" w:firstLine="420"/>
            </w:pPr>
          </w:p>
          <w:p w14:paraId="71CE2089" w14:textId="77777777" w:rsidR="007936BA" w:rsidRDefault="007936BA" w:rsidP="00CC2EFD">
            <w:pPr>
              <w:spacing w:line="360" w:lineRule="auto"/>
              <w:ind w:firstLineChars="200" w:firstLine="420"/>
            </w:pPr>
          </w:p>
          <w:p w14:paraId="5543B6D9" w14:textId="77777777" w:rsidR="007936BA" w:rsidRDefault="007936BA" w:rsidP="00CC2EFD">
            <w:pPr>
              <w:spacing w:line="360" w:lineRule="auto"/>
              <w:ind w:firstLineChars="200" w:firstLine="420"/>
            </w:pPr>
          </w:p>
          <w:p w14:paraId="6EBC1410" w14:textId="77777777" w:rsidR="007936BA" w:rsidRDefault="007936BA" w:rsidP="00CC2EFD">
            <w:pPr>
              <w:spacing w:line="360" w:lineRule="auto"/>
              <w:ind w:firstLineChars="200" w:firstLine="420"/>
            </w:pPr>
          </w:p>
          <w:p w14:paraId="6CA1822B" w14:textId="77777777" w:rsidR="007936BA" w:rsidRDefault="007936BA" w:rsidP="00CC2EFD">
            <w:pPr>
              <w:spacing w:line="360" w:lineRule="auto"/>
              <w:ind w:firstLineChars="200" w:firstLine="420"/>
            </w:pPr>
          </w:p>
          <w:p w14:paraId="55B25EAD" w14:textId="77777777" w:rsidR="007936BA" w:rsidRDefault="007936BA" w:rsidP="00CC2EFD">
            <w:pPr>
              <w:spacing w:line="360" w:lineRule="auto"/>
              <w:ind w:firstLineChars="200" w:firstLine="420"/>
            </w:pPr>
          </w:p>
          <w:p w14:paraId="574BE87E" w14:textId="77777777" w:rsidR="007936BA" w:rsidRDefault="007936BA" w:rsidP="00CC2EFD">
            <w:pPr>
              <w:spacing w:line="360" w:lineRule="auto"/>
              <w:ind w:firstLineChars="200" w:firstLine="420"/>
            </w:pPr>
          </w:p>
          <w:p w14:paraId="4C7EC4C6" w14:textId="77777777" w:rsidR="007936BA" w:rsidRDefault="007936BA" w:rsidP="00CC2EFD">
            <w:pPr>
              <w:spacing w:line="360" w:lineRule="auto"/>
              <w:ind w:firstLineChars="200" w:firstLine="420"/>
            </w:pPr>
          </w:p>
          <w:p w14:paraId="2E1A6F45" w14:textId="77777777" w:rsidR="007936BA" w:rsidRDefault="007936BA" w:rsidP="00CC2EFD">
            <w:pPr>
              <w:spacing w:line="360" w:lineRule="auto"/>
              <w:ind w:firstLineChars="200" w:firstLine="420"/>
            </w:pPr>
          </w:p>
          <w:p w14:paraId="2496F9BB" w14:textId="77777777" w:rsidR="007936BA" w:rsidRDefault="007936BA" w:rsidP="00CC2EFD">
            <w:pPr>
              <w:spacing w:line="360" w:lineRule="auto"/>
              <w:ind w:firstLineChars="200" w:firstLine="420"/>
            </w:pPr>
          </w:p>
          <w:p w14:paraId="0003502C" w14:textId="77777777" w:rsidR="007936BA" w:rsidRDefault="007936BA" w:rsidP="00CC2EFD">
            <w:pPr>
              <w:spacing w:line="360" w:lineRule="auto"/>
              <w:ind w:firstLineChars="200" w:firstLine="420"/>
            </w:pPr>
          </w:p>
          <w:p w14:paraId="721AB8FA" w14:textId="77777777" w:rsidR="007936BA" w:rsidRDefault="007936BA" w:rsidP="00CC2EFD">
            <w:pPr>
              <w:spacing w:line="360" w:lineRule="auto"/>
              <w:ind w:firstLineChars="200" w:firstLine="420"/>
            </w:pPr>
          </w:p>
          <w:p w14:paraId="67F67CB9" w14:textId="1A2755FE" w:rsidR="007936BA" w:rsidRDefault="007936BA" w:rsidP="00CC2EFD">
            <w:pPr>
              <w:spacing w:line="360" w:lineRule="auto"/>
              <w:ind w:firstLineChars="200" w:firstLine="420"/>
            </w:pPr>
          </w:p>
        </w:tc>
      </w:tr>
    </w:tbl>
    <w:p w14:paraId="1E85EBF4" w14:textId="77777777" w:rsidR="00BA77AE" w:rsidRDefault="00D87305">
      <w:pPr>
        <w:pageBreakBefore/>
        <w:outlineLvl w:val="0"/>
      </w:pPr>
      <w:bookmarkStart w:id="14" w:name="_Toc26996892"/>
      <w:r>
        <w:rPr>
          <w:rFonts w:hint="eastAsia"/>
          <w:b/>
          <w:sz w:val="28"/>
          <w:szCs w:val="28"/>
        </w:rPr>
        <w:lastRenderedPageBreak/>
        <w:t>表</w:t>
      </w:r>
      <w:r>
        <w:rPr>
          <w:rFonts w:hint="eastAsia"/>
          <w:b/>
          <w:sz w:val="28"/>
          <w:szCs w:val="28"/>
        </w:rPr>
        <w:t xml:space="preserve">11  </w:t>
      </w:r>
      <w:r>
        <w:rPr>
          <w:rFonts w:hint="eastAsia"/>
          <w:b/>
          <w:sz w:val="28"/>
          <w:szCs w:val="28"/>
        </w:rPr>
        <w:t>环境影响分析</w:t>
      </w:r>
      <w:bookmarkEnd w:id="14"/>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54AE7318" w14:textId="77777777">
        <w:tc>
          <w:tcPr>
            <w:tcW w:w="9286" w:type="dxa"/>
          </w:tcPr>
          <w:p w14:paraId="12B9B58D" w14:textId="77777777" w:rsidR="00BA77AE" w:rsidRDefault="00D87305">
            <w:pPr>
              <w:spacing w:line="520" w:lineRule="exact"/>
              <w:rPr>
                <w:b/>
                <w:bCs/>
                <w:sz w:val="24"/>
                <w:lang w:val="en-GB"/>
              </w:rPr>
            </w:pPr>
            <w:r>
              <w:rPr>
                <w:rFonts w:hint="eastAsia"/>
                <w:b/>
                <w:bCs/>
                <w:sz w:val="24"/>
                <w:lang w:val="en-GB"/>
              </w:rPr>
              <w:t>11.1</w:t>
            </w:r>
            <w:r>
              <w:rPr>
                <w:rFonts w:hint="eastAsia"/>
                <w:b/>
                <w:bCs/>
                <w:sz w:val="24"/>
                <w:lang w:val="en-GB"/>
              </w:rPr>
              <w:t>建设期对环境的影响</w:t>
            </w:r>
          </w:p>
          <w:p w14:paraId="7976A7C1" w14:textId="67F42B51" w:rsidR="00BA77AE" w:rsidRDefault="00D87305">
            <w:pPr>
              <w:spacing w:line="520" w:lineRule="exact"/>
              <w:ind w:firstLineChars="200" w:firstLine="480"/>
              <w:rPr>
                <w:sz w:val="24"/>
                <w:lang w:val="en-GB"/>
              </w:rPr>
            </w:pPr>
            <w:r>
              <w:rPr>
                <w:rFonts w:hint="eastAsia"/>
                <w:sz w:val="24"/>
              </w:rPr>
              <w:t>项目建设阶段主要工作为设备安装及调试，该过程时间短，产生的废弃物较少，对周围环境产生的影响微弱</w:t>
            </w:r>
            <w:r>
              <w:rPr>
                <w:rFonts w:hint="eastAsia"/>
                <w:sz w:val="24"/>
                <w:lang w:val="en-GB"/>
              </w:rPr>
              <w:t>。</w:t>
            </w:r>
          </w:p>
          <w:p w14:paraId="580E8688" w14:textId="77777777" w:rsidR="00BA77AE" w:rsidRDefault="00D87305">
            <w:pPr>
              <w:spacing w:line="520" w:lineRule="exact"/>
              <w:rPr>
                <w:sz w:val="24"/>
              </w:rPr>
            </w:pPr>
            <w:r>
              <w:rPr>
                <w:rFonts w:hint="eastAsia"/>
                <w:b/>
                <w:sz w:val="24"/>
                <w:lang w:val="en-GB"/>
              </w:rPr>
              <w:t>11.2</w:t>
            </w:r>
            <w:r>
              <w:rPr>
                <w:rFonts w:hint="eastAsia"/>
                <w:b/>
                <w:bCs/>
                <w:sz w:val="24"/>
                <w:lang w:val="en-GB"/>
              </w:rPr>
              <w:t>运行期对环境的影响</w:t>
            </w:r>
          </w:p>
          <w:p w14:paraId="404BED24" w14:textId="77777777" w:rsidR="00BA77AE" w:rsidRDefault="00D87305">
            <w:pPr>
              <w:spacing w:line="520" w:lineRule="exact"/>
              <w:rPr>
                <w:b/>
                <w:sz w:val="24"/>
              </w:rPr>
            </w:pPr>
            <w:r>
              <w:rPr>
                <w:rFonts w:hint="eastAsia"/>
                <w:b/>
                <w:sz w:val="24"/>
              </w:rPr>
              <w:t>11.2.1</w:t>
            </w:r>
            <w:r>
              <w:rPr>
                <w:rFonts w:hint="eastAsia"/>
                <w:b/>
                <w:sz w:val="24"/>
              </w:rPr>
              <w:t>技术参数及机房屏蔽设计</w:t>
            </w:r>
          </w:p>
          <w:p w14:paraId="3BD560D6" w14:textId="6F9CC196" w:rsidR="00BA77AE" w:rsidRDefault="00CC2EFD">
            <w:pPr>
              <w:spacing w:line="520" w:lineRule="exact"/>
              <w:ind w:firstLine="480"/>
              <w:rPr>
                <w:sz w:val="24"/>
              </w:rPr>
            </w:pPr>
            <w:r>
              <w:rPr>
                <w:rFonts w:hint="eastAsia"/>
                <w:sz w:val="24"/>
              </w:rPr>
              <w:t>鄢陵县中心</w:t>
            </w:r>
            <w:r w:rsidR="005F6E6A">
              <w:rPr>
                <w:rFonts w:hint="eastAsia"/>
                <w:sz w:val="24"/>
              </w:rPr>
              <w:t>医院</w:t>
            </w:r>
            <w:r w:rsidR="00D87305">
              <w:rPr>
                <w:rFonts w:hint="eastAsia"/>
                <w:sz w:val="24"/>
              </w:rPr>
              <w:t>拟购</w:t>
            </w:r>
            <w:r w:rsidR="00D87305">
              <w:rPr>
                <w:rFonts w:hint="eastAsia"/>
                <w:sz w:val="24"/>
              </w:rPr>
              <w:t>10MV</w:t>
            </w:r>
            <w:r w:rsidR="00D87305">
              <w:rPr>
                <w:rFonts w:hint="eastAsia"/>
                <w:sz w:val="24"/>
              </w:rPr>
              <w:t>的医用电子直线加速器，</w:t>
            </w:r>
            <w:r w:rsidR="00D87305">
              <w:rPr>
                <w:rFonts w:hint="eastAsia"/>
                <w:sz w:val="24"/>
              </w:rPr>
              <w:t>X</w:t>
            </w:r>
            <w:r w:rsidR="00D87305">
              <w:rPr>
                <w:rFonts w:hint="eastAsia"/>
                <w:sz w:val="24"/>
              </w:rPr>
              <w:t>射线剂量率为</w:t>
            </w:r>
            <w:r w:rsidR="00A92104">
              <w:rPr>
                <w:sz w:val="24"/>
              </w:rPr>
              <w:t>6</w:t>
            </w:r>
            <w:r w:rsidR="00D87305">
              <w:rPr>
                <w:rFonts w:hint="eastAsia"/>
                <w:sz w:val="24"/>
              </w:rPr>
              <w:t>Gy/min</w:t>
            </w:r>
            <w:r w:rsidR="00D87305">
              <w:rPr>
                <w:sz w:val="24"/>
              </w:rPr>
              <w:t>。</w:t>
            </w:r>
          </w:p>
          <w:p w14:paraId="03F0B4A8" w14:textId="1F2656E8" w:rsidR="00BA77AE" w:rsidRDefault="00D87305">
            <w:pPr>
              <w:spacing w:line="360" w:lineRule="auto"/>
              <w:ind w:firstLineChars="200" w:firstLine="480"/>
              <w:rPr>
                <w:sz w:val="24"/>
              </w:rPr>
            </w:pPr>
            <w:r>
              <w:rPr>
                <w:rFonts w:hint="eastAsia"/>
                <w:sz w:val="24"/>
              </w:rPr>
              <w:t>根据设计图纸，本次评价的直线加速器机房净面积为</w:t>
            </w:r>
            <w:r w:rsidR="005F6E6A">
              <w:rPr>
                <w:sz w:val="24"/>
              </w:rPr>
              <w:t>5</w:t>
            </w:r>
            <w:r w:rsidR="007D26CE">
              <w:rPr>
                <w:sz w:val="24"/>
              </w:rPr>
              <w:t>1</w:t>
            </w:r>
            <w:r w:rsidR="00945967">
              <w:rPr>
                <w:sz w:val="24"/>
              </w:rPr>
              <w:t>.4</w:t>
            </w:r>
            <w:r>
              <w:rPr>
                <w:rFonts w:hint="eastAsia"/>
                <w:sz w:val="24"/>
              </w:rPr>
              <w:t>m</w:t>
            </w:r>
            <w:r>
              <w:rPr>
                <w:rFonts w:hint="eastAsia"/>
                <w:sz w:val="24"/>
                <w:vertAlign w:val="superscript"/>
              </w:rPr>
              <w:t>2</w:t>
            </w:r>
            <w:r>
              <w:rPr>
                <w:rFonts w:hint="eastAsia"/>
                <w:sz w:val="24"/>
              </w:rPr>
              <w:t>，</w:t>
            </w:r>
            <w:r w:rsidR="001666F3">
              <w:rPr>
                <w:rFonts w:hint="eastAsia"/>
                <w:sz w:val="24"/>
              </w:rPr>
              <w:t>机房内部净高为</w:t>
            </w:r>
            <w:r w:rsidR="001666F3">
              <w:rPr>
                <w:rFonts w:hint="eastAsia"/>
                <w:sz w:val="24"/>
              </w:rPr>
              <w:t>3</w:t>
            </w:r>
            <w:r w:rsidR="001666F3">
              <w:rPr>
                <w:sz w:val="24"/>
              </w:rPr>
              <w:t>.</w:t>
            </w:r>
            <w:r w:rsidR="007D26CE">
              <w:rPr>
                <w:sz w:val="24"/>
              </w:rPr>
              <w:t>7</w:t>
            </w:r>
            <w:r w:rsidR="001666F3">
              <w:rPr>
                <w:sz w:val="24"/>
              </w:rPr>
              <w:t>m</w:t>
            </w:r>
            <w:r>
              <w:rPr>
                <w:rFonts w:hint="eastAsia"/>
                <w:sz w:val="24"/>
              </w:rPr>
              <w:t>，</w:t>
            </w:r>
            <w:r w:rsidR="001666F3">
              <w:rPr>
                <w:rFonts w:hint="eastAsia"/>
                <w:sz w:val="24"/>
              </w:rPr>
              <w:t>机房屏蔽混凝土</w:t>
            </w:r>
            <w:r>
              <w:rPr>
                <w:rFonts w:hint="eastAsia"/>
                <w:sz w:val="24"/>
              </w:rPr>
              <w:t>密度≥</w:t>
            </w:r>
            <w:r>
              <w:rPr>
                <w:rFonts w:hint="eastAsia"/>
                <w:sz w:val="24"/>
              </w:rPr>
              <w:t>2.35g/cm</w:t>
            </w:r>
            <w:r>
              <w:rPr>
                <w:rFonts w:hint="eastAsia"/>
                <w:sz w:val="24"/>
                <w:vertAlign w:val="superscript"/>
              </w:rPr>
              <w:t>3</w:t>
            </w:r>
            <w:r w:rsidR="007D26CE">
              <w:rPr>
                <w:rFonts w:hint="eastAsia"/>
                <w:sz w:val="24"/>
              </w:rPr>
              <w:t>，钢板密度≥</w:t>
            </w:r>
            <w:r w:rsidR="007D26CE">
              <w:rPr>
                <w:rFonts w:hint="eastAsia"/>
                <w:sz w:val="24"/>
              </w:rPr>
              <w:t>7</w:t>
            </w:r>
            <w:r w:rsidR="007D26CE">
              <w:rPr>
                <w:sz w:val="24"/>
              </w:rPr>
              <w:t>.8</w:t>
            </w:r>
            <w:r w:rsidR="007D26CE">
              <w:rPr>
                <w:rFonts w:hint="eastAsia"/>
                <w:sz w:val="24"/>
              </w:rPr>
              <w:t xml:space="preserve"> g/cm</w:t>
            </w:r>
            <w:r w:rsidR="007D26CE">
              <w:rPr>
                <w:rFonts w:hint="eastAsia"/>
                <w:sz w:val="24"/>
                <w:vertAlign w:val="superscript"/>
              </w:rPr>
              <w:t>3</w:t>
            </w:r>
            <w:r>
              <w:rPr>
                <w:rFonts w:hint="eastAsia"/>
                <w:sz w:val="24"/>
              </w:rPr>
              <w:t>。机房</w:t>
            </w:r>
            <w:r w:rsidR="001666F3">
              <w:rPr>
                <w:rFonts w:hint="eastAsia"/>
                <w:sz w:val="24"/>
              </w:rPr>
              <w:t>的</w:t>
            </w:r>
            <w:r>
              <w:rPr>
                <w:rFonts w:hint="eastAsia"/>
                <w:sz w:val="24"/>
              </w:rPr>
              <w:t>北墙、南墙、地面及顶部是有用射线照射方向，其余方向为散射辐射和漏射辐射照射方向。本次评价的直线加速器机房</w:t>
            </w:r>
            <w:r w:rsidR="001666F3">
              <w:rPr>
                <w:rFonts w:hint="eastAsia"/>
                <w:sz w:val="24"/>
              </w:rPr>
              <w:t>周围</w:t>
            </w:r>
            <w:r>
              <w:rPr>
                <w:rFonts w:hint="eastAsia"/>
                <w:sz w:val="24"/>
              </w:rPr>
              <w:t>情况见表</w:t>
            </w:r>
            <w:r>
              <w:rPr>
                <w:rFonts w:hint="eastAsia"/>
                <w:sz w:val="24"/>
              </w:rPr>
              <w:t>11-1</w:t>
            </w:r>
            <w:r>
              <w:rPr>
                <w:rFonts w:hint="eastAsia"/>
                <w:sz w:val="24"/>
              </w:rPr>
              <w:t>。</w:t>
            </w:r>
          </w:p>
          <w:p w14:paraId="444F4C60" w14:textId="77777777" w:rsidR="001666F3" w:rsidRDefault="00D87305" w:rsidP="001666F3">
            <w:pPr>
              <w:spacing w:line="360" w:lineRule="auto"/>
              <w:ind w:firstLineChars="200" w:firstLine="422"/>
              <w:rPr>
                <w:b/>
                <w:szCs w:val="21"/>
              </w:rPr>
            </w:pPr>
            <w:r>
              <w:rPr>
                <w:b/>
                <w:szCs w:val="21"/>
              </w:rPr>
              <w:t>表</w:t>
            </w:r>
            <w:r>
              <w:rPr>
                <w:rFonts w:hint="eastAsia"/>
                <w:b/>
                <w:szCs w:val="21"/>
              </w:rPr>
              <w:t xml:space="preserve">11-1           </w:t>
            </w:r>
            <w:r>
              <w:rPr>
                <w:b/>
                <w:szCs w:val="21"/>
              </w:rPr>
              <w:t xml:space="preserve">  </w:t>
            </w:r>
            <w:r>
              <w:rPr>
                <w:rFonts w:hint="eastAsia"/>
                <w:b/>
                <w:szCs w:val="21"/>
              </w:rPr>
              <w:t xml:space="preserve"> </w:t>
            </w:r>
            <w:r w:rsidR="001666F3">
              <w:rPr>
                <w:rFonts w:hint="eastAsia"/>
                <w:b/>
                <w:szCs w:val="21"/>
              </w:rPr>
              <w:t xml:space="preserve">    </w:t>
            </w:r>
            <w:r w:rsidR="001666F3">
              <w:rPr>
                <w:rFonts w:hint="eastAsia"/>
                <w:b/>
                <w:szCs w:val="21"/>
              </w:rPr>
              <w:t>本次评价的直线加速器机房周围情况</w:t>
            </w:r>
          </w:p>
          <w:tbl>
            <w:tblPr>
              <w:tblStyle w:val="af"/>
              <w:tblW w:w="9067" w:type="dxa"/>
              <w:jc w:val="center"/>
              <w:tblLayout w:type="fixed"/>
              <w:tblLook w:val="04A0" w:firstRow="1" w:lastRow="0" w:firstColumn="1" w:lastColumn="0" w:noHBand="0" w:noVBand="1"/>
            </w:tblPr>
            <w:tblGrid>
              <w:gridCol w:w="1838"/>
              <w:gridCol w:w="1559"/>
              <w:gridCol w:w="5670"/>
            </w:tblGrid>
            <w:tr w:rsidR="001666F3" w14:paraId="02D3E094" w14:textId="77777777" w:rsidTr="00F440C4">
              <w:trPr>
                <w:trHeight w:val="397"/>
                <w:jc w:val="center"/>
              </w:trPr>
              <w:tc>
                <w:tcPr>
                  <w:tcW w:w="1838" w:type="dxa"/>
                  <w:vAlign w:val="center"/>
                </w:tcPr>
                <w:p w14:paraId="3131D352" w14:textId="77777777" w:rsidR="001666F3" w:rsidRPr="00B92B9E" w:rsidRDefault="001666F3" w:rsidP="001666F3">
                  <w:pPr>
                    <w:jc w:val="center"/>
                    <w:rPr>
                      <w:b/>
                      <w:bCs/>
                      <w:szCs w:val="21"/>
                    </w:rPr>
                  </w:pPr>
                  <w:r w:rsidRPr="00B92B9E">
                    <w:rPr>
                      <w:rFonts w:hint="eastAsia"/>
                      <w:b/>
                      <w:bCs/>
                      <w:szCs w:val="21"/>
                    </w:rPr>
                    <w:t>机房名称</w:t>
                  </w:r>
                </w:p>
              </w:tc>
              <w:tc>
                <w:tcPr>
                  <w:tcW w:w="1559" w:type="dxa"/>
                  <w:vAlign w:val="center"/>
                </w:tcPr>
                <w:p w14:paraId="5F84BF76" w14:textId="77777777" w:rsidR="001666F3" w:rsidRPr="00B92B9E" w:rsidRDefault="001666F3" w:rsidP="001666F3">
                  <w:pPr>
                    <w:jc w:val="center"/>
                    <w:rPr>
                      <w:b/>
                      <w:bCs/>
                      <w:szCs w:val="21"/>
                    </w:rPr>
                  </w:pPr>
                  <w:r w:rsidRPr="00B92B9E">
                    <w:rPr>
                      <w:b/>
                      <w:bCs/>
                      <w:szCs w:val="21"/>
                    </w:rPr>
                    <w:t>方位</w:t>
                  </w:r>
                </w:p>
              </w:tc>
              <w:tc>
                <w:tcPr>
                  <w:tcW w:w="5670" w:type="dxa"/>
                  <w:vAlign w:val="center"/>
                </w:tcPr>
                <w:p w14:paraId="02B2076F" w14:textId="77777777" w:rsidR="001666F3" w:rsidRPr="00B92B9E" w:rsidRDefault="001666F3" w:rsidP="001666F3">
                  <w:pPr>
                    <w:jc w:val="center"/>
                    <w:rPr>
                      <w:b/>
                      <w:bCs/>
                      <w:szCs w:val="21"/>
                    </w:rPr>
                  </w:pPr>
                  <w:r w:rsidRPr="00B92B9E">
                    <w:rPr>
                      <w:rFonts w:hint="eastAsia"/>
                      <w:b/>
                      <w:bCs/>
                      <w:szCs w:val="21"/>
                    </w:rPr>
                    <w:t>周围情况</w:t>
                  </w:r>
                </w:p>
              </w:tc>
            </w:tr>
            <w:tr w:rsidR="007D26CE" w14:paraId="0A8B8EBF" w14:textId="77777777" w:rsidTr="00F440C4">
              <w:trPr>
                <w:trHeight w:val="397"/>
                <w:jc w:val="center"/>
              </w:trPr>
              <w:tc>
                <w:tcPr>
                  <w:tcW w:w="1838" w:type="dxa"/>
                  <w:vMerge w:val="restart"/>
                  <w:vAlign w:val="center"/>
                </w:tcPr>
                <w:p w14:paraId="155B4A8A" w14:textId="1CE0BA41" w:rsidR="007D26CE" w:rsidRDefault="007D26CE" w:rsidP="007D26CE">
                  <w:pPr>
                    <w:jc w:val="center"/>
                    <w:rPr>
                      <w:szCs w:val="21"/>
                    </w:rPr>
                  </w:pPr>
                  <w:r>
                    <w:rPr>
                      <w:rFonts w:hint="eastAsia"/>
                      <w:szCs w:val="21"/>
                    </w:rPr>
                    <w:t>加速器机房</w:t>
                  </w:r>
                </w:p>
              </w:tc>
              <w:tc>
                <w:tcPr>
                  <w:tcW w:w="1559" w:type="dxa"/>
                  <w:vAlign w:val="center"/>
                </w:tcPr>
                <w:p w14:paraId="6A474028" w14:textId="77777777" w:rsidR="007D26CE" w:rsidRDefault="007D26CE" w:rsidP="007D26CE">
                  <w:pPr>
                    <w:jc w:val="center"/>
                    <w:rPr>
                      <w:szCs w:val="21"/>
                    </w:rPr>
                  </w:pPr>
                  <w:r>
                    <w:rPr>
                      <w:szCs w:val="21"/>
                    </w:rPr>
                    <w:t>东侧</w:t>
                  </w:r>
                </w:p>
              </w:tc>
              <w:tc>
                <w:tcPr>
                  <w:tcW w:w="5670" w:type="dxa"/>
                  <w:vAlign w:val="center"/>
                </w:tcPr>
                <w:p w14:paraId="4A75214E" w14:textId="3E8360D1" w:rsidR="007D26CE" w:rsidRDefault="007D26CE" w:rsidP="007D26CE">
                  <w:pPr>
                    <w:jc w:val="center"/>
                    <w:rPr>
                      <w:szCs w:val="21"/>
                    </w:rPr>
                  </w:pPr>
                  <w:r>
                    <w:rPr>
                      <w:rFonts w:hint="eastAsia"/>
                      <w:szCs w:val="21"/>
                    </w:rPr>
                    <w:t>回填土</w:t>
                  </w:r>
                </w:p>
              </w:tc>
            </w:tr>
            <w:tr w:rsidR="007D26CE" w14:paraId="3135BDB5" w14:textId="77777777" w:rsidTr="00F440C4">
              <w:trPr>
                <w:trHeight w:val="397"/>
                <w:jc w:val="center"/>
              </w:trPr>
              <w:tc>
                <w:tcPr>
                  <w:tcW w:w="1838" w:type="dxa"/>
                  <w:vMerge/>
                  <w:vAlign w:val="center"/>
                </w:tcPr>
                <w:p w14:paraId="26EFEDF6" w14:textId="77777777" w:rsidR="007D26CE" w:rsidRDefault="007D26CE" w:rsidP="007D26CE">
                  <w:pPr>
                    <w:jc w:val="center"/>
                    <w:rPr>
                      <w:szCs w:val="21"/>
                    </w:rPr>
                  </w:pPr>
                </w:p>
              </w:tc>
              <w:tc>
                <w:tcPr>
                  <w:tcW w:w="1559" w:type="dxa"/>
                  <w:vAlign w:val="center"/>
                </w:tcPr>
                <w:p w14:paraId="5D88AF29" w14:textId="77777777" w:rsidR="007D26CE" w:rsidRDefault="007D26CE" w:rsidP="007D26CE">
                  <w:pPr>
                    <w:jc w:val="center"/>
                    <w:rPr>
                      <w:szCs w:val="21"/>
                    </w:rPr>
                  </w:pPr>
                  <w:r>
                    <w:rPr>
                      <w:szCs w:val="21"/>
                    </w:rPr>
                    <w:t>南侧</w:t>
                  </w:r>
                </w:p>
              </w:tc>
              <w:tc>
                <w:tcPr>
                  <w:tcW w:w="5670" w:type="dxa"/>
                  <w:vAlign w:val="center"/>
                </w:tcPr>
                <w:p w14:paraId="5FB4ABF5" w14:textId="3B19F5D3" w:rsidR="007D26CE" w:rsidRDefault="007D26CE" w:rsidP="007D26CE">
                  <w:pPr>
                    <w:jc w:val="center"/>
                    <w:rPr>
                      <w:szCs w:val="21"/>
                    </w:rPr>
                  </w:pPr>
                  <w:r>
                    <w:rPr>
                      <w:rFonts w:hint="eastAsia"/>
                      <w:szCs w:val="21"/>
                    </w:rPr>
                    <w:t>控制室、辅助机房</w:t>
                  </w:r>
                </w:p>
              </w:tc>
            </w:tr>
            <w:tr w:rsidR="007D26CE" w14:paraId="582A290C" w14:textId="77777777" w:rsidTr="00F440C4">
              <w:trPr>
                <w:trHeight w:val="397"/>
                <w:jc w:val="center"/>
              </w:trPr>
              <w:tc>
                <w:tcPr>
                  <w:tcW w:w="1838" w:type="dxa"/>
                  <w:vMerge/>
                  <w:vAlign w:val="center"/>
                </w:tcPr>
                <w:p w14:paraId="75BB8B36" w14:textId="77777777" w:rsidR="007D26CE" w:rsidRDefault="007D26CE" w:rsidP="007D26CE">
                  <w:pPr>
                    <w:jc w:val="center"/>
                    <w:rPr>
                      <w:szCs w:val="21"/>
                    </w:rPr>
                  </w:pPr>
                </w:p>
              </w:tc>
              <w:tc>
                <w:tcPr>
                  <w:tcW w:w="1559" w:type="dxa"/>
                  <w:vAlign w:val="center"/>
                </w:tcPr>
                <w:p w14:paraId="36D89B3E" w14:textId="77777777" w:rsidR="007D26CE" w:rsidRDefault="007D26CE" w:rsidP="007D26CE">
                  <w:pPr>
                    <w:jc w:val="center"/>
                    <w:rPr>
                      <w:szCs w:val="21"/>
                    </w:rPr>
                  </w:pPr>
                  <w:r>
                    <w:rPr>
                      <w:szCs w:val="21"/>
                    </w:rPr>
                    <w:t>西侧</w:t>
                  </w:r>
                </w:p>
              </w:tc>
              <w:tc>
                <w:tcPr>
                  <w:tcW w:w="5670" w:type="dxa"/>
                  <w:vAlign w:val="center"/>
                </w:tcPr>
                <w:p w14:paraId="2EC8607B" w14:textId="31B90D88" w:rsidR="007D26CE" w:rsidRDefault="008E6FD3" w:rsidP="007D26CE">
                  <w:pPr>
                    <w:jc w:val="center"/>
                    <w:rPr>
                      <w:szCs w:val="21"/>
                    </w:rPr>
                  </w:pPr>
                  <w:r>
                    <w:rPr>
                      <w:rFonts w:hint="eastAsia"/>
                      <w:szCs w:val="21"/>
                    </w:rPr>
                    <w:t>水泵房</w:t>
                  </w:r>
                  <w:r>
                    <w:rPr>
                      <w:rFonts w:hint="eastAsia"/>
                      <w:szCs w:val="21"/>
                    </w:rPr>
                    <w:t xml:space="preserve"> </w:t>
                  </w:r>
                </w:p>
              </w:tc>
            </w:tr>
            <w:tr w:rsidR="007D26CE" w14:paraId="233331AE" w14:textId="77777777" w:rsidTr="00F440C4">
              <w:trPr>
                <w:trHeight w:val="397"/>
                <w:jc w:val="center"/>
              </w:trPr>
              <w:tc>
                <w:tcPr>
                  <w:tcW w:w="1838" w:type="dxa"/>
                  <w:vMerge/>
                  <w:vAlign w:val="center"/>
                </w:tcPr>
                <w:p w14:paraId="64758D72" w14:textId="77777777" w:rsidR="007D26CE" w:rsidRDefault="007D26CE" w:rsidP="007D26CE">
                  <w:pPr>
                    <w:jc w:val="center"/>
                    <w:rPr>
                      <w:szCs w:val="21"/>
                    </w:rPr>
                  </w:pPr>
                </w:p>
              </w:tc>
              <w:tc>
                <w:tcPr>
                  <w:tcW w:w="1559" w:type="dxa"/>
                  <w:vAlign w:val="center"/>
                </w:tcPr>
                <w:p w14:paraId="0CC03153" w14:textId="77777777" w:rsidR="007D26CE" w:rsidRDefault="007D26CE" w:rsidP="007D26CE">
                  <w:pPr>
                    <w:jc w:val="center"/>
                    <w:rPr>
                      <w:szCs w:val="21"/>
                    </w:rPr>
                  </w:pPr>
                  <w:r>
                    <w:rPr>
                      <w:szCs w:val="21"/>
                    </w:rPr>
                    <w:t>北侧</w:t>
                  </w:r>
                </w:p>
              </w:tc>
              <w:tc>
                <w:tcPr>
                  <w:tcW w:w="5670" w:type="dxa"/>
                  <w:vAlign w:val="center"/>
                </w:tcPr>
                <w:p w14:paraId="4430E7A3" w14:textId="2F168394" w:rsidR="007D26CE" w:rsidRDefault="007D26CE" w:rsidP="007D26CE">
                  <w:pPr>
                    <w:jc w:val="center"/>
                    <w:rPr>
                      <w:szCs w:val="21"/>
                    </w:rPr>
                  </w:pPr>
                  <w:r>
                    <w:rPr>
                      <w:rFonts w:hint="eastAsia"/>
                      <w:szCs w:val="21"/>
                    </w:rPr>
                    <w:t>回填土</w:t>
                  </w:r>
                </w:p>
              </w:tc>
            </w:tr>
            <w:tr w:rsidR="007D26CE" w14:paraId="6DDF9948" w14:textId="77777777" w:rsidTr="00F440C4">
              <w:trPr>
                <w:trHeight w:val="397"/>
                <w:jc w:val="center"/>
              </w:trPr>
              <w:tc>
                <w:tcPr>
                  <w:tcW w:w="1838" w:type="dxa"/>
                  <w:vMerge/>
                  <w:vAlign w:val="center"/>
                </w:tcPr>
                <w:p w14:paraId="7E05B567" w14:textId="77777777" w:rsidR="007D26CE" w:rsidRDefault="007D26CE" w:rsidP="007D26CE">
                  <w:pPr>
                    <w:jc w:val="center"/>
                    <w:rPr>
                      <w:szCs w:val="21"/>
                    </w:rPr>
                  </w:pPr>
                </w:p>
              </w:tc>
              <w:tc>
                <w:tcPr>
                  <w:tcW w:w="1559" w:type="dxa"/>
                  <w:vAlign w:val="center"/>
                </w:tcPr>
                <w:p w14:paraId="3C0D1E6A" w14:textId="77777777" w:rsidR="007D26CE" w:rsidRDefault="007D26CE" w:rsidP="007D26CE">
                  <w:pPr>
                    <w:jc w:val="center"/>
                    <w:rPr>
                      <w:szCs w:val="21"/>
                    </w:rPr>
                  </w:pPr>
                  <w:r>
                    <w:rPr>
                      <w:szCs w:val="21"/>
                    </w:rPr>
                    <w:t>顶部</w:t>
                  </w:r>
                </w:p>
              </w:tc>
              <w:tc>
                <w:tcPr>
                  <w:tcW w:w="5670" w:type="dxa"/>
                  <w:vAlign w:val="center"/>
                </w:tcPr>
                <w:p w14:paraId="5E5494DC" w14:textId="7DBE9850" w:rsidR="007D26CE" w:rsidRDefault="007D26CE" w:rsidP="007D26CE">
                  <w:pPr>
                    <w:jc w:val="center"/>
                    <w:rPr>
                      <w:szCs w:val="21"/>
                    </w:rPr>
                  </w:pPr>
                  <w:r>
                    <w:rPr>
                      <w:rFonts w:hint="eastAsia"/>
                      <w:szCs w:val="21"/>
                    </w:rPr>
                    <w:t>无建筑</w:t>
                  </w:r>
                </w:p>
              </w:tc>
            </w:tr>
          </w:tbl>
          <w:p w14:paraId="1980B916" w14:textId="13E63EEF" w:rsidR="00BA77AE" w:rsidRDefault="00D87305">
            <w:pPr>
              <w:spacing w:line="520" w:lineRule="exact"/>
              <w:ind w:firstLine="480"/>
              <w:rPr>
                <w:sz w:val="24"/>
              </w:rPr>
            </w:pPr>
            <w:r>
              <w:rPr>
                <w:rFonts w:hint="eastAsia"/>
                <w:sz w:val="24"/>
              </w:rPr>
              <w:t>机房屏蔽设计参数如表</w:t>
            </w:r>
            <w:r>
              <w:rPr>
                <w:rFonts w:hint="eastAsia"/>
                <w:sz w:val="24"/>
              </w:rPr>
              <w:t>11-2</w:t>
            </w:r>
            <w:r>
              <w:rPr>
                <w:rFonts w:hint="eastAsia"/>
                <w:sz w:val="24"/>
              </w:rPr>
              <w:t>所示。</w:t>
            </w:r>
          </w:p>
          <w:p w14:paraId="7A494DB7" w14:textId="53C9D016" w:rsidR="001666F3" w:rsidRDefault="001666F3" w:rsidP="001666F3">
            <w:pPr>
              <w:spacing w:line="360" w:lineRule="auto"/>
              <w:ind w:firstLineChars="200" w:firstLine="422"/>
              <w:rPr>
                <w:b/>
                <w:szCs w:val="21"/>
              </w:rPr>
            </w:pPr>
            <w:r>
              <w:rPr>
                <w:rFonts w:hint="eastAsia"/>
                <w:b/>
                <w:szCs w:val="21"/>
              </w:rPr>
              <w:t>表</w:t>
            </w:r>
            <w:r>
              <w:rPr>
                <w:rFonts w:hint="eastAsia"/>
                <w:b/>
                <w:szCs w:val="21"/>
              </w:rPr>
              <w:t>1</w:t>
            </w:r>
            <w:r>
              <w:rPr>
                <w:b/>
                <w:szCs w:val="21"/>
              </w:rPr>
              <w:t>1</w:t>
            </w:r>
            <w:r>
              <w:rPr>
                <w:rFonts w:hint="eastAsia"/>
                <w:b/>
                <w:szCs w:val="21"/>
              </w:rPr>
              <w:t>-</w:t>
            </w:r>
            <w:r>
              <w:rPr>
                <w:b/>
                <w:szCs w:val="21"/>
              </w:rPr>
              <w:t>2</w:t>
            </w:r>
            <w:r>
              <w:rPr>
                <w:rFonts w:hint="eastAsia"/>
                <w:b/>
                <w:szCs w:val="21"/>
              </w:rPr>
              <w:t xml:space="preserve">           </w:t>
            </w:r>
            <w:r>
              <w:rPr>
                <w:b/>
                <w:szCs w:val="21"/>
              </w:rPr>
              <w:t xml:space="preserve">     </w:t>
            </w:r>
            <w:r w:rsidR="007D26CE">
              <w:rPr>
                <w:b/>
                <w:szCs w:val="21"/>
              </w:rPr>
              <w:t xml:space="preserve">  </w:t>
            </w:r>
            <w:r>
              <w:rPr>
                <w:rFonts w:hint="eastAsia"/>
                <w:b/>
                <w:szCs w:val="21"/>
              </w:rPr>
              <w:t>直线加速器治疗机房屏蔽防护情况</w:t>
            </w:r>
          </w:p>
          <w:tbl>
            <w:tblPr>
              <w:tblStyle w:val="af"/>
              <w:tblW w:w="8920" w:type="dxa"/>
              <w:jc w:val="center"/>
              <w:tblLayout w:type="fixed"/>
              <w:tblLook w:val="04A0" w:firstRow="1" w:lastRow="0" w:firstColumn="1" w:lastColumn="0" w:noHBand="0" w:noVBand="1"/>
            </w:tblPr>
            <w:tblGrid>
              <w:gridCol w:w="2477"/>
              <w:gridCol w:w="1984"/>
              <w:gridCol w:w="4459"/>
            </w:tblGrid>
            <w:tr w:rsidR="00CE1D8E" w14:paraId="66D156B5" w14:textId="77777777" w:rsidTr="0063033B">
              <w:trPr>
                <w:trHeight w:val="397"/>
                <w:jc w:val="center"/>
              </w:trPr>
              <w:tc>
                <w:tcPr>
                  <w:tcW w:w="2477" w:type="dxa"/>
                  <w:vAlign w:val="center"/>
                </w:tcPr>
                <w:p w14:paraId="6503E390" w14:textId="71D23E95" w:rsidR="00CE1D8E" w:rsidRDefault="00CE1D8E" w:rsidP="00CE1D8E">
                  <w:pPr>
                    <w:jc w:val="center"/>
                    <w:rPr>
                      <w:szCs w:val="21"/>
                    </w:rPr>
                  </w:pPr>
                  <w:r w:rsidRPr="00617C8B">
                    <w:rPr>
                      <w:rFonts w:hint="eastAsia"/>
                      <w:b/>
                      <w:bCs/>
                      <w:szCs w:val="21"/>
                    </w:rPr>
                    <w:t>项目</w:t>
                  </w:r>
                </w:p>
              </w:tc>
              <w:tc>
                <w:tcPr>
                  <w:tcW w:w="1984" w:type="dxa"/>
                  <w:vAlign w:val="center"/>
                </w:tcPr>
                <w:p w14:paraId="613DEE84" w14:textId="0ABBDD99" w:rsidR="00CE1D8E" w:rsidRDefault="00CE1D8E" w:rsidP="00CE1D8E">
                  <w:pPr>
                    <w:jc w:val="center"/>
                    <w:rPr>
                      <w:szCs w:val="21"/>
                    </w:rPr>
                  </w:pPr>
                  <w:r w:rsidRPr="00617C8B">
                    <w:rPr>
                      <w:rFonts w:hint="eastAsia"/>
                      <w:b/>
                      <w:bCs/>
                      <w:szCs w:val="21"/>
                    </w:rPr>
                    <w:t>原防护参数</w:t>
                  </w:r>
                </w:p>
              </w:tc>
              <w:tc>
                <w:tcPr>
                  <w:tcW w:w="4459" w:type="dxa"/>
                  <w:tcBorders>
                    <w:bottom w:val="single" w:sz="4" w:space="0" w:color="auto"/>
                  </w:tcBorders>
                  <w:vAlign w:val="center"/>
                </w:tcPr>
                <w:p w14:paraId="1FF42AAD" w14:textId="44E623BB" w:rsidR="00CE1D8E" w:rsidRDefault="00CE1D8E" w:rsidP="00CE1D8E">
                  <w:pPr>
                    <w:jc w:val="center"/>
                    <w:rPr>
                      <w:szCs w:val="21"/>
                    </w:rPr>
                  </w:pPr>
                  <w:r w:rsidRPr="00617C8B">
                    <w:rPr>
                      <w:rFonts w:hint="eastAsia"/>
                      <w:b/>
                      <w:bCs/>
                      <w:szCs w:val="21"/>
                    </w:rPr>
                    <w:t>屏蔽防护增加部分</w:t>
                  </w:r>
                </w:p>
              </w:tc>
            </w:tr>
            <w:tr w:rsidR="00CE1D8E" w14:paraId="1EDCD60D" w14:textId="77777777" w:rsidTr="0063033B">
              <w:trPr>
                <w:trHeight w:val="397"/>
                <w:jc w:val="center"/>
              </w:trPr>
              <w:tc>
                <w:tcPr>
                  <w:tcW w:w="2477" w:type="dxa"/>
                  <w:vAlign w:val="center"/>
                </w:tcPr>
                <w:p w14:paraId="07F83DBE" w14:textId="28D3CE06" w:rsidR="00CE1D8E" w:rsidRDefault="00CE1D8E" w:rsidP="00CE1D8E">
                  <w:pPr>
                    <w:jc w:val="center"/>
                    <w:rPr>
                      <w:szCs w:val="21"/>
                    </w:rPr>
                  </w:pPr>
                  <w:r>
                    <w:rPr>
                      <w:rFonts w:hint="eastAsia"/>
                      <w:szCs w:val="21"/>
                    </w:rPr>
                    <w:t>机房净面积（</w:t>
                  </w:r>
                  <w:r>
                    <w:rPr>
                      <w:rFonts w:hint="eastAsia"/>
                      <w:szCs w:val="21"/>
                    </w:rPr>
                    <w:t>m</w:t>
                  </w:r>
                  <w:r>
                    <w:rPr>
                      <w:rFonts w:hint="eastAsia"/>
                      <w:szCs w:val="21"/>
                      <w:vertAlign w:val="superscript"/>
                    </w:rPr>
                    <w:t>2</w:t>
                  </w:r>
                  <w:r>
                    <w:rPr>
                      <w:rFonts w:hint="eastAsia"/>
                      <w:szCs w:val="21"/>
                    </w:rPr>
                    <w:t>）</w:t>
                  </w:r>
                </w:p>
              </w:tc>
              <w:tc>
                <w:tcPr>
                  <w:tcW w:w="1984" w:type="dxa"/>
                  <w:vAlign w:val="center"/>
                </w:tcPr>
                <w:p w14:paraId="59654949" w14:textId="1742C2C3" w:rsidR="00CE1D8E" w:rsidRDefault="00CE1D8E" w:rsidP="00CE1D8E">
                  <w:pPr>
                    <w:jc w:val="center"/>
                    <w:rPr>
                      <w:szCs w:val="21"/>
                    </w:rPr>
                  </w:pPr>
                  <w:r>
                    <w:rPr>
                      <w:szCs w:val="21"/>
                    </w:rPr>
                    <w:t>51.4</w:t>
                  </w:r>
                  <w:r>
                    <w:rPr>
                      <w:rFonts w:hint="eastAsia"/>
                      <w:szCs w:val="21"/>
                    </w:rPr>
                    <w:t>m</w:t>
                  </w:r>
                  <w:r>
                    <w:rPr>
                      <w:rFonts w:hint="eastAsia"/>
                      <w:szCs w:val="21"/>
                      <w:vertAlign w:val="superscript"/>
                    </w:rPr>
                    <w:t>2</w:t>
                  </w:r>
                </w:p>
              </w:tc>
              <w:tc>
                <w:tcPr>
                  <w:tcW w:w="4459" w:type="dxa"/>
                  <w:tcBorders>
                    <w:bottom w:val="single" w:sz="4" w:space="0" w:color="auto"/>
                  </w:tcBorders>
                  <w:vAlign w:val="center"/>
                </w:tcPr>
                <w:p w14:paraId="1DB95641" w14:textId="77777777" w:rsidR="00CE1D8E" w:rsidRDefault="00CE1D8E" w:rsidP="00CE1D8E">
                  <w:pPr>
                    <w:jc w:val="center"/>
                    <w:rPr>
                      <w:szCs w:val="21"/>
                    </w:rPr>
                  </w:pPr>
                </w:p>
              </w:tc>
            </w:tr>
            <w:tr w:rsidR="00CE1D8E" w14:paraId="5D4338E0" w14:textId="77777777" w:rsidTr="0063033B">
              <w:trPr>
                <w:trHeight w:val="397"/>
                <w:jc w:val="center"/>
              </w:trPr>
              <w:tc>
                <w:tcPr>
                  <w:tcW w:w="2477" w:type="dxa"/>
                  <w:vAlign w:val="center"/>
                </w:tcPr>
                <w:p w14:paraId="190C7B0E" w14:textId="7CF7637B" w:rsidR="00CE1D8E" w:rsidRDefault="00CE1D8E" w:rsidP="00CE1D8E">
                  <w:pPr>
                    <w:jc w:val="center"/>
                    <w:rPr>
                      <w:szCs w:val="21"/>
                    </w:rPr>
                  </w:pPr>
                  <w:r>
                    <w:rPr>
                      <w:rFonts w:hint="eastAsia"/>
                      <w:szCs w:val="21"/>
                    </w:rPr>
                    <w:t>机房净高（</w:t>
                  </w:r>
                  <w:r>
                    <w:rPr>
                      <w:rFonts w:hint="eastAsia"/>
                      <w:szCs w:val="21"/>
                    </w:rPr>
                    <w:t>m</w:t>
                  </w:r>
                  <w:r>
                    <w:rPr>
                      <w:rFonts w:hint="eastAsia"/>
                      <w:szCs w:val="21"/>
                    </w:rPr>
                    <w:t>）</w:t>
                  </w:r>
                </w:p>
              </w:tc>
              <w:tc>
                <w:tcPr>
                  <w:tcW w:w="1984" w:type="dxa"/>
                  <w:vAlign w:val="center"/>
                </w:tcPr>
                <w:p w14:paraId="0ED982C2" w14:textId="410D7285" w:rsidR="00CE1D8E" w:rsidRDefault="00CE1D8E" w:rsidP="00CE1D8E">
                  <w:pPr>
                    <w:jc w:val="center"/>
                    <w:rPr>
                      <w:szCs w:val="21"/>
                    </w:rPr>
                  </w:pPr>
                  <w:r>
                    <w:rPr>
                      <w:szCs w:val="21"/>
                    </w:rPr>
                    <w:t>3.7</w:t>
                  </w:r>
                  <w:r>
                    <w:rPr>
                      <w:rFonts w:hint="eastAsia"/>
                      <w:szCs w:val="21"/>
                    </w:rPr>
                    <w:t>m</w:t>
                  </w:r>
                </w:p>
              </w:tc>
              <w:tc>
                <w:tcPr>
                  <w:tcW w:w="4459" w:type="dxa"/>
                  <w:tcBorders>
                    <w:top w:val="single" w:sz="4" w:space="0" w:color="auto"/>
                  </w:tcBorders>
                  <w:vAlign w:val="center"/>
                </w:tcPr>
                <w:p w14:paraId="497A0892" w14:textId="77777777" w:rsidR="00CE1D8E" w:rsidRDefault="00CE1D8E" w:rsidP="00CE1D8E">
                  <w:pPr>
                    <w:jc w:val="center"/>
                    <w:rPr>
                      <w:szCs w:val="21"/>
                    </w:rPr>
                  </w:pPr>
                </w:p>
              </w:tc>
            </w:tr>
            <w:tr w:rsidR="00CE1D8E" w14:paraId="2985FA83" w14:textId="77777777" w:rsidTr="0063033B">
              <w:trPr>
                <w:trHeight w:val="397"/>
                <w:jc w:val="center"/>
              </w:trPr>
              <w:tc>
                <w:tcPr>
                  <w:tcW w:w="2477" w:type="dxa"/>
                  <w:vAlign w:val="center"/>
                </w:tcPr>
                <w:p w14:paraId="76E9E2AE" w14:textId="624A1B5E" w:rsidR="00CE1D8E" w:rsidRDefault="00CE1D8E" w:rsidP="00CE1D8E">
                  <w:pPr>
                    <w:jc w:val="center"/>
                    <w:rPr>
                      <w:szCs w:val="21"/>
                    </w:rPr>
                  </w:pPr>
                  <w:proofErr w:type="gramStart"/>
                  <w:r>
                    <w:rPr>
                      <w:rFonts w:hint="eastAsia"/>
                      <w:szCs w:val="21"/>
                    </w:rPr>
                    <w:t>北侧主</w:t>
                  </w:r>
                  <w:proofErr w:type="gramEnd"/>
                  <w:r>
                    <w:rPr>
                      <w:rFonts w:hint="eastAsia"/>
                      <w:szCs w:val="21"/>
                    </w:rPr>
                    <w:t>屏蔽墙</w:t>
                  </w:r>
                </w:p>
              </w:tc>
              <w:tc>
                <w:tcPr>
                  <w:tcW w:w="1984" w:type="dxa"/>
                  <w:vAlign w:val="center"/>
                </w:tcPr>
                <w:p w14:paraId="05AA3057" w14:textId="7A51A48E" w:rsidR="00CE1D8E" w:rsidRDefault="00CE1D8E" w:rsidP="00CE1D8E">
                  <w:pPr>
                    <w:jc w:val="center"/>
                    <w:rPr>
                      <w:szCs w:val="21"/>
                    </w:rPr>
                  </w:pPr>
                  <w:r>
                    <w:rPr>
                      <w:szCs w:val="21"/>
                    </w:rPr>
                    <w:t>1900</w:t>
                  </w:r>
                  <w:r>
                    <w:rPr>
                      <w:rFonts w:hint="eastAsia"/>
                      <w:szCs w:val="21"/>
                    </w:rPr>
                    <w:t>mm</w:t>
                  </w:r>
                </w:p>
              </w:tc>
              <w:tc>
                <w:tcPr>
                  <w:tcW w:w="4459" w:type="dxa"/>
                  <w:vAlign w:val="center"/>
                </w:tcPr>
                <w:p w14:paraId="6D0D2849" w14:textId="363A6A07" w:rsidR="00CE1D8E" w:rsidRDefault="00CE1D8E" w:rsidP="00CE1D8E">
                  <w:pPr>
                    <w:jc w:val="center"/>
                    <w:rPr>
                      <w:szCs w:val="21"/>
                    </w:rPr>
                  </w:pPr>
                  <w:r w:rsidRPr="00D954A2">
                    <w:rPr>
                      <w:rFonts w:hint="eastAsia"/>
                      <w:b/>
                      <w:bCs/>
                      <w:color w:val="FF0000"/>
                      <w:szCs w:val="21"/>
                      <w:u w:val="single"/>
                    </w:rPr>
                    <w:t>治疗室</w:t>
                  </w:r>
                  <w:proofErr w:type="gramStart"/>
                  <w:r w:rsidRPr="00D954A2">
                    <w:rPr>
                      <w:rFonts w:hint="eastAsia"/>
                      <w:b/>
                      <w:bCs/>
                      <w:color w:val="FF0000"/>
                      <w:szCs w:val="21"/>
                      <w:u w:val="single"/>
                    </w:rPr>
                    <w:t>内侧北主屏蔽</w:t>
                  </w:r>
                  <w:proofErr w:type="gramEnd"/>
                  <w:r w:rsidRPr="00D954A2">
                    <w:rPr>
                      <w:rFonts w:hint="eastAsia"/>
                      <w:b/>
                      <w:bCs/>
                      <w:color w:val="FF0000"/>
                      <w:szCs w:val="21"/>
                      <w:u w:val="single"/>
                    </w:rPr>
                    <w:t>墙平铺</w:t>
                  </w:r>
                  <w:r w:rsidRPr="00D954A2">
                    <w:rPr>
                      <w:b/>
                      <w:bCs/>
                      <w:color w:val="FF0000"/>
                      <w:szCs w:val="21"/>
                      <w:u w:val="single"/>
                    </w:rPr>
                    <w:t>200mm</w:t>
                  </w:r>
                  <w:r w:rsidRPr="00D954A2">
                    <w:rPr>
                      <w:rFonts w:hint="eastAsia"/>
                      <w:b/>
                      <w:bCs/>
                      <w:color w:val="FF0000"/>
                      <w:szCs w:val="21"/>
                      <w:u w:val="single"/>
                    </w:rPr>
                    <w:t>厚钢板（主束投影宽度增加后平铺）</w:t>
                  </w:r>
                </w:p>
              </w:tc>
            </w:tr>
            <w:tr w:rsidR="00CE1D8E" w14:paraId="114FA5DE" w14:textId="77777777" w:rsidTr="0063033B">
              <w:trPr>
                <w:trHeight w:val="397"/>
                <w:jc w:val="center"/>
              </w:trPr>
              <w:tc>
                <w:tcPr>
                  <w:tcW w:w="2477" w:type="dxa"/>
                  <w:vAlign w:val="center"/>
                </w:tcPr>
                <w:p w14:paraId="13E837C7" w14:textId="4A096229" w:rsidR="00CE1D8E" w:rsidRDefault="00CE1D8E" w:rsidP="00CE1D8E">
                  <w:pPr>
                    <w:jc w:val="center"/>
                    <w:rPr>
                      <w:szCs w:val="21"/>
                    </w:rPr>
                  </w:pPr>
                  <w:proofErr w:type="gramStart"/>
                  <w:r>
                    <w:rPr>
                      <w:rFonts w:hint="eastAsia"/>
                      <w:szCs w:val="21"/>
                    </w:rPr>
                    <w:t>北侧次</w:t>
                  </w:r>
                  <w:proofErr w:type="gramEnd"/>
                  <w:r>
                    <w:rPr>
                      <w:rFonts w:hint="eastAsia"/>
                      <w:szCs w:val="21"/>
                    </w:rPr>
                    <w:t>屏蔽墙</w:t>
                  </w:r>
                </w:p>
              </w:tc>
              <w:tc>
                <w:tcPr>
                  <w:tcW w:w="1984" w:type="dxa"/>
                  <w:vAlign w:val="center"/>
                </w:tcPr>
                <w:p w14:paraId="4EB08C02" w14:textId="6FF3F089" w:rsidR="00CE1D8E" w:rsidRDefault="00CE1D8E" w:rsidP="00CE1D8E">
                  <w:pPr>
                    <w:jc w:val="center"/>
                    <w:rPr>
                      <w:szCs w:val="21"/>
                    </w:rPr>
                  </w:pPr>
                  <w:r>
                    <w:rPr>
                      <w:rFonts w:hint="eastAsia"/>
                      <w:szCs w:val="21"/>
                    </w:rPr>
                    <w:t>1</w:t>
                  </w:r>
                  <w:r>
                    <w:rPr>
                      <w:szCs w:val="21"/>
                    </w:rPr>
                    <w:t>300</w:t>
                  </w:r>
                  <w:r>
                    <w:rPr>
                      <w:rFonts w:hint="eastAsia"/>
                      <w:szCs w:val="21"/>
                    </w:rPr>
                    <w:t>mm</w:t>
                  </w:r>
                </w:p>
              </w:tc>
              <w:tc>
                <w:tcPr>
                  <w:tcW w:w="4459" w:type="dxa"/>
                  <w:vAlign w:val="center"/>
                </w:tcPr>
                <w:p w14:paraId="65F803D6" w14:textId="77777777" w:rsidR="00CE1D8E" w:rsidRDefault="00CE1D8E" w:rsidP="00CE1D8E">
                  <w:pPr>
                    <w:jc w:val="center"/>
                    <w:rPr>
                      <w:szCs w:val="21"/>
                    </w:rPr>
                  </w:pPr>
                </w:p>
              </w:tc>
            </w:tr>
            <w:tr w:rsidR="00CE1D8E" w14:paraId="4ADF4CBB" w14:textId="77777777" w:rsidTr="0063033B">
              <w:trPr>
                <w:trHeight w:val="397"/>
                <w:jc w:val="center"/>
              </w:trPr>
              <w:tc>
                <w:tcPr>
                  <w:tcW w:w="2477" w:type="dxa"/>
                  <w:vAlign w:val="center"/>
                </w:tcPr>
                <w:p w14:paraId="379AE408" w14:textId="7C1F3FDC" w:rsidR="00CE1D8E" w:rsidRDefault="00CE1D8E" w:rsidP="00CE1D8E">
                  <w:pPr>
                    <w:jc w:val="center"/>
                    <w:rPr>
                      <w:szCs w:val="21"/>
                    </w:rPr>
                  </w:pPr>
                  <w:r>
                    <w:rPr>
                      <w:rFonts w:hint="eastAsia"/>
                      <w:szCs w:val="21"/>
                    </w:rPr>
                    <w:t>南侧主屏蔽墙</w:t>
                  </w:r>
                </w:p>
              </w:tc>
              <w:tc>
                <w:tcPr>
                  <w:tcW w:w="1984" w:type="dxa"/>
                  <w:vAlign w:val="center"/>
                </w:tcPr>
                <w:p w14:paraId="4C2ACB17" w14:textId="5466AEF5" w:rsidR="00CE1D8E" w:rsidRDefault="00CE1D8E" w:rsidP="00CE1D8E">
                  <w:pPr>
                    <w:jc w:val="center"/>
                    <w:rPr>
                      <w:szCs w:val="21"/>
                    </w:rPr>
                  </w:pPr>
                  <w:r>
                    <w:rPr>
                      <w:szCs w:val="21"/>
                    </w:rPr>
                    <w:t>1900</w:t>
                  </w:r>
                  <w:r>
                    <w:rPr>
                      <w:rFonts w:hint="eastAsia"/>
                      <w:szCs w:val="21"/>
                    </w:rPr>
                    <w:t>mm</w:t>
                  </w:r>
                  <w:r>
                    <w:rPr>
                      <w:szCs w:val="21"/>
                    </w:rPr>
                    <w:t xml:space="preserve"> </w:t>
                  </w:r>
                </w:p>
              </w:tc>
              <w:tc>
                <w:tcPr>
                  <w:tcW w:w="4459" w:type="dxa"/>
                  <w:vAlign w:val="center"/>
                </w:tcPr>
                <w:p w14:paraId="20BE1670" w14:textId="3E77A910" w:rsidR="00CE1D8E" w:rsidRDefault="00CE1D8E" w:rsidP="00CE1D8E">
                  <w:pPr>
                    <w:jc w:val="center"/>
                    <w:rPr>
                      <w:szCs w:val="21"/>
                    </w:rPr>
                  </w:pPr>
                  <w:r w:rsidRPr="00D954A2">
                    <w:rPr>
                      <w:rFonts w:hint="eastAsia"/>
                      <w:b/>
                      <w:bCs/>
                      <w:color w:val="FF0000"/>
                      <w:szCs w:val="21"/>
                      <w:u w:val="single"/>
                    </w:rPr>
                    <w:t>治疗</w:t>
                  </w:r>
                  <w:proofErr w:type="gramStart"/>
                  <w:r w:rsidRPr="00D954A2">
                    <w:rPr>
                      <w:rFonts w:hint="eastAsia"/>
                      <w:b/>
                      <w:bCs/>
                      <w:color w:val="FF0000"/>
                      <w:szCs w:val="21"/>
                      <w:u w:val="single"/>
                    </w:rPr>
                    <w:t>室外侧南主</w:t>
                  </w:r>
                  <w:proofErr w:type="gramEnd"/>
                  <w:r w:rsidRPr="00D954A2">
                    <w:rPr>
                      <w:rFonts w:hint="eastAsia"/>
                      <w:b/>
                      <w:bCs/>
                      <w:color w:val="FF0000"/>
                      <w:szCs w:val="21"/>
                      <w:u w:val="single"/>
                    </w:rPr>
                    <w:t>屏蔽墙平铺</w:t>
                  </w:r>
                  <w:r w:rsidRPr="00D954A2">
                    <w:rPr>
                      <w:b/>
                      <w:bCs/>
                      <w:color w:val="FF0000"/>
                      <w:szCs w:val="21"/>
                      <w:u w:val="single"/>
                    </w:rPr>
                    <w:t>400mm</w:t>
                  </w:r>
                  <w:r w:rsidRPr="00D954A2">
                    <w:rPr>
                      <w:rFonts w:hint="eastAsia"/>
                      <w:b/>
                      <w:bCs/>
                      <w:color w:val="FF0000"/>
                      <w:szCs w:val="21"/>
                      <w:u w:val="single"/>
                    </w:rPr>
                    <w:t>厚钢板（主束投影宽度增加后平铺）</w:t>
                  </w:r>
                </w:p>
              </w:tc>
            </w:tr>
            <w:tr w:rsidR="00CE1D8E" w14:paraId="337142DD" w14:textId="77777777" w:rsidTr="0063033B">
              <w:trPr>
                <w:trHeight w:val="397"/>
                <w:jc w:val="center"/>
              </w:trPr>
              <w:tc>
                <w:tcPr>
                  <w:tcW w:w="2477" w:type="dxa"/>
                  <w:vAlign w:val="center"/>
                </w:tcPr>
                <w:p w14:paraId="738F81FD" w14:textId="2AC305E0" w:rsidR="00CE1D8E" w:rsidRDefault="00CE1D8E" w:rsidP="00CE1D8E">
                  <w:pPr>
                    <w:jc w:val="center"/>
                    <w:rPr>
                      <w:szCs w:val="21"/>
                    </w:rPr>
                  </w:pPr>
                  <w:proofErr w:type="gramStart"/>
                  <w:r>
                    <w:rPr>
                      <w:rFonts w:hint="eastAsia"/>
                      <w:szCs w:val="21"/>
                    </w:rPr>
                    <w:t>南侧次</w:t>
                  </w:r>
                  <w:proofErr w:type="gramEnd"/>
                  <w:r>
                    <w:rPr>
                      <w:rFonts w:hint="eastAsia"/>
                      <w:szCs w:val="21"/>
                    </w:rPr>
                    <w:t>屏蔽墙</w:t>
                  </w:r>
                </w:p>
              </w:tc>
              <w:tc>
                <w:tcPr>
                  <w:tcW w:w="1984" w:type="dxa"/>
                  <w:vAlign w:val="center"/>
                </w:tcPr>
                <w:p w14:paraId="637AC1DE" w14:textId="24624129" w:rsidR="00CE1D8E" w:rsidRDefault="00CE1D8E" w:rsidP="00CE1D8E">
                  <w:pPr>
                    <w:jc w:val="center"/>
                    <w:rPr>
                      <w:szCs w:val="21"/>
                    </w:rPr>
                  </w:pPr>
                  <w:r>
                    <w:rPr>
                      <w:rFonts w:hint="eastAsia"/>
                      <w:szCs w:val="21"/>
                    </w:rPr>
                    <w:t>1</w:t>
                  </w:r>
                  <w:r>
                    <w:rPr>
                      <w:szCs w:val="21"/>
                    </w:rPr>
                    <w:t>300</w:t>
                  </w:r>
                  <w:r>
                    <w:rPr>
                      <w:rFonts w:hint="eastAsia"/>
                      <w:szCs w:val="21"/>
                    </w:rPr>
                    <w:t>mm</w:t>
                  </w:r>
                </w:p>
              </w:tc>
              <w:tc>
                <w:tcPr>
                  <w:tcW w:w="4459" w:type="dxa"/>
                  <w:vAlign w:val="center"/>
                </w:tcPr>
                <w:p w14:paraId="776C3E55" w14:textId="57F485DF" w:rsidR="00CE1D8E" w:rsidRDefault="00CE1D8E" w:rsidP="00CE1D8E">
                  <w:pPr>
                    <w:jc w:val="center"/>
                    <w:rPr>
                      <w:szCs w:val="21"/>
                    </w:rPr>
                  </w:pPr>
                  <w:r w:rsidRPr="00D954A2">
                    <w:rPr>
                      <w:rFonts w:hint="eastAsia"/>
                      <w:b/>
                      <w:bCs/>
                      <w:color w:val="FF0000"/>
                      <w:szCs w:val="21"/>
                      <w:u w:val="single"/>
                    </w:rPr>
                    <w:t>治疗室外</w:t>
                  </w:r>
                  <w:proofErr w:type="gramStart"/>
                  <w:r w:rsidRPr="00D954A2">
                    <w:rPr>
                      <w:rFonts w:hint="eastAsia"/>
                      <w:b/>
                      <w:bCs/>
                      <w:color w:val="FF0000"/>
                      <w:szCs w:val="21"/>
                      <w:u w:val="single"/>
                    </w:rPr>
                    <w:t>侧南次</w:t>
                  </w:r>
                  <w:proofErr w:type="gramEnd"/>
                  <w:r w:rsidRPr="00D954A2">
                    <w:rPr>
                      <w:rFonts w:hint="eastAsia"/>
                      <w:b/>
                      <w:bCs/>
                      <w:color w:val="FF0000"/>
                      <w:szCs w:val="21"/>
                      <w:u w:val="single"/>
                    </w:rPr>
                    <w:t>屏蔽墙平铺</w:t>
                  </w:r>
                  <w:r w:rsidRPr="00D954A2">
                    <w:rPr>
                      <w:b/>
                      <w:bCs/>
                      <w:color w:val="FF0000"/>
                      <w:szCs w:val="21"/>
                      <w:u w:val="single"/>
                    </w:rPr>
                    <w:t>400mm</w:t>
                  </w:r>
                  <w:r w:rsidRPr="00D954A2">
                    <w:rPr>
                      <w:rFonts w:hint="eastAsia"/>
                      <w:b/>
                      <w:bCs/>
                      <w:color w:val="FF0000"/>
                      <w:szCs w:val="21"/>
                      <w:u w:val="single"/>
                    </w:rPr>
                    <w:t>厚钢板</w:t>
                  </w:r>
                </w:p>
              </w:tc>
            </w:tr>
            <w:tr w:rsidR="00CE1D8E" w14:paraId="74004CBC" w14:textId="77777777" w:rsidTr="0063033B">
              <w:trPr>
                <w:trHeight w:val="397"/>
                <w:jc w:val="center"/>
              </w:trPr>
              <w:tc>
                <w:tcPr>
                  <w:tcW w:w="2477" w:type="dxa"/>
                  <w:vAlign w:val="center"/>
                </w:tcPr>
                <w:p w14:paraId="1B1EF4C0" w14:textId="2AB74D0E" w:rsidR="00CE1D8E" w:rsidRDefault="00CE1D8E" w:rsidP="00CE1D8E">
                  <w:pPr>
                    <w:jc w:val="center"/>
                    <w:rPr>
                      <w:szCs w:val="21"/>
                    </w:rPr>
                  </w:pPr>
                  <w:proofErr w:type="gramStart"/>
                  <w:r>
                    <w:rPr>
                      <w:rFonts w:hint="eastAsia"/>
                      <w:szCs w:val="21"/>
                    </w:rPr>
                    <w:t>迷道内墙</w:t>
                  </w:r>
                  <w:proofErr w:type="gramEnd"/>
                </w:p>
              </w:tc>
              <w:tc>
                <w:tcPr>
                  <w:tcW w:w="1984" w:type="dxa"/>
                  <w:vAlign w:val="center"/>
                </w:tcPr>
                <w:p w14:paraId="0DA022C6" w14:textId="78713337" w:rsidR="00CE1D8E" w:rsidRDefault="00CE1D8E" w:rsidP="00CE1D8E">
                  <w:pPr>
                    <w:jc w:val="center"/>
                    <w:rPr>
                      <w:szCs w:val="21"/>
                    </w:rPr>
                  </w:pPr>
                  <w:r>
                    <w:rPr>
                      <w:szCs w:val="21"/>
                    </w:rPr>
                    <w:t>770</w:t>
                  </w:r>
                  <w:r>
                    <w:rPr>
                      <w:rFonts w:hint="eastAsia"/>
                      <w:szCs w:val="21"/>
                    </w:rPr>
                    <w:t>mm~</w:t>
                  </w:r>
                  <w:r>
                    <w:rPr>
                      <w:szCs w:val="21"/>
                    </w:rPr>
                    <w:t>1100mm</w:t>
                  </w:r>
                </w:p>
              </w:tc>
              <w:tc>
                <w:tcPr>
                  <w:tcW w:w="4459" w:type="dxa"/>
                  <w:vAlign w:val="center"/>
                </w:tcPr>
                <w:p w14:paraId="5362C22C" w14:textId="77777777" w:rsidR="00CE1D8E" w:rsidRDefault="00CE1D8E" w:rsidP="00CE1D8E">
                  <w:pPr>
                    <w:jc w:val="center"/>
                    <w:rPr>
                      <w:szCs w:val="21"/>
                    </w:rPr>
                  </w:pPr>
                </w:p>
              </w:tc>
            </w:tr>
            <w:tr w:rsidR="00CE1D8E" w14:paraId="55B6D324" w14:textId="77777777" w:rsidTr="0063033B">
              <w:trPr>
                <w:trHeight w:val="397"/>
                <w:jc w:val="center"/>
              </w:trPr>
              <w:tc>
                <w:tcPr>
                  <w:tcW w:w="2477" w:type="dxa"/>
                  <w:vAlign w:val="center"/>
                </w:tcPr>
                <w:p w14:paraId="4A8CC25B" w14:textId="47CCC1BD" w:rsidR="00CE1D8E" w:rsidRDefault="00CE1D8E" w:rsidP="00CE1D8E">
                  <w:pPr>
                    <w:jc w:val="center"/>
                    <w:rPr>
                      <w:szCs w:val="21"/>
                    </w:rPr>
                  </w:pPr>
                  <w:proofErr w:type="gramStart"/>
                  <w:r>
                    <w:rPr>
                      <w:rFonts w:hint="eastAsia"/>
                      <w:szCs w:val="21"/>
                    </w:rPr>
                    <w:t>迷道外墙</w:t>
                  </w:r>
                  <w:proofErr w:type="gramEnd"/>
                </w:p>
              </w:tc>
              <w:tc>
                <w:tcPr>
                  <w:tcW w:w="1984" w:type="dxa"/>
                  <w:vAlign w:val="center"/>
                </w:tcPr>
                <w:p w14:paraId="1508F2DB" w14:textId="1D36F82F" w:rsidR="00CE1D8E" w:rsidRDefault="00CE1D8E" w:rsidP="00CE1D8E">
                  <w:pPr>
                    <w:jc w:val="center"/>
                    <w:rPr>
                      <w:szCs w:val="21"/>
                    </w:rPr>
                  </w:pPr>
                  <w:r>
                    <w:rPr>
                      <w:szCs w:val="21"/>
                    </w:rPr>
                    <w:t>8</w:t>
                  </w:r>
                  <w:r>
                    <w:rPr>
                      <w:rFonts w:hint="eastAsia"/>
                      <w:szCs w:val="21"/>
                    </w:rPr>
                    <w:t>00mm ~1</w:t>
                  </w:r>
                  <w:r>
                    <w:rPr>
                      <w:szCs w:val="21"/>
                    </w:rPr>
                    <w:t xml:space="preserve">050mm </w:t>
                  </w:r>
                </w:p>
              </w:tc>
              <w:tc>
                <w:tcPr>
                  <w:tcW w:w="4459" w:type="dxa"/>
                  <w:vAlign w:val="center"/>
                </w:tcPr>
                <w:p w14:paraId="13596E37" w14:textId="713D9D4A" w:rsidR="00CE1D8E" w:rsidRDefault="00CE1D8E" w:rsidP="00CE1D8E">
                  <w:pPr>
                    <w:jc w:val="center"/>
                    <w:rPr>
                      <w:szCs w:val="21"/>
                    </w:rPr>
                  </w:pPr>
                  <w:r w:rsidRPr="00D954A2">
                    <w:rPr>
                      <w:rFonts w:hint="eastAsia"/>
                      <w:b/>
                      <w:bCs/>
                      <w:color w:val="FF0000"/>
                      <w:szCs w:val="21"/>
                      <w:u w:val="single"/>
                    </w:rPr>
                    <w:t>迷路外墙内侧平铺</w:t>
                  </w:r>
                  <w:r w:rsidRPr="00D954A2">
                    <w:rPr>
                      <w:b/>
                      <w:bCs/>
                      <w:color w:val="FF0000"/>
                      <w:szCs w:val="21"/>
                      <w:u w:val="single"/>
                    </w:rPr>
                    <w:t>50mm</w:t>
                  </w:r>
                  <w:r w:rsidRPr="00D954A2">
                    <w:rPr>
                      <w:rFonts w:hint="eastAsia"/>
                      <w:b/>
                      <w:bCs/>
                      <w:color w:val="FF0000"/>
                      <w:szCs w:val="21"/>
                      <w:u w:val="single"/>
                    </w:rPr>
                    <w:t>厚钢板</w:t>
                  </w:r>
                </w:p>
              </w:tc>
            </w:tr>
            <w:tr w:rsidR="00CE1D8E" w14:paraId="455DA1FD" w14:textId="77777777" w:rsidTr="0063033B">
              <w:trPr>
                <w:trHeight w:val="397"/>
                <w:jc w:val="center"/>
              </w:trPr>
              <w:tc>
                <w:tcPr>
                  <w:tcW w:w="2477" w:type="dxa"/>
                  <w:vAlign w:val="center"/>
                </w:tcPr>
                <w:p w14:paraId="61CEFC8B" w14:textId="103E9543" w:rsidR="00CE1D8E" w:rsidRDefault="00CE1D8E" w:rsidP="00CE1D8E">
                  <w:pPr>
                    <w:jc w:val="center"/>
                    <w:rPr>
                      <w:szCs w:val="21"/>
                    </w:rPr>
                  </w:pPr>
                  <w:r>
                    <w:rPr>
                      <w:rFonts w:hint="eastAsia"/>
                      <w:szCs w:val="21"/>
                    </w:rPr>
                    <w:lastRenderedPageBreak/>
                    <w:t>东侧</w:t>
                  </w:r>
                  <w:proofErr w:type="gramStart"/>
                  <w:r>
                    <w:rPr>
                      <w:rFonts w:hint="eastAsia"/>
                      <w:szCs w:val="21"/>
                    </w:rPr>
                    <w:t>侧</w:t>
                  </w:r>
                  <w:proofErr w:type="gramEnd"/>
                  <w:r>
                    <w:rPr>
                      <w:rFonts w:hint="eastAsia"/>
                      <w:szCs w:val="21"/>
                    </w:rPr>
                    <w:t>屏蔽墙</w:t>
                  </w:r>
                </w:p>
              </w:tc>
              <w:tc>
                <w:tcPr>
                  <w:tcW w:w="1984" w:type="dxa"/>
                  <w:vAlign w:val="center"/>
                </w:tcPr>
                <w:p w14:paraId="5CBB52FC" w14:textId="72A96935" w:rsidR="00CE1D8E" w:rsidRDefault="00CE1D8E" w:rsidP="00CE1D8E">
                  <w:pPr>
                    <w:jc w:val="center"/>
                    <w:rPr>
                      <w:szCs w:val="21"/>
                    </w:rPr>
                  </w:pPr>
                  <w:r>
                    <w:rPr>
                      <w:rFonts w:hint="eastAsia"/>
                      <w:szCs w:val="21"/>
                    </w:rPr>
                    <w:t>1</w:t>
                  </w:r>
                  <w:r>
                    <w:rPr>
                      <w:szCs w:val="21"/>
                    </w:rPr>
                    <w:t>4</w:t>
                  </w:r>
                  <w:r>
                    <w:rPr>
                      <w:rFonts w:hint="eastAsia"/>
                      <w:szCs w:val="21"/>
                    </w:rPr>
                    <w:t>00mm</w:t>
                  </w:r>
                </w:p>
              </w:tc>
              <w:tc>
                <w:tcPr>
                  <w:tcW w:w="4459" w:type="dxa"/>
                  <w:vAlign w:val="center"/>
                </w:tcPr>
                <w:p w14:paraId="196B7C5E" w14:textId="77777777" w:rsidR="00CE1D8E" w:rsidRDefault="00CE1D8E" w:rsidP="00CE1D8E">
                  <w:pPr>
                    <w:jc w:val="center"/>
                    <w:rPr>
                      <w:szCs w:val="21"/>
                    </w:rPr>
                  </w:pPr>
                </w:p>
              </w:tc>
            </w:tr>
            <w:tr w:rsidR="00CE1D8E" w14:paraId="3A4C57FF" w14:textId="77777777" w:rsidTr="0063033B">
              <w:trPr>
                <w:trHeight w:val="397"/>
                <w:jc w:val="center"/>
              </w:trPr>
              <w:tc>
                <w:tcPr>
                  <w:tcW w:w="2477" w:type="dxa"/>
                  <w:vAlign w:val="center"/>
                </w:tcPr>
                <w:p w14:paraId="341C514F" w14:textId="7C1CCE4A" w:rsidR="00CE1D8E" w:rsidRDefault="00CE1D8E" w:rsidP="00CE1D8E">
                  <w:pPr>
                    <w:jc w:val="center"/>
                    <w:rPr>
                      <w:szCs w:val="21"/>
                    </w:rPr>
                  </w:pPr>
                  <w:r>
                    <w:rPr>
                      <w:rFonts w:hint="eastAsia"/>
                      <w:szCs w:val="21"/>
                    </w:rPr>
                    <w:t>顶部主屏蔽</w:t>
                  </w:r>
                </w:p>
              </w:tc>
              <w:tc>
                <w:tcPr>
                  <w:tcW w:w="1984" w:type="dxa"/>
                  <w:vAlign w:val="center"/>
                </w:tcPr>
                <w:p w14:paraId="3D681AD7" w14:textId="6B3C815C" w:rsidR="00CE1D8E" w:rsidRDefault="00CE1D8E" w:rsidP="00CE1D8E">
                  <w:pPr>
                    <w:jc w:val="center"/>
                    <w:rPr>
                      <w:szCs w:val="21"/>
                    </w:rPr>
                  </w:pPr>
                  <w:r>
                    <w:rPr>
                      <w:szCs w:val="21"/>
                    </w:rPr>
                    <w:t>24</w:t>
                  </w:r>
                  <w:r>
                    <w:rPr>
                      <w:rFonts w:hint="eastAsia"/>
                      <w:szCs w:val="21"/>
                    </w:rPr>
                    <w:t>00mm</w:t>
                  </w:r>
                </w:p>
              </w:tc>
              <w:tc>
                <w:tcPr>
                  <w:tcW w:w="4459" w:type="dxa"/>
                  <w:vAlign w:val="center"/>
                </w:tcPr>
                <w:p w14:paraId="5DDA8D75" w14:textId="08B3AE0D" w:rsidR="00CE1D8E" w:rsidRDefault="00CE1D8E" w:rsidP="00CE1D8E">
                  <w:pPr>
                    <w:jc w:val="center"/>
                    <w:rPr>
                      <w:szCs w:val="21"/>
                    </w:rPr>
                  </w:pPr>
                  <w:r w:rsidRPr="00D954A2">
                    <w:rPr>
                      <w:rFonts w:hint="eastAsia"/>
                      <w:b/>
                      <w:bCs/>
                      <w:color w:val="FF0000"/>
                      <w:szCs w:val="21"/>
                      <w:u w:val="single"/>
                    </w:rPr>
                    <w:t>治疗室顶棚外部主屏蔽顶上方平铺</w:t>
                  </w:r>
                  <w:r w:rsidRPr="00D954A2">
                    <w:rPr>
                      <w:b/>
                      <w:bCs/>
                      <w:color w:val="FF0000"/>
                      <w:szCs w:val="21"/>
                      <w:u w:val="single"/>
                    </w:rPr>
                    <w:t>400mm</w:t>
                  </w:r>
                  <w:r w:rsidRPr="00D954A2">
                    <w:rPr>
                      <w:rFonts w:hint="eastAsia"/>
                      <w:b/>
                      <w:bCs/>
                      <w:color w:val="FF0000"/>
                      <w:szCs w:val="21"/>
                      <w:u w:val="single"/>
                    </w:rPr>
                    <w:t>厚混凝土（主束投影宽度增加后平铺）</w:t>
                  </w:r>
                </w:p>
              </w:tc>
            </w:tr>
            <w:tr w:rsidR="00CE1D8E" w14:paraId="735B777D" w14:textId="77777777" w:rsidTr="0063033B">
              <w:trPr>
                <w:trHeight w:val="397"/>
                <w:jc w:val="center"/>
              </w:trPr>
              <w:tc>
                <w:tcPr>
                  <w:tcW w:w="2477" w:type="dxa"/>
                  <w:vAlign w:val="center"/>
                </w:tcPr>
                <w:p w14:paraId="1DD8A915" w14:textId="6A2A06FB" w:rsidR="00CE1D8E" w:rsidRDefault="00CE1D8E" w:rsidP="00CE1D8E">
                  <w:pPr>
                    <w:jc w:val="center"/>
                    <w:rPr>
                      <w:szCs w:val="21"/>
                    </w:rPr>
                  </w:pPr>
                  <w:proofErr w:type="gramStart"/>
                  <w:r>
                    <w:rPr>
                      <w:rFonts w:hint="eastAsia"/>
                      <w:szCs w:val="21"/>
                    </w:rPr>
                    <w:t>顶部次</w:t>
                  </w:r>
                  <w:proofErr w:type="gramEnd"/>
                  <w:r>
                    <w:rPr>
                      <w:rFonts w:hint="eastAsia"/>
                      <w:szCs w:val="21"/>
                    </w:rPr>
                    <w:t>屏蔽</w:t>
                  </w:r>
                </w:p>
              </w:tc>
              <w:tc>
                <w:tcPr>
                  <w:tcW w:w="1984" w:type="dxa"/>
                  <w:vAlign w:val="center"/>
                </w:tcPr>
                <w:p w14:paraId="1BDB3D22" w14:textId="5B05A8F7" w:rsidR="00CE1D8E" w:rsidRDefault="00CE1D8E" w:rsidP="00CE1D8E">
                  <w:pPr>
                    <w:jc w:val="center"/>
                    <w:rPr>
                      <w:szCs w:val="21"/>
                    </w:rPr>
                  </w:pPr>
                  <w:r>
                    <w:rPr>
                      <w:rFonts w:hint="eastAsia"/>
                      <w:szCs w:val="21"/>
                    </w:rPr>
                    <w:t>1</w:t>
                  </w:r>
                  <w:r>
                    <w:rPr>
                      <w:szCs w:val="21"/>
                    </w:rPr>
                    <w:t>7</w:t>
                  </w:r>
                  <w:r>
                    <w:rPr>
                      <w:rFonts w:hint="eastAsia"/>
                      <w:szCs w:val="21"/>
                    </w:rPr>
                    <w:t>00mm</w:t>
                  </w:r>
                </w:p>
              </w:tc>
              <w:tc>
                <w:tcPr>
                  <w:tcW w:w="4459" w:type="dxa"/>
                  <w:vAlign w:val="center"/>
                </w:tcPr>
                <w:p w14:paraId="44C50529" w14:textId="77777777" w:rsidR="00CE1D8E" w:rsidRDefault="00CE1D8E" w:rsidP="00CE1D8E">
                  <w:pPr>
                    <w:jc w:val="center"/>
                    <w:rPr>
                      <w:szCs w:val="21"/>
                    </w:rPr>
                  </w:pPr>
                </w:p>
              </w:tc>
            </w:tr>
            <w:tr w:rsidR="00CE1D8E" w14:paraId="15979071" w14:textId="77777777" w:rsidTr="0063033B">
              <w:trPr>
                <w:trHeight w:val="397"/>
                <w:jc w:val="center"/>
              </w:trPr>
              <w:tc>
                <w:tcPr>
                  <w:tcW w:w="2477" w:type="dxa"/>
                  <w:vAlign w:val="center"/>
                </w:tcPr>
                <w:p w14:paraId="1703EFF2" w14:textId="5F13E8E2" w:rsidR="00CE1D8E" w:rsidRDefault="00CE1D8E" w:rsidP="00CE1D8E">
                  <w:pPr>
                    <w:jc w:val="center"/>
                    <w:rPr>
                      <w:szCs w:val="21"/>
                    </w:rPr>
                  </w:pPr>
                  <w:r>
                    <w:rPr>
                      <w:rFonts w:hint="eastAsia"/>
                      <w:szCs w:val="21"/>
                    </w:rPr>
                    <w:t>主束投影区宽度</w:t>
                  </w:r>
                </w:p>
              </w:tc>
              <w:tc>
                <w:tcPr>
                  <w:tcW w:w="1984" w:type="dxa"/>
                  <w:vAlign w:val="center"/>
                </w:tcPr>
                <w:p w14:paraId="0D18E25F" w14:textId="5CE05658" w:rsidR="00CE1D8E" w:rsidRDefault="00CE1D8E" w:rsidP="00CE1D8E">
                  <w:pPr>
                    <w:jc w:val="center"/>
                    <w:rPr>
                      <w:szCs w:val="21"/>
                    </w:rPr>
                  </w:pPr>
                  <w:r>
                    <w:rPr>
                      <w:szCs w:val="21"/>
                    </w:rPr>
                    <w:t>324</w:t>
                  </w:r>
                  <w:r>
                    <w:rPr>
                      <w:rFonts w:hint="eastAsia"/>
                      <w:szCs w:val="21"/>
                    </w:rPr>
                    <w:t>0mm</w:t>
                  </w:r>
                </w:p>
              </w:tc>
              <w:tc>
                <w:tcPr>
                  <w:tcW w:w="4459" w:type="dxa"/>
                  <w:vAlign w:val="center"/>
                </w:tcPr>
                <w:p w14:paraId="0EB1069E" w14:textId="06FD3D59" w:rsidR="00CE1D8E" w:rsidRDefault="00CE1D8E" w:rsidP="00CE1D8E">
                  <w:pPr>
                    <w:jc w:val="center"/>
                    <w:rPr>
                      <w:szCs w:val="21"/>
                    </w:rPr>
                  </w:pPr>
                  <w:r w:rsidRPr="00D954A2">
                    <w:rPr>
                      <w:rFonts w:hint="eastAsia"/>
                      <w:b/>
                      <w:bCs/>
                      <w:color w:val="FF0000"/>
                      <w:szCs w:val="21"/>
                      <w:u w:val="single"/>
                    </w:rPr>
                    <w:t>治疗室内南北主屏蔽墙凸起部分西侧浇筑</w:t>
                  </w:r>
                  <w:r w:rsidRPr="00D954A2">
                    <w:rPr>
                      <w:rFonts w:hint="eastAsia"/>
                      <w:b/>
                      <w:bCs/>
                      <w:color w:val="FF0000"/>
                      <w:szCs w:val="21"/>
                      <w:u w:val="single"/>
                    </w:rPr>
                    <w:t>5</w:t>
                  </w:r>
                  <w:r w:rsidRPr="00D954A2">
                    <w:rPr>
                      <w:b/>
                      <w:bCs/>
                      <w:color w:val="FF0000"/>
                      <w:szCs w:val="21"/>
                      <w:u w:val="single"/>
                    </w:rPr>
                    <w:t>70mm</w:t>
                  </w:r>
                  <w:r w:rsidRPr="00D954A2">
                    <w:rPr>
                      <w:rFonts w:hint="eastAsia"/>
                      <w:b/>
                      <w:bCs/>
                      <w:color w:val="FF0000"/>
                      <w:szCs w:val="21"/>
                      <w:u w:val="single"/>
                    </w:rPr>
                    <w:t>混凝土，治疗室外主屏蔽顶凸起部分西侧浇筑</w:t>
                  </w:r>
                  <w:r w:rsidRPr="00D954A2">
                    <w:rPr>
                      <w:rFonts w:hint="eastAsia"/>
                      <w:b/>
                      <w:bCs/>
                      <w:color w:val="FF0000"/>
                      <w:szCs w:val="21"/>
                      <w:u w:val="single"/>
                    </w:rPr>
                    <w:t>5</w:t>
                  </w:r>
                  <w:r w:rsidRPr="00D954A2">
                    <w:rPr>
                      <w:b/>
                      <w:bCs/>
                      <w:color w:val="FF0000"/>
                      <w:szCs w:val="21"/>
                      <w:u w:val="single"/>
                    </w:rPr>
                    <w:t>70mm</w:t>
                  </w:r>
                  <w:r w:rsidRPr="00D954A2">
                    <w:rPr>
                      <w:rFonts w:hint="eastAsia"/>
                      <w:b/>
                      <w:bCs/>
                      <w:color w:val="FF0000"/>
                      <w:szCs w:val="21"/>
                      <w:u w:val="single"/>
                    </w:rPr>
                    <w:t>混凝土</w:t>
                  </w:r>
                </w:p>
              </w:tc>
            </w:tr>
            <w:tr w:rsidR="00CE1D8E" w14:paraId="5ED68066" w14:textId="77777777" w:rsidTr="0063033B">
              <w:trPr>
                <w:trHeight w:val="397"/>
                <w:jc w:val="center"/>
              </w:trPr>
              <w:tc>
                <w:tcPr>
                  <w:tcW w:w="2477" w:type="dxa"/>
                  <w:vAlign w:val="center"/>
                </w:tcPr>
                <w:p w14:paraId="728CFC6A" w14:textId="482551BD" w:rsidR="00CE1D8E" w:rsidRPr="00454F71" w:rsidRDefault="00CE1D8E" w:rsidP="00CE1D8E">
                  <w:pPr>
                    <w:jc w:val="center"/>
                    <w:rPr>
                      <w:szCs w:val="21"/>
                    </w:rPr>
                  </w:pPr>
                  <w:r w:rsidRPr="00454F71">
                    <w:rPr>
                      <w:rFonts w:hint="eastAsia"/>
                      <w:szCs w:val="21"/>
                    </w:rPr>
                    <w:t>混凝土密度</w:t>
                  </w:r>
                </w:p>
              </w:tc>
              <w:tc>
                <w:tcPr>
                  <w:tcW w:w="1984" w:type="dxa"/>
                  <w:vAlign w:val="center"/>
                </w:tcPr>
                <w:p w14:paraId="25BC65A5" w14:textId="3920995E" w:rsidR="00CE1D8E" w:rsidRPr="00454F71" w:rsidRDefault="00CE1D8E" w:rsidP="00CE1D8E">
                  <w:pPr>
                    <w:jc w:val="center"/>
                    <w:rPr>
                      <w:szCs w:val="21"/>
                    </w:rPr>
                  </w:pPr>
                  <w:r w:rsidRPr="00454F71">
                    <w:rPr>
                      <w:rFonts w:hint="eastAsia"/>
                      <w:szCs w:val="21"/>
                    </w:rPr>
                    <w:t>≥</w:t>
                  </w:r>
                  <w:r w:rsidRPr="00454F71">
                    <w:rPr>
                      <w:rFonts w:hint="eastAsia"/>
                      <w:szCs w:val="21"/>
                    </w:rPr>
                    <w:t>2.35g/cm</w:t>
                  </w:r>
                  <w:r w:rsidRPr="00454F71">
                    <w:rPr>
                      <w:rFonts w:hint="eastAsia"/>
                      <w:szCs w:val="21"/>
                      <w:vertAlign w:val="superscript"/>
                    </w:rPr>
                    <w:t>3</w:t>
                  </w:r>
                </w:p>
              </w:tc>
              <w:tc>
                <w:tcPr>
                  <w:tcW w:w="4459" w:type="dxa"/>
                  <w:vAlign w:val="center"/>
                </w:tcPr>
                <w:p w14:paraId="47943D96" w14:textId="77777777" w:rsidR="00CE1D8E" w:rsidRPr="00454F71" w:rsidRDefault="00CE1D8E" w:rsidP="00CE1D8E">
                  <w:pPr>
                    <w:jc w:val="center"/>
                    <w:rPr>
                      <w:szCs w:val="21"/>
                    </w:rPr>
                  </w:pPr>
                </w:p>
              </w:tc>
            </w:tr>
            <w:tr w:rsidR="00CE1D8E" w14:paraId="407870F0" w14:textId="77777777" w:rsidTr="0063033B">
              <w:trPr>
                <w:trHeight w:val="397"/>
                <w:jc w:val="center"/>
              </w:trPr>
              <w:tc>
                <w:tcPr>
                  <w:tcW w:w="2477" w:type="dxa"/>
                  <w:vAlign w:val="center"/>
                </w:tcPr>
                <w:p w14:paraId="6608C00A" w14:textId="056496B3" w:rsidR="00CE1D8E" w:rsidRPr="00454F71" w:rsidRDefault="00CE1D8E" w:rsidP="00CE1D8E">
                  <w:pPr>
                    <w:jc w:val="center"/>
                    <w:rPr>
                      <w:szCs w:val="21"/>
                    </w:rPr>
                  </w:pPr>
                  <w:r w:rsidRPr="00454F71">
                    <w:rPr>
                      <w:rFonts w:hint="eastAsia"/>
                      <w:szCs w:val="21"/>
                    </w:rPr>
                    <w:t>钢板密度</w:t>
                  </w:r>
                </w:p>
              </w:tc>
              <w:tc>
                <w:tcPr>
                  <w:tcW w:w="1984" w:type="dxa"/>
                  <w:vAlign w:val="center"/>
                </w:tcPr>
                <w:p w14:paraId="78BC2A8D" w14:textId="3E7F4164" w:rsidR="00CE1D8E" w:rsidRPr="00454F71" w:rsidRDefault="00CE1D8E" w:rsidP="00CE1D8E">
                  <w:pPr>
                    <w:jc w:val="center"/>
                    <w:rPr>
                      <w:szCs w:val="21"/>
                    </w:rPr>
                  </w:pPr>
                  <w:r w:rsidRPr="00454F71">
                    <w:rPr>
                      <w:rFonts w:hint="eastAsia"/>
                      <w:sz w:val="24"/>
                    </w:rPr>
                    <w:t>≥</w:t>
                  </w:r>
                  <w:r w:rsidRPr="00454F71">
                    <w:rPr>
                      <w:rFonts w:hint="eastAsia"/>
                      <w:sz w:val="24"/>
                    </w:rPr>
                    <w:t>7</w:t>
                  </w:r>
                  <w:r w:rsidRPr="00454F71">
                    <w:rPr>
                      <w:sz w:val="24"/>
                    </w:rPr>
                    <w:t>.8</w:t>
                  </w:r>
                  <w:r w:rsidRPr="00454F71">
                    <w:rPr>
                      <w:rFonts w:hint="eastAsia"/>
                      <w:sz w:val="24"/>
                    </w:rPr>
                    <w:t>g/cm</w:t>
                  </w:r>
                  <w:r w:rsidRPr="00454F71">
                    <w:rPr>
                      <w:rFonts w:hint="eastAsia"/>
                      <w:sz w:val="24"/>
                      <w:vertAlign w:val="superscript"/>
                    </w:rPr>
                    <w:t>3</w:t>
                  </w:r>
                </w:p>
              </w:tc>
              <w:tc>
                <w:tcPr>
                  <w:tcW w:w="4459" w:type="dxa"/>
                  <w:vAlign w:val="center"/>
                </w:tcPr>
                <w:p w14:paraId="65B96B24" w14:textId="77777777" w:rsidR="00CE1D8E" w:rsidRPr="00454F71" w:rsidRDefault="00CE1D8E" w:rsidP="00CE1D8E">
                  <w:pPr>
                    <w:jc w:val="center"/>
                    <w:rPr>
                      <w:sz w:val="24"/>
                    </w:rPr>
                  </w:pPr>
                </w:p>
              </w:tc>
            </w:tr>
            <w:tr w:rsidR="00CE1D8E" w14:paraId="3CCC0BBC" w14:textId="77777777" w:rsidTr="0063033B">
              <w:trPr>
                <w:trHeight w:val="397"/>
                <w:jc w:val="center"/>
              </w:trPr>
              <w:tc>
                <w:tcPr>
                  <w:tcW w:w="2477" w:type="dxa"/>
                  <w:vAlign w:val="center"/>
                </w:tcPr>
                <w:p w14:paraId="67916D65" w14:textId="18095F3F" w:rsidR="00CE1D8E" w:rsidRPr="00454F71" w:rsidRDefault="00CE1D8E" w:rsidP="00CE1D8E">
                  <w:pPr>
                    <w:jc w:val="center"/>
                    <w:rPr>
                      <w:szCs w:val="21"/>
                    </w:rPr>
                  </w:pPr>
                  <w:r w:rsidRPr="00454F71">
                    <w:rPr>
                      <w:rFonts w:hint="eastAsia"/>
                      <w:szCs w:val="21"/>
                    </w:rPr>
                    <w:t>防护门结构</w:t>
                  </w:r>
                </w:p>
              </w:tc>
              <w:tc>
                <w:tcPr>
                  <w:tcW w:w="1984" w:type="dxa"/>
                  <w:vAlign w:val="center"/>
                </w:tcPr>
                <w:p w14:paraId="511E9D19" w14:textId="693B5297" w:rsidR="00CE1D8E" w:rsidRPr="00454F71" w:rsidRDefault="00CE1D8E" w:rsidP="00CE1D8E">
                  <w:pPr>
                    <w:jc w:val="center"/>
                    <w:rPr>
                      <w:szCs w:val="21"/>
                    </w:rPr>
                  </w:pPr>
                  <w:r>
                    <w:rPr>
                      <w:rFonts w:hint="eastAsia"/>
                      <w:szCs w:val="21"/>
                    </w:rPr>
                    <w:t>无</w:t>
                  </w:r>
                </w:p>
              </w:tc>
              <w:tc>
                <w:tcPr>
                  <w:tcW w:w="4459" w:type="dxa"/>
                  <w:vAlign w:val="center"/>
                </w:tcPr>
                <w:p w14:paraId="1E7DA705" w14:textId="2011642E" w:rsidR="00CE1D8E" w:rsidRPr="00454F71" w:rsidRDefault="00CE1D8E" w:rsidP="00CE1D8E">
                  <w:pPr>
                    <w:jc w:val="center"/>
                    <w:rPr>
                      <w:szCs w:val="21"/>
                    </w:rPr>
                  </w:pPr>
                  <w:r w:rsidRPr="00454F71">
                    <w:rPr>
                      <w:rFonts w:hint="eastAsia"/>
                      <w:szCs w:val="21"/>
                    </w:rPr>
                    <w:t>电动推拉防护门</w:t>
                  </w:r>
                  <w:r w:rsidRPr="00CE1D8E">
                    <w:rPr>
                      <w:rFonts w:hint="eastAsia"/>
                      <w:b/>
                      <w:bCs/>
                      <w:color w:val="FF0000"/>
                      <w:szCs w:val="21"/>
                      <w:u w:val="single"/>
                    </w:rPr>
                    <w:t>（增加防护门西侧混凝土凹槽，使屏蔽门</w:t>
                  </w:r>
                  <w:r w:rsidR="008066D3">
                    <w:rPr>
                      <w:rFonts w:hint="eastAsia"/>
                      <w:b/>
                      <w:bCs/>
                      <w:color w:val="FF0000"/>
                      <w:szCs w:val="21"/>
                      <w:u w:val="single"/>
                    </w:rPr>
                    <w:t>关闭</w:t>
                  </w:r>
                  <w:r w:rsidRPr="00CE1D8E">
                    <w:rPr>
                      <w:rFonts w:hint="eastAsia"/>
                      <w:b/>
                      <w:bCs/>
                      <w:color w:val="FF0000"/>
                      <w:szCs w:val="21"/>
                      <w:u w:val="single"/>
                    </w:rPr>
                    <w:t>时部分伸入凹槽内）</w:t>
                  </w:r>
                </w:p>
              </w:tc>
            </w:tr>
            <w:tr w:rsidR="00CE1D8E" w14:paraId="3FA6A26D" w14:textId="77777777" w:rsidTr="0063033B">
              <w:trPr>
                <w:trHeight w:val="397"/>
                <w:jc w:val="center"/>
              </w:trPr>
              <w:tc>
                <w:tcPr>
                  <w:tcW w:w="2477" w:type="dxa"/>
                  <w:vAlign w:val="center"/>
                </w:tcPr>
                <w:p w14:paraId="7AEB12FF" w14:textId="68C47763" w:rsidR="00CE1D8E" w:rsidRPr="00454F71" w:rsidRDefault="00CE1D8E" w:rsidP="00CE1D8E">
                  <w:pPr>
                    <w:jc w:val="center"/>
                    <w:rPr>
                      <w:szCs w:val="21"/>
                    </w:rPr>
                  </w:pPr>
                  <w:r w:rsidRPr="00454F71">
                    <w:rPr>
                      <w:rFonts w:hint="eastAsia"/>
                      <w:szCs w:val="21"/>
                    </w:rPr>
                    <w:t>防护门屏蔽</w:t>
                  </w:r>
                </w:p>
              </w:tc>
              <w:tc>
                <w:tcPr>
                  <w:tcW w:w="1984" w:type="dxa"/>
                  <w:vAlign w:val="center"/>
                </w:tcPr>
                <w:p w14:paraId="2744A977" w14:textId="2CCB7366" w:rsidR="00CE1D8E" w:rsidRPr="00454F71" w:rsidRDefault="00CE1D8E" w:rsidP="00CE1D8E">
                  <w:pPr>
                    <w:jc w:val="center"/>
                    <w:rPr>
                      <w:szCs w:val="21"/>
                    </w:rPr>
                  </w:pPr>
                  <w:r>
                    <w:rPr>
                      <w:rFonts w:hint="eastAsia"/>
                      <w:szCs w:val="21"/>
                    </w:rPr>
                    <w:t>无</w:t>
                  </w:r>
                </w:p>
              </w:tc>
              <w:tc>
                <w:tcPr>
                  <w:tcW w:w="4459" w:type="dxa"/>
                  <w:vAlign w:val="center"/>
                </w:tcPr>
                <w:p w14:paraId="1025F235" w14:textId="4B99A493" w:rsidR="00CE1D8E" w:rsidRDefault="00CE1D8E" w:rsidP="00CE1D8E">
                  <w:pPr>
                    <w:jc w:val="center"/>
                    <w:rPr>
                      <w:szCs w:val="21"/>
                    </w:rPr>
                  </w:pPr>
                  <w:r>
                    <w:rPr>
                      <w:szCs w:val="21"/>
                    </w:rPr>
                    <w:t>15</w:t>
                  </w:r>
                  <w:r w:rsidRPr="00454F71">
                    <w:rPr>
                      <w:szCs w:val="21"/>
                    </w:rPr>
                    <w:t>mmPb</w:t>
                  </w:r>
                  <w:r w:rsidRPr="00454F71">
                    <w:rPr>
                      <w:rFonts w:hint="eastAsia"/>
                      <w:szCs w:val="21"/>
                    </w:rPr>
                    <w:t>+</w:t>
                  </w:r>
                  <w:r>
                    <w:rPr>
                      <w:szCs w:val="21"/>
                    </w:rPr>
                    <w:t>1</w:t>
                  </w:r>
                  <w:r w:rsidRPr="00454F71">
                    <w:rPr>
                      <w:szCs w:val="21"/>
                    </w:rPr>
                    <w:t>0</w:t>
                  </w:r>
                  <w:r w:rsidRPr="00454F71">
                    <w:rPr>
                      <w:rFonts w:hint="eastAsia"/>
                      <w:szCs w:val="21"/>
                    </w:rPr>
                    <w:t>c</w:t>
                  </w:r>
                  <w:r w:rsidRPr="00454F71">
                    <w:rPr>
                      <w:szCs w:val="21"/>
                    </w:rPr>
                    <w:t>m</w:t>
                  </w:r>
                  <w:r w:rsidRPr="00454F71">
                    <w:rPr>
                      <w:rFonts w:hint="eastAsia"/>
                      <w:szCs w:val="21"/>
                    </w:rPr>
                    <w:t>含硼</w:t>
                  </w:r>
                  <w:r w:rsidRPr="00454F71">
                    <w:rPr>
                      <w:rFonts w:hint="eastAsia"/>
                      <w:szCs w:val="21"/>
                    </w:rPr>
                    <w:t>5%</w:t>
                  </w:r>
                  <w:r w:rsidRPr="00454F71">
                    <w:rPr>
                      <w:rFonts w:hint="eastAsia"/>
                      <w:szCs w:val="21"/>
                    </w:rPr>
                    <w:t>聚乙烯</w:t>
                  </w:r>
                </w:p>
              </w:tc>
            </w:tr>
            <w:tr w:rsidR="00CE1D8E" w14:paraId="25D13A64" w14:textId="77777777" w:rsidTr="0063033B">
              <w:trPr>
                <w:trHeight w:val="397"/>
                <w:jc w:val="center"/>
              </w:trPr>
              <w:tc>
                <w:tcPr>
                  <w:tcW w:w="2477" w:type="dxa"/>
                  <w:vAlign w:val="center"/>
                </w:tcPr>
                <w:p w14:paraId="59B9DA9A" w14:textId="604B6EF2" w:rsidR="00CE1D8E" w:rsidRPr="00454F71" w:rsidRDefault="00CE1D8E" w:rsidP="00CE1D8E">
                  <w:pPr>
                    <w:jc w:val="center"/>
                    <w:rPr>
                      <w:szCs w:val="21"/>
                    </w:rPr>
                  </w:pPr>
                  <w:r w:rsidRPr="00617C8B">
                    <w:rPr>
                      <w:rFonts w:hint="eastAsia"/>
                      <w:b/>
                      <w:bCs/>
                      <w:color w:val="FF0000"/>
                      <w:szCs w:val="21"/>
                      <w:u w:val="single"/>
                    </w:rPr>
                    <w:t>防护门上方进出风口</w:t>
                  </w:r>
                </w:p>
              </w:tc>
              <w:tc>
                <w:tcPr>
                  <w:tcW w:w="1984" w:type="dxa"/>
                  <w:vAlign w:val="center"/>
                </w:tcPr>
                <w:p w14:paraId="4A0438A9" w14:textId="48EC280F" w:rsidR="00CE1D8E" w:rsidRDefault="00CE1D8E" w:rsidP="00CE1D8E">
                  <w:pPr>
                    <w:jc w:val="center"/>
                    <w:rPr>
                      <w:szCs w:val="21"/>
                    </w:rPr>
                  </w:pPr>
                  <w:r w:rsidRPr="00617C8B">
                    <w:rPr>
                      <w:rFonts w:hint="eastAsia"/>
                      <w:b/>
                      <w:bCs/>
                      <w:color w:val="FF0000"/>
                      <w:szCs w:val="21"/>
                      <w:u w:val="single"/>
                    </w:rPr>
                    <w:t>无</w:t>
                  </w:r>
                </w:p>
              </w:tc>
              <w:tc>
                <w:tcPr>
                  <w:tcW w:w="4459" w:type="dxa"/>
                  <w:vAlign w:val="center"/>
                </w:tcPr>
                <w:p w14:paraId="1EFE88C2" w14:textId="26C9A1BD" w:rsidR="00CE1D8E" w:rsidRDefault="00CE1D8E" w:rsidP="00CE1D8E">
                  <w:pPr>
                    <w:jc w:val="center"/>
                    <w:rPr>
                      <w:szCs w:val="21"/>
                    </w:rPr>
                  </w:pPr>
                  <w:r w:rsidRPr="00617C8B">
                    <w:rPr>
                      <w:rFonts w:hint="eastAsia"/>
                      <w:b/>
                      <w:bCs/>
                      <w:color w:val="FF0000"/>
                      <w:szCs w:val="21"/>
                      <w:u w:val="single"/>
                    </w:rPr>
                    <w:t>拟在通风口外做弯道处理并采用适当的屏蔽防护措施（参考防护门屏蔽参数），减少射线泄露。</w:t>
                  </w:r>
                </w:p>
              </w:tc>
            </w:tr>
          </w:tbl>
          <w:p w14:paraId="491E8EDE" w14:textId="77777777" w:rsidR="00BA77AE" w:rsidRDefault="00D87305">
            <w:pPr>
              <w:spacing w:line="520" w:lineRule="exact"/>
              <w:rPr>
                <w:b/>
                <w:sz w:val="24"/>
              </w:rPr>
            </w:pPr>
            <w:r>
              <w:rPr>
                <w:rFonts w:hint="eastAsia"/>
                <w:b/>
                <w:sz w:val="24"/>
              </w:rPr>
              <w:t xml:space="preserve">11.2.2 </w:t>
            </w:r>
            <w:r>
              <w:rPr>
                <w:rFonts w:hint="eastAsia"/>
                <w:b/>
                <w:sz w:val="24"/>
              </w:rPr>
              <w:t>辐射环境影响预测分析</w:t>
            </w:r>
          </w:p>
          <w:p w14:paraId="345BB7EF" w14:textId="385850F7" w:rsidR="00BA77AE" w:rsidRDefault="00D87305">
            <w:pPr>
              <w:spacing w:line="520" w:lineRule="exact"/>
              <w:ind w:firstLine="480"/>
              <w:rPr>
                <w:sz w:val="24"/>
              </w:rPr>
            </w:pPr>
            <w:r>
              <w:rPr>
                <w:rFonts w:hint="eastAsia"/>
                <w:sz w:val="24"/>
              </w:rPr>
              <w:t>评价报告对医用直线加速器机房屏蔽效果的评价，引用《放射治疗机房的辐射屏蔽规范—第二部分：电子直线加速器放射治疗机房》（</w:t>
            </w:r>
            <w:r>
              <w:rPr>
                <w:rFonts w:hint="eastAsia"/>
                <w:sz w:val="24"/>
              </w:rPr>
              <w:t>GBZ/T 201.2-2011</w:t>
            </w:r>
            <w:r>
              <w:rPr>
                <w:rFonts w:hint="eastAsia"/>
                <w:sz w:val="24"/>
              </w:rPr>
              <w:t>）中相应的计算模式及相关参数。</w:t>
            </w:r>
          </w:p>
          <w:p w14:paraId="2F26E28E" w14:textId="45861F1F" w:rsidR="00806446" w:rsidRDefault="00CE1D8E">
            <w:pPr>
              <w:spacing w:line="520" w:lineRule="exact"/>
              <w:ind w:firstLine="480"/>
              <w:rPr>
                <w:sz w:val="24"/>
              </w:rPr>
            </w:pPr>
            <w:r>
              <w:rPr>
                <w:rFonts w:hint="eastAsia"/>
                <w:sz w:val="24"/>
              </w:rPr>
              <w:t>结合图纸，选取南侧及顶部有用线束照射方向主屏蔽墙外（</w:t>
            </w:r>
            <w:r>
              <w:rPr>
                <w:sz w:val="24"/>
              </w:rPr>
              <w:t>A</w:t>
            </w:r>
            <w:r>
              <w:rPr>
                <w:rFonts w:hint="eastAsia"/>
                <w:sz w:val="24"/>
              </w:rPr>
              <w:t>、</w:t>
            </w:r>
            <w:r>
              <w:rPr>
                <w:sz w:val="24"/>
              </w:rPr>
              <w:t>M</w:t>
            </w:r>
            <w:r>
              <w:rPr>
                <w:rFonts w:hint="eastAsia"/>
                <w:sz w:val="24"/>
              </w:rPr>
              <w:t>点）、与主屏蔽</w:t>
            </w:r>
            <w:proofErr w:type="gramStart"/>
            <w:r>
              <w:rPr>
                <w:rFonts w:hint="eastAsia"/>
                <w:sz w:val="24"/>
              </w:rPr>
              <w:t>墙直接</w:t>
            </w:r>
            <w:proofErr w:type="gramEnd"/>
            <w:r>
              <w:rPr>
                <w:rFonts w:hint="eastAsia"/>
                <w:sz w:val="24"/>
              </w:rPr>
              <w:t>相连的次屏蔽墙外（</w:t>
            </w:r>
            <w:r>
              <w:rPr>
                <w:sz w:val="24"/>
              </w:rPr>
              <w:t>B</w:t>
            </w:r>
            <w:r>
              <w:rPr>
                <w:rFonts w:hint="eastAsia"/>
                <w:sz w:val="24"/>
              </w:rPr>
              <w:t>、</w:t>
            </w:r>
            <w:r>
              <w:rPr>
                <w:rFonts w:hint="eastAsia"/>
                <w:sz w:val="24"/>
              </w:rPr>
              <w:t>N</w:t>
            </w:r>
            <w:r>
              <w:rPr>
                <w:rFonts w:hint="eastAsia"/>
                <w:sz w:val="24"/>
              </w:rPr>
              <w:t>点）、侧屏蔽墙外（</w:t>
            </w:r>
            <w:r>
              <w:rPr>
                <w:rFonts w:hint="eastAsia"/>
                <w:sz w:val="24"/>
              </w:rPr>
              <w:t>F</w:t>
            </w:r>
            <w:r>
              <w:rPr>
                <w:rFonts w:hint="eastAsia"/>
                <w:sz w:val="24"/>
              </w:rPr>
              <w:t>点）、迷路外墙外（</w:t>
            </w:r>
            <w:r>
              <w:rPr>
                <w:sz w:val="24"/>
              </w:rPr>
              <w:t>K</w:t>
            </w:r>
            <w:r>
              <w:rPr>
                <w:rFonts w:hint="eastAsia"/>
                <w:sz w:val="24"/>
              </w:rPr>
              <w:t>点）、</w:t>
            </w:r>
            <w:proofErr w:type="gramStart"/>
            <w:r>
              <w:rPr>
                <w:rFonts w:hint="eastAsia"/>
                <w:sz w:val="24"/>
              </w:rPr>
              <w:t>迷道入口</w:t>
            </w:r>
            <w:proofErr w:type="gramEnd"/>
            <w:r>
              <w:rPr>
                <w:rFonts w:hint="eastAsia"/>
                <w:sz w:val="24"/>
              </w:rPr>
              <w:t>防护门外（</w:t>
            </w:r>
            <w:r>
              <w:rPr>
                <w:sz w:val="24"/>
              </w:rPr>
              <w:t>G</w:t>
            </w:r>
            <w:r>
              <w:rPr>
                <w:rFonts w:hint="eastAsia"/>
                <w:sz w:val="24"/>
              </w:rPr>
              <w:t>点）作为关注点，做出预测分析。直线加速器机房</w:t>
            </w:r>
            <w:proofErr w:type="gramStart"/>
            <w:r>
              <w:rPr>
                <w:rFonts w:hint="eastAsia"/>
                <w:sz w:val="24"/>
              </w:rPr>
              <w:t>各关注</w:t>
            </w:r>
            <w:proofErr w:type="gramEnd"/>
            <w:r>
              <w:rPr>
                <w:rFonts w:hint="eastAsia"/>
                <w:sz w:val="24"/>
              </w:rPr>
              <w:t>点及主要照射路径示意图见图</w:t>
            </w:r>
            <w:r>
              <w:rPr>
                <w:rFonts w:hint="eastAsia"/>
                <w:sz w:val="24"/>
              </w:rPr>
              <w:t>11-1</w:t>
            </w:r>
            <w:r>
              <w:rPr>
                <w:rFonts w:hint="eastAsia"/>
                <w:sz w:val="24"/>
              </w:rPr>
              <w:t>和图</w:t>
            </w:r>
            <w:r>
              <w:rPr>
                <w:rFonts w:hint="eastAsia"/>
                <w:sz w:val="24"/>
              </w:rPr>
              <w:t>11-2</w:t>
            </w:r>
            <w:r>
              <w:rPr>
                <w:rFonts w:hint="eastAsia"/>
                <w:sz w:val="24"/>
              </w:rPr>
              <w:t>。</w:t>
            </w:r>
          </w:p>
          <w:p w14:paraId="04144D53" w14:textId="6060313F" w:rsidR="00CE1D8E" w:rsidRDefault="00CE1D8E">
            <w:pPr>
              <w:spacing w:line="520" w:lineRule="exact"/>
              <w:ind w:firstLine="480"/>
              <w:rPr>
                <w:sz w:val="24"/>
              </w:rPr>
            </w:pPr>
            <w:r>
              <w:rPr>
                <w:rFonts w:hint="eastAsia"/>
                <w:sz w:val="24"/>
              </w:rPr>
              <w:t>（本页以下空白）</w:t>
            </w:r>
          </w:p>
          <w:p w14:paraId="50DACE53" w14:textId="752A2FF3" w:rsidR="00CE1D8E" w:rsidRDefault="00CE1D8E">
            <w:pPr>
              <w:spacing w:line="520" w:lineRule="exact"/>
              <w:ind w:firstLine="480"/>
              <w:rPr>
                <w:sz w:val="24"/>
              </w:rPr>
            </w:pPr>
          </w:p>
          <w:p w14:paraId="6E7E6965" w14:textId="029E4C18" w:rsidR="00CE1D8E" w:rsidRDefault="00CE1D8E">
            <w:pPr>
              <w:spacing w:line="520" w:lineRule="exact"/>
              <w:ind w:firstLine="480"/>
              <w:rPr>
                <w:sz w:val="24"/>
              </w:rPr>
            </w:pPr>
          </w:p>
          <w:p w14:paraId="0DD9E6B3" w14:textId="7B741A6C" w:rsidR="00CE1D8E" w:rsidRDefault="00CE1D8E">
            <w:pPr>
              <w:spacing w:line="520" w:lineRule="exact"/>
              <w:ind w:firstLine="480"/>
              <w:rPr>
                <w:sz w:val="24"/>
              </w:rPr>
            </w:pPr>
          </w:p>
          <w:p w14:paraId="30269753" w14:textId="538808D1" w:rsidR="00CE1D8E" w:rsidRDefault="00CE1D8E">
            <w:pPr>
              <w:spacing w:line="520" w:lineRule="exact"/>
              <w:ind w:firstLine="480"/>
              <w:rPr>
                <w:sz w:val="24"/>
              </w:rPr>
            </w:pPr>
          </w:p>
          <w:p w14:paraId="24C72693" w14:textId="071F976B" w:rsidR="00CE1D8E" w:rsidRDefault="00CE1D8E">
            <w:pPr>
              <w:spacing w:line="520" w:lineRule="exact"/>
              <w:ind w:firstLine="480"/>
              <w:rPr>
                <w:sz w:val="24"/>
              </w:rPr>
            </w:pPr>
          </w:p>
          <w:p w14:paraId="62009852" w14:textId="4BE06152" w:rsidR="00CE1D8E" w:rsidRDefault="00CE1D8E">
            <w:pPr>
              <w:spacing w:line="520" w:lineRule="exact"/>
              <w:ind w:firstLine="480"/>
              <w:rPr>
                <w:sz w:val="24"/>
              </w:rPr>
            </w:pPr>
          </w:p>
          <w:p w14:paraId="7A027754" w14:textId="4BA8CAF9" w:rsidR="00CE1D8E" w:rsidRDefault="00CE1D8E">
            <w:pPr>
              <w:spacing w:line="520" w:lineRule="exact"/>
              <w:ind w:firstLine="480"/>
              <w:rPr>
                <w:sz w:val="24"/>
              </w:rPr>
            </w:pPr>
          </w:p>
          <w:p w14:paraId="257F9D3B" w14:textId="2BBFB40E" w:rsidR="00CE1D8E" w:rsidRDefault="00CE1D8E">
            <w:pPr>
              <w:spacing w:line="520" w:lineRule="exact"/>
              <w:ind w:firstLine="480"/>
              <w:rPr>
                <w:sz w:val="24"/>
              </w:rPr>
            </w:pPr>
          </w:p>
          <w:p w14:paraId="746B4BD5" w14:textId="0560DE3F" w:rsidR="00CE1D8E" w:rsidRDefault="00CE1D8E" w:rsidP="00CE1D8E">
            <w:pPr>
              <w:spacing w:line="520" w:lineRule="exact"/>
              <w:jc w:val="center"/>
              <w:rPr>
                <w:sz w:val="24"/>
              </w:rPr>
            </w:pPr>
            <w:r>
              <w:rPr>
                <w:noProof/>
              </w:rPr>
              <w:lastRenderedPageBreak/>
              <w:drawing>
                <wp:anchor distT="0" distB="0" distL="114300" distR="114300" simplePos="0" relativeHeight="251665408" behindDoc="0" locked="0" layoutInCell="1" allowOverlap="1" wp14:anchorId="44FE768D" wp14:editId="519FF60B">
                  <wp:simplePos x="0" y="0"/>
                  <wp:positionH relativeFrom="column">
                    <wp:posOffset>513080</wp:posOffset>
                  </wp:positionH>
                  <wp:positionV relativeFrom="paragraph">
                    <wp:posOffset>39370</wp:posOffset>
                  </wp:positionV>
                  <wp:extent cx="4901565" cy="4143375"/>
                  <wp:effectExtent l="0" t="0" r="0" b="0"/>
                  <wp:wrapTopAndBottom/>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01565" cy="4143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71A1BD22" wp14:editId="0F309E3C">
                  <wp:simplePos x="0" y="0"/>
                  <wp:positionH relativeFrom="column">
                    <wp:posOffset>513080</wp:posOffset>
                  </wp:positionH>
                  <wp:positionV relativeFrom="paragraph">
                    <wp:posOffset>4568825</wp:posOffset>
                  </wp:positionV>
                  <wp:extent cx="5031740" cy="3721100"/>
                  <wp:effectExtent l="0" t="0" r="0" b="0"/>
                  <wp:wrapTopAndBottom/>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1740" cy="3721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宋体" w:hint="eastAsia"/>
                <w:b/>
                <w:w w:val="102"/>
                <w:sz w:val="24"/>
              </w:rPr>
              <w:t>图</w:t>
            </w:r>
            <w:r>
              <w:rPr>
                <w:rFonts w:cs="宋体" w:hint="eastAsia"/>
                <w:b/>
                <w:w w:val="102"/>
                <w:sz w:val="24"/>
              </w:rPr>
              <w:t xml:space="preserve">11-1 </w:t>
            </w:r>
            <w:r>
              <w:rPr>
                <w:rFonts w:cs="宋体" w:hint="eastAsia"/>
                <w:b/>
                <w:w w:val="102"/>
                <w:sz w:val="24"/>
              </w:rPr>
              <w:t>加速器机房关注点及其主要照射路径示意图</w:t>
            </w:r>
          </w:p>
          <w:p w14:paraId="1D5881B0" w14:textId="22A00658" w:rsidR="00CE1D8E" w:rsidRDefault="00CE1D8E" w:rsidP="00CE1D8E">
            <w:pPr>
              <w:spacing w:line="520" w:lineRule="exact"/>
              <w:jc w:val="center"/>
              <w:rPr>
                <w:sz w:val="24"/>
              </w:rPr>
            </w:pPr>
            <w:r>
              <w:rPr>
                <w:rFonts w:eastAsiaTheme="minorEastAsia" w:cs="宋体" w:hint="eastAsia"/>
                <w:b/>
                <w:w w:val="102"/>
                <w:sz w:val="24"/>
              </w:rPr>
              <w:t>图</w:t>
            </w:r>
            <w:r>
              <w:rPr>
                <w:rFonts w:eastAsiaTheme="minorEastAsia" w:cs="宋体" w:hint="eastAsia"/>
                <w:b/>
                <w:w w:val="102"/>
                <w:sz w:val="24"/>
              </w:rPr>
              <w:t xml:space="preserve">11-2 </w:t>
            </w:r>
            <w:r>
              <w:rPr>
                <w:rFonts w:eastAsiaTheme="minorEastAsia" w:cs="宋体"/>
                <w:b/>
                <w:w w:val="102"/>
                <w:sz w:val="24"/>
              </w:rPr>
              <w:t xml:space="preserve"> </w:t>
            </w:r>
            <w:r>
              <w:rPr>
                <w:rFonts w:eastAsiaTheme="minorEastAsia" w:cs="宋体" w:hint="eastAsia"/>
                <w:b/>
                <w:w w:val="102"/>
                <w:sz w:val="24"/>
              </w:rPr>
              <w:t>加速器</w:t>
            </w:r>
            <w:r>
              <w:rPr>
                <w:rFonts w:cs="宋体" w:hint="eastAsia"/>
                <w:b/>
                <w:w w:val="102"/>
                <w:sz w:val="24"/>
              </w:rPr>
              <w:t>机房房</w:t>
            </w:r>
            <w:r>
              <w:rPr>
                <w:rFonts w:eastAsiaTheme="minorEastAsia" w:cs="宋体" w:hint="eastAsia"/>
                <w:b/>
                <w:w w:val="102"/>
                <w:sz w:val="24"/>
              </w:rPr>
              <w:t>顶关注点及其主要照射路径示意图</w:t>
            </w:r>
          </w:p>
          <w:p w14:paraId="3676F42F" w14:textId="4375FD43" w:rsidR="00BA77AE" w:rsidRDefault="00D87305" w:rsidP="00D87305">
            <w:pPr>
              <w:spacing w:line="520" w:lineRule="exact"/>
              <w:ind w:firstLineChars="196" w:firstLine="472"/>
              <w:rPr>
                <w:b/>
                <w:sz w:val="24"/>
              </w:rPr>
            </w:pPr>
            <w:r>
              <w:rPr>
                <w:rFonts w:hint="eastAsia"/>
                <w:b/>
                <w:sz w:val="24"/>
              </w:rPr>
              <w:lastRenderedPageBreak/>
              <w:t>（</w:t>
            </w:r>
            <w:r>
              <w:rPr>
                <w:rFonts w:hint="eastAsia"/>
                <w:b/>
                <w:sz w:val="24"/>
              </w:rPr>
              <w:t>1</w:t>
            </w:r>
            <w:r>
              <w:rPr>
                <w:rFonts w:hint="eastAsia"/>
                <w:b/>
                <w:sz w:val="24"/>
              </w:rPr>
              <w:t>）主屏蔽墙及顶部主屏蔽层外（</w:t>
            </w:r>
            <w:r w:rsidR="008B625F" w:rsidRPr="008B625F">
              <w:rPr>
                <w:b/>
                <w:bCs/>
                <w:sz w:val="24"/>
              </w:rPr>
              <w:t>A</w:t>
            </w:r>
            <w:r w:rsidR="008B625F" w:rsidRPr="008B625F">
              <w:rPr>
                <w:rFonts w:hint="eastAsia"/>
                <w:b/>
                <w:bCs/>
                <w:sz w:val="24"/>
              </w:rPr>
              <w:t>、</w:t>
            </w:r>
            <w:r w:rsidR="008B625F" w:rsidRPr="008B625F">
              <w:rPr>
                <w:b/>
                <w:bCs/>
                <w:sz w:val="24"/>
              </w:rPr>
              <w:t>M</w:t>
            </w:r>
            <w:r>
              <w:rPr>
                <w:rFonts w:hint="eastAsia"/>
                <w:b/>
                <w:sz w:val="24"/>
              </w:rPr>
              <w:t>点）</w:t>
            </w:r>
          </w:p>
          <w:p w14:paraId="0C827523" w14:textId="309A7903" w:rsidR="00BA77AE" w:rsidRDefault="00D87305">
            <w:pPr>
              <w:spacing w:line="520" w:lineRule="exact"/>
              <w:ind w:firstLineChars="200" w:firstLine="480"/>
              <w:rPr>
                <w:sz w:val="24"/>
              </w:rPr>
            </w:pPr>
            <w:r>
              <w:rPr>
                <w:rFonts w:hint="eastAsia"/>
                <w:sz w:val="24"/>
              </w:rPr>
              <w:t>直线加速器机房主屏蔽墙外（</w:t>
            </w:r>
            <w:r w:rsidR="008B625F" w:rsidRPr="008B625F">
              <w:rPr>
                <w:sz w:val="24"/>
              </w:rPr>
              <w:t>A</w:t>
            </w:r>
            <w:r>
              <w:rPr>
                <w:rFonts w:hint="eastAsia"/>
                <w:sz w:val="24"/>
              </w:rPr>
              <w:t>点）、顶部外（</w:t>
            </w:r>
            <w:r w:rsidR="008B625F" w:rsidRPr="008B625F">
              <w:rPr>
                <w:sz w:val="24"/>
              </w:rPr>
              <w:t>M</w:t>
            </w:r>
            <w:r>
              <w:rPr>
                <w:rFonts w:hint="eastAsia"/>
                <w:sz w:val="24"/>
              </w:rPr>
              <w:t>点）的辐射剂量率</w:t>
            </w:r>
            <w:r>
              <w:rPr>
                <w:position w:val="-4"/>
                <w:sz w:val="24"/>
              </w:rPr>
              <w:object w:dxaOrig="315" w:dyaOrig="465" w14:anchorId="1C3830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5pt;height:21.5pt" o:ole="">
                  <v:imagedata r:id="rId20" o:title=""/>
                </v:shape>
                <o:OLEObject Type="Embed" ProgID="Equation.3" ShapeID="_x0000_i1025" DrawAspect="Content" ObjectID="_1637647501" r:id="rId21"/>
              </w:object>
            </w:r>
            <w:r>
              <w:rPr>
                <w:rFonts w:hint="eastAsia"/>
                <w:sz w:val="24"/>
              </w:rPr>
              <w:t>利用下列公式对初级辐射进行屏蔽计算：</w:t>
            </w:r>
          </w:p>
          <w:p w14:paraId="03D46CD3" w14:textId="0C437F9B" w:rsidR="00BA77AE" w:rsidRDefault="00D87305">
            <w:pPr>
              <w:jc w:val="center"/>
              <w:rPr>
                <w:sz w:val="24"/>
              </w:rPr>
            </w:pPr>
            <w:r>
              <w:rPr>
                <w:rFonts w:cs="宋体"/>
                <w:position w:val="-34"/>
                <w:szCs w:val="21"/>
              </w:rPr>
              <w:object w:dxaOrig="1695" w:dyaOrig="855" w14:anchorId="32AE63A9">
                <v:shape id="_x0000_i1026" type="#_x0000_t75" style="width:85.95pt;height:43pt" o:ole="">
                  <v:imagedata r:id="rId22" o:title=""/>
                </v:shape>
                <o:OLEObject Type="Embed" ProgID="Equation.3" ShapeID="_x0000_i1026" DrawAspect="Content" ObjectID="_1637647502" r:id="rId23"/>
              </w:object>
            </w:r>
            <w:r>
              <w:rPr>
                <w:rFonts w:cs="宋体" w:hint="eastAsia"/>
                <w:szCs w:val="21"/>
              </w:rPr>
              <w:t>……</w:t>
            </w:r>
            <w:proofErr w:type="gramStart"/>
            <w:r>
              <w:rPr>
                <w:rFonts w:cs="宋体" w:hint="eastAsia"/>
                <w:szCs w:val="21"/>
              </w:rPr>
              <w:t>……………………………………</w:t>
            </w:r>
            <w:proofErr w:type="gramEnd"/>
            <w:r>
              <w:rPr>
                <w:rFonts w:cs="宋体" w:hint="eastAsia"/>
                <w:szCs w:val="21"/>
              </w:rPr>
              <w:t>（</w:t>
            </w:r>
            <w:r>
              <w:rPr>
                <w:rFonts w:cs="宋体" w:hint="eastAsia"/>
                <w:szCs w:val="21"/>
              </w:rPr>
              <w:t>11-1</w:t>
            </w:r>
            <w:r>
              <w:rPr>
                <w:rFonts w:cs="宋体" w:hint="eastAsia"/>
                <w:szCs w:val="21"/>
              </w:rPr>
              <w:t>）</w:t>
            </w:r>
          </w:p>
          <w:p w14:paraId="075F9B78" w14:textId="77777777" w:rsidR="00BA77AE" w:rsidRDefault="00D87305">
            <w:pPr>
              <w:jc w:val="center"/>
              <w:rPr>
                <w:sz w:val="24"/>
              </w:rPr>
            </w:pPr>
            <w:r>
              <w:rPr>
                <w:position w:val="-6"/>
              </w:rPr>
              <w:object w:dxaOrig="2100" w:dyaOrig="315" w14:anchorId="673215B2">
                <v:shape id="_x0000_i1027" type="#_x0000_t75" style="width:108.55pt;height:13.95pt" o:ole="">
                  <v:imagedata r:id="rId24" o:title=""/>
                </v:shape>
                <o:OLEObject Type="Embed" ProgID="Equation.3" ShapeID="_x0000_i1027" DrawAspect="Content" ObjectID="_1637647503" r:id="rId25"/>
              </w:object>
            </w:r>
            <w:r>
              <w:rPr>
                <w:rFonts w:hint="eastAsia"/>
              </w:rPr>
              <w:t>……</w:t>
            </w:r>
            <w:proofErr w:type="gramStart"/>
            <w:r>
              <w:rPr>
                <w:rFonts w:hint="eastAsia"/>
              </w:rPr>
              <w:t>…………………………………</w:t>
            </w:r>
            <w:proofErr w:type="gramEnd"/>
            <w:r>
              <w:rPr>
                <w:rFonts w:hint="eastAsia"/>
              </w:rPr>
              <w:t>（</w:t>
            </w:r>
            <w:r>
              <w:rPr>
                <w:rFonts w:hint="eastAsia"/>
              </w:rPr>
              <w:t>11-2</w:t>
            </w:r>
            <w:r>
              <w:rPr>
                <w:rFonts w:hint="eastAsia"/>
              </w:rPr>
              <w:t>）</w:t>
            </w:r>
          </w:p>
          <w:p w14:paraId="79DC02A3" w14:textId="0F55141F" w:rsidR="00BA77AE" w:rsidRDefault="00D87305">
            <w:pPr>
              <w:spacing w:line="520" w:lineRule="exact"/>
              <w:ind w:firstLineChars="200" w:firstLine="480"/>
              <w:rPr>
                <w:sz w:val="24"/>
              </w:rPr>
            </w:pPr>
            <w:r>
              <w:rPr>
                <w:rFonts w:hint="eastAsia"/>
                <w:sz w:val="24"/>
              </w:rPr>
              <w:t>式中：</w:t>
            </w:r>
            <w:r>
              <w:rPr>
                <w:sz w:val="24"/>
              </w:rPr>
              <w:t xml:space="preserve"> </w:t>
            </w:r>
          </w:p>
          <w:p w14:paraId="085E2253" w14:textId="6F17C1DD" w:rsidR="00BA77AE" w:rsidRDefault="00D87305">
            <w:pPr>
              <w:spacing w:line="520" w:lineRule="exact"/>
              <w:ind w:firstLineChars="400" w:firstLine="960"/>
              <w:rPr>
                <w:sz w:val="24"/>
              </w:rPr>
            </w:pPr>
            <w:r>
              <w:rPr>
                <w:position w:val="-4"/>
                <w:sz w:val="24"/>
              </w:rPr>
              <w:object w:dxaOrig="315" w:dyaOrig="465" w14:anchorId="07773C90">
                <v:shape id="_x0000_i1028" type="#_x0000_t75" style="width:13.95pt;height:21.5pt" o:ole="">
                  <v:imagedata r:id="rId20" o:title=""/>
                </v:shape>
                <o:OLEObject Type="Embed" ProgID="Equation.3" ShapeID="_x0000_i1028" DrawAspect="Content" ObjectID="_1637647504" r:id="rId26"/>
              </w:object>
            </w:r>
            <w:r>
              <w:rPr>
                <w:rFonts w:hint="eastAsia"/>
                <w:sz w:val="24"/>
              </w:rPr>
              <w:t>—屏蔽体外关注点的剂量率（μ</w:t>
            </w:r>
            <w:proofErr w:type="spellStart"/>
            <w:r>
              <w:rPr>
                <w:rFonts w:hint="eastAsia"/>
                <w:sz w:val="24"/>
              </w:rPr>
              <w:t>Sv</w:t>
            </w:r>
            <w:proofErr w:type="spellEnd"/>
            <w:r>
              <w:rPr>
                <w:rFonts w:hint="eastAsia"/>
                <w:sz w:val="24"/>
              </w:rPr>
              <w:t>/h</w:t>
            </w:r>
            <w:r>
              <w:rPr>
                <w:rFonts w:hint="eastAsia"/>
                <w:sz w:val="24"/>
              </w:rPr>
              <w:t>）；</w:t>
            </w:r>
          </w:p>
          <w:p w14:paraId="1E578E6A" w14:textId="138FD3BB" w:rsidR="00BA77AE" w:rsidRDefault="00D87305">
            <w:pPr>
              <w:spacing w:line="520" w:lineRule="exact"/>
              <w:ind w:firstLineChars="400" w:firstLine="960"/>
              <w:rPr>
                <w:sz w:val="24"/>
              </w:rPr>
            </w:pPr>
            <w:r>
              <w:rPr>
                <w:position w:val="-12"/>
                <w:sz w:val="24"/>
              </w:rPr>
              <w:object w:dxaOrig="465" w:dyaOrig="480" w14:anchorId="045B0D33">
                <v:shape id="_x0000_i1029" type="#_x0000_t75" style="width:21.5pt;height:21.5pt" o:ole="">
                  <v:imagedata r:id="rId27" o:title=""/>
                </v:shape>
                <o:OLEObject Type="Embed" ProgID="Equation.3" ShapeID="_x0000_i1029" DrawAspect="Content" ObjectID="_1637647505" r:id="rId28"/>
              </w:object>
            </w:r>
            <w:r>
              <w:rPr>
                <w:rFonts w:hint="eastAsia"/>
                <w:sz w:val="24"/>
              </w:rPr>
              <w:t>—加速器有用线束中心轴上距靶</w:t>
            </w:r>
            <w:r>
              <w:rPr>
                <w:rFonts w:hint="eastAsia"/>
                <w:sz w:val="24"/>
              </w:rPr>
              <w:t>1m</w:t>
            </w:r>
            <w:r>
              <w:rPr>
                <w:rFonts w:hint="eastAsia"/>
                <w:sz w:val="24"/>
              </w:rPr>
              <w:t>处的常用最高剂量率，μ</w:t>
            </w:r>
            <w:proofErr w:type="spellStart"/>
            <w:r>
              <w:rPr>
                <w:rFonts w:hint="eastAsia"/>
                <w:sz w:val="24"/>
              </w:rPr>
              <w:t>Sv</w:t>
            </w:r>
            <w:proofErr w:type="spellEnd"/>
            <w:r>
              <w:rPr>
                <w:rFonts w:hint="eastAsia"/>
                <w:sz w:val="24"/>
              </w:rPr>
              <w:t>·</w:t>
            </w:r>
            <w:r>
              <w:rPr>
                <w:rFonts w:hint="eastAsia"/>
                <w:sz w:val="24"/>
              </w:rPr>
              <w:t>m</w:t>
            </w:r>
            <w:r>
              <w:rPr>
                <w:rFonts w:hint="eastAsia"/>
                <w:sz w:val="24"/>
                <w:vertAlign w:val="superscript"/>
              </w:rPr>
              <w:t>2</w:t>
            </w:r>
            <w:r>
              <w:rPr>
                <w:rFonts w:hint="eastAsia"/>
                <w:sz w:val="24"/>
              </w:rPr>
              <w:t>/h</w:t>
            </w:r>
            <w:r>
              <w:rPr>
                <w:rFonts w:hint="eastAsia"/>
                <w:sz w:val="24"/>
              </w:rPr>
              <w:t>；</w:t>
            </w:r>
          </w:p>
          <w:p w14:paraId="1FFF3E32" w14:textId="26B7209F" w:rsidR="00BA77AE" w:rsidRDefault="00D87305">
            <w:pPr>
              <w:spacing w:line="520" w:lineRule="exact"/>
              <w:ind w:firstLineChars="400" w:firstLine="960"/>
              <w:rPr>
                <w:sz w:val="24"/>
              </w:rPr>
            </w:pPr>
            <w:r>
              <w:rPr>
                <w:rFonts w:hint="eastAsia"/>
                <w:sz w:val="24"/>
              </w:rPr>
              <w:t>f</w:t>
            </w:r>
            <w:r>
              <w:rPr>
                <w:rFonts w:hint="eastAsia"/>
                <w:sz w:val="24"/>
              </w:rPr>
              <w:t>—对有用束为</w:t>
            </w:r>
            <w:r>
              <w:rPr>
                <w:rFonts w:hint="eastAsia"/>
                <w:sz w:val="24"/>
              </w:rPr>
              <w:t>1</w:t>
            </w:r>
            <w:r>
              <w:rPr>
                <w:rFonts w:hint="eastAsia"/>
                <w:sz w:val="24"/>
              </w:rPr>
              <w:t>；对泄漏辐射为泄漏辐射比率；</w:t>
            </w:r>
          </w:p>
          <w:p w14:paraId="1E01B4CC" w14:textId="48722E5E" w:rsidR="00BA77AE" w:rsidRDefault="00D87305">
            <w:pPr>
              <w:spacing w:line="520" w:lineRule="exact"/>
              <w:ind w:firstLineChars="400" w:firstLine="960"/>
              <w:rPr>
                <w:sz w:val="24"/>
              </w:rPr>
            </w:pPr>
            <w:r>
              <w:rPr>
                <w:rFonts w:hint="eastAsia"/>
                <w:sz w:val="24"/>
              </w:rPr>
              <w:t>R</w:t>
            </w:r>
            <w:r>
              <w:rPr>
                <w:rFonts w:hint="eastAsia"/>
                <w:sz w:val="24"/>
              </w:rPr>
              <w:t>—辐射源点（靶点）</w:t>
            </w:r>
            <w:proofErr w:type="gramStart"/>
            <w:r>
              <w:rPr>
                <w:rFonts w:hint="eastAsia"/>
                <w:sz w:val="24"/>
              </w:rPr>
              <w:t>至关注</w:t>
            </w:r>
            <w:proofErr w:type="gramEnd"/>
            <w:r>
              <w:rPr>
                <w:rFonts w:hint="eastAsia"/>
                <w:sz w:val="24"/>
              </w:rPr>
              <w:t>点的距离，</w:t>
            </w:r>
            <w:r>
              <w:rPr>
                <w:rFonts w:hint="eastAsia"/>
                <w:sz w:val="24"/>
              </w:rPr>
              <w:t>m</w:t>
            </w:r>
            <w:r>
              <w:rPr>
                <w:rFonts w:hint="eastAsia"/>
                <w:sz w:val="24"/>
              </w:rPr>
              <w:t>；</w:t>
            </w:r>
          </w:p>
          <w:p w14:paraId="4281A52A" w14:textId="77777777" w:rsidR="00BA77AE" w:rsidRDefault="00D87305">
            <w:pPr>
              <w:spacing w:line="520" w:lineRule="exact"/>
              <w:ind w:firstLineChars="400" w:firstLine="960"/>
              <w:rPr>
                <w:sz w:val="24"/>
              </w:rPr>
            </w:pPr>
            <w:r>
              <w:rPr>
                <w:rFonts w:hint="eastAsia"/>
                <w:sz w:val="24"/>
              </w:rPr>
              <w:t>B</w:t>
            </w:r>
            <w:r>
              <w:rPr>
                <w:rFonts w:hint="eastAsia"/>
                <w:sz w:val="24"/>
              </w:rPr>
              <w:t>—屏蔽透射因子；</w:t>
            </w:r>
          </w:p>
          <w:p w14:paraId="02AA18CC" w14:textId="77777777" w:rsidR="00BA77AE" w:rsidRDefault="00D87305">
            <w:pPr>
              <w:spacing w:line="520" w:lineRule="exact"/>
              <w:ind w:firstLineChars="400" w:firstLine="960"/>
              <w:rPr>
                <w:sz w:val="24"/>
              </w:rPr>
            </w:pPr>
            <w:r>
              <w:rPr>
                <w:position w:val="-12"/>
                <w:sz w:val="24"/>
              </w:rPr>
              <w:object w:dxaOrig="375" w:dyaOrig="375" w14:anchorId="34160970">
                <v:shape id="_x0000_i1030" type="#_x0000_t75" style="width:21.5pt;height:21.5pt" o:ole="">
                  <v:imagedata r:id="rId29" o:title=""/>
                </v:shape>
                <o:OLEObject Type="Embed" ProgID="Equation.3" ShapeID="_x0000_i1030" DrawAspect="Content" ObjectID="_1637647506" r:id="rId30"/>
              </w:object>
            </w:r>
            <w:r>
              <w:rPr>
                <w:rFonts w:hint="eastAsia"/>
                <w:sz w:val="24"/>
              </w:rPr>
              <w:t>—主屏蔽墙的厚度，</w:t>
            </w:r>
            <w:r>
              <w:rPr>
                <w:rFonts w:hint="eastAsia"/>
                <w:sz w:val="24"/>
              </w:rPr>
              <w:t>m</w:t>
            </w:r>
          </w:p>
          <w:p w14:paraId="52860A19" w14:textId="77777777" w:rsidR="00BA77AE" w:rsidRDefault="00D87305">
            <w:pPr>
              <w:spacing w:line="520" w:lineRule="exact"/>
              <w:ind w:firstLineChars="400" w:firstLine="960"/>
              <w:rPr>
                <w:sz w:val="24"/>
              </w:rPr>
            </w:pPr>
            <w:r>
              <w:rPr>
                <w:rFonts w:hint="eastAsia"/>
                <w:sz w:val="24"/>
              </w:rPr>
              <w:t>TVL</w:t>
            </w:r>
            <w:r>
              <w:rPr>
                <w:rFonts w:hint="eastAsia"/>
                <w:sz w:val="24"/>
                <w:vertAlign w:val="subscript"/>
              </w:rPr>
              <w:t>1</w:t>
            </w:r>
            <w:r>
              <w:rPr>
                <w:rFonts w:hint="eastAsia"/>
                <w:sz w:val="24"/>
              </w:rPr>
              <w:t>—第一个</w:t>
            </w:r>
            <w:proofErr w:type="gramStart"/>
            <w:r>
              <w:rPr>
                <w:rFonts w:hint="eastAsia"/>
                <w:sz w:val="24"/>
              </w:rPr>
              <w:t>什值层</w:t>
            </w:r>
            <w:proofErr w:type="gramEnd"/>
            <w:r>
              <w:rPr>
                <w:rFonts w:hint="eastAsia"/>
                <w:sz w:val="24"/>
              </w:rPr>
              <w:t>厚度，</w:t>
            </w:r>
            <w:r>
              <w:rPr>
                <w:rFonts w:hint="eastAsia"/>
                <w:sz w:val="24"/>
              </w:rPr>
              <w:t>m</w:t>
            </w:r>
            <w:r>
              <w:rPr>
                <w:rFonts w:hint="eastAsia"/>
                <w:sz w:val="24"/>
              </w:rPr>
              <w:t>；</w:t>
            </w:r>
          </w:p>
          <w:p w14:paraId="7B3E3F91" w14:textId="77777777" w:rsidR="00BA77AE" w:rsidRDefault="00D87305">
            <w:pPr>
              <w:spacing w:line="520" w:lineRule="exact"/>
              <w:ind w:firstLineChars="400" w:firstLine="960"/>
              <w:rPr>
                <w:sz w:val="24"/>
              </w:rPr>
            </w:pPr>
            <w:r>
              <w:rPr>
                <w:rFonts w:hint="eastAsia"/>
                <w:sz w:val="24"/>
              </w:rPr>
              <w:t>TVL</w:t>
            </w:r>
            <w:proofErr w:type="gramStart"/>
            <w:r>
              <w:rPr>
                <w:rFonts w:hint="eastAsia"/>
                <w:sz w:val="24"/>
              </w:rPr>
              <w:t>—平衡</w:t>
            </w:r>
            <w:proofErr w:type="gramEnd"/>
            <w:r>
              <w:rPr>
                <w:rFonts w:hint="eastAsia"/>
                <w:sz w:val="24"/>
              </w:rPr>
              <w:t>时的</w:t>
            </w:r>
            <w:proofErr w:type="gramStart"/>
            <w:r>
              <w:rPr>
                <w:rFonts w:hint="eastAsia"/>
                <w:sz w:val="24"/>
              </w:rPr>
              <w:t>什值层</w:t>
            </w:r>
            <w:proofErr w:type="gramEnd"/>
            <w:r>
              <w:rPr>
                <w:rFonts w:hint="eastAsia"/>
                <w:sz w:val="24"/>
              </w:rPr>
              <w:t>厚度，</w:t>
            </w:r>
            <w:r>
              <w:rPr>
                <w:rFonts w:hint="eastAsia"/>
                <w:sz w:val="24"/>
              </w:rPr>
              <w:t>m</w:t>
            </w:r>
            <w:r>
              <w:rPr>
                <w:rFonts w:hint="eastAsia"/>
                <w:sz w:val="24"/>
              </w:rPr>
              <w:t>；</w:t>
            </w:r>
          </w:p>
          <w:p w14:paraId="1E199065" w14:textId="4BFB730F" w:rsidR="00BA77AE" w:rsidRDefault="00D87305">
            <w:pPr>
              <w:spacing w:line="520" w:lineRule="exact"/>
              <w:ind w:firstLineChars="400" w:firstLine="960"/>
              <w:rPr>
                <w:sz w:val="24"/>
              </w:rPr>
            </w:pPr>
            <w:r>
              <w:rPr>
                <w:rFonts w:hint="eastAsia"/>
                <w:sz w:val="24"/>
              </w:rPr>
              <w:t>主屏蔽墙及顶部外辐射剂量率计算参数及结果见下表</w:t>
            </w:r>
            <w:r>
              <w:rPr>
                <w:rFonts w:hint="eastAsia"/>
                <w:sz w:val="24"/>
              </w:rPr>
              <w:t>11-</w:t>
            </w:r>
            <w:r w:rsidR="00993E56">
              <w:rPr>
                <w:sz w:val="24"/>
              </w:rPr>
              <w:t>3</w:t>
            </w:r>
            <w:r>
              <w:rPr>
                <w:rFonts w:hint="eastAsia"/>
                <w:sz w:val="24"/>
              </w:rPr>
              <w:t>。</w:t>
            </w:r>
          </w:p>
          <w:p w14:paraId="55C529C3" w14:textId="67E820A9" w:rsidR="00BA77AE" w:rsidRPr="00507B99" w:rsidRDefault="00D87305" w:rsidP="00D87305">
            <w:pPr>
              <w:spacing w:line="520" w:lineRule="exact"/>
              <w:ind w:firstLineChars="196" w:firstLine="413"/>
              <w:rPr>
                <w:b/>
                <w:szCs w:val="21"/>
              </w:rPr>
            </w:pPr>
            <w:r>
              <w:rPr>
                <w:rFonts w:hint="eastAsia"/>
                <w:b/>
                <w:szCs w:val="21"/>
              </w:rPr>
              <w:t>表</w:t>
            </w:r>
            <w:r>
              <w:rPr>
                <w:rFonts w:hint="eastAsia"/>
                <w:b/>
                <w:szCs w:val="21"/>
              </w:rPr>
              <w:t>11-</w:t>
            </w:r>
            <w:r w:rsidR="00993E56">
              <w:rPr>
                <w:b/>
                <w:szCs w:val="21"/>
              </w:rPr>
              <w:t xml:space="preserve">3   </w:t>
            </w:r>
            <w:r>
              <w:rPr>
                <w:rFonts w:hint="eastAsia"/>
                <w:b/>
                <w:szCs w:val="21"/>
              </w:rPr>
              <w:t xml:space="preserve">          </w:t>
            </w:r>
            <w:r w:rsidRPr="00507B99">
              <w:rPr>
                <w:rFonts w:hint="eastAsia"/>
                <w:b/>
                <w:szCs w:val="21"/>
              </w:rPr>
              <w:t>主屏蔽墙及顶部外辐射剂量率计算参数及结果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3"/>
              <w:gridCol w:w="1277"/>
              <w:gridCol w:w="847"/>
              <w:gridCol w:w="995"/>
              <w:gridCol w:w="1135"/>
              <w:gridCol w:w="992"/>
              <w:gridCol w:w="1135"/>
              <w:gridCol w:w="1410"/>
            </w:tblGrid>
            <w:tr w:rsidR="00BA77AE" w:rsidRPr="00507B99" w14:paraId="1CA14062" w14:textId="77777777" w:rsidTr="008B625F">
              <w:trPr>
                <w:trHeight w:val="737"/>
              </w:trPr>
              <w:tc>
                <w:tcPr>
                  <w:tcW w:w="1273" w:type="dxa"/>
                  <w:vAlign w:val="center"/>
                </w:tcPr>
                <w:p w14:paraId="07E00B17" w14:textId="77777777" w:rsidR="00BA77AE" w:rsidRPr="00507B99" w:rsidRDefault="00D87305">
                  <w:pPr>
                    <w:jc w:val="center"/>
                    <w:rPr>
                      <w:szCs w:val="21"/>
                    </w:rPr>
                  </w:pPr>
                  <w:r w:rsidRPr="00507B99">
                    <w:rPr>
                      <w:rFonts w:hint="eastAsia"/>
                      <w:szCs w:val="21"/>
                    </w:rPr>
                    <w:t>参数名称</w:t>
                  </w:r>
                </w:p>
              </w:tc>
              <w:tc>
                <w:tcPr>
                  <w:tcW w:w="1277" w:type="dxa"/>
                  <w:vAlign w:val="center"/>
                </w:tcPr>
                <w:p w14:paraId="39161E63" w14:textId="77777777" w:rsidR="00BA77AE" w:rsidRPr="00507B99" w:rsidRDefault="00D87305">
                  <w:pPr>
                    <w:jc w:val="center"/>
                    <w:rPr>
                      <w:szCs w:val="21"/>
                    </w:rPr>
                  </w:pPr>
                  <w:r w:rsidRPr="00507B99">
                    <w:rPr>
                      <w:position w:val="-12"/>
                      <w:szCs w:val="21"/>
                    </w:rPr>
                    <w:object w:dxaOrig="465" w:dyaOrig="480" w14:anchorId="4C74D219">
                      <v:shape id="_x0000_i1031" type="#_x0000_t75" style="width:21.5pt;height:21.5pt" o:ole="">
                        <v:imagedata r:id="rId27" o:title=""/>
                      </v:shape>
                      <o:OLEObject Type="Embed" ProgID="Equation.3" ShapeID="_x0000_i1031" DrawAspect="Content" ObjectID="_1637647507" r:id="rId31"/>
                    </w:object>
                  </w:r>
                </w:p>
              </w:tc>
              <w:tc>
                <w:tcPr>
                  <w:tcW w:w="847" w:type="dxa"/>
                  <w:vAlign w:val="center"/>
                </w:tcPr>
                <w:p w14:paraId="20989C2D" w14:textId="77777777" w:rsidR="00BA77AE" w:rsidRPr="00507B99" w:rsidRDefault="00D87305">
                  <w:pPr>
                    <w:jc w:val="center"/>
                    <w:rPr>
                      <w:szCs w:val="21"/>
                    </w:rPr>
                  </w:pPr>
                  <w:r w:rsidRPr="00507B99">
                    <w:rPr>
                      <w:rFonts w:hint="eastAsia"/>
                      <w:szCs w:val="21"/>
                    </w:rPr>
                    <w:t>f</w:t>
                  </w:r>
                </w:p>
              </w:tc>
              <w:tc>
                <w:tcPr>
                  <w:tcW w:w="995" w:type="dxa"/>
                  <w:vAlign w:val="center"/>
                </w:tcPr>
                <w:p w14:paraId="19AC2685" w14:textId="77777777" w:rsidR="00BA77AE" w:rsidRPr="00507B99" w:rsidRDefault="00D87305">
                  <w:pPr>
                    <w:jc w:val="center"/>
                    <w:rPr>
                      <w:szCs w:val="21"/>
                    </w:rPr>
                  </w:pPr>
                  <w:r w:rsidRPr="00507B99">
                    <w:rPr>
                      <w:rFonts w:hint="eastAsia"/>
                      <w:szCs w:val="21"/>
                    </w:rPr>
                    <w:t>R</w:t>
                  </w:r>
                </w:p>
              </w:tc>
              <w:tc>
                <w:tcPr>
                  <w:tcW w:w="1135" w:type="dxa"/>
                  <w:vAlign w:val="center"/>
                </w:tcPr>
                <w:p w14:paraId="7C4E6A52" w14:textId="77777777" w:rsidR="00BA77AE" w:rsidRPr="00507B99" w:rsidRDefault="00D87305">
                  <w:pPr>
                    <w:jc w:val="center"/>
                    <w:rPr>
                      <w:szCs w:val="21"/>
                    </w:rPr>
                  </w:pPr>
                  <w:r w:rsidRPr="00507B99">
                    <w:rPr>
                      <w:position w:val="-12"/>
                      <w:szCs w:val="21"/>
                    </w:rPr>
                    <w:object w:dxaOrig="375" w:dyaOrig="375" w14:anchorId="38ACDCB4">
                      <v:shape id="_x0000_i1032" type="#_x0000_t75" style="width:21.5pt;height:21.5pt" o:ole="">
                        <v:imagedata r:id="rId29" o:title=""/>
                      </v:shape>
                      <o:OLEObject Type="Embed" ProgID="Equation.3" ShapeID="_x0000_i1032" DrawAspect="Content" ObjectID="_1637647508" r:id="rId32"/>
                    </w:object>
                  </w:r>
                </w:p>
              </w:tc>
              <w:tc>
                <w:tcPr>
                  <w:tcW w:w="992" w:type="dxa"/>
                  <w:vAlign w:val="center"/>
                </w:tcPr>
                <w:p w14:paraId="6751B9DB" w14:textId="77777777" w:rsidR="00BA77AE" w:rsidRPr="00507B99" w:rsidRDefault="00D87305">
                  <w:pPr>
                    <w:jc w:val="center"/>
                    <w:rPr>
                      <w:szCs w:val="21"/>
                    </w:rPr>
                  </w:pPr>
                  <w:r w:rsidRPr="00507B99">
                    <w:rPr>
                      <w:rFonts w:hint="eastAsia"/>
                      <w:szCs w:val="21"/>
                    </w:rPr>
                    <w:t>TVL</w:t>
                  </w:r>
                  <w:r w:rsidRPr="00507B99">
                    <w:rPr>
                      <w:rFonts w:hint="eastAsia"/>
                      <w:szCs w:val="21"/>
                      <w:vertAlign w:val="subscript"/>
                    </w:rPr>
                    <w:t>1</w:t>
                  </w:r>
                </w:p>
              </w:tc>
              <w:tc>
                <w:tcPr>
                  <w:tcW w:w="1135" w:type="dxa"/>
                  <w:vAlign w:val="center"/>
                </w:tcPr>
                <w:p w14:paraId="45540051" w14:textId="77777777" w:rsidR="00BA77AE" w:rsidRPr="00507B99" w:rsidRDefault="00D87305">
                  <w:pPr>
                    <w:jc w:val="center"/>
                    <w:rPr>
                      <w:szCs w:val="21"/>
                    </w:rPr>
                  </w:pPr>
                  <w:r w:rsidRPr="00507B99">
                    <w:rPr>
                      <w:rFonts w:hint="eastAsia"/>
                      <w:szCs w:val="21"/>
                    </w:rPr>
                    <w:t>TVL</w:t>
                  </w:r>
                </w:p>
              </w:tc>
              <w:tc>
                <w:tcPr>
                  <w:tcW w:w="1410" w:type="dxa"/>
                  <w:vAlign w:val="center"/>
                </w:tcPr>
                <w:p w14:paraId="429D03A2" w14:textId="77777777" w:rsidR="00BA77AE" w:rsidRPr="00507B99" w:rsidRDefault="00D87305">
                  <w:pPr>
                    <w:jc w:val="center"/>
                    <w:rPr>
                      <w:szCs w:val="21"/>
                    </w:rPr>
                  </w:pPr>
                  <w:r w:rsidRPr="00507B99">
                    <w:rPr>
                      <w:position w:val="-4"/>
                      <w:szCs w:val="21"/>
                    </w:rPr>
                    <w:object w:dxaOrig="315" w:dyaOrig="465" w14:anchorId="5A9BB424">
                      <v:shape id="_x0000_i1033" type="#_x0000_t75" style="width:13.95pt;height:21.5pt" o:ole="">
                        <v:imagedata r:id="rId20" o:title=""/>
                      </v:shape>
                      <o:OLEObject Type="Embed" ProgID="Equation.3" ShapeID="_x0000_i1033" DrawAspect="Content" ObjectID="_1637647509" r:id="rId33"/>
                    </w:object>
                  </w:r>
                </w:p>
              </w:tc>
            </w:tr>
            <w:tr w:rsidR="00BA77AE" w:rsidRPr="00507B99" w14:paraId="2EF00568" w14:textId="77777777" w:rsidTr="00692A42">
              <w:trPr>
                <w:trHeight w:val="567"/>
              </w:trPr>
              <w:tc>
                <w:tcPr>
                  <w:tcW w:w="1273" w:type="dxa"/>
                  <w:vAlign w:val="center"/>
                </w:tcPr>
                <w:p w14:paraId="712FC3F8" w14:textId="77777777" w:rsidR="00BA77AE" w:rsidRPr="00507B99" w:rsidRDefault="00D87305">
                  <w:pPr>
                    <w:jc w:val="center"/>
                    <w:rPr>
                      <w:szCs w:val="21"/>
                    </w:rPr>
                  </w:pPr>
                  <w:r w:rsidRPr="00507B99">
                    <w:rPr>
                      <w:rFonts w:hint="eastAsia"/>
                      <w:szCs w:val="21"/>
                    </w:rPr>
                    <w:t>单位</w:t>
                  </w:r>
                </w:p>
              </w:tc>
              <w:tc>
                <w:tcPr>
                  <w:tcW w:w="1277" w:type="dxa"/>
                  <w:vAlign w:val="center"/>
                </w:tcPr>
                <w:p w14:paraId="507DEF2A" w14:textId="77777777" w:rsidR="00BA77AE" w:rsidRPr="00507B99" w:rsidRDefault="00D87305">
                  <w:pPr>
                    <w:jc w:val="center"/>
                    <w:rPr>
                      <w:szCs w:val="21"/>
                    </w:rPr>
                  </w:pPr>
                  <w:proofErr w:type="spellStart"/>
                  <w:r w:rsidRPr="00507B99">
                    <w:rPr>
                      <w:szCs w:val="21"/>
                    </w:rPr>
                    <w:t>μS</w:t>
                  </w:r>
                  <w:r w:rsidRPr="00507B99">
                    <w:rPr>
                      <w:rFonts w:hint="eastAsia"/>
                      <w:szCs w:val="21"/>
                    </w:rPr>
                    <w:t>v</w:t>
                  </w:r>
                  <w:proofErr w:type="spellEnd"/>
                  <w:r w:rsidRPr="00507B99">
                    <w:rPr>
                      <w:rFonts w:hint="eastAsia"/>
                      <w:szCs w:val="21"/>
                    </w:rPr>
                    <w:t>·</w:t>
                  </w:r>
                  <w:r w:rsidRPr="00507B99">
                    <w:rPr>
                      <w:rFonts w:hint="eastAsia"/>
                      <w:szCs w:val="21"/>
                    </w:rPr>
                    <w:t>m</w:t>
                  </w:r>
                  <w:r w:rsidRPr="00507B99">
                    <w:rPr>
                      <w:rFonts w:hint="eastAsia"/>
                      <w:szCs w:val="21"/>
                      <w:vertAlign w:val="superscript"/>
                    </w:rPr>
                    <w:t>2</w:t>
                  </w:r>
                  <w:r w:rsidRPr="00507B99">
                    <w:rPr>
                      <w:rFonts w:hint="eastAsia"/>
                      <w:szCs w:val="21"/>
                    </w:rPr>
                    <w:t>/h</w:t>
                  </w:r>
                </w:p>
              </w:tc>
              <w:tc>
                <w:tcPr>
                  <w:tcW w:w="847" w:type="dxa"/>
                  <w:vAlign w:val="center"/>
                </w:tcPr>
                <w:p w14:paraId="0A4CF1A8" w14:textId="77777777" w:rsidR="00BA77AE" w:rsidRPr="00507B99" w:rsidRDefault="00D87305">
                  <w:pPr>
                    <w:jc w:val="center"/>
                    <w:rPr>
                      <w:szCs w:val="21"/>
                    </w:rPr>
                  </w:pPr>
                  <w:r w:rsidRPr="00507B99">
                    <w:rPr>
                      <w:rFonts w:hint="eastAsia"/>
                      <w:szCs w:val="21"/>
                    </w:rPr>
                    <w:t>/</w:t>
                  </w:r>
                </w:p>
              </w:tc>
              <w:tc>
                <w:tcPr>
                  <w:tcW w:w="995" w:type="dxa"/>
                  <w:vAlign w:val="center"/>
                </w:tcPr>
                <w:p w14:paraId="44DF73E0" w14:textId="77777777" w:rsidR="00BA77AE" w:rsidRPr="00507B99" w:rsidRDefault="00D87305">
                  <w:pPr>
                    <w:jc w:val="center"/>
                    <w:rPr>
                      <w:szCs w:val="21"/>
                    </w:rPr>
                  </w:pPr>
                  <w:r w:rsidRPr="00507B99">
                    <w:rPr>
                      <w:rFonts w:hint="eastAsia"/>
                      <w:szCs w:val="21"/>
                    </w:rPr>
                    <w:t>m</w:t>
                  </w:r>
                </w:p>
              </w:tc>
              <w:tc>
                <w:tcPr>
                  <w:tcW w:w="1135" w:type="dxa"/>
                  <w:vAlign w:val="center"/>
                </w:tcPr>
                <w:p w14:paraId="4B6D3AE8" w14:textId="77777777" w:rsidR="00BA77AE" w:rsidRPr="00507B99" w:rsidRDefault="00D87305">
                  <w:pPr>
                    <w:jc w:val="center"/>
                    <w:rPr>
                      <w:szCs w:val="21"/>
                    </w:rPr>
                  </w:pPr>
                  <w:r w:rsidRPr="00507B99">
                    <w:rPr>
                      <w:rFonts w:hint="eastAsia"/>
                      <w:szCs w:val="21"/>
                    </w:rPr>
                    <w:t>m</w:t>
                  </w:r>
                </w:p>
              </w:tc>
              <w:tc>
                <w:tcPr>
                  <w:tcW w:w="992" w:type="dxa"/>
                  <w:vAlign w:val="center"/>
                </w:tcPr>
                <w:p w14:paraId="3879AAA7" w14:textId="77777777" w:rsidR="00BA77AE" w:rsidRPr="00507B99" w:rsidRDefault="00D87305">
                  <w:pPr>
                    <w:jc w:val="center"/>
                    <w:rPr>
                      <w:szCs w:val="21"/>
                    </w:rPr>
                  </w:pPr>
                  <w:r w:rsidRPr="00507B99">
                    <w:rPr>
                      <w:rFonts w:hint="eastAsia"/>
                      <w:szCs w:val="21"/>
                    </w:rPr>
                    <w:t>m</w:t>
                  </w:r>
                </w:p>
              </w:tc>
              <w:tc>
                <w:tcPr>
                  <w:tcW w:w="1135" w:type="dxa"/>
                  <w:vAlign w:val="center"/>
                </w:tcPr>
                <w:p w14:paraId="2E949060" w14:textId="77777777" w:rsidR="00BA77AE" w:rsidRPr="00507B99" w:rsidRDefault="00D87305">
                  <w:pPr>
                    <w:jc w:val="center"/>
                    <w:rPr>
                      <w:szCs w:val="21"/>
                    </w:rPr>
                  </w:pPr>
                  <w:r w:rsidRPr="00507B99">
                    <w:rPr>
                      <w:rFonts w:hint="eastAsia"/>
                      <w:szCs w:val="21"/>
                    </w:rPr>
                    <w:t>m</w:t>
                  </w:r>
                </w:p>
              </w:tc>
              <w:tc>
                <w:tcPr>
                  <w:tcW w:w="1410" w:type="dxa"/>
                  <w:vAlign w:val="center"/>
                </w:tcPr>
                <w:p w14:paraId="14738633" w14:textId="77777777" w:rsidR="00BA77AE" w:rsidRPr="00507B99" w:rsidRDefault="00D87305">
                  <w:pPr>
                    <w:jc w:val="center"/>
                    <w:rPr>
                      <w:szCs w:val="21"/>
                    </w:rPr>
                  </w:pPr>
                  <w:proofErr w:type="spellStart"/>
                  <w:r w:rsidRPr="00507B99">
                    <w:rPr>
                      <w:szCs w:val="21"/>
                    </w:rPr>
                    <w:t>μSv</w:t>
                  </w:r>
                  <w:proofErr w:type="spellEnd"/>
                  <w:r w:rsidRPr="00507B99">
                    <w:rPr>
                      <w:szCs w:val="21"/>
                    </w:rPr>
                    <w:t>/h</w:t>
                  </w:r>
                </w:p>
              </w:tc>
            </w:tr>
            <w:tr w:rsidR="00BA77AE" w:rsidRPr="00507B99" w14:paraId="79CE775C" w14:textId="77777777" w:rsidTr="00692A42">
              <w:trPr>
                <w:trHeight w:val="567"/>
              </w:trPr>
              <w:tc>
                <w:tcPr>
                  <w:tcW w:w="1273" w:type="dxa"/>
                  <w:vAlign w:val="center"/>
                </w:tcPr>
                <w:p w14:paraId="490C2712" w14:textId="31212B14" w:rsidR="00BA77AE" w:rsidRPr="00507B99" w:rsidRDefault="00D87305">
                  <w:pPr>
                    <w:jc w:val="center"/>
                    <w:rPr>
                      <w:szCs w:val="21"/>
                    </w:rPr>
                  </w:pPr>
                  <w:r w:rsidRPr="00507B99">
                    <w:rPr>
                      <w:rFonts w:hint="eastAsia"/>
                      <w:szCs w:val="21"/>
                    </w:rPr>
                    <w:t>关注点</w:t>
                  </w:r>
                  <w:r w:rsidR="008B625F" w:rsidRPr="00507B99">
                    <w:rPr>
                      <w:szCs w:val="21"/>
                    </w:rPr>
                    <w:t>A</w:t>
                  </w:r>
                </w:p>
              </w:tc>
              <w:tc>
                <w:tcPr>
                  <w:tcW w:w="1277" w:type="dxa"/>
                  <w:vAlign w:val="center"/>
                </w:tcPr>
                <w:p w14:paraId="7243B188" w14:textId="77777777" w:rsidR="00BA77AE" w:rsidRPr="00507B99" w:rsidRDefault="00A92104">
                  <w:pPr>
                    <w:jc w:val="center"/>
                    <w:rPr>
                      <w:szCs w:val="21"/>
                    </w:rPr>
                  </w:pPr>
                  <w:r w:rsidRPr="00507B99">
                    <w:rPr>
                      <w:szCs w:val="21"/>
                    </w:rPr>
                    <w:t>3.6</w:t>
                  </w:r>
                  <w:r w:rsidR="00D87305" w:rsidRPr="00507B99">
                    <w:rPr>
                      <w:rFonts w:hint="eastAsia"/>
                      <w:szCs w:val="21"/>
                    </w:rPr>
                    <w:t>×</w:t>
                  </w:r>
                  <w:r w:rsidR="00D87305" w:rsidRPr="00507B99">
                    <w:rPr>
                      <w:rFonts w:hint="eastAsia"/>
                      <w:szCs w:val="21"/>
                    </w:rPr>
                    <w:t>10</w:t>
                  </w:r>
                  <w:r w:rsidRPr="00507B99">
                    <w:rPr>
                      <w:szCs w:val="21"/>
                      <w:vertAlign w:val="superscript"/>
                    </w:rPr>
                    <w:t>8</w:t>
                  </w:r>
                </w:p>
              </w:tc>
              <w:tc>
                <w:tcPr>
                  <w:tcW w:w="847" w:type="dxa"/>
                  <w:vAlign w:val="center"/>
                </w:tcPr>
                <w:p w14:paraId="29FEA000" w14:textId="77777777" w:rsidR="00BA77AE" w:rsidRPr="00507B99" w:rsidRDefault="00D87305">
                  <w:pPr>
                    <w:jc w:val="center"/>
                    <w:rPr>
                      <w:szCs w:val="21"/>
                    </w:rPr>
                  </w:pPr>
                  <w:r w:rsidRPr="00507B99">
                    <w:rPr>
                      <w:rFonts w:hint="eastAsia"/>
                      <w:szCs w:val="21"/>
                    </w:rPr>
                    <w:t>1</w:t>
                  </w:r>
                </w:p>
              </w:tc>
              <w:tc>
                <w:tcPr>
                  <w:tcW w:w="995" w:type="dxa"/>
                  <w:vAlign w:val="center"/>
                </w:tcPr>
                <w:p w14:paraId="284CE190" w14:textId="6098FF7D" w:rsidR="00BA77AE" w:rsidRPr="00507B99" w:rsidRDefault="007D0814">
                  <w:pPr>
                    <w:widowControl/>
                    <w:jc w:val="center"/>
                    <w:rPr>
                      <w:kern w:val="0"/>
                      <w:szCs w:val="21"/>
                    </w:rPr>
                  </w:pPr>
                  <w:r w:rsidRPr="00507B99">
                    <w:rPr>
                      <w:szCs w:val="21"/>
                    </w:rPr>
                    <w:t>6.75</w:t>
                  </w:r>
                </w:p>
              </w:tc>
              <w:tc>
                <w:tcPr>
                  <w:tcW w:w="1135" w:type="dxa"/>
                  <w:vAlign w:val="center"/>
                </w:tcPr>
                <w:p w14:paraId="287628AE" w14:textId="701DEF57" w:rsidR="00BA77AE" w:rsidRPr="00507B99" w:rsidRDefault="005D74B6">
                  <w:pPr>
                    <w:jc w:val="center"/>
                    <w:rPr>
                      <w:szCs w:val="21"/>
                    </w:rPr>
                  </w:pPr>
                  <w:r w:rsidRPr="00507B99">
                    <w:rPr>
                      <w:szCs w:val="21"/>
                    </w:rPr>
                    <w:t>3.28</w:t>
                  </w:r>
                </w:p>
              </w:tc>
              <w:tc>
                <w:tcPr>
                  <w:tcW w:w="992" w:type="dxa"/>
                  <w:vAlign w:val="center"/>
                </w:tcPr>
                <w:p w14:paraId="58036D1B" w14:textId="77777777" w:rsidR="00BA77AE" w:rsidRPr="00507B99" w:rsidRDefault="00D87305">
                  <w:pPr>
                    <w:jc w:val="center"/>
                    <w:rPr>
                      <w:szCs w:val="21"/>
                    </w:rPr>
                  </w:pPr>
                  <w:r w:rsidRPr="00507B99">
                    <w:rPr>
                      <w:rFonts w:hint="eastAsia"/>
                      <w:szCs w:val="21"/>
                    </w:rPr>
                    <w:t>0.41</w:t>
                  </w:r>
                </w:p>
              </w:tc>
              <w:tc>
                <w:tcPr>
                  <w:tcW w:w="1135" w:type="dxa"/>
                  <w:vAlign w:val="center"/>
                </w:tcPr>
                <w:p w14:paraId="167D931B" w14:textId="77777777" w:rsidR="00BA77AE" w:rsidRPr="00507B99" w:rsidRDefault="00D87305">
                  <w:pPr>
                    <w:jc w:val="center"/>
                    <w:rPr>
                      <w:szCs w:val="21"/>
                    </w:rPr>
                  </w:pPr>
                  <w:r w:rsidRPr="00507B99">
                    <w:rPr>
                      <w:rFonts w:hint="eastAsia"/>
                      <w:szCs w:val="21"/>
                    </w:rPr>
                    <w:t>0.</w:t>
                  </w:r>
                  <w:r w:rsidRPr="00507B99">
                    <w:rPr>
                      <w:szCs w:val="21"/>
                    </w:rPr>
                    <w:t>3</w:t>
                  </w:r>
                  <w:r w:rsidRPr="00507B99">
                    <w:rPr>
                      <w:rFonts w:hint="eastAsia"/>
                      <w:szCs w:val="21"/>
                    </w:rPr>
                    <w:t>7</w:t>
                  </w:r>
                </w:p>
              </w:tc>
              <w:tc>
                <w:tcPr>
                  <w:tcW w:w="1410" w:type="dxa"/>
                  <w:vAlign w:val="center"/>
                </w:tcPr>
                <w:p w14:paraId="6A8134AB" w14:textId="54BC4EE2" w:rsidR="00BA77AE" w:rsidRPr="00507B99" w:rsidRDefault="00D87305">
                  <w:pPr>
                    <w:jc w:val="center"/>
                    <w:rPr>
                      <w:szCs w:val="21"/>
                    </w:rPr>
                  </w:pPr>
                  <w:r w:rsidRPr="00507B99">
                    <w:rPr>
                      <w:rFonts w:hint="eastAsia"/>
                      <w:szCs w:val="21"/>
                    </w:rPr>
                    <w:t>0.</w:t>
                  </w:r>
                  <w:r w:rsidR="00507B99" w:rsidRPr="00507B99">
                    <w:rPr>
                      <w:szCs w:val="21"/>
                    </w:rPr>
                    <w:t>014</w:t>
                  </w:r>
                </w:p>
              </w:tc>
            </w:tr>
            <w:tr w:rsidR="00A92104" w:rsidRPr="00507B99" w14:paraId="3F85EDFC" w14:textId="77777777" w:rsidTr="00692A42">
              <w:trPr>
                <w:trHeight w:val="567"/>
              </w:trPr>
              <w:tc>
                <w:tcPr>
                  <w:tcW w:w="1273" w:type="dxa"/>
                  <w:vAlign w:val="center"/>
                </w:tcPr>
                <w:p w14:paraId="6C042D6E" w14:textId="6F3CC812" w:rsidR="00A92104" w:rsidRPr="00507B99" w:rsidRDefault="00A92104" w:rsidP="00A92104">
                  <w:pPr>
                    <w:jc w:val="center"/>
                    <w:rPr>
                      <w:szCs w:val="21"/>
                    </w:rPr>
                  </w:pPr>
                  <w:r w:rsidRPr="00507B99">
                    <w:rPr>
                      <w:rFonts w:hint="eastAsia"/>
                      <w:szCs w:val="21"/>
                    </w:rPr>
                    <w:t>关注点</w:t>
                  </w:r>
                  <w:r w:rsidRPr="00507B99">
                    <w:rPr>
                      <w:szCs w:val="21"/>
                    </w:rPr>
                    <w:t>M</w:t>
                  </w:r>
                </w:p>
              </w:tc>
              <w:tc>
                <w:tcPr>
                  <w:tcW w:w="1277" w:type="dxa"/>
                  <w:vAlign w:val="center"/>
                </w:tcPr>
                <w:p w14:paraId="774FCC52" w14:textId="77777777" w:rsidR="00A92104" w:rsidRPr="00507B99" w:rsidRDefault="00A92104" w:rsidP="00A92104">
                  <w:pPr>
                    <w:jc w:val="center"/>
                    <w:rPr>
                      <w:szCs w:val="21"/>
                    </w:rPr>
                  </w:pPr>
                  <w:r w:rsidRPr="00507B99">
                    <w:rPr>
                      <w:szCs w:val="21"/>
                    </w:rPr>
                    <w:t>3.6</w:t>
                  </w:r>
                  <w:r w:rsidRPr="00507B99">
                    <w:rPr>
                      <w:rFonts w:hint="eastAsia"/>
                      <w:szCs w:val="21"/>
                    </w:rPr>
                    <w:t>×</w:t>
                  </w:r>
                  <w:r w:rsidRPr="00507B99">
                    <w:rPr>
                      <w:rFonts w:hint="eastAsia"/>
                      <w:szCs w:val="21"/>
                    </w:rPr>
                    <w:t>10</w:t>
                  </w:r>
                  <w:r w:rsidRPr="00507B99">
                    <w:rPr>
                      <w:szCs w:val="21"/>
                      <w:vertAlign w:val="superscript"/>
                    </w:rPr>
                    <w:t>8</w:t>
                  </w:r>
                </w:p>
              </w:tc>
              <w:tc>
                <w:tcPr>
                  <w:tcW w:w="847" w:type="dxa"/>
                  <w:vAlign w:val="center"/>
                </w:tcPr>
                <w:p w14:paraId="4B5E4D44" w14:textId="77777777" w:rsidR="00A92104" w:rsidRPr="00507B99" w:rsidRDefault="00A92104" w:rsidP="00A92104">
                  <w:pPr>
                    <w:jc w:val="center"/>
                    <w:rPr>
                      <w:szCs w:val="21"/>
                    </w:rPr>
                  </w:pPr>
                  <w:r w:rsidRPr="00507B99">
                    <w:rPr>
                      <w:rFonts w:hint="eastAsia"/>
                      <w:szCs w:val="21"/>
                    </w:rPr>
                    <w:t>1</w:t>
                  </w:r>
                </w:p>
              </w:tc>
              <w:tc>
                <w:tcPr>
                  <w:tcW w:w="995" w:type="dxa"/>
                  <w:vAlign w:val="center"/>
                </w:tcPr>
                <w:p w14:paraId="7BC6FDB2" w14:textId="3FB8D279" w:rsidR="00A92104" w:rsidRPr="00507B99" w:rsidRDefault="007D0814" w:rsidP="00A92104">
                  <w:pPr>
                    <w:jc w:val="center"/>
                    <w:rPr>
                      <w:szCs w:val="21"/>
                    </w:rPr>
                  </w:pPr>
                  <w:r w:rsidRPr="00507B99">
                    <w:rPr>
                      <w:szCs w:val="21"/>
                    </w:rPr>
                    <w:t>6.5</w:t>
                  </w:r>
                </w:p>
              </w:tc>
              <w:tc>
                <w:tcPr>
                  <w:tcW w:w="1135" w:type="dxa"/>
                  <w:vAlign w:val="center"/>
                </w:tcPr>
                <w:p w14:paraId="1BFF8742" w14:textId="56802866" w:rsidR="00A92104" w:rsidRPr="00507B99" w:rsidRDefault="005D74B6" w:rsidP="00A92104">
                  <w:pPr>
                    <w:jc w:val="center"/>
                    <w:rPr>
                      <w:szCs w:val="21"/>
                    </w:rPr>
                  </w:pPr>
                  <w:r w:rsidRPr="00507B99">
                    <w:rPr>
                      <w:szCs w:val="21"/>
                    </w:rPr>
                    <w:t>2.8</w:t>
                  </w:r>
                </w:p>
              </w:tc>
              <w:tc>
                <w:tcPr>
                  <w:tcW w:w="992" w:type="dxa"/>
                  <w:vAlign w:val="center"/>
                </w:tcPr>
                <w:p w14:paraId="34F4B08A" w14:textId="77777777" w:rsidR="00A92104" w:rsidRPr="00507B99" w:rsidRDefault="00A92104" w:rsidP="00A92104">
                  <w:pPr>
                    <w:jc w:val="center"/>
                    <w:rPr>
                      <w:szCs w:val="21"/>
                    </w:rPr>
                  </w:pPr>
                  <w:r w:rsidRPr="00507B99">
                    <w:rPr>
                      <w:rFonts w:hint="eastAsia"/>
                      <w:szCs w:val="21"/>
                    </w:rPr>
                    <w:t>0.41</w:t>
                  </w:r>
                </w:p>
              </w:tc>
              <w:tc>
                <w:tcPr>
                  <w:tcW w:w="1135" w:type="dxa"/>
                  <w:vAlign w:val="center"/>
                </w:tcPr>
                <w:p w14:paraId="2A257580" w14:textId="77777777" w:rsidR="00A92104" w:rsidRPr="00507B99" w:rsidRDefault="00A92104" w:rsidP="00A92104">
                  <w:pPr>
                    <w:jc w:val="center"/>
                    <w:rPr>
                      <w:szCs w:val="21"/>
                    </w:rPr>
                  </w:pPr>
                  <w:r w:rsidRPr="00507B99">
                    <w:rPr>
                      <w:rFonts w:hint="eastAsia"/>
                      <w:szCs w:val="21"/>
                    </w:rPr>
                    <w:t>0.37</w:t>
                  </w:r>
                </w:p>
              </w:tc>
              <w:tc>
                <w:tcPr>
                  <w:tcW w:w="1410" w:type="dxa"/>
                  <w:vAlign w:val="center"/>
                </w:tcPr>
                <w:p w14:paraId="7A198165" w14:textId="0528B29A" w:rsidR="00A92104" w:rsidRPr="00507B99" w:rsidRDefault="00980B04" w:rsidP="00A92104">
                  <w:pPr>
                    <w:jc w:val="center"/>
                    <w:rPr>
                      <w:szCs w:val="21"/>
                    </w:rPr>
                  </w:pPr>
                  <w:r w:rsidRPr="00507B99">
                    <w:rPr>
                      <w:szCs w:val="21"/>
                    </w:rPr>
                    <w:t>0.</w:t>
                  </w:r>
                  <w:r w:rsidR="00507B99" w:rsidRPr="00507B99">
                    <w:rPr>
                      <w:szCs w:val="21"/>
                    </w:rPr>
                    <w:t>296</w:t>
                  </w:r>
                </w:p>
              </w:tc>
            </w:tr>
          </w:tbl>
          <w:p w14:paraId="3E5B5AEE" w14:textId="09D44E3B" w:rsidR="00BA77AE" w:rsidRDefault="00D87305" w:rsidP="00D87305">
            <w:pPr>
              <w:spacing w:line="520" w:lineRule="exact"/>
              <w:ind w:firstLineChars="200" w:firstLine="482"/>
              <w:rPr>
                <w:b/>
                <w:sz w:val="24"/>
              </w:rPr>
            </w:pPr>
            <w:r w:rsidRPr="00507B99">
              <w:rPr>
                <w:rFonts w:hint="eastAsia"/>
                <w:b/>
                <w:sz w:val="24"/>
              </w:rPr>
              <w:t>（</w:t>
            </w:r>
            <w:r w:rsidRPr="00507B99">
              <w:rPr>
                <w:rFonts w:hint="eastAsia"/>
                <w:b/>
                <w:sz w:val="24"/>
              </w:rPr>
              <w:t>2</w:t>
            </w:r>
            <w:r w:rsidRPr="00507B99">
              <w:rPr>
                <w:rFonts w:hint="eastAsia"/>
                <w:b/>
                <w:sz w:val="24"/>
              </w:rPr>
              <w:t>）与主屏蔽</w:t>
            </w:r>
            <w:proofErr w:type="gramStart"/>
            <w:r w:rsidRPr="00507B99">
              <w:rPr>
                <w:rFonts w:hint="eastAsia"/>
                <w:b/>
                <w:sz w:val="24"/>
              </w:rPr>
              <w:t>墙直接</w:t>
            </w:r>
            <w:proofErr w:type="gramEnd"/>
            <w:r w:rsidRPr="00507B99">
              <w:rPr>
                <w:rFonts w:hint="eastAsia"/>
                <w:b/>
                <w:sz w:val="24"/>
              </w:rPr>
              <w:t>相连的次屏蔽墙（</w:t>
            </w:r>
            <w:r w:rsidR="00A92104" w:rsidRPr="00507B99">
              <w:rPr>
                <w:rFonts w:hint="eastAsia"/>
                <w:bCs/>
                <w:sz w:val="24"/>
              </w:rPr>
              <w:t>B</w:t>
            </w:r>
            <w:r w:rsidR="00A92104" w:rsidRPr="00A92104">
              <w:rPr>
                <w:rFonts w:hint="eastAsia"/>
                <w:bCs/>
                <w:sz w:val="24"/>
              </w:rPr>
              <w:t>、</w:t>
            </w:r>
            <w:r w:rsidR="00A92104" w:rsidRPr="00A92104">
              <w:rPr>
                <w:bCs/>
                <w:sz w:val="24"/>
              </w:rPr>
              <w:t>N</w:t>
            </w:r>
            <w:r>
              <w:rPr>
                <w:rFonts w:hint="eastAsia"/>
                <w:sz w:val="24"/>
              </w:rPr>
              <w:t>点</w:t>
            </w:r>
            <w:r>
              <w:rPr>
                <w:rFonts w:hint="eastAsia"/>
                <w:b/>
                <w:sz w:val="24"/>
              </w:rPr>
              <w:t>）</w:t>
            </w:r>
          </w:p>
          <w:p w14:paraId="51BC3F37" w14:textId="77777777" w:rsidR="00BA77AE" w:rsidRDefault="00D87305">
            <w:pPr>
              <w:spacing w:line="520" w:lineRule="exact"/>
              <w:ind w:firstLineChars="200" w:firstLine="480"/>
              <w:rPr>
                <w:sz w:val="24"/>
              </w:rPr>
            </w:pPr>
            <w:r>
              <w:rPr>
                <w:rFonts w:hint="eastAsia"/>
                <w:sz w:val="24"/>
              </w:rPr>
              <w:t>初级</w:t>
            </w:r>
            <w:proofErr w:type="gramStart"/>
            <w:r>
              <w:rPr>
                <w:rFonts w:hint="eastAsia"/>
                <w:sz w:val="24"/>
              </w:rPr>
              <w:t>辐射束不直接</w:t>
            </w:r>
            <w:proofErr w:type="gramEnd"/>
            <w:r>
              <w:rPr>
                <w:rFonts w:hint="eastAsia"/>
                <w:sz w:val="24"/>
              </w:rPr>
              <w:t>到达该屏蔽墙，屏蔽计算只考虑加速器装置头的泄漏辐射和来自患者体表的散射辐射。</w:t>
            </w:r>
          </w:p>
          <w:p w14:paraId="3DD20A41" w14:textId="77777777" w:rsidR="00BA77AE" w:rsidRDefault="00D87305">
            <w:pPr>
              <w:spacing w:line="520" w:lineRule="exact"/>
              <w:ind w:firstLineChars="200" w:firstLine="480"/>
              <w:rPr>
                <w:sz w:val="24"/>
              </w:rPr>
            </w:pPr>
            <w:r>
              <w:rPr>
                <w:rFonts w:hint="eastAsia"/>
                <w:sz w:val="24"/>
              </w:rPr>
              <w:t>1</w:t>
            </w:r>
            <w:r>
              <w:rPr>
                <w:rFonts w:hint="eastAsia"/>
                <w:sz w:val="24"/>
              </w:rPr>
              <w:t>）患者体表的散射辐射</w:t>
            </w:r>
          </w:p>
          <w:p w14:paraId="3DE04152" w14:textId="77777777" w:rsidR="00BA77AE" w:rsidRDefault="00D87305">
            <w:pPr>
              <w:spacing w:line="520" w:lineRule="exact"/>
              <w:ind w:firstLineChars="200" w:firstLine="480"/>
              <w:rPr>
                <w:sz w:val="24"/>
              </w:rPr>
            </w:pPr>
            <w:r>
              <w:rPr>
                <w:rFonts w:hint="eastAsia"/>
                <w:sz w:val="24"/>
              </w:rPr>
              <w:t>利用下列公式对患者体表的散射辐射进行屏蔽计算：</w:t>
            </w:r>
          </w:p>
          <w:p w14:paraId="5F36BB3B" w14:textId="77777777" w:rsidR="00BA77AE" w:rsidRDefault="00D87305">
            <w:pPr>
              <w:spacing w:line="360" w:lineRule="auto"/>
              <w:ind w:firstLineChars="200" w:firstLine="480"/>
              <w:rPr>
                <w:sz w:val="24"/>
              </w:rPr>
            </w:pPr>
            <w:r>
              <w:rPr>
                <w:rFonts w:hint="eastAsia"/>
                <w:sz w:val="24"/>
              </w:rPr>
              <w:lastRenderedPageBreak/>
              <w:t xml:space="preserve">        </w:t>
            </w:r>
            <w:r>
              <w:rPr>
                <w:rFonts w:cs="宋体"/>
                <w:position w:val="-30"/>
                <w:szCs w:val="21"/>
              </w:rPr>
              <w:object w:dxaOrig="2865" w:dyaOrig="855" w14:anchorId="225A9F3F">
                <v:shape id="_x0000_i1034" type="#_x0000_t75" style="width:2in;height:43pt" o:ole="">
                  <v:imagedata r:id="rId34" o:title=""/>
                </v:shape>
                <o:OLEObject Type="Embed" ProgID="Equation.3" ShapeID="_x0000_i1034" DrawAspect="Content" ObjectID="_1637647510" r:id="rId35"/>
              </w:object>
            </w:r>
            <w:r>
              <w:rPr>
                <w:rFonts w:cs="宋体" w:hint="eastAsia"/>
                <w:szCs w:val="21"/>
              </w:rPr>
              <w:t>……</w:t>
            </w:r>
            <w:proofErr w:type="gramStart"/>
            <w:r>
              <w:rPr>
                <w:rFonts w:cs="宋体" w:hint="eastAsia"/>
                <w:szCs w:val="21"/>
              </w:rPr>
              <w:t>………………………</w:t>
            </w:r>
            <w:proofErr w:type="gramEnd"/>
            <w:r>
              <w:rPr>
                <w:rFonts w:cs="宋体" w:hint="eastAsia"/>
                <w:szCs w:val="21"/>
              </w:rPr>
              <w:t>（</w:t>
            </w:r>
            <w:r>
              <w:rPr>
                <w:rFonts w:cs="宋体" w:hint="eastAsia"/>
                <w:szCs w:val="21"/>
              </w:rPr>
              <w:t>11-3</w:t>
            </w:r>
            <w:r>
              <w:rPr>
                <w:rFonts w:cs="宋体" w:hint="eastAsia"/>
                <w:szCs w:val="21"/>
              </w:rPr>
              <w:t>）</w:t>
            </w:r>
          </w:p>
          <w:p w14:paraId="51B9BB79" w14:textId="77777777" w:rsidR="00BA77AE" w:rsidRDefault="00D87305">
            <w:pPr>
              <w:spacing w:line="360" w:lineRule="auto"/>
              <w:ind w:firstLineChars="200" w:firstLine="480"/>
              <w:rPr>
                <w:sz w:val="24"/>
              </w:rPr>
            </w:pPr>
            <w:r>
              <w:rPr>
                <w:rFonts w:hint="eastAsia"/>
                <w:sz w:val="24"/>
              </w:rPr>
              <w:t>式中：</w:t>
            </w:r>
            <w:r>
              <w:rPr>
                <w:sz w:val="24"/>
              </w:rPr>
              <w:t xml:space="preserve"> </w:t>
            </w:r>
          </w:p>
          <w:p w14:paraId="5D59E028" w14:textId="77777777" w:rsidR="00BA77AE" w:rsidRDefault="00D87305">
            <w:pPr>
              <w:spacing w:line="360" w:lineRule="auto"/>
              <w:ind w:firstLineChars="400" w:firstLine="960"/>
              <w:rPr>
                <w:sz w:val="24"/>
              </w:rPr>
            </w:pPr>
            <w:r>
              <w:rPr>
                <w:position w:val="-4"/>
                <w:sz w:val="24"/>
              </w:rPr>
              <w:object w:dxaOrig="315" w:dyaOrig="465" w14:anchorId="099C0962">
                <v:shape id="_x0000_i1035" type="#_x0000_t75" style="width:13.95pt;height:21.5pt" o:ole="">
                  <v:imagedata r:id="rId20" o:title=""/>
                </v:shape>
                <o:OLEObject Type="Embed" ProgID="Equation.3" ShapeID="_x0000_i1035" DrawAspect="Content" ObjectID="_1637647511" r:id="rId36"/>
              </w:object>
            </w:r>
            <w:r>
              <w:rPr>
                <w:rFonts w:hint="eastAsia"/>
                <w:sz w:val="24"/>
              </w:rPr>
              <w:t>—屏蔽体外关注点的剂量率（μ</w:t>
            </w:r>
            <w:proofErr w:type="spellStart"/>
            <w:r>
              <w:rPr>
                <w:rFonts w:hint="eastAsia"/>
                <w:sz w:val="24"/>
              </w:rPr>
              <w:t>Sv</w:t>
            </w:r>
            <w:proofErr w:type="spellEnd"/>
            <w:r>
              <w:rPr>
                <w:rFonts w:hint="eastAsia"/>
                <w:sz w:val="24"/>
              </w:rPr>
              <w:t>/h</w:t>
            </w:r>
            <w:r>
              <w:rPr>
                <w:rFonts w:hint="eastAsia"/>
                <w:sz w:val="24"/>
              </w:rPr>
              <w:t>）；</w:t>
            </w:r>
          </w:p>
          <w:p w14:paraId="5BF93825" w14:textId="77777777" w:rsidR="00BA77AE" w:rsidRDefault="00D87305">
            <w:pPr>
              <w:spacing w:line="360" w:lineRule="auto"/>
              <w:ind w:firstLineChars="400" w:firstLine="960"/>
              <w:rPr>
                <w:sz w:val="24"/>
              </w:rPr>
            </w:pPr>
            <w:r>
              <w:rPr>
                <w:position w:val="-12"/>
                <w:sz w:val="24"/>
              </w:rPr>
              <w:object w:dxaOrig="465" w:dyaOrig="480" w14:anchorId="4220B1BE">
                <v:shape id="_x0000_i1036" type="#_x0000_t75" style="width:21.5pt;height:21.5pt" o:ole="">
                  <v:imagedata r:id="rId27" o:title=""/>
                </v:shape>
                <o:OLEObject Type="Embed" ProgID="Equation.3" ShapeID="_x0000_i1036" DrawAspect="Content" ObjectID="_1637647512" r:id="rId37"/>
              </w:object>
            </w:r>
            <w:r>
              <w:rPr>
                <w:rFonts w:hint="eastAsia"/>
                <w:sz w:val="24"/>
              </w:rPr>
              <w:t>—加速器有用线束中心轴上距靶</w:t>
            </w:r>
            <w:r>
              <w:rPr>
                <w:rFonts w:hint="eastAsia"/>
                <w:sz w:val="24"/>
              </w:rPr>
              <w:t>1m</w:t>
            </w:r>
            <w:r>
              <w:rPr>
                <w:rFonts w:hint="eastAsia"/>
                <w:sz w:val="24"/>
              </w:rPr>
              <w:t>处的常用最高剂量率，μ</w:t>
            </w:r>
            <w:proofErr w:type="spellStart"/>
            <w:r>
              <w:rPr>
                <w:rFonts w:hint="eastAsia"/>
                <w:sz w:val="24"/>
              </w:rPr>
              <w:t>Sv</w:t>
            </w:r>
            <w:proofErr w:type="spellEnd"/>
            <w:r>
              <w:rPr>
                <w:rFonts w:hint="eastAsia"/>
                <w:sz w:val="24"/>
              </w:rPr>
              <w:t>·</w:t>
            </w:r>
            <w:r>
              <w:rPr>
                <w:rFonts w:hint="eastAsia"/>
                <w:sz w:val="24"/>
              </w:rPr>
              <w:t>m</w:t>
            </w:r>
            <w:r>
              <w:rPr>
                <w:rFonts w:hint="eastAsia"/>
                <w:sz w:val="24"/>
                <w:vertAlign w:val="superscript"/>
              </w:rPr>
              <w:t>2</w:t>
            </w:r>
            <w:r>
              <w:rPr>
                <w:rFonts w:hint="eastAsia"/>
                <w:sz w:val="24"/>
              </w:rPr>
              <w:t>/h</w:t>
            </w:r>
            <w:r>
              <w:rPr>
                <w:rFonts w:hint="eastAsia"/>
                <w:sz w:val="24"/>
              </w:rPr>
              <w:t>；</w:t>
            </w:r>
          </w:p>
          <w:p w14:paraId="02EBC693" w14:textId="77777777" w:rsidR="00BA77AE" w:rsidRDefault="00D87305">
            <w:pPr>
              <w:spacing w:line="360" w:lineRule="auto"/>
              <w:ind w:firstLineChars="400" w:firstLine="960"/>
              <w:rPr>
                <w:sz w:val="24"/>
              </w:rPr>
            </w:pPr>
            <w:r>
              <w:rPr>
                <w:position w:val="-14"/>
                <w:sz w:val="24"/>
              </w:rPr>
              <w:object w:dxaOrig="375" w:dyaOrig="375" w14:anchorId="7B4FA840">
                <v:shape id="_x0000_i1037" type="#_x0000_t75" style="width:21.5pt;height:21.5pt" o:ole="">
                  <v:imagedata r:id="rId38" o:title=""/>
                </v:shape>
                <o:OLEObject Type="Embed" ProgID="Equation.3" ShapeID="_x0000_i1037" DrawAspect="Content" ObjectID="_1637647513" r:id="rId39"/>
              </w:object>
            </w:r>
            <w:proofErr w:type="gramStart"/>
            <w:r>
              <w:rPr>
                <w:rFonts w:hint="eastAsia"/>
                <w:sz w:val="24"/>
              </w:rPr>
              <w:t>—患者</w:t>
            </w:r>
            <w:proofErr w:type="gramEnd"/>
            <w:r>
              <w:rPr>
                <w:rFonts w:hint="eastAsia"/>
                <w:sz w:val="24"/>
              </w:rPr>
              <w:t>400cm</w:t>
            </w:r>
            <w:r>
              <w:rPr>
                <w:rFonts w:hint="eastAsia"/>
                <w:sz w:val="24"/>
                <w:vertAlign w:val="superscript"/>
              </w:rPr>
              <w:t>2</w:t>
            </w:r>
            <w:r>
              <w:rPr>
                <w:rFonts w:hint="eastAsia"/>
                <w:sz w:val="24"/>
              </w:rPr>
              <w:t>面积上垂直入射</w:t>
            </w:r>
            <w:r>
              <w:rPr>
                <w:rFonts w:hint="eastAsia"/>
                <w:sz w:val="24"/>
              </w:rPr>
              <w:t>X</w:t>
            </w:r>
            <w:r>
              <w:rPr>
                <w:rFonts w:hint="eastAsia"/>
                <w:sz w:val="24"/>
              </w:rPr>
              <w:t>射线散射至距其</w:t>
            </w:r>
            <w:r>
              <w:rPr>
                <w:rFonts w:hint="eastAsia"/>
                <w:sz w:val="24"/>
              </w:rPr>
              <w:t>1m</w:t>
            </w:r>
            <w:r>
              <w:rPr>
                <w:rFonts w:hint="eastAsia"/>
                <w:sz w:val="24"/>
              </w:rPr>
              <w:t>（关注点方向）处的剂量比例，又称</w:t>
            </w:r>
            <w:r>
              <w:rPr>
                <w:rFonts w:hint="eastAsia"/>
                <w:sz w:val="24"/>
              </w:rPr>
              <w:t>400cm</w:t>
            </w:r>
            <w:r>
              <w:rPr>
                <w:rFonts w:hint="eastAsia"/>
                <w:sz w:val="24"/>
                <w:vertAlign w:val="superscript"/>
              </w:rPr>
              <w:t>2</w:t>
            </w:r>
            <w:r>
              <w:rPr>
                <w:rFonts w:hint="eastAsia"/>
                <w:sz w:val="24"/>
              </w:rPr>
              <w:t>面积上的散射因子；</w:t>
            </w:r>
          </w:p>
          <w:p w14:paraId="2A2DB4CB" w14:textId="77777777" w:rsidR="00BA77AE" w:rsidRDefault="00D87305">
            <w:pPr>
              <w:spacing w:line="360" w:lineRule="auto"/>
              <w:ind w:firstLineChars="400" w:firstLine="960"/>
              <w:rPr>
                <w:sz w:val="24"/>
              </w:rPr>
            </w:pPr>
            <w:r>
              <w:rPr>
                <w:rFonts w:hint="eastAsia"/>
                <w:sz w:val="24"/>
              </w:rPr>
              <w:t>R</w:t>
            </w:r>
            <w:r>
              <w:rPr>
                <w:rFonts w:hint="eastAsia"/>
                <w:sz w:val="24"/>
                <w:vertAlign w:val="subscript"/>
              </w:rPr>
              <w:t>s</w:t>
            </w:r>
            <w:r>
              <w:rPr>
                <w:rFonts w:hint="eastAsia"/>
                <w:sz w:val="24"/>
              </w:rPr>
              <w:t>—患者（位于等中心点）</w:t>
            </w:r>
            <w:proofErr w:type="gramStart"/>
            <w:r>
              <w:rPr>
                <w:rFonts w:hint="eastAsia"/>
                <w:sz w:val="24"/>
              </w:rPr>
              <w:t>至关注</w:t>
            </w:r>
            <w:proofErr w:type="gramEnd"/>
            <w:r>
              <w:rPr>
                <w:rFonts w:hint="eastAsia"/>
                <w:sz w:val="24"/>
              </w:rPr>
              <w:t>点的距离，</w:t>
            </w:r>
            <w:r>
              <w:rPr>
                <w:rFonts w:hint="eastAsia"/>
                <w:sz w:val="24"/>
              </w:rPr>
              <w:t>m</w:t>
            </w:r>
            <w:r>
              <w:rPr>
                <w:rFonts w:hint="eastAsia"/>
                <w:sz w:val="24"/>
              </w:rPr>
              <w:t>；</w:t>
            </w:r>
          </w:p>
          <w:p w14:paraId="367D9CDA" w14:textId="77777777" w:rsidR="00BA77AE" w:rsidRDefault="00D87305">
            <w:pPr>
              <w:spacing w:line="360" w:lineRule="auto"/>
              <w:ind w:firstLineChars="400" w:firstLine="960"/>
              <w:rPr>
                <w:sz w:val="24"/>
              </w:rPr>
            </w:pPr>
            <w:r>
              <w:rPr>
                <w:rFonts w:hint="eastAsia"/>
                <w:sz w:val="24"/>
              </w:rPr>
              <w:t>F</w:t>
            </w:r>
            <w:proofErr w:type="gramStart"/>
            <w:r>
              <w:rPr>
                <w:rFonts w:hint="eastAsia"/>
                <w:sz w:val="24"/>
              </w:rPr>
              <w:t>—治疗</w:t>
            </w:r>
            <w:proofErr w:type="gramEnd"/>
            <w:r>
              <w:rPr>
                <w:rFonts w:hint="eastAsia"/>
                <w:sz w:val="24"/>
              </w:rPr>
              <w:t>装置有用束在等中心处的最大治疗野面积，</w:t>
            </w:r>
            <w:r>
              <w:rPr>
                <w:rFonts w:hint="eastAsia"/>
                <w:sz w:val="24"/>
              </w:rPr>
              <w:t>cm</w:t>
            </w:r>
            <w:r>
              <w:rPr>
                <w:rFonts w:hint="eastAsia"/>
                <w:sz w:val="24"/>
                <w:vertAlign w:val="superscript"/>
              </w:rPr>
              <w:t>2</w:t>
            </w:r>
            <w:r>
              <w:rPr>
                <w:rFonts w:hint="eastAsia"/>
                <w:sz w:val="24"/>
              </w:rPr>
              <w:t>。</w:t>
            </w:r>
          </w:p>
          <w:p w14:paraId="0BF71E28" w14:textId="77777777" w:rsidR="00BA77AE" w:rsidRDefault="00D87305">
            <w:pPr>
              <w:spacing w:line="360" w:lineRule="auto"/>
              <w:ind w:firstLineChars="400" w:firstLine="960"/>
              <w:rPr>
                <w:sz w:val="24"/>
              </w:rPr>
            </w:pPr>
            <w:r>
              <w:rPr>
                <w:rFonts w:hint="eastAsia"/>
                <w:sz w:val="24"/>
              </w:rPr>
              <w:t>B</w:t>
            </w:r>
            <w:r>
              <w:rPr>
                <w:rFonts w:hint="eastAsia"/>
                <w:sz w:val="24"/>
              </w:rPr>
              <w:t>—屏蔽透射因子，（</w:t>
            </w:r>
            <w:proofErr w:type="gramStart"/>
            <w:r>
              <w:rPr>
                <w:rFonts w:hint="eastAsia"/>
                <w:sz w:val="24"/>
              </w:rPr>
              <w:t>见式</w:t>
            </w:r>
            <w:proofErr w:type="gramEnd"/>
            <w:r>
              <w:rPr>
                <w:rFonts w:hint="eastAsia"/>
                <w:sz w:val="24"/>
              </w:rPr>
              <w:t>11-2</w:t>
            </w:r>
            <w:r>
              <w:rPr>
                <w:rFonts w:hint="eastAsia"/>
                <w:sz w:val="24"/>
              </w:rPr>
              <w:t>）；</w:t>
            </w:r>
          </w:p>
          <w:p w14:paraId="224C9889" w14:textId="45846139" w:rsidR="00BA77AE" w:rsidRDefault="00D87305">
            <w:pPr>
              <w:spacing w:line="520" w:lineRule="exact"/>
              <w:ind w:firstLineChars="400" w:firstLine="960"/>
              <w:rPr>
                <w:sz w:val="24"/>
              </w:rPr>
            </w:pPr>
            <w:r>
              <w:rPr>
                <w:rFonts w:hint="eastAsia"/>
                <w:sz w:val="24"/>
              </w:rPr>
              <w:t>与主屏蔽</w:t>
            </w:r>
            <w:proofErr w:type="gramStart"/>
            <w:r>
              <w:rPr>
                <w:rFonts w:hint="eastAsia"/>
                <w:sz w:val="24"/>
              </w:rPr>
              <w:t>墙直接</w:t>
            </w:r>
            <w:proofErr w:type="gramEnd"/>
            <w:r>
              <w:rPr>
                <w:rFonts w:hint="eastAsia"/>
                <w:sz w:val="24"/>
              </w:rPr>
              <w:t>相连的次屏蔽</w:t>
            </w:r>
            <w:proofErr w:type="gramStart"/>
            <w:r>
              <w:rPr>
                <w:rFonts w:hint="eastAsia"/>
                <w:sz w:val="24"/>
              </w:rPr>
              <w:t>墙患者</w:t>
            </w:r>
            <w:proofErr w:type="gramEnd"/>
            <w:r>
              <w:rPr>
                <w:rFonts w:hint="eastAsia"/>
                <w:sz w:val="24"/>
              </w:rPr>
              <w:t>体表散射辐射计算参数及结果见下表</w:t>
            </w:r>
            <w:r>
              <w:rPr>
                <w:rFonts w:hint="eastAsia"/>
                <w:sz w:val="24"/>
              </w:rPr>
              <w:t>11-</w:t>
            </w:r>
            <w:r w:rsidR="00993E56">
              <w:rPr>
                <w:sz w:val="24"/>
              </w:rPr>
              <w:t>4</w:t>
            </w:r>
            <w:r>
              <w:rPr>
                <w:rFonts w:hint="eastAsia"/>
                <w:sz w:val="24"/>
              </w:rPr>
              <w:t>。</w:t>
            </w:r>
          </w:p>
          <w:p w14:paraId="6F84757E" w14:textId="4CFED888"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993E56">
              <w:rPr>
                <w:b/>
                <w:szCs w:val="21"/>
              </w:rPr>
              <w:t>4</w:t>
            </w:r>
            <w:r>
              <w:rPr>
                <w:rFonts w:hint="eastAsia"/>
                <w:b/>
                <w:szCs w:val="21"/>
              </w:rPr>
              <w:t xml:space="preserve">          </w:t>
            </w:r>
            <w:r w:rsidR="00D56E2E">
              <w:rPr>
                <w:b/>
                <w:szCs w:val="21"/>
              </w:rPr>
              <w:t xml:space="preserve">    </w:t>
            </w:r>
            <w:r>
              <w:rPr>
                <w:rFonts w:hint="eastAsia"/>
                <w:b/>
                <w:szCs w:val="21"/>
              </w:rPr>
              <w:t xml:space="preserve"> </w:t>
            </w:r>
            <w:r>
              <w:rPr>
                <w:rFonts w:hint="eastAsia"/>
                <w:b/>
                <w:szCs w:val="21"/>
              </w:rPr>
              <w:t>患者体表散射辐射计算参数及结果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rsidRPr="00692A42" w14:paraId="63EEF8B3" w14:textId="77777777" w:rsidTr="00692A42">
              <w:trPr>
                <w:trHeight w:val="737"/>
              </w:trPr>
              <w:tc>
                <w:tcPr>
                  <w:tcW w:w="1135" w:type="dxa"/>
                  <w:vAlign w:val="center"/>
                </w:tcPr>
                <w:p w14:paraId="479C45AE" w14:textId="77777777" w:rsidR="00BA77AE" w:rsidRPr="00692A42" w:rsidRDefault="00D87305">
                  <w:pPr>
                    <w:jc w:val="center"/>
                    <w:rPr>
                      <w:szCs w:val="21"/>
                    </w:rPr>
                  </w:pPr>
                  <w:r w:rsidRPr="00692A42">
                    <w:rPr>
                      <w:rFonts w:hint="eastAsia"/>
                      <w:szCs w:val="21"/>
                    </w:rPr>
                    <w:t>参数名称</w:t>
                  </w:r>
                </w:p>
              </w:tc>
              <w:tc>
                <w:tcPr>
                  <w:tcW w:w="1271" w:type="dxa"/>
                  <w:vAlign w:val="center"/>
                </w:tcPr>
                <w:p w14:paraId="5129F50F" w14:textId="77777777" w:rsidR="00BA77AE" w:rsidRPr="00692A42" w:rsidRDefault="00D87305">
                  <w:pPr>
                    <w:jc w:val="center"/>
                    <w:rPr>
                      <w:szCs w:val="21"/>
                    </w:rPr>
                  </w:pPr>
                  <w:r w:rsidRPr="00692A42">
                    <w:rPr>
                      <w:position w:val="-12"/>
                      <w:szCs w:val="21"/>
                    </w:rPr>
                    <w:object w:dxaOrig="465" w:dyaOrig="480" w14:anchorId="39F6A479">
                      <v:shape id="_x0000_i1038" type="#_x0000_t75" style="width:21.5pt;height:21.5pt" o:ole="">
                        <v:imagedata r:id="rId27" o:title=""/>
                      </v:shape>
                      <o:OLEObject Type="Embed" ProgID="Equation.3" ShapeID="_x0000_i1038" DrawAspect="Content" ObjectID="_1637647514" r:id="rId40"/>
                    </w:object>
                  </w:r>
                </w:p>
              </w:tc>
              <w:tc>
                <w:tcPr>
                  <w:tcW w:w="1276" w:type="dxa"/>
                  <w:vAlign w:val="center"/>
                </w:tcPr>
                <w:p w14:paraId="51AB19EA" w14:textId="77777777" w:rsidR="00BA77AE" w:rsidRPr="00692A42" w:rsidRDefault="00D87305">
                  <w:pPr>
                    <w:jc w:val="center"/>
                    <w:rPr>
                      <w:szCs w:val="21"/>
                    </w:rPr>
                  </w:pPr>
                  <w:r w:rsidRPr="00692A42">
                    <w:rPr>
                      <w:position w:val="-14"/>
                      <w:szCs w:val="21"/>
                    </w:rPr>
                    <w:object w:dxaOrig="375" w:dyaOrig="375" w14:anchorId="46108E4C">
                      <v:shape id="_x0000_i1039" type="#_x0000_t75" style="width:21.5pt;height:21.5pt" o:ole="">
                        <v:imagedata r:id="rId38" o:title=""/>
                      </v:shape>
                      <o:OLEObject Type="Embed" ProgID="Equation.3" ShapeID="_x0000_i1039" DrawAspect="Content" ObjectID="_1637647515" r:id="rId41"/>
                    </w:object>
                  </w:r>
                </w:p>
              </w:tc>
              <w:tc>
                <w:tcPr>
                  <w:tcW w:w="850" w:type="dxa"/>
                  <w:vAlign w:val="center"/>
                </w:tcPr>
                <w:p w14:paraId="2C0DFB34" w14:textId="77777777" w:rsidR="00BA77AE" w:rsidRPr="00692A42" w:rsidRDefault="00D87305">
                  <w:pPr>
                    <w:jc w:val="center"/>
                    <w:rPr>
                      <w:szCs w:val="21"/>
                    </w:rPr>
                  </w:pPr>
                  <w:r w:rsidRPr="00692A42">
                    <w:rPr>
                      <w:rFonts w:hint="eastAsia"/>
                      <w:szCs w:val="21"/>
                    </w:rPr>
                    <w:t>R</w:t>
                  </w:r>
                  <w:r w:rsidRPr="00692A42">
                    <w:rPr>
                      <w:rFonts w:hint="eastAsia"/>
                      <w:szCs w:val="21"/>
                      <w:vertAlign w:val="subscript"/>
                    </w:rPr>
                    <w:t>s</w:t>
                  </w:r>
                </w:p>
              </w:tc>
              <w:tc>
                <w:tcPr>
                  <w:tcW w:w="995" w:type="dxa"/>
                  <w:vAlign w:val="center"/>
                </w:tcPr>
                <w:p w14:paraId="2F6AC186" w14:textId="77777777" w:rsidR="00BA77AE" w:rsidRPr="00692A42" w:rsidRDefault="00D87305">
                  <w:pPr>
                    <w:jc w:val="center"/>
                    <w:rPr>
                      <w:szCs w:val="21"/>
                    </w:rPr>
                  </w:pPr>
                  <w:r w:rsidRPr="00692A42">
                    <w:rPr>
                      <w:position w:val="-12"/>
                      <w:szCs w:val="21"/>
                    </w:rPr>
                    <w:object w:dxaOrig="375" w:dyaOrig="375" w14:anchorId="042FD95F">
                      <v:shape id="_x0000_i1040" type="#_x0000_t75" style="width:21.5pt;height:21.5pt" o:ole="">
                        <v:imagedata r:id="rId29" o:title=""/>
                      </v:shape>
                      <o:OLEObject Type="Embed" ProgID="Equation.3" ShapeID="_x0000_i1040" DrawAspect="Content" ObjectID="_1637647516" r:id="rId42"/>
                    </w:object>
                  </w:r>
                </w:p>
              </w:tc>
              <w:tc>
                <w:tcPr>
                  <w:tcW w:w="992" w:type="dxa"/>
                  <w:vAlign w:val="center"/>
                </w:tcPr>
                <w:p w14:paraId="2D8EFE08" w14:textId="77777777" w:rsidR="00BA77AE" w:rsidRPr="00692A42" w:rsidRDefault="00D87305">
                  <w:pPr>
                    <w:jc w:val="center"/>
                    <w:rPr>
                      <w:szCs w:val="21"/>
                    </w:rPr>
                  </w:pPr>
                  <w:r w:rsidRPr="00692A42">
                    <w:rPr>
                      <w:rFonts w:hint="eastAsia"/>
                      <w:szCs w:val="21"/>
                    </w:rPr>
                    <w:t>TVL</w:t>
                  </w:r>
                </w:p>
              </w:tc>
              <w:tc>
                <w:tcPr>
                  <w:tcW w:w="1135" w:type="dxa"/>
                  <w:vAlign w:val="center"/>
                </w:tcPr>
                <w:p w14:paraId="61B45644" w14:textId="77777777" w:rsidR="00BA77AE" w:rsidRPr="00692A42" w:rsidRDefault="00D87305">
                  <w:pPr>
                    <w:jc w:val="center"/>
                    <w:rPr>
                      <w:szCs w:val="21"/>
                    </w:rPr>
                  </w:pPr>
                  <w:r w:rsidRPr="00692A42">
                    <w:rPr>
                      <w:rFonts w:hint="eastAsia"/>
                      <w:szCs w:val="21"/>
                    </w:rPr>
                    <w:t>F</w:t>
                  </w:r>
                </w:p>
              </w:tc>
              <w:tc>
                <w:tcPr>
                  <w:tcW w:w="1410" w:type="dxa"/>
                  <w:vAlign w:val="center"/>
                </w:tcPr>
                <w:p w14:paraId="5E5E54FB" w14:textId="77777777" w:rsidR="00BA77AE" w:rsidRPr="00692A42" w:rsidRDefault="00D87305">
                  <w:pPr>
                    <w:jc w:val="center"/>
                    <w:rPr>
                      <w:szCs w:val="21"/>
                    </w:rPr>
                  </w:pPr>
                  <w:r w:rsidRPr="00692A42">
                    <w:rPr>
                      <w:position w:val="-4"/>
                      <w:szCs w:val="21"/>
                    </w:rPr>
                    <w:object w:dxaOrig="315" w:dyaOrig="465" w14:anchorId="3AB2CA3C">
                      <v:shape id="_x0000_i1041" type="#_x0000_t75" style="width:13.95pt;height:21.5pt" o:ole="">
                        <v:imagedata r:id="rId20" o:title=""/>
                      </v:shape>
                      <o:OLEObject Type="Embed" ProgID="Equation.3" ShapeID="_x0000_i1041" DrawAspect="Content" ObjectID="_1637647517" r:id="rId43"/>
                    </w:object>
                  </w:r>
                </w:p>
              </w:tc>
            </w:tr>
            <w:tr w:rsidR="00BA77AE" w:rsidRPr="00692A42" w14:paraId="6AFEB3DE" w14:textId="77777777" w:rsidTr="00692A42">
              <w:trPr>
                <w:trHeight w:val="567"/>
              </w:trPr>
              <w:tc>
                <w:tcPr>
                  <w:tcW w:w="1135" w:type="dxa"/>
                  <w:vAlign w:val="center"/>
                </w:tcPr>
                <w:p w14:paraId="61C7CADC" w14:textId="77777777" w:rsidR="00BA77AE" w:rsidRPr="00692A42" w:rsidRDefault="00D87305">
                  <w:pPr>
                    <w:jc w:val="center"/>
                    <w:rPr>
                      <w:szCs w:val="21"/>
                    </w:rPr>
                  </w:pPr>
                  <w:r w:rsidRPr="00692A42">
                    <w:rPr>
                      <w:rFonts w:hint="eastAsia"/>
                      <w:szCs w:val="21"/>
                    </w:rPr>
                    <w:t>单位</w:t>
                  </w:r>
                </w:p>
              </w:tc>
              <w:tc>
                <w:tcPr>
                  <w:tcW w:w="1271" w:type="dxa"/>
                  <w:vAlign w:val="center"/>
                </w:tcPr>
                <w:p w14:paraId="48BE3FF9" w14:textId="77777777" w:rsidR="00BA77AE" w:rsidRPr="00692A42" w:rsidRDefault="00D87305">
                  <w:pPr>
                    <w:jc w:val="center"/>
                    <w:rPr>
                      <w:szCs w:val="21"/>
                    </w:rPr>
                  </w:pPr>
                  <w:proofErr w:type="spellStart"/>
                  <w:r w:rsidRPr="00692A42">
                    <w:rPr>
                      <w:szCs w:val="21"/>
                    </w:rPr>
                    <w:t>μSv</w:t>
                  </w:r>
                  <w:proofErr w:type="spellEnd"/>
                  <w:r w:rsidRPr="00692A42">
                    <w:rPr>
                      <w:rFonts w:hint="eastAsia"/>
                      <w:szCs w:val="21"/>
                    </w:rPr>
                    <w:t>·</w:t>
                  </w:r>
                  <w:r w:rsidRPr="00692A42">
                    <w:rPr>
                      <w:rFonts w:hint="eastAsia"/>
                      <w:szCs w:val="21"/>
                    </w:rPr>
                    <w:t>m</w:t>
                  </w:r>
                  <w:r w:rsidRPr="00692A42">
                    <w:rPr>
                      <w:rFonts w:hint="eastAsia"/>
                      <w:szCs w:val="21"/>
                      <w:vertAlign w:val="superscript"/>
                    </w:rPr>
                    <w:t>2</w:t>
                  </w:r>
                  <w:r w:rsidRPr="00692A42">
                    <w:rPr>
                      <w:rFonts w:hint="eastAsia"/>
                      <w:szCs w:val="21"/>
                    </w:rPr>
                    <w:t>/h</w:t>
                  </w:r>
                </w:p>
              </w:tc>
              <w:tc>
                <w:tcPr>
                  <w:tcW w:w="1276" w:type="dxa"/>
                  <w:vAlign w:val="center"/>
                </w:tcPr>
                <w:p w14:paraId="45A91C6E" w14:textId="77777777" w:rsidR="00BA77AE" w:rsidRPr="00692A42" w:rsidRDefault="00D87305">
                  <w:pPr>
                    <w:jc w:val="center"/>
                    <w:rPr>
                      <w:szCs w:val="21"/>
                    </w:rPr>
                  </w:pPr>
                  <w:r w:rsidRPr="00692A42">
                    <w:rPr>
                      <w:rFonts w:hint="eastAsia"/>
                      <w:szCs w:val="21"/>
                    </w:rPr>
                    <w:t>/</w:t>
                  </w:r>
                </w:p>
              </w:tc>
              <w:tc>
                <w:tcPr>
                  <w:tcW w:w="850" w:type="dxa"/>
                  <w:vAlign w:val="center"/>
                </w:tcPr>
                <w:p w14:paraId="03B49429" w14:textId="77777777" w:rsidR="00BA77AE" w:rsidRPr="00692A42" w:rsidRDefault="00D87305">
                  <w:pPr>
                    <w:jc w:val="center"/>
                    <w:rPr>
                      <w:szCs w:val="21"/>
                    </w:rPr>
                  </w:pPr>
                  <w:r w:rsidRPr="00692A42">
                    <w:rPr>
                      <w:rFonts w:hint="eastAsia"/>
                      <w:szCs w:val="21"/>
                    </w:rPr>
                    <w:t>m</w:t>
                  </w:r>
                </w:p>
              </w:tc>
              <w:tc>
                <w:tcPr>
                  <w:tcW w:w="995" w:type="dxa"/>
                  <w:vAlign w:val="center"/>
                </w:tcPr>
                <w:p w14:paraId="41A4A776" w14:textId="77777777" w:rsidR="00BA77AE" w:rsidRPr="00692A42" w:rsidRDefault="00D87305">
                  <w:pPr>
                    <w:jc w:val="center"/>
                    <w:rPr>
                      <w:szCs w:val="21"/>
                    </w:rPr>
                  </w:pPr>
                  <w:r w:rsidRPr="00692A42">
                    <w:rPr>
                      <w:rFonts w:hint="eastAsia"/>
                      <w:szCs w:val="21"/>
                    </w:rPr>
                    <w:t>m</w:t>
                  </w:r>
                </w:p>
              </w:tc>
              <w:tc>
                <w:tcPr>
                  <w:tcW w:w="992" w:type="dxa"/>
                  <w:vAlign w:val="center"/>
                </w:tcPr>
                <w:p w14:paraId="64B9270B" w14:textId="77777777" w:rsidR="00BA77AE" w:rsidRPr="00692A42" w:rsidRDefault="00D87305">
                  <w:pPr>
                    <w:jc w:val="center"/>
                    <w:rPr>
                      <w:szCs w:val="21"/>
                    </w:rPr>
                  </w:pPr>
                  <w:r w:rsidRPr="00692A42">
                    <w:rPr>
                      <w:rFonts w:hint="eastAsia"/>
                      <w:szCs w:val="21"/>
                    </w:rPr>
                    <w:t>m</w:t>
                  </w:r>
                </w:p>
              </w:tc>
              <w:tc>
                <w:tcPr>
                  <w:tcW w:w="1135" w:type="dxa"/>
                  <w:vAlign w:val="center"/>
                </w:tcPr>
                <w:p w14:paraId="2E1BAE49" w14:textId="77777777" w:rsidR="00BA77AE" w:rsidRPr="00692A42" w:rsidRDefault="00D87305">
                  <w:pPr>
                    <w:jc w:val="center"/>
                    <w:rPr>
                      <w:szCs w:val="21"/>
                    </w:rPr>
                  </w:pPr>
                  <w:r w:rsidRPr="00692A42">
                    <w:rPr>
                      <w:rFonts w:hint="eastAsia"/>
                      <w:szCs w:val="21"/>
                    </w:rPr>
                    <w:t>cm</w:t>
                  </w:r>
                  <w:r w:rsidRPr="00692A42">
                    <w:rPr>
                      <w:rFonts w:hint="eastAsia"/>
                      <w:szCs w:val="21"/>
                      <w:vertAlign w:val="superscript"/>
                    </w:rPr>
                    <w:t>2</w:t>
                  </w:r>
                </w:p>
              </w:tc>
              <w:tc>
                <w:tcPr>
                  <w:tcW w:w="1410" w:type="dxa"/>
                  <w:vAlign w:val="center"/>
                </w:tcPr>
                <w:p w14:paraId="76F9DF76" w14:textId="77777777" w:rsidR="00BA77AE" w:rsidRPr="00692A42" w:rsidRDefault="00D87305">
                  <w:pPr>
                    <w:jc w:val="center"/>
                    <w:rPr>
                      <w:szCs w:val="21"/>
                    </w:rPr>
                  </w:pPr>
                  <w:proofErr w:type="spellStart"/>
                  <w:r w:rsidRPr="00692A42">
                    <w:rPr>
                      <w:szCs w:val="21"/>
                    </w:rPr>
                    <w:t>μSv</w:t>
                  </w:r>
                  <w:proofErr w:type="spellEnd"/>
                  <w:r w:rsidRPr="00692A42">
                    <w:rPr>
                      <w:rFonts w:hint="eastAsia"/>
                      <w:szCs w:val="21"/>
                    </w:rPr>
                    <w:t>/h</w:t>
                  </w:r>
                </w:p>
              </w:tc>
            </w:tr>
            <w:tr w:rsidR="00BA77AE" w:rsidRPr="00692A42" w14:paraId="33E8DBE4" w14:textId="77777777" w:rsidTr="00692A42">
              <w:trPr>
                <w:trHeight w:val="567"/>
              </w:trPr>
              <w:tc>
                <w:tcPr>
                  <w:tcW w:w="1135" w:type="dxa"/>
                  <w:vAlign w:val="center"/>
                </w:tcPr>
                <w:p w14:paraId="48472B2F" w14:textId="05586E21" w:rsidR="00BA77AE" w:rsidRPr="00692A42" w:rsidRDefault="00D87305">
                  <w:pPr>
                    <w:jc w:val="center"/>
                    <w:rPr>
                      <w:szCs w:val="21"/>
                    </w:rPr>
                  </w:pPr>
                  <w:r w:rsidRPr="00692A42">
                    <w:rPr>
                      <w:rFonts w:hint="eastAsia"/>
                      <w:szCs w:val="21"/>
                    </w:rPr>
                    <w:t>关注点</w:t>
                  </w:r>
                  <w:r w:rsidR="00692A42" w:rsidRPr="00692A42">
                    <w:rPr>
                      <w:szCs w:val="21"/>
                    </w:rPr>
                    <w:t>B</w:t>
                  </w:r>
                </w:p>
              </w:tc>
              <w:tc>
                <w:tcPr>
                  <w:tcW w:w="1271" w:type="dxa"/>
                  <w:vAlign w:val="center"/>
                </w:tcPr>
                <w:p w14:paraId="6D507453" w14:textId="77777777" w:rsidR="00BA77AE" w:rsidRPr="00692A42" w:rsidRDefault="00692A42">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428B9494" w14:textId="77777777" w:rsidR="00BA77AE" w:rsidRPr="00692A42" w:rsidRDefault="00692A42">
                  <w:pPr>
                    <w:jc w:val="center"/>
                    <w:rPr>
                      <w:szCs w:val="21"/>
                    </w:rPr>
                  </w:pPr>
                  <w:r>
                    <w:rPr>
                      <w:szCs w:val="21"/>
                    </w:rPr>
                    <w:t>3.18</w:t>
                  </w:r>
                  <w:r w:rsidR="00D87305" w:rsidRPr="00692A42">
                    <w:rPr>
                      <w:rFonts w:hint="eastAsia"/>
                      <w:szCs w:val="21"/>
                    </w:rPr>
                    <w:t>×</w:t>
                  </w:r>
                  <w:r w:rsidR="00D87305" w:rsidRPr="00692A42">
                    <w:rPr>
                      <w:rFonts w:hint="eastAsia"/>
                      <w:szCs w:val="21"/>
                    </w:rPr>
                    <w:t>10</w:t>
                  </w:r>
                  <w:r w:rsidR="00D87305" w:rsidRPr="00692A42">
                    <w:rPr>
                      <w:rFonts w:hint="eastAsia"/>
                      <w:szCs w:val="21"/>
                      <w:vertAlign w:val="superscript"/>
                    </w:rPr>
                    <w:t>-3</w:t>
                  </w:r>
                </w:p>
              </w:tc>
              <w:tc>
                <w:tcPr>
                  <w:tcW w:w="850" w:type="dxa"/>
                  <w:vAlign w:val="center"/>
                </w:tcPr>
                <w:p w14:paraId="7FCFD87D" w14:textId="1FA97035" w:rsidR="00BA77AE" w:rsidRPr="00692A42" w:rsidRDefault="00692A42">
                  <w:pPr>
                    <w:jc w:val="center"/>
                    <w:rPr>
                      <w:szCs w:val="21"/>
                    </w:rPr>
                  </w:pPr>
                  <w:r>
                    <w:rPr>
                      <w:szCs w:val="21"/>
                    </w:rPr>
                    <w:t>6.</w:t>
                  </w:r>
                  <w:r w:rsidR="00507B99">
                    <w:rPr>
                      <w:szCs w:val="21"/>
                    </w:rPr>
                    <w:t>6</w:t>
                  </w:r>
                  <w:r w:rsidR="00CB35ED">
                    <w:rPr>
                      <w:szCs w:val="21"/>
                    </w:rPr>
                    <w:t>4</w:t>
                  </w:r>
                </w:p>
              </w:tc>
              <w:tc>
                <w:tcPr>
                  <w:tcW w:w="995" w:type="dxa"/>
                  <w:vAlign w:val="center"/>
                </w:tcPr>
                <w:p w14:paraId="63B134BC" w14:textId="11838A54" w:rsidR="00BA77AE" w:rsidRPr="00692A42" w:rsidRDefault="00B417A1">
                  <w:pPr>
                    <w:jc w:val="center"/>
                    <w:rPr>
                      <w:szCs w:val="21"/>
                    </w:rPr>
                  </w:pPr>
                  <w:r>
                    <w:rPr>
                      <w:szCs w:val="21"/>
                    </w:rPr>
                    <w:t>3.2</w:t>
                  </w:r>
                </w:p>
              </w:tc>
              <w:tc>
                <w:tcPr>
                  <w:tcW w:w="992" w:type="dxa"/>
                  <w:vAlign w:val="center"/>
                </w:tcPr>
                <w:p w14:paraId="2040FDEB" w14:textId="77777777" w:rsidR="00BA77AE" w:rsidRPr="00692A42" w:rsidRDefault="00D87305">
                  <w:pPr>
                    <w:jc w:val="center"/>
                    <w:rPr>
                      <w:szCs w:val="21"/>
                    </w:rPr>
                  </w:pPr>
                  <w:r w:rsidRPr="00692A42">
                    <w:rPr>
                      <w:rFonts w:hint="eastAsia"/>
                      <w:szCs w:val="21"/>
                    </w:rPr>
                    <w:t>0.</w:t>
                  </w:r>
                  <w:r w:rsidRPr="00692A42">
                    <w:rPr>
                      <w:szCs w:val="21"/>
                    </w:rPr>
                    <w:t>2</w:t>
                  </w:r>
                  <w:r w:rsidR="00692A42">
                    <w:rPr>
                      <w:szCs w:val="21"/>
                    </w:rPr>
                    <w:t>8</w:t>
                  </w:r>
                </w:p>
              </w:tc>
              <w:tc>
                <w:tcPr>
                  <w:tcW w:w="1135" w:type="dxa"/>
                  <w:vAlign w:val="center"/>
                </w:tcPr>
                <w:p w14:paraId="7859F03E" w14:textId="77777777" w:rsidR="00BA77AE" w:rsidRPr="00692A42" w:rsidRDefault="00D87305">
                  <w:pPr>
                    <w:jc w:val="center"/>
                    <w:rPr>
                      <w:szCs w:val="21"/>
                    </w:rPr>
                  </w:pPr>
                  <w:r w:rsidRPr="00692A42">
                    <w:rPr>
                      <w:rFonts w:hint="eastAsia"/>
                      <w:szCs w:val="21"/>
                    </w:rPr>
                    <w:t>1600</w:t>
                  </w:r>
                </w:p>
              </w:tc>
              <w:tc>
                <w:tcPr>
                  <w:tcW w:w="1410" w:type="dxa"/>
                  <w:vAlign w:val="center"/>
                </w:tcPr>
                <w:p w14:paraId="2D626C7E" w14:textId="41956DCB" w:rsidR="00BA77AE" w:rsidRPr="00B417A1" w:rsidRDefault="00B417A1">
                  <w:pPr>
                    <w:jc w:val="center"/>
                    <w:rPr>
                      <w:szCs w:val="21"/>
                      <w:vertAlign w:val="superscript"/>
                    </w:rPr>
                  </w:pPr>
                  <w:r>
                    <w:rPr>
                      <w:szCs w:val="21"/>
                    </w:rPr>
                    <w:t>5.9</w:t>
                  </w:r>
                  <w:r>
                    <w:rPr>
                      <w:rFonts w:hint="eastAsia"/>
                      <w:szCs w:val="21"/>
                    </w:rPr>
                    <w:t>×</w:t>
                  </w:r>
                  <w:r>
                    <w:rPr>
                      <w:szCs w:val="21"/>
                    </w:rPr>
                    <w:t>10</w:t>
                  </w:r>
                  <w:r>
                    <w:rPr>
                      <w:rFonts w:hint="eastAsia"/>
                      <w:szCs w:val="21"/>
                      <w:vertAlign w:val="superscript"/>
                    </w:rPr>
                    <w:t>-</w:t>
                  </w:r>
                  <w:r>
                    <w:rPr>
                      <w:szCs w:val="21"/>
                      <w:vertAlign w:val="superscript"/>
                    </w:rPr>
                    <w:t>7</w:t>
                  </w:r>
                </w:p>
              </w:tc>
            </w:tr>
            <w:tr w:rsidR="00FE72C5" w:rsidRPr="00692A42" w14:paraId="5D02861D" w14:textId="77777777" w:rsidTr="00FE72C5">
              <w:trPr>
                <w:trHeight w:val="567"/>
              </w:trPr>
              <w:tc>
                <w:tcPr>
                  <w:tcW w:w="1135" w:type="dxa"/>
                  <w:vAlign w:val="center"/>
                </w:tcPr>
                <w:p w14:paraId="623F1CD4" w14:textId="2C859399" w:rsidR="00FE72C5" w:rsidRPr="00692A42" w:rsidRDefault="00FE72C5" w:rsidP="00FE72C5">
                  <w:pPr>
                    <w:jc w:val="center"/>
                    <w:rPr>
                      <w:szCs w:val="21"/>
                      <w:vertAlign w:val="subscript"/>
                    </w:rPr>
                  </w:pPr>
                  <w:r w:rsidRPr="00692A42">
                    <w:rPr>
                      <w:rFonts w:hint="eastAsia"/>
                      <w:szCs w:val="21"/>
                    </w:rPr>
                    <w:t>关注点</w:t>
                  </w:r>
                  <w:r w:rsidRPr="00692A42">
                    <w:rPr>
                      <w:szCs w:val="21"/>
                    </w:rPr>
                    <w:t>N</w:t>
                  </w:r>
                </w:p>
              </w:tc>
              <w:tc>
                <w:tcPr>
                  <w:tcW w:w="1271" w:type="dxa"/>
                  <w:vAlign w:val="center"/>
                </w:tcPr>
                <w:p w14:paraId="2A41D68C" w14:textId="77777777" w:rsidR="00FE72C5" w:rsidRPr="00692A42" w:rsidRDefault="00FE72C5" w:rsidP="00FE72C5">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3AD0710E" w14:textId="77777777" w:rsidR="00FE72C5" w:rsidRDefault="00FE72C5" w:rsidP="00FE72C5">
                  <w:pPr>
                    <w:jc w:val="center"/>
                  </w:pPr>
                  <w:r w:rsidRPr="006A3F2D">
                    <w:rPr>
                      <w:szCs w:val="21"/>
                    </w:rPr>
                    <w:t>3.18</w:t>
                  </w:r>
                  <w:r w:rsidRPr="006A3F2D">
                    <w:rPr>
                      <w:rFonts w:hint="eastAsia"/>
                      <w:szCs w:val="21"/>
                    </w:rPr>
                    <w:t>×</w:t>
                  </w:r>
                  <w:r w:rsidRPr="006A3F2D">
                    <w:rPr>
                      <w:rFonts w:hint="eastAsia"/>
                      <w:szCs w:val="21"/>
                    </w:rPr>
                    <w:t>10</w:t>
                  </w:r>
                  <w:r w:rsidRPr="006A3F2D">
                    <w:rPr>
                      <w:rFonts w:hint="eastAsia"/>
                      <w:szCs w:val="21"/>
                      <w:vertAlign w:val="superscript"/>
                    </w:rPr>
                    <w:t>-3</w:t>
                  </w:r>
                </w:p>
              </w:tc>
              <w:tc>
                <w:tcPr>
                  <w:tcW w:w="850" w:type="dxa"/>
                  <w:vAlign w:val="center"/>
                </w:tcPr>
                <w:p w14:paraId="698E08C4" w14:textId="197E8E07" w:rsidR="00FE72C5" w:rsidRPr="00692A42" w:rsidRDefault="00507B99" w:rsidP="00FE72C5">
                  <w:pPr>
                    <w:jc w:val="center"/>
                    <w:rPr>
                      <w:szCs w:val="21"/>
                    </w:rPr>
                  </w:pPr>
                  <w:r>
                    <w:rPr>
                      <w:szCs w:val="21"/>
                    </w:rPr>
                    <w:t>4.75</w:t>
                  </w:r>
                </w:p>
              </w:tc>
              <w:tc>
                <w:tcPr>
                  <w:tcW w:w="995" w:type="dxa"/>
                  <w:vAlign w:val="center"/>
                </w:tcPr>
                <w:p w14:paraId="08F32983" w14:textId="000CF7A4" w:rsidR="00FE72C5" w:rsidRPr="00692A42" w:rsidRDefault="00B417A1" w:rsidP="00FE72C5">
                  <w:pPr>
                    <w:jc w:val="center"/>
                    <w:rPr>
                      <w:szCs w:val="21"/>
                    </w:rPr>
                  </w:pPr>
                  <w:r>
                    <w:rPr>
                      <w:szCs w:val="21"/>
                    </w:rPr>
                    <w:t>2.0</w:t>
                  </w:r>
                </w:p>
              </w:tc>
              <w:tc>
                <w:tcPr>
                  <w:tcW w:w="992" w:type="dxa"/>
                  <w:vAlign w:val="center"/>
                </w:tcPr>
                <w:p w14:paraId="738C460D" w14:textId="77777777" w:rsidR="00FE72C5" w:rsidRPr="00692A42" w:rsidRDefault="00FE72C5" w:rsidP="00FE72C5">
                  <w:pPr>
                    <w:jc w:val="center"/>
                    <w:rPr>
                      <w:szCs w:val="21"/>
                    </w:rPr>
                  </w:pPr>
                  <w:r w:rsidRPr="00692A42">
                    <w:rPr>
                      <w:rFonts w:hint="eastAsia"/>
                      <w:szCs w:val="21"/>
                    </w:rPr>
                    <w:t>0.2</w:t>
                  </w:r>
                  <w:r>
                    <w:rPr>
                      <w:szCs w:val="21"/>
                    </w:rPr>
                    <w:t>8</w:t>
                  </w:r>
                </w:p>
              </w:tc>
              <w:tc>
                <w:tcPr>
                  <w:tcW w:w="1135" w:type="dxa"/>
                  <w:vAlign w:val="center"/>
                </w:tcPr>
                <w:p w14:paraId="67685B27" w14:textId="77777777" w:rsidR="00FE72C5" w:rsidRPr="00692A42" w:rsidRDefault="00FE72C5" w:rsidP="00FE72C5">
                  <w:pPr>
                    <w:jc w:val="center"/>
                    <w:rPr>
                      <w:szCs w:val="21"/>
                    </w:rPr>
                  </w:pPr>
                  <w:r w:rsidRPr="00692A42">
                    <w:rPr>
                      <w:rFonts w:hint="eastAsia"/>
                      <w:szCs w:val="21"/>
                    </w:rPr>
                    <w:t>1600</w:t>
                  </w:r>
                </w:p>
              </w:tc>
              <w:tc>
                <w:tcPr>
                  <w:tcW w:w="1410" w:type="dxa"/>
                  <w:vAlign w:val="center"/>
                </w:tcPr>
                <w:p w14:paraId="297DDFE1" w14:textId="4AA290CF" w:rsidR="00FE72C5" w:rsidRPr="00692A42" w:rsidRDefault="00B417A1" w:rsidP="00FE72C5">
                  <w:pPr>
                    <w:jc w:val="center"/>
                    <w:rPr>
                      <w:szCs w:val="21"/>
                    </w:rPr>
                  </w:pPr>
                  <w:r>
                    <w:rPr>
                      <w:szCs w:val="21"/>
                    </w:rPr>
                    <w:t>0.021</w:t>
                  </w:r>
                </w:p>
              </w:tc>
            </w:tr>
          </w:tbl>
          <w:p w14:paraId="21C35BFE" w14:textId="77777777" w:rsidR="00BA77AE" w:rsidRDefault="00D87305">
            <w:pPr>
              <w:spacing w:line="360" w:lineRule="auto"/>
              <w:ind w:firstLineChars="200" w:firstLine="480"/>
              <w:rPr>
                <w:sz w:val="24"/>
              </w:rPr>
            </w:pPr>
            <w:r>
              <w:rPr>
                <w:rFonts w:hint="eastAsia"/>
                <w:sz w:val="24"/>
              </w:rPr>
              <w:t>2</w:t>
            </w:r>
            <w:r>
              <w:rPr>
                <w:rFonts w:hint="eastAsia"/>
                <w:sz w:val="24"/>
              </w:rPr>
              <w:t>）泄漏辐射</w:t>
            </w:r>
          </w:p>
          <w:p w14:paraId="5EACD6DE" w14:textId="77777777" w:rsidR="00BA77AE" w:rsidRDefault="00D87305">
            <w:pPr>
              <w:spacing w:line="360" w:lineRule="auto"/>
              <w:ind w:firstLineChars="200" w:firstLine="480"/>
              <w:rPr>
                <w:sz w:val="24"/>
              </w:rPr>
            </w:pPr>
            <w:r>
              <w:rPr>
                <w:rFonts w:hint="eastAsia"/>
                <w:sz w:val="24"/>
              </w:rPr>
              <w:t>泄漏辐射剂量率一般按初级辐射束的</w:t>
            </w:r>
            <w:r>
              <w:rPr>
                <w:rFonts w:hint="eastAsia"/>
                <w:sz w:val="24"/>
              </w:rPr>
              <w:t>0.1%</w:t>
            </w:r>
            <w:r>
              <w:rPr>
                <w:rFonts w:hint="eastAsia"/>
                <w:sz w:val="24"/>
              </w:rPr>
              <w:t>计，可利用公式（</w:t>
            </w:r>
            <w:r>
              <w:rPr>
                <w:rFonts w:hint="eastAsia"/>
                <w:sz w:val="24"/>
              </w:rPr>
              <w:t>11-1</w:t>
            </w:r>
            <w:r>
              <w:rPr>
                <w:rFonts w:hint="eastAsia"/>
                <w:sz w:val="24"/>
              </w:rPr>
              <w:t>）对与主屏蔽</w:t>
            </w:r>
            <w:proofErr w:type="gramStart"/>
            <w:r>
              <w:rPr>
                <w:rFonts w:hint="eastAsia"/>
                <w:sz w:val="24"/>
              </w:rPr>
              <w:t>墙直接</w:t>
            </w:r>
            <w:proofErr w:type="gramEnd"/>
            <w:r>
              <w:rPr>
                <w:rFonts w:hint="eastAsia"/>
                <w:sz w:val="24"/>
              </w:rPr>
              <w:t>相连的次屏蔽墙泄露辐射进行屏蔽计算。</w:t>
            </w:r>
          </w:p>
          <w:p w14:paraId="27BBFA50" w14:textId="290F82D1" w:rsidR="00BA77AE" w:rsidRDefault="00D87305">
            <w:pPr>
              <w:spacing w:line="520" w:lineRule="exact"/>
              <w:ind w:firstLineChars="200" w:firstLine="480"/>
              <w:rPr>
                <w:sz w:val="24"/>
              </w:rPr>
            </w:pPr>
            <w:r>
              <w:rPr>
                <w:rFonts w:hint="eastAsia"/>
                <w:sz w:val="24"/>
              </w:rPr>
              <w:t>与主屏蔽</w:t>
            </w:r>
            <w:proofErr w:type="gramStart"/>
            <w:r>
              <w:rPr>
                <w:rFonts w:hint="eastAsia"/>
                <w:sz w:val="24"/>
              </w:rPr>
              <w:t>墙直接</w:t>
            </w:r>
            <w:proofErr w:type="gramEnd"/>
            <w:r>
              <w:rPr>
                <w:rFonts w:hint="eastAsia"/>
                <w:sz w:val="24"/>
              </w:rPr>
              <w:t>相连的次屏蔽墙泄漏辐射计算参数及结果见下表</w:t>
            </w:r>
            <w:r>
              <w:rPr>
                <w:rFonts w:hint="eastAsia"/>
                <w:sz w:val="24"/>
              </w:rPr>
              <w:t>11-</w:t>
            </w:r>
            <w:r w:rsidR="00993E56">
              <w:rPr>
                <w:sz w:val="24"/>
              </w:rPr>
              <w:t>5</w:t>
            </w:r>
            <w:r>
              <w:rPr>
                <w:rFonts w:hint="eastAsia"/>
                <w:sz w:val="24"/>
              </w:rPr>
              <w:t>。</w:t>
            </w:r>
          </w:p>
          <w:p w14:paraId="717E859C" w14:textId="3700FEE7"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993E56">
              <w:rPr>
                <w:b/>
                <w:szCs w:val="21"/>
              </w:rPr>
              <w:t>5</w:t>
            </w:r>
            <w:r>
              <w:rPr>
                <w:rFonts w:hint="eastAsia"/>
                <w:b/>
                <w:szCs w:val="21"/>
              </w:rPr>
              <w:t xml:space="preserve">            </w:t>
            </w:r>
            <w:r>
              <w:rPr>
                <w:b/>
                <w:szCs w:val="21"/>
              </w:rPr>
              <w:t xml:space="preserve">  </w:t>
            </w:r>
            <w:r>
              <w:rPr>
                <w:rFonts w:hint="eastAsia"/>
                <w:b/>
                <w:szCs w:val="21"/>
              </w:rPr>
              <w:t xml:space="preserve">  </w:t>
            </w:r>
            <w:r w:rsidR="00D56E2E">
              <w:rPr>
                <w:b/>
                <w:szCs w:val="21"/>
              </w:rPr>
              <w:t xml:space="preserve"> </w:t>
            </w:r>
            <w:r>
              <w:rPr>
                <w:rFonts w:hint="eastAsia"/>
                <w:b/>
                <w:szCs w:val="21"/>
              </w:rPr>
              <w:t xml:space="preserve"> </w:t>
            </w:r>
            <w:r>
              <w:rPr>
                <w:rFonts w:hint="eastAsia"/>
                <w:b/>
                <w:szCs w:val="21"/>
              </w:rPr>
              <w:t>泄漏辐射计算参数及结果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14:paraId="03B845D9" w14:textId="77777777" w:rsidTr="00640CEF">
              <w:trPr>
                <w:trHeight w:val="737"/>
              </w:trPr>
              <w:tc>
                <w:tcPr>
                  <w:tcW w:w="1135" w:type="dxa"/>
                  <w:vAlign w:val="center"/>
                </w:tcPr>
                <w:p w14:paraId="1DD89481" w14:textId="77777777" w:rsidR="00BA77AE" w:rsidRDefault="00D87305">
                  <w:pPr>
                    <w:jc w:val="center"/>
                    <w:rPr>
                      <w:szCs w:val="21"/>
                    </w:rPr>
                  </w:pPr>
                  <w:r>
                    <w:rPr>
                      <w:rFonts w:hint="eastAsia"/>
                      <w:szCs w:val="21"/>
                    </w:rPr>
                    <w:t>参数名称</w:t>
                  </w:r>
                </w:p>
              </w:tc>
              <w:tc>
                <w:tcPr>
                  <w:tcW w:w="1271" w:type="dxa"/>
                  <w:vAlign w:val="center"/>
                </w:tcPr>
                <w:p w14:paraId="18C5E2D2" w14:textId="77777777" w:rsidR="00BA77AE" w:rsidRDefault="00D87305">
                  <w:pPr>
                    <w:jc w:val="center"/>
                    <w:rPr>
                      <w:szCs w:val="21"/>
                    </w:rPr>
                  </w:pPr>
                  <w:r>
                    <w:rPr>
                      <w:position w:val="-12"/>
                      <w:szCs w:val="21"/>
                    </w:rPr>
                    <w:object w:dxaOrig="465" w:dyaOrig="480" w14:anchorId="78052687">
                      <v:shape id="_x0000_i1042" type="#_x0000_t75" style="width:21.5pt;height:21.5pt" o:ole="">
                        <v:imagedata r:id="rId27" o:title=""/>
                      </v:shape>
                      <o:OLEObject Type="Embed" ProgID="Equation.3" ShapeID="_x0000_i1042" DrawAspect="Content" ObjectID="_1637647518" r:id="rId44"/>
                    </w:object>
                  </w:r>
                </w:p>
              </w:tc>
              <w:tc>
                <w:tcPr>
                  <w:tcW w:w="1276" w:type="dxa"/>
                  <w:vAlign w:val="center"/>
                </w:tcPr>
                <w:p w14:paraId="7A9B507A" w14:textId="77777777" w:rsidR="00BA77AE" w:rsidRDefault="00D87305">
                  <w:pPr>
                    <w:jc w:val="center"/>
                    <w:rPr>
                      <w:szCs w:val="21"/>
                    </w:rPr>
                  </w:pPr>
                  <w:r>
                    <w:rPr>
                      <w:rFonts w:hint="eastAsia"/>
                      <w:szCs w:val="21"/>
                    </w:rPr>
                    <w:t>f</w:t>
                  </w:r>
                </w:p>
              </w:tc>
              <w:tc>
                <w:tcPr>
                  <w:tcW w:w="850" w:type="dxa"/>
                  <w:vAlign w:val="center"/>
                </w:tcPr>
                <w:p w14:paraId="336B4F62" w14:textId="77777777" w:rsidR="00BA77AE" w:rsidRDefault="00D87305">
                  <w:pPr>
                    <w:jc w:val="center"/>
                    <w:rPr>
                      <w:szCs w:val="21"/>
                    </w:rPr>
                  </w:pPr>
                  <w:r>
                    <w:rPr>
                      <w:rFonts w:hint="eastAsia"/>
                      <w:szCs w:val="21"/>
                    </w:rPr>
                    <w:t>R</w:t>
                  </w:r>
                  <w:r>
                    <w:rPr>
                      <w:rFonts w:hint="eastAsia"/>
                      <w:szCs w:val="21"/>
                      <w:vertAlign w:val="subscript"/>
                    </w:rPr>
                    <w:t>s</w:t>
                  </w:r>
                </w:p>
              </w:tc>
              <w:tc>
                <w:tcPr>
                  <w:tcW w:w="995" w:type="dxa"/>
                  <w:vAlign w:val="center"/>
                </w:tcPr>
                <w:p w14:paraId="36D12E35" w14:textId="77777777" w:rsidR="00BA77AE" w:rsidRDefault="00D87305">
                  <w:pPr>
                    <w:jc w:val="center"/>
                    <w:rPr>
                      <w:szCs w:val="21"/>
                    </w:rPr>
                  </w:pPr>
                  <w:r>
                    <w:rPr>
                      <w:position w:val="-12"/>
                      <w:szCs w:val="21"/>
                    </w:rPr>
                    <w:object w:dxaOrig="375" w:dyaOrig="375" w14:anchorId="78A3F4DD">
                      <v:shape id="_x0000_i1043" type="#_x0000_t75" style="width:21.5pt;height:21.5pt" o:ole="">
                        <v:imagedata r:id="rId29" o:title=""/>
                      </v:shape>
                      <o:OLEObject Type="Embed" ProgID="Equation.3" ShapeID="_x0000_i1043" DrawAspect="Content" ObjectID="_1637647519" r:id="rId45"/>
                    </w:object>
                  </w:r>
                </w:p>
              </w:tc>
              <w:tc>
                <w:tcPr>
                  <w:tcW w:w="992" w:type="dxa"/>
                  <w:vAlign w:val="center"/>
                </w:tcPr>
                <w:p w14:paraId="11E6654C"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4EC8D75F" w14:textId="77777777" w:rsidR="00BA77AE" w:rsidRDefault="00D87305">
                  <w:pPr>
                    <w:jc w:val="center"/>
                    <w:rPr>
                      <w:szCs w:val="21"/>
                    </w:rPr>
                  </w:pPr>
                  <w:r>
                    <w:rPr>
                      <w:rFonts w:hint="eastAsia"/>
                      <w:szCs w:val="21"/>
                    </w:rPr>
                    <w:t>TVL</w:t>
                  </w:r>
                </w:p>
              </w:tc>
              <w:tc>
                <w:tcPr>
                  <w:tcW w:w="1410" w:type="dxa"/>
                  <w:vAlign w:val="center"/>
                </w:tcPr>
                <w:p w14:paraId="09FB2B49" w14:textId="77777777" w:rsidR="00BA77AE" w:rsidRDefault="00D87305">
                  <w:pPr>
                    <w:jc w:val="center"/>
                    <w:rPr>
                      <w:szCs w:val="21"/>
                    </w:rPr>
                  </w:pPr>
                  <w:r>
                    <w:rPr>
                      <w:position w:val="-4"/>
                      <w:szCs w:val="21"/>
                    </w:rPr>
                    <w:object w:dxaOrig="315" w:dyaOrig="465" w14:anchorId="44F5AACF">
                      <v:shape id="_x0000_i1044" type="#_x0000_t75" style="width:13.95pt;height:21.5pt" o:ole="">
                        <v:imagedata r:id="rId20" o:title=""/>
                      </v:shape>
                      <o:OLEObject Type="Embed" ProgID="Equation.3" ShapeID="_x0000_i1044" DrawAspect="Content" ObjectID="_1637647520" r:id="rId46"/>
                    </w:object>
                  </w:r>
                </w:p>
              </w:tc>
            </w:tr>
            <w:tr w:rsidR="00BA77AE" w14:paraId="20B3CD55" w14:textId="77777777" w:rsidTr="00640CEF">
              <w:trPr>
                <w:trHeight w:val="567"/>
              </w:trPr>
              <w:tc>
                <w:tcPr>
                  <w:tcW w:w="1135" w:type="dxa"/>
                  <w:vAlign w:val="center"/>
                </w:tcPr>
                <w:p w14:paraId="4F5C3D65" w14:textId="77777777" w:rsidR="00BA77AE" w:rsidRDefault="00D87305">
                  <w:pPr>
                    <w:jc w:val="center"/>
                    <w:rPr>
                      <w:szCs w:val="21"/>
                    </w:rPr>
                  </w:pPr>
                  <w:r>
                    <w:rPr>
                      <w:rFonts w:hint="eastAsia"/>
                      <w:szCs w:val="21"/>
                    </w:rPr>
                    <w:t>单位</w:t>
                  </w:r>
                </w:p>
              </w:tc>
              <w:tc>
                <w:tcPr>
                  <w:tcW w:w="1271" w:type="dxa"/>
                  <w:vAlign w:val="center"/>
                </w:tcPr>
                <w:p w14:paraId="20AC21F0" w14:textId="77777777" w:rsidR="00BA77AE" w:rsidRDefault="00D87305">
                  <w:pPr>
                    <w:jc w:val="center"/>
                    <w:rPr>
                      <w:szCs w:val="21"/>
                    </w:rPr>
                  </w:pPr>
                  <w:proofErr w:type="spellStart"/>
                  <w:r>
                    <w:rPr>
                      <w:szCs w:val="21"/>
                    </w:rPr>
                    <w:t>μSv</w:t>
                  </w:r>
                  <w:proofErr w:type="spellEnd"/>
                  <w:r>
                    <w:rPr>
                      <w:rFonts w:hint="eastAsia"/>
                      <w:szCs w:val="21"/>
                    </w:rPr>
                    <w:t>·</w:t>
                  </w:r>
                  <w:r>
                    <w:rPr>
                      <w:rFonts w:hint="eastAsia"/>
                      <w:szCs w:val="21"/>
                    </w:rPr>
                    <w:t>m</w:t>
                  </w:r>
                  <w:r>
                    <w:rPr>
                      <w:rFonts w:hint="eastAsia"/>
                      <w:szCs w:val="21"/>
                      <w:vertAlign w:val="superscript"/>
                    </w:rPr>
                    <w:t>2</w:t>
                  </w:r>
                  <w:r>
                    <w:rPr>
                      <w:rFonts w:hint="eastAsia"/>
                      <w:szCs w:val="21"/>
                    </w:rPr>
                    <w:t>/h</w:t>
                  </w:r>
                </w:p>
              </w:tc>
              <w:tc>
                <w:tcPr>
                  <w:tcW w:w="1276" w:type="dxa"/>
                  <w:vAlign w:val="center"/>
                </w:tcPr>
                <w:p w14:paraId="069EAA4A" w14:textId="77777777" w:rsidR="00BA77AE" w:rsidRDefault="00D87305">
                  <w:pPr>
                    <w:jc w:val="center"/>
                    <w:rPr>
                      <w:szCs w:val="21"/>
                    </w:rPr>
                  </w:pPr>
                  <w:r>
                    <w:rPr>
                      <w:rFonts w:hint="eastAsia"/>
                      <w:szCs w:val="21"/>
                    </w:rPr>
                    <w:t>/</w:t>
                  </w:r>
                </w:p>
              </w:tc>
              <w:tc>
                <w:tcPr>
                  <w:tcW w:w="850" w:type="dxa"/>
                  <w:vAlign w:val="center"/>
                </w:tcPr>
                <w:p w14:paraId="0FF791E8" w14:textId="77777777" w:rsidR="00BA77AE" w:rsidRDefault="00D87305">
                  <w:pPr>
                    <w:jc w:val="center"/>
                    <w:rPr>
                      <w:szCs w:val="21"/>
                    </w:rPr>
                  </w:pPr>
                  <w:r>
                    <w:rPr>
                      <w:rFonts w:hint="eastAsia"/>
                      <w:szCs w:val="21"/>
                    </w:rPr>
                    <w:t>m</w:t>
                  </w:r>
                </w:p>
              </w:tc>
              <w:tc>
                <w:tcPr>
                  <w:tcW w:w="995" w:type="dxa"/>
                  <w:vAlign w:val="center"/>
                </w:tcPr>
                <w:p w14:paraId="27A52D87" w14:textId="77777777" w:rsidR="00BA77AE" w:rsidRDefault="00D87305">
                  <w:pPr>
                    <w:jc w:val="center"/>
                    <w:rPr>
                      <w:szCs w:val="21"/>
                    </w:rPr>
                  </w:pPr>
                  <w:r>
                    <w:rPr>
                      <w:rFonts w:hint="eastAsia"/>
                      <w:szCs w:val="21"/>
                    </w:rPr>
                    <w:t>m</w:t>
                  </w:r>
                </w:p>
              </w:tc>
              <w:tc>
                <w:tcPr>
                  <w:tcW w:w="992" w:type="dxa"/>
                  <w:vAlign w:val="center"/>
                </w:tcPr>
                <w:p w14:paraId="06D04905" w14:textId="77777777" w:rsidR="00BA77AE" w:rsidRDefault="00D87305">
                  <w:pPr>
                    <w:jc w:val="center"/>
                    <w:rPr>
                      <w:szCs w:val="21"/>
                    </w:rPr>
                  </w:pPr>
                  <w:r>
                    <w:rPr>
                      <w:rFonts w:hint="eastAsia"/>
                      <w:szCs w:val="21"/>
                    </w:rPr>
                    <w:t>m</w:t>
                  </w:r>
                </w:p>
              </w:tc>
              <w:tc>
                <w:tcPr>
                  <w:tcW w:w="1135" w:type="dxa"/>
                  <w:vAlign w:val="center"/>
                </w:tcPr>
                <w:p w14:paraId="7F8E0866" w14:textId="77777777" w:rsidR="00BA77AE" w:rsidRDefault="00D87305">
                  <w:pPr>
                    <w:jc w:val="center"/>
                    <w:rPr>
                      <w:szCs w:val="21"/>
                    </w:rPr>
                  </w:pPr>
                  <w:r>
                    <w:rPr>
                      <w:rFonts w:hint="eastAsia"/>
                      <w:szCs w:val="21"/>
                    </w:rPr>
                    <w:t>m</w:t>
                  </w:r>
                </w:p>
              </w:tc>
              <w:tc>
                <w:tcPr>
                  <w:tcW w:w="1410" w:type="dxa"/>
                  <w:vAlign w:val="center"/>
                </w:tcPr>
                <w:p w14:paraId="06E52B1E"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/h</w:t>
                  </w:r>
                </w:p>
              </w:tc>
            </w:tr>
            <w:tr w:rsidR="00B417A1" w14:paraId="40FF6EE1" w14:textId="77777777" w:rsidTr="00640CEF">
              <w:trPr>
                <w:trHeight w:val="567"/>
              </w:trPr>
              <w:tc>
                <w:tcPr>
                  <w:tcW w:w="1135" w:type="dxa"/>
                  <w:vAlign w:val="center"/>
                </w:tcPr>
                <w:p w14:paraId="2CD8E888" w14:textId="599A2359" w:rsidR="00B417A1" w:rsidRPr="00692A42" w:rsidRDefault="00B417A1" w:rsidP="00B417A1">
                  <w:pPr>
                    <w:jc w:val="center"/>
                    <w:rPr>
                      <w:szCs w:val="21"/>
                    </w:rPr>
                  </w:pPr>
                  <w:r w:rsidRPr="00692A42">
                    <w:rPr>
                      <w:rFonts w:hint="eastAsia"/>
                      <w:szCs w:val="21"/>
                    </w:rPr>
                    <w:t>关注点</w:t>
                  </w:r>
                  <w:r w:rsidRPr="00692A42">
                    <w:rPr>
                      <w:szCs w:val="21"/>
                    </w:rPr>
                    <w:t>B</w:t>
                  </w:r>
                </w:p>
              </w:tc>
              <w:tc>
                <w:tcPr>
                  <w:tcW w:w="1271" w:type="dxa"/>
                  <w:vAlign w:val="center"/>
                </w:tcPr>
                <w:p w14:paraId="185D7B28" w14:textId="77777777" w:rsidR="00B417A1" w:rsidRPr="00692A42" w:rsidRDefault="00B417A1" w:rsidP="00B417A1">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554A6786" w14:textId="77777777" w:rsidR="00B417A1" w:rsidRDefault="00B417A1" w:rsidP="00B417A1">
                  <w:pPr>
                    <w:widowControl/>
                    <w:jc w:val="center"/>
                    <w:rPr>
                      <w:kern w:val="0"/>
                      <w:szCs w:val="21"/>
                    </w:rPr>
                  </w:pPr>
                  <w:r>
                    <w:rPr>
                      <w:szCs w:val="21"/>
                    </w:rPr>
                    <w:t>0.001</w:t>
                  </w:r>
                </w:p>
              </w:tc>
              <w:tc>
                <w:tcPr>
                  <w:tcW w:w="850" w:type="dxa"/>
                  <w:vAlign w:val="center"/>
                </w:tcPr>
                <w:p w14:paraId="22727026" w14:textId="679E4DA0" w:rsidR="00B417A1" w:rsidRPr="00692A42" w:rsidRDefault="00B417A1" w:rsidP="00B417A1">
                  <w:pPr>
                    <w:jc w:val="center"/>
                    <w:rPr>
                      <w:szCs w:val="21"/>
                    </w:rPr>
                  </w:pPr>
                  <w:r>
                    <w:rPr>
                      <w:szCs w:val="21"/>
                    </w:rPr>
                    <w:t>6.64</w:t>
                  </w:r>
                </w:p>
              </w:tc>
              <w:tc>
                <w:tcPr>
                  <w:tcW w:w="995" w:type="dxa"/>
                  <w:vAlign w:val="center"/>
                </w:tcPr>
                <w:p w14:paraId="1B452DEF" w14:textId="578DF86C" w:rsidR="00B417A1" w:rsidRPr="00692A42" w:rsidRDefault="00B417A1" w:rsidP="00B417A1">
                  <w:pPr>
                    <w:jc w:val="center"/>
                    <w:rPr>
                      <w:szCs w:val="21"/>
                    </w:rPr>
                  </w:pPr>
                  <w:r>
                    <w:rPr>
                      <w:szCs w:val="21"/>
                    </w:rPr>
                    <w:t>3.2</w:t>
                  </w:r>
                </w:p>
              </w:tc>
              <w:tc>
                <w:tcPr>
                  <w:tcW w:w="992" w:type="dxa"/>
                  <w:vAlign w:val="center"/>
                </w:tcPr>
                <w:p w14:paraId="47FFF248" w14:textId="77777777" w:rsidR="00B417A1" w:rsidRDefault="00B417A1" w:rsidP="00B417A1">
                  <w:pPr>
                    <w:jc w:val="center"/>
                    <w:rPr>
                      <w:szCs w:val="21"/>
                    </w:rPr>
                  </w:pPr>
                  <w:r>
                    <w:rPr>
                      <w:szCs w:val="21"/>
                    </w:rPr>
                    <w:t>0.</w:t>
                  </w:r>
                  <w:r>
                    <w:rPr>
                      <w:rFonts w:hint="eastAsia"/>
                      <w:szCs w:val="21"/>
                    </w:rPr>
                    <w:t>35</w:t>
                  </w:r>
                </w:p>
              </w:tc>
              <w:tc>
                <w:tcPr>
                  <w:tcW w:w="1135" w:type="dxa"/>
                  <w:vAlign w:val="center"/>
                </w:tcPr>
                <w:p w14:paraId="40FE806F" w14:textId="77777777" w:rsidR="00B417A1" w:rsidRDefault="00B417A1" w:rsidP="00B417A1">
                  <w:pPr>
                    <w:jc w:val="center"/>
                    <w:rPr>
                      <w:szCs w:val="21"/>
                    </w:rPr>
                  </w:pPr>
                  <w:r>
                    <w:rPr>
                      <w:szCs w:val="21"/>
                    </w:rPr>
                    <w:t>0.</w:t>
                  </w:r>
                  <w:r>
                    <w:rPr>
                      <w:rFonts w:hint="eastAsia"/>
                      <w:szCs w:val="21"/>
                    </w:rPr>
                    <w:t>31</w:t>
                  </w:r>
                </w:p>
              </w:tc>
              <w:tc>
                <w:tcPr>
                  <w:tcW w:w="1410" w:type="dxa"/>
                  <w:vAlign w:val="center"/>
                </w:tcPr>
                <w:p w14:paraId="7E91F8B7" w14:textId="24676DB8" w:rsidR="00B417A1" w:rsidRDefault="00B417A1" w:rsidP="00B417A1">
                  <w:pPr>
                    <w:jc w:val="center"/>
                    <w:rPr>
                      <w:szCs w:val="21"/>
                    </w:rPr>
                  </w:pPr>
                  <w:r>
                    <w:rPr>
                      <w:szCs w:val="21"/>
                    </w:rPr>
                    <w:t>4.9</w:t>
                  </w:r>
                  <w:r>
                    <w:rPr>
                      <w:rFonts w:hint="eastAsia"/>
                      <w:szCs w:val="21"/>
                    </w:rPr>
                    <w:t>×</w:t>
                  </w:r>
                  <w:r>
                    <w:rPr>
                      <w:szCs w:val="21"/>
                    </w:rPr>
                    <w:t>10</w:t>
                  </w:r>
                  <w:r>
                    <w:rPr>
                      <w:rFonts w:hint="eastAsia"/>
                      <w:szCs w:val="21"/>
                      <w:vertAlign w:val="superscript"/>
                    </w:rPr>
                    <w:t>-</w:t>
                  </w:r>
                  <w:r>
                    <w:rPr>
                      <w:szCs w:val="21"/>
                      <w:vertAlign w:val="superscript"/>
                    </w:rPr>
                    <w:t>7</w:t>
                  </w:r>
                </w:p>
              </w:tc>
            </w:tr>
            <w:tr w:rsidR="00B417A1" w14:paraId="3269FDC4" w14:textId="77777777" w:rsidTr="00640CEF">
              <w:trPr>
                <w:trHeight w:val="567"/>
              </w:trPr>
              <w:tc>
                <w:tcPr>
                  <w:tcW w:w="1135" w:type="dxa"/>
                  <w:vAlign w:val="center"/>
                </w:tcPr>
                <w:p w14:paraId="18104D30" w14:textId="094AF87C" w:rsidR="00B417A1" w:rsidRPr="00692A42" w:rsidRDefault="00B417A1" w:rsidP="00B417A1">
                  <w:pPr>
                    <w:jc w:val="center"/>
                    <w:rPr>
                      <w:szCs w:val="21"/>
                      <w:vertAlign w:val="subscript"/>
                    </w:rPr>
                  </w:pPr>
                  <w:r w:rsidRPr="00692A42">
                    <w:rPr>
                      <w:rFonts w:hint="eastAsia"/>
                      <w:szCs w:val="21"/>
                    </w:rPr>
                    <w:lastRenderedPageBreak/>
                    <w:t>关注点</w:t>
                  </w:r>
                  <w:r w:rsidRPr="00692A42">
                    <w:rPr>
                      <w:szCs w:val="21"/>
                    </w:rPr>
                    <w:t>N</w:t>
                  </w:r>
                </w:p>
              </w:tc>
              <w:tc>
                <w:tcPr>
                  <w:tcW w:w="1271" w:type="dxa"/>
                  <w:vAlign w:val="center"/>
                </w:tcPr>
                <w:p w14:paraId="446DF524" w14:textId="77777777" w:rsidR="00B417A1" w:rsidRPr="00692A42" w:rsidRDefault="00B417A1" w:rsidP="00B417A1">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49624397" w14:textId="77777777" w:rsidR="00B417A1" w:rsidRDefault="00B417A1" w:rsidP="00B417A1">
                  <w:pPr>
                    <w:jc w:val="center"/>
                    <w:rPr>
                      <w:szCs w:val="21"/>
                    </w:rPr>
                  </w:pPr>
                  <w:r>
                    <w:rPr>
                      <w:szCs w:val="21"/>
                    </w:rPr>
                    <w:t>0.001</w:t>
                  </w:r>
                </w:p>
              </w:tc>
              <w:tc>
                <w:tcPr>
                  <w:tcW w:w="850" w:type="dxa"/>
                  <w:vAlign w:val="center"/>
                </w:tcPr>
                <w:p w14:paraId="59C7C5B4" w14:textId="1F9CE826" w:rsidR="00B417A1" w:rsidRPr="00692A42" w:rsidRDefault="00B417A1" w:rsidP="00B417A1">
                  <w:pPr>
                    <w:jc w:val="center"/>
                    <w:rPr>
                      <w:szCs w:val="21"/>
                    </w:rPr>
                  </w:pPr>
                  <w:r>
                    <w:rPr>
                      <w:szCs w:val="21"/>
                    </w:rPr>
                    <w:t>4.75</w:t>
                  </w:r>
                </w:p>
              </w:tc>
              <w:tc>
                <w:tcPr>
                  <w:tcW w:w="995" w:type="dxa"/>
                  <w:vAlign w:val="center"/>
                </w:tcPr>
                <w:p w14:paraId="5FF88007" w14:textId="5E899925" w:rsidR="00B417A1" w:rsidRPr="00692A42" w:rsidRDefault="00B417A1" w:rsidP="00B417A1">
                  <w:pPr>
                    <w:jc w:val="center"/>
                    <w:rPr>
                      <w:szCs w:val="21"/>
                    </w:rPr>
                  </w:pPr>
                  <w:r>
                    <w:rPr>
                      <w:szCs w:val="21"/>
                    </w:rPr>
                    <w:t>2.0</w:t>
                  </w:r>
                </w:p>
              </w:tc>
              <w:tc>
                <w:tcPr>
                  <w:tcW w:w="992" w:type="dxa"/>
                  <w:vAlign w:val="center"/>
                </w:tcPr>
                <w:p w14:paraId="5B546D20" w14:textId="77777777" w:rsidR="00B417A1" w:rsidRDefault="00B417A1" w:rsidP="00B417A1">
                  <w:pPr>
                    <w:jc w:val="center"/>
                    <w:rPr>
                      <w:szCs w:val="21"/>
                    </w:rPr>
                  </w:pPr>
                  <w:r>
                    <w:rPr>
                      <w:szCs w:val="21"/>
                    </w:rPr>
                    <w:t>0.3</w:t>
                  </w:r>
                  <w:r>
                    <w:rPr>
                      <w:rFonts w:hint="eastAsia"/>
                      <w:szCs w:val="21"/>
                    </w:rPr>
                    <w:t>5</w:t>
                  </w:r>
                </w:p>
              </w:tc>
              <w:tc>
                <w:tcPr>
                  <w:tcW w:w="1135" w:type="dxa"/>
                  <w:vAlign w:val="center"/>
                </w:tcPr>
                <w:p w14:paraId="50EB43A2" w14:textId="77777777" w:rsidR="00B417A1" w:rsidRDefault="00B417A1" w:rsidP="00B417A1">
                  <w:pPr>
                    <w:jc w:val="center"/>
                    <w:rPr>
                      <w:szCs w:val="21"/>
                    </w:rPr>
                  </w:pPr>
                  <w:r>
                    <w:rPr>
                      <w:szCs w:val="21"/>
                    </w:rPr>
                    <w:t>0.</w:t>
                  </w:r>
                  <w:r>
                    <w:rPr>
                      <w:rFonts w:hint="eastAsia"/>
                      <w:szCs w:val="21"/>
                    </w:rPr>
                    <w:t>31</w:t>
                  </w:r>
                </w:p>
              </w:tc>
              <w:tc>
                <w:tcPr>
                  <w:tcW w:w="1410" w:type="dxa"/>
                  <w:vAlign w:val="center"/>
                </w:tcPr>
                <w:p w14:paraId="6C8E83FA" w14:textId="39727FF1" w:rsidR="00B417A1" w:rsidRDefault="00B417A1" w:rsidP="00B417A1">
                  <w:pPr>
                    <w:jc w:val="center"/>
                    <w:rPr>
                      <w:szCs w:val="21"/>
                    </w:rPr>
                  </w:pPr>
                  <w:r>
                    <w:rPr>
                      <w:szCs w:val="21"/>
                    </w:rPr>
                    <w:t>0.011</w:t>
                  </w:r>
                </w:p>
              </w:tc>
            </w:tr>
          </w:tbl>
          <w:p w14:paraId="27390A11" w14:textId="2221980F"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）侧屏蔽墙（</w:t>
            </w:r>
            <w:r w:rsidR="00B417A1">
              <w:rPr>
                <w:sz w:val="24"/>
              </w:rPr>
              <w:t>K</w:t>
            </w:r>
            <w:r>
              <w:rPr>
                <w:rFonts w:hint="eastAsia"/>
                <w:sz w:val="24"/>
              </w:rPr>
              <w:t>点）</w:t>
            </w:r>
          </w:p>
          <w:p w14:paraId="5243FB0D" w14:textId="0D6DF6BB" w:rsidR="00BA77AE" w:rsidRDefault="00D87305">
            <w:pPr>
              <w:spacing w:line="360" w:lineRule="auto"/>
              <w:ind w:firstLineChars="200" w:firstLine="480"/>
              <w:rPr>
                <w:sz w:val="24"/>
              </w:rPr>
            </w:pPr>
            <w:r>
              <w:rPr>
                <w:rFonts w:hint="eastAsia"/>
                <w:sz w:val="24"/>
              </w:rPr>
              <w:t>侧屏蔽墙</w:t>
            </w:r>
            <w:r w:rsidR="00B417A1">
              <w:rPr>
                <w:rFonts w:hint="eastAsia"/>
                <w:sz w:val="24"/>
              </w:rPr>
              <w:t>K</w:t>
            </w:r>
            <w:r>
              <w:rPr>
                <w:rFonts w:hint="eastAsia"/>
                <w:sz w:val="24"/>
              </w:rPr>
              <w:t>点按加速器泄漏辐射进行估算，以位置</w:t>
            </w:r>
            <w:r>
              <w:rPr>
                <w:rFonts w:hint="eastAsia"/>
                <w:sz w:val="24"/>
              </w:rPr>
              <w:t>O</w:t>
            </w:r>
            <w:r>
              <w:rPr>
                <w:rFonts w:hint="eastAsia"/>
                <w:sz w:val="24"/>
              </w:rPr>
              <w:t>点为中心，泄漏辐射剂量率一般按初级辐射束的</w:t>
            </w:r>
            <w:r>
              <w:rPr>
                <w:rFonts w:hint="eastAsia"/>
                <w:sz w:val="24"/>
              </w:rPr>
              <w:t>0.1%</w:t>
            </w:r>
            <w:r>
              <w:rPr>
                <w:rFonts w:hint="eastAsia"/>
                <w:sz w:val="24"/>
              </w:rPr>
              <w:t>计，可利用公式（</w:t>
            </w:r>
            <w:r>
              <w:rPr>
                <w:rFonts w:hint="eastAsia"/>
                <w:sz w:val="24"/>
              </w:rPr>
              <w:t>11-1</w:t>
            </w:r>
            <w:r>
              <w:rPr>
                <w:rFonts w:hint="eastAsia"/>
                <w:sz w:val="24"/>
              </w:rPr>
              <w:t>）对与侧屏蔽墙</w:t>
            </w:r>
            <w:r w:rsidR="00B417A1">
              <w:rPr>
                <w:sz w:val="24"/>
              </w:rPr>
              <w:t>K</w:t>
            </w:r>
            <w:r>
              <w:rPr>
                <w:rFonts w:hint="eastAsia"/>
                <w:sz w:val="24"/>
              </w:rPr>
              <w:t>点泄漏辐射进行屏蔽计算。</w:t>
            </w:r>
          </w:p>
          <w:p w14:paraId="15030980" w14:textId="71998D17" w:rsidR="00BA77AE" w:rsidRDefault="00D87305">
            <w:pPr>
              <w:spacing w:line="520" w:lineRule="exact"/>
              <w:ind w:firstLineChars="200" w:firstLine="480"/>
              <w:rPr>
                <w:sz w:val="24"/>
              </w:rPr>
            </w:pPr>
            <w:r>
              <w:rPr>
                <w:rFonts w:hint="eastAsia"/>
                <w:sz w:val="24"/>
              </w:rPr>
              <w:t>侧屏蔽墙</w:t>
            </w:r>
            <w:r w:rsidR="00367EAF">
              <w:rPr>
                <w:sz w:val="24"/>
              </w:rPr>
              <w:t>K</w:t>
            </w:r>
            <w:r>
              <w:rPr>
                <w:rFonts w:hint="eastAsia"/>
                <w:sz w:val="24"/>
              </w:rPr>
              <w:t>点泄漏辐射计算参数及结果见下表</w:t>
            </w:r>
            <w:r>
              <w:rPr>
                <w:rFonts w:hint="eastAsia"/>
                <w:sz w:val="24"/>
              </w:rPr>
              <w:t>11-</w:t>
            </w:r>
            <w:r w:rsidR="00993E56">
              <w:rPr>
                <w:sz w:val="24"/>
              </w:rPr>
              <w:t>6</w:t>
            </w:r>
            <w:r>
              <w:rPr>
                <w:rFonts w:hint="eastAsia"/>
                <w:sz w:val="24"/>
              </w:rPr>
              <w:t>。</w:t>
            </w:r>
          </w:p>
          <w:p w14:paraId="30903CEE" w14:textId="1FF01E75"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993E56">
              <w:rPr>
                <w:b/>
                <w:szCs w:val="21"/>
              </w:rPr>
              <w:t>6</w:t>
            </w:r>
            <w:r>
              <w:rPr>
                <w:rFonts w:hint="eastAsia"/>
                <w:b/>
                <w:szCs w:val="21"/>
              </w:rPr>
              <w:t xml:space="preserve">            </w:t>
            </w:r>
            <w:r>
              <w:rPr>
                <w:rFonts w:hint="eastAsia"/>
                <w:b/>
                <w:szCs w:val="21"/>
              </w:rPr>
              <w:t>侧屏蔽墙泄漏辐射计算参数及结果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14:paraId="1874D40B" w14:textId="77777777">
              <w:trPr>
                <w:trHeight w:val="397"/>
              </w:trPr>
              <w:tc>
                <w:tcPr>
                  <w:tcW w:w="1135" w:type="dxa"/>
                  <w:vAlign w:val="center"/>
                </w:tcPr>
                <w:p w14:paraId="287E509A" w14:textId="77777777" w:rsidR="00BA77AE" w:rsidRDefault="00D87305">
                  <w:pPr>
                    <w:jc w:val="center"/>
                    <w:rPr>
                      <w:szCs w:val="21"/>
                    </w:rPr>
                  </w:pPr>
                  <w:r>
                    <w:rPr>
                      <w:rFonts w:hint="eastAsia"/>
                      <w:szCs w:val="21"/>
                    </w:rPr>
                    <w:t>参数名称</w:t>
                  </w:r>
                </w:p>
              </w:tc>
              <w:tc>
                <w:tcPr>
                  <w:tcW w:w="1271" w:type="dxa"/>
                  <w:vAlign w:val="center"/>
                </w:tcPr>
                <w:p w14:paraId="10E6EB21" w14:textId="77777777" w:rsidR="00BA77AE" w:rsidRDefault="00D87305">
                  <w:pPr>
                    <w:jc w:val="center"/>
                    <w:rPr>
                      <w:szCs w:val="21"/>
                    </w:rPr>
                  </w:pPr>
                  <w:r>
                    <w:rPr>
                      <w:position w:val="-12"/>
                      <w:szCs w:val="21"/>
                    </w:rPr>
                    <w:object w:dxaOrig="465" w:dyaOrig="480" w14:anchorId="1FA6B007">
                      <v:shape id="_x0000_i1045" type="#_x0000_t75" style="width:21.5pt;height:21.5pt" o:ole="">
                        <v:imagedata r:id="rId27" o:title=""/>
                      </v:shape>
                      <o:OLEObject Type="Embed" ProgID="Equation.3" ShapeID="_x0000_i1045" DrawAspect="Content" ObjectID="_1637647521" r:id="rId47"/>
                    </w:object>
                  </w:r>
                </w:p>
              </w:tc>
              <w:tc>
                <w:tcPr>
                  <w:tcW w:w="1276" w:type="dxa"/>
                  <w:vAlign w:val="center"/>
                </w:tcPr>
                <w:p w14:paraId="05D719E6" w14:textId="77777777" w:rsidR="00BA77AE" w:rsidRDefault="00D87305">
                  <w:pPr>
                    <w:jc w:val="center"/>
                    <w:rPr>
                      <w:szCs w:val="21"/>
                    </w:rPr>
                  </w:pPr>
                  <w:r>
                    <w:rPr>
                      <w:rFonts w:hint="eastAsia"/>
                      <w:szCs w:val="21"/>
                    </w:rPr>
                    <w:t>f</w:t>
                  </w:r>
                </w:p>
              </w:tc>
              <w:tc>
                <w:tcPr>
                  <w:tcW w:w="850" w:type="dxa"/>
                  <w:vAlign w:val="center"/>
                </w:tcPr>
                <w:p w14:paraId="280935EB" w14:textId="77777777" w:rsidR="00BA77AE" w:rsidRDefault="00D87305">
                  <w:pPr>
                    <w:jc w:val="center"/>
                    <w:rPr>
                      <w:szCs w:val="21"/>
                    </w:rPr>
                  </w:pPr>
                  <w:r>
                    <w:rPr>
                      <w:rFonts w:hint="eastAsia"/>
                      <w:szCs w:val="21"/>
                    </w:rPr>
                    <w:t>R</w:t>
                  </w:r>
                  <w:r>
                    <w:rPr>
                      <w:rFonts w:hint="eastAsia"/>
                      <w:szCs w:val="21"/>
                      <w:vertAlign w:val="subscript"/>
                    </w:rPr>
                    <w:t>s</w:t>
                  </w:r>
                </w:p>
              </w:tc>
              <w:tc>
                <w:tcPr>
                  <w:tcW w:w="995" w:type="dxa"/>
                  <w:vAlign w:val="center"/>
                </w:tcPr>
                <w:p w14:paraId="0466360B" w14:textId="77777777" w:rsidR="00BA77AE" w:rsidRDefault="00D87305">
                  <w:pPr>
                    <w:jc w:val="center"/>
                    <w:rPr>
                      <w:szCs w:val="21"/>
                    </w:rPr>
                  </w:pPr>
                  <w:r>
                    <w:rPr>
                      <w:position w:val="-12"/>
                      <w:szCs w:val="21"/>
                    </w:rPr>
                    <w:object w:dxaOrig="375" w:dyaOrig="375" w14:anchorId="58BBB470">
                      <v:shape id="_x0000_i1046" type="#_x0000_t75" style="width:21.5pt;height:21.5pt" o:ole="">
                        <v:imagedata r:id="rId29" o:title=""/>
                      </v:shape>
                      <o:OLEObject Type="Embed" ProgID="Equation.3" ShapeID="_x0000_i1046" DrawAspect="Content" ObjectID="_1637647522" r:id="rId48"/>
                    </w:object>
                  </w:r>
                </w:p>
              </w:tc>
              <w:tc>
                <w:tcPr>
                  <w:tcW w:w="992" w:type="dxa"/>
                  <w:vAlign w:val="center"/>
                </w:tcPr>
                <w:p w14:paraId="6033E3EA"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41BB7062" w14:textId="77777777" w:rsidR="00BA77AE" w:rsidRDefault="00D87305">
                  <w:pPr>
                    <w:jc w:val="center"/>
                    <w:rPr>
                      <w:szCs w:val="21"/>
                    </w:rPr>
                  </w:pPr>
                  <w:r>
                    <w:rPr>
                      <w:rFonts w:hint="eastAsia"/>
                      <w:szCs w:val="21"/>
                    </w:rPr>
                    <w:t>TVL</w:t>
                  </w:r>
                </w:p>
              </w:tc>
              <w:tc>
                <w:tcPr>
                  <w:tcW w:w="1410" w:type="dxa"/>
                  <w:vAlign w:val="center"/>
                </w:tcPr>
                <w:p w14:paraId="4ED33A6A" w14:textId="77777777" w:rsidR="00BA77AE" w:rsidRDefault="00D87305">
                  <w:pPr>
                    <w:jc w:val="center"/>
                    <w:rPr>
                      <w:szCs w:val="21"/>
                    </w:rPr>
                  </w:pPr>
                  <w:r>
                    <w:rPr>
                      <w:position w:val="-4"/>
                      <w:szCs w:val="21"/>
                    </w:rPr>
                    <w:object w:dxaOrig="315" w:dyaOrig="465" w14:anchorId="340619DC">
                      <v:shape id="_x0000_i1047" type="#_x0000_t75" style="width:13.95pt;height:21.5pt" o:ole="">
                        <v:imagedata r:id="rId20" o:title=""/>
                      </v:shape>
                      <o:OLEObject Type="Embed" ProgID="Equation.3" ShapeID="_x0000_i1047" DrawAspect="Content" ObjectID="_1637647523" r:id="rId49"/>
                    </w:object>
                  </w:r>
                </w:p>
              </w:tc>
            </w:tr>
            <w:tr w:rsidR="00BA77AE" w14:paraId="107FA244" w14:textId="77777777">
              <w:trPr>
                <w:trHeight w:val="510"/>
              </w:trPr>
              <w:tc>
                <w:tcPr>
                  <w:tcW w:w="1135" w:type="dxa"/>
                  <w:vAlign w:val="center"/>
                </w:tcPr>
                <w:p w14:paraId="54F7742D" w14:textId="77777777" w:rsidR="00BA77AE" w:rsidRDefault="00D87305">
                  <w:pPr>
                    <w:jc w:val="center"/>
                    <w:rPr>
                      <w:szCs w:val="21"/>
                    </w:rPr>
                  </w:pPr>
                  <w:r>
                    <w:rPr>
                      <w:rFonts w:hint="eastAsia"/>
                      <w:szCs w:val="21"/>
                    </w:rPr>
                    <w:t>单位</w:t>
                  </w:r>
                </w:p>
              </w:tc>
              <w:tc>
                <w:tcPr>
                  <w:tcW w:w="1271" w:type="dxa"/>
                  <w:vAlign w:val="center"/>
                </w:tcPr>
                <w:p w14:paraId="3430B572" w14:textId="77777777" w:rsidR="00BA77AE" w:rsidRDefault="00D87305">
                  <w:pPr>
                    <w:jc w:val="center"/>
                    <w:rPr>
                      <w:szCs w:val="21"/>
                    </w:rPr>
                  </w:pPr>
                  <w:proofErr w:type="spellStart"/>
                  <w:r>
                    <w:rPr>
                      <w:szCs w:val="21"/>
                    </w:rPr>
                    <w:t>μSv</w:t>
                  </w:r>
                  <w:proofErr w:type="spellEnd"/>
                  <w:r>
                    <w:rPr>
                      <w:rFonts w:hint="eastAsia"/>
                      <w:szCs w:val="21"/>
                    </w:rPr>
                    <w:t>·</w:t>
                  </w:r>
                  <w:r>
                    <w:rPr>
                      <w:rFonts w:hint="eastAsia"/>
                      <w:szCs w:val="21"/>
                    </w:rPr>
                    <w:t>m</w:t>
                  </w:r>
                  <w:r>
                    <w:rPr>
                      <w:rFonts w:hint="eastAsia"/>
                      <w:szCs w:val="21"/>
                      <w:vertAlign w:val="superscript"/>
                    </w:rPr>
                    <w:t>2</w:t>
                  </w:r>
                  <w:r>
                    <w:rPr>
                      <w:rFonts w:hint="eastAsia"/>
                      <w:szCs w:val="21"/>
                    </w:rPr>
                    <w:t>/h</w:t>
                  </w:r>
                </w:p>
              </w:tc>
              <w:tc>
                <w:tcPr>
                  <w:tcW w:w="1276" w:type="dxa"/>
                  <w:vAlign w:val="center"/>
                </w:tcPr>
                <w:p w14:paraId="4BAD9AC0" w14:textId="77777777" w:rsidR="00BA77AE" w:rsidRDefault="00D87305">
                  <w:pPr>
                    <w:jc w:val="center"/>
                    <w:rPr>
                      <w:szCs w:val="21"/>
                    </w:rPr>
                  </w:pPr>
                  <w:r>
                    <w:rPr>
                      <w:rFonts w:hint="eastAsia"/>
                      <w:szCs w:val="21"/>
                    </w:rPr>
                    <w:t>/</w:t>
                  </w:r>
                </w:p>
              </w:tc>
              <w:tc>
                <w:tcPr>
                  <w:tcW w:w="850" w:type="dxa"/>
                  <w:vAlign w:val="center"/>
                </w:tcPr>
                <w:p w14:paraId="5E168466" w14:textId="77777777" w:rsidR="00BA77AE" w:rsidRDefault="00D87305">
                  <w:pPr>
                    <w:jc w:val="center"/>
                    <w:rPr>
                      <w:szCs w:val="21"/>
                    </w:rPr>
                  </w:pPr>
                  <w:r>
                    <w:rPr>
                      <w:rFonts w:hint="eastAsia"/>
                      <w:szCs w:val="21"/>
                    </w:rPr>
                    <w:t>m</w:t>
                  </w:r>
                </w:p>
              </w:tc>
              <w:tc>
                <w:tcPr>
                  <w:tcW w:w="995" w:type="dxa"/>
                  <w:vAlign w:val="center"/>
                </w:tcPr>
                <w:p w14:paraId="20E2364A" w14:textId="77777777" w:rsidR="00BA77AE" w:rsidRDefault="00D87305">
                  <w:pPr>
                    <w:jc w:val="center"/>
                    <w:rPr>
                      <w:szCs w:val="21"/>
                    </w:rPr>
                  </w:pPr>
                  <w:r>
                    <w:rPr>
                      <w:rFonts w:hint="eastAsia"/>
                      <w:szCs w:val="21"/>
                    </w:rPr>
                    <w:t>m</w:t>
                  </w:r>
                </w:p>
              </w:tc>
              <w:tc>
                <w:tcPr>
                  <w:tcW w:w="992" w:type="dxa"/>
                  <w:vAlign w:val="center"/>
                </w:tcPr>
                <w:p w14:paraId="21498AAE" w14:textId="77777777" w:rsidR="00BA77AE" w:rsidRDefault="00D87305">
                  <w:pPr>
                    <w:jc w:val="center"/>
                    <w:rPr>
                      <w:szCs w:val="21"/>
                    </w:rPr>
                  </w:pPr>
                  <w:r>
                    <w:rPr>
                      <w:rFonts w:hint="eastAsia"/>
                      <w:szCs w:val="21"/>
                    </w:rPr>
                    <w:t>m</w:t>
                  </w:r>
                </w:p>
              </w:tc>
              <w:tc>
                <w:tcPr>
                  <w:tcW w:w="1135" w:type="dxa"/>
                  <w:vAlign w:val="center"/>
                </w:tcPr>
                <w:p w14:paraId="1D59E7DD" w14:textId="77777777" w:rsidR="00BA77AE" w:rsidRDefault="00D87305">
                  <w:pPr>
                    <w:jc w:val="center"/>
                    <w:rPr>
                      <w:szCs w:val="21"/>
                    </w:rPr>
                  </w:pPr>
                  <w:r>
                    <w:rPr>
                      <w:rFonts w:hint="eastAsia"/>
                      <w:szCs w:val="21"/>
                    </w:rPr>
                    <w:t>m</w:t>
                  </w:r>
                </w:p>
              </w:tc>
              <w:tc>
                <w:tcPr>
                  <w:tcW w:w="1410" w:type="dxa"/>
                  <w:vAlign w:val="center"/>
                </w:tcPr>
                <w:p w14:paraId="1D20DB09"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/h</w:t>
                  </w:r>
                </w:p>
              </w:tc>
            </w:tr>
            <w:tr w:rsidR="00757F93" w14:paraId="3B5A9680" w14:textId="77777777">
              <w:trPr>
                <w:trHeight w:val="510"/>
              </w:trPr>
              <w:tc>
                <w:tcPr>
                  <w:tcW w:w="1135" w:type="dxa"/>
                  <w:vAlign w:val="center"/>
                </w:tcPr>
                <w:p w14:paraId="0B80D4D0" w14:textId="55A7067C" w:rsidR="00757F93" w:rsidRPr="00757F93" w:rsidRDefault="00757F93" w:rsidP="00757F93">
                  <w:pPr>
                    <w:jc w:val="center"/>
                    <w:rPr>
                      <w:szCs w:val="21"/>
                      <w:vertAlign w:val="subscript"/>
                    </w:rPr>
                  </w:pPr>
                  <w:r>
                    <w:rPr>
                      <w:rFonts w:hint="eastAsia"/>
                      <w:szCs w:val="21"/>
                    </w:rPr>
                    <w:t>关注点</w:t>
                  </w:r>
                  <w:r w:rsidR="00367EAF">
                    <w:rPr>
                      <w:rFonts w:hint="eastAsia"/>
                      <w:szCs w:val="21"/>
                    </w:rPr>
                    <w:t>K</w:t>
                  </w:r>
                </w:p>
              </w:tc>
              <w:tc>
                <w:tcPr>
                  <w:tcW w:w="1271" w:type="dxa"/>
                  <w:vAlign w:val="center"/>
                </w:tcPr>
                <w:p w14:paraId="6870D553" w14:textId="77777777" w:rsidR="00757F93" w:rsidRPr="00692A42" w:rsidRDefault="00757F93" w:rsidP="00757F93">
                  <w:pPr>
                    <w:jc w:val="center"/>
                    <w:rPr>
                      <w:szCs w:val="21"/>
                    </w:rPr>
                  </w:pPr>
                  <w:r w:rsidRPr="00692A42">
                    <w:rPr>
                      <w:szCs w:val="21"/>
                    </w:rPr>
                    <w:t>3.6</w:t>
                  </w:r>
                  <w:r w:rsidRPr="00692A42">
                    <w:rPr>
                      <w:rFonts w:hint="eastAsia"/>
                      <w:szCs w:val="21"/>
                    </w:rPr>
                    <w:t>×</w:t>
                  </w:r>
                  <w:r w:rsidRPr="00692A42">
                    <w:rPr>
                      <w:rFonts w:hint="eastAsia"/>
                      <w:szCs w:val="21"/>
                    </w:rPr>
                    <w:t>10</w:t>
                  </w:r>
                  <w:r w:rsidRPr="00692A42">
                    <w:rPr>
                      <w:szCs w:val="21"/>
                      <w:vertAlign w:val="superscript"/>
                    </w:rPr>
                    <w:t>8</w:t>
                  </w:r>
                </w:p>
              </w:tc>
              <w:tc>
                <w:tcPr>
                  <w:tcW w:w="1276" w:type="dxa"/>
                  <w:vAlign w:val="center"/>
                </w:tcPr>
                <w:p w14:paraId="4BB4BFF9" w14:textId="77777777" w:rsidR="00757F93" w:rsidRDefault="00757F93" w:rsidP="00757F93">
                  <w:pPr>
                    <w:jc w:val="center"/>
                    <w:rPr>
                      <w:szCs w:val="21"/>
                    </w:rPr>
                  </w:pPr>
                  <w:r>
                    <w:rPr>
                      <w:szCs w:val="21"/>
                    </w:rPr>
                    <w:t>0.001</w:t>
                  </w:r>
                </w:p>
              </w:tc>
              <w:tc>
                <w:tcPr>
                  <w:tcW w:w="850" w:type="dxa"/>
                  <w:vAlign w:val="center"/>
                </w:tcPr>
                <w:p w14:paraId="70357FBB" w14:textId="5F642412" w:rsidR="00757F93" w:rsidRDefault="00367EAF" w:rsidP="00757F93">
                  <w:pPr>
                    <w:jc w:val="center"/>
                    <w:rPr>
                      <w:szCs w:val="21"/>
                    </w:rPr>
                  </w:pPr>
                  <w:r>
                    <w:rPr>
                      <w:szCs w:val="21"/>
                    </w:rPr>
                    <w:t>8.2</w:t>
                  </w:r>
                </w:p>
              </w:tc>
              <w:tc>
                <w:tcPr>
                  <w:tcW w:w="995" w:type="dxa"/>
                  <w:vAlign w:val="center"/>
                </w:tcPr>
                <w:p w14:paraId="4F7225B0" w14:textId="77777777" w:rsidR="00757F93" w:rsidRDefault="00757F93" w:rsidP="00757F93">
                  <w:pPr>
                    <w:jc w:val="center"/>
                    <w:rPr>
                      <w:szCs w:val="21"/>
                    </w:rPr>
                  </w:pPr>
                  <w:r>
                    <w:rPr>
                      <w:rFonts w:hint="eastAsia"/>
                      <w:szCs w:val="21"/>
                    </w:rPr>
                    <w:t>1.</w:t>
                  </w:r>
                  <w:r>
                    <w:rPr>
                      <w:szCs w:val="21"/>
                    </w:rPr>
                    <w:t>3</w:t>
                  </w:r>
                </w:p>
              </w:tc>
              <w:tc>
                <w:tcPr>
                  <w:tcW w:w="992" w:type="dxa"/>
                  <w:vAlign w:val="center"/>
                </w:tcPr>
                <w:p w14:paraId="691CBB69" w14:textId="77777777" w:rsidR="00757F93" w:rsidRDefault="00757F93" w:rsidP="00757F93">
                  <w:pPr>
                    <w:jc w:val="center"/>
                    <w:rPr>
                      <w:szCs w:val="21"/>
                    </w:rPr>
                  </w:pPr>
                  <w:r>
                    <w:rPr>
                      <w:szCs w:val="21"/>
                    </w:rPr>
                    <w:t>0.3</w:t>
                  </w:r>
                  <w:r>
                    <w:rPr>
                      <w:rFonts w:hint="eastAsia"/>
                      <w:szCs w:val="21"/>
                    </w:rPr>
                    <w:t>5</w:t>
                  </w:r>
                </w:p>
              </w:tc>
              <w:tc>
                <w:tcPr>
                  <w:tcW w:w="1135" w:type="dxa"/>
                  <w:vAlign w:val="center"/>
                </w:tcPr>
                <w:p w14:paraId="0E4E8942" w14:textId="77777777" w:rsidR="00757F93" w:rsidRDefault="00757F93" w:rsidP="00757F93">
                  <w:pPr>
                    <w:jc w:val="center"/>
                    <w:rPr>
                      <w:szCs w:val="21"/>
                    </w:rPr>
                  </w:pPr>
                  <w:r>
                    <w:rPr>
                      <w:szCs w:val="21"/>
                    </w:rPr>
                    <w:t>0.</w:t>
                  </w:r>
                  <w:r>
                    <w:rPr>
                      <w:rFonts w:hint="eastAsia"/>
                      <w:szCs w:val="21"/>
                    </w:rPr>
                    <w:t>31</w:t>
                  </w:r>
                </w:p>
              </w:tc>
              <w:tc>
                <w:tcPr>
                  <w:tcW w:w="1410" w:type="dxa"/>
                  <w:vAlign w:val="center"/>
                </w:tcPr>
                <w:p w14:paraId="75F461D8" w14:textId="77777777" w:rsidR="00757F93" w:rsidRDefault="00E33823" w:rsidP="00757F93">
                  <w:pPr>
                    <w:jc w:val="center"/>
                    <w:rPr>
                      <w:szCs w:val="21"/>
                    </w:rPr>
                  </w:pPr>
                  <w:r>
                    <w:rPr>
                      <w:szCs w:val="21"/>
                    </w:rPr>
                    <w:t>1.03</w:t>
                  </w:r>
                </w:p>
              </w:tc>
            </w:tr>
          </w:tbl>
          <w:p w14:paraId="3F20EB8C" w14:textId="6F7B325F" w:rsidR="00BA77AE" w:rsidRDefault="00D87305">
            <w:pPr>
              <w:spacing w:line="360" w:lineRule="auto"/>
              <w:ind w:firstLineChars="200" w:firstLine="480"/>
              <w:rPr>
                <w:sz w:val="24"/>
              </w:rPr>
            </w:pPr>
            <w:r>
              <w:rPr>
                <w:rFonts w:hint="eastAsia"/>
                <w:sz w:val="24"/>
              </w:rPr>
              <w:t>（</w:t>
            </w:r>
            <w:r>
              <w:rPr>
                <w:rFonts w:hint="eastAsia"/>
                <w:sz w:val="24"/>
              </w:rPr>
              <w:t>4</w:t>
            </w:r>
            <w:r>
              <w:rPr>
                <w:rFonts w:hint="eastAsia"/>
                <w:sz w:val="24"/>
              </w:rPr>
              <w:t>）迷路外墙（</w:t>
            </w:r>
            <w:r w:rsidR="00367EAF">
              <w:rPr>
                <w:b/>
                <w:sz w:val="24"/>
              </w:rPr>
              <w:t>F</w:t>
            </w:r>
            <w:r>
              <w:rPr>
                <w:rFonts w:hint="eastAsia"/>
                <w:b/>
                <w:sz w:val="24"/>
              </w:rPr>
              <w:t>点</w:t>
            </w:r>
            <w:r>
              <w:rPr>
                <w:rFonts w:hint="eastAsia"/>
                <w:sz w:val="24"/>
              </w:rPr>
              <w:t>）</w:t>
            </w:r>
          </w:p>
          <w:p w14:paraId="6CF93040" w14:textId="31775F7F" w:rsidR="00BA77AE" w:rsidRDefault="00D87305">
            <w:pPr>
              <w:spacing w:line="360" w:lineRule="auto"/>
              <w:ind w:firstLineChars="200" w:firstLine="480"/>
              <w:rPr>
                <w:sz w:val="24"/>
              </w:rPr>
            </w:pPr>
            <w:r>
              <w:rPr>
                <w:rFonts w:hint="eastAsia"/>
                <w:sz w:val="24"/>
              </w:rPr>
              <w:t>自</w:t>
            </w:r>
            <w:r>
              <w:rPr>
                <w:rFonts w:hint="eastAsia"/>
                <w:sz w:val="24"/>
              </w:rPr>
              <w:t>O</w:t>
            </w:r>
            <w:r>
              <w:rPr>
                <w:sz w:val="24"/>
                <w:vertAlign w:val="subscript"/>
              </w:rPr>
              <w:t>1</w:t>
            </w:r>
            <w:r>
              <w:rPr>
                <w:rFonts w:hint="eastAsia"/>
                <w:sz w:val="24"/>
              </w:rPr>
              <w:t>点和</w:t>
            </w:r>
            <w:r>
              <w:rPr>
                <w:rFonts w:hint="eastAsia"/>
                <w:sz w:val="24"/>
              </w:rPr>
              <w:t>O</w:t>
            </w:r>
            <w:r>
              <w:rPr>
                <w:rFonts w:hint="eastAsia"/>
                <w:sz w:val="24"/>
              </w:rPr>
              <w:t>点的泄漏辐射至迷路外墙</w:t>
            </w:r>
            <w:r w:rsidR="00367EAF">
              <w:rPr>
                <w:sz w:val="24"/>
              </w:rPr>
              <w:t>F</w:t>
            </w:r>
            <w:r>
              <w:rPr>
                <w:rFonts w:hint="eastAsia"/>
                <w:sz w:val="24"/>
              </w:rPr>
              <w:t>点的倾斜角度小于</w:t>
            </w:r>
            <w:r>
              <w:rPr>
                <w:rFonts w:hint="eastAsia"/>
                <w:sz w:val="24"/>
              </w:rPr>
              <w:t>30</w:t>
            </w:r>
            <w:r>
              <w:rPr>
                <w:rFonts w:hint="eastAsia"/>
                <w:sz w:val="24"/>
              </w:rPr>
              <w:t>°，以垂直入射保守计算，计算方法同式（</w:t>
            </w:r>
            <w:r>
              <w:rPr>
                <w:rFonts w:hint="eastAsia"/>
                <w:sz w:val="24"/>
              </w:rPr>
              <w:t>11-1</w:t>
            </w:r>
            <w:r>
              <w:rPr>
                <w:rFonts w:hint="eastAsia"/>
                <w:sz w:val="24"/>
              </w:rPr>
              <w:t>），</w:t>
            </w:r>
            <w:proofErr w:type="gramStart"/>
            <w:r>
              <w:rPr>
                <w:rFonts w:hint="eastAsia"/>
                <w:sz w:val="24"/>
              </w:rPr>
              <w:t>迷道外墙</w:t>
            </w:r>
            <w:proofErr w:type="gramEnd"/>
            <w:r>
              <w:rPr>
                <w:rFonts w:hint="eastAsia"/>
                <w:sz w:val="24"/>
              </w:rPr>
              <w:t>处（</w:t>
            </w:r>
            <w:r w:rsidR="00367EAF">
              <w:rPr>
                <w:b/>
                <w:sz w:val="24"/>
              </w:rPr>
              <w:t>F</w:t>
            </w:r>
            <w:r>
              <w:rPr>
                <w:rFonts w:hint="eastAsia"/>
                <w:b/>
                <w:sz w:val="24"/>
              </w:rPr>
              <w:t>点</w:t>
            </w:r>
            <w:r>
              <w:rPr>
                <w:rFonts w:hint="eastAsia"/>
                <w:sz w:val="24"/>
              </w:rPr>
              <w:t>）泄漏辐射计算参数及结果见表</w:t>
            </w:r>
            <w:r>
              <w:rPr>
                <w:rFonts w:hint="eastAsia"/>
                <w:sz w:val="24"/>
              </w:rPr>
              <w:t>11-</w:t>
            </w:r>
            <w:r w:rsidR="00993E56">
              <w:rPr>
                <w:sz w:val="24"/>
              </w:rPr>
              <w:t>7</w:t>
            </w:r>
            <w:r>
              <w:rPr>
                <w:rFonts w:hint="eastAsia"/>
                <w:sz w:val="24"/>
              </w:rPr>
              <w:t>。</w:t>
            </w:r>
          </w:p>
          <w:p w14:paraId="2EBCF1A6" w14:textId="0ADB730E" w:rsidR="00BA77AE" w:rsidRDefault="00D87305" w:rsidP="00D87305">
            <w:pPr>
              <w:spacing w:line="520" w:lineRule="exact"/>
              <w:ind w:firstLineChars="400" w:firstLine="843"/>
              <w:rPr>
                <w:b/>
                <w:szCs w:val="21"/>
              </w:rPr>
            </w:pPr>
            <w:r>
              <w:rPr>
                <w:rFonts w:hint="eastAsia"/>
                <w:b/>
                <w:szCs w:val="21"/>
              </w:rPr>
              <w:t>表</w:t>
            </w:r>
            <w:r>
              <w:rPr>
                <w:rFonts w:hint="eastAsia"/>
                <w:b/>
                <w:szCs w:val="21"/>
              </w:rPr>
              <w:t>11-</w:t>
            </w:r>
            <w:r w:rsidR="00993E56">
              <w:rPr>
                <w:b/>
                <w:szCs w:val="21"/>
              </w:rPr>
              <w:t>7</w:t>
            </w:r>
            <w:r>
              <w:rPr>
                <w:rFonts w:hint="eastAsia"/>
                <w:b/>
                <w:szCs w:val="21"/>
              </w:rPr>
              <w:t xml:space="preserve">          </w:t>
            </w:r>
            <w:r w:rsidR="00367EAF">
              <w:rPr>
                <w:b/>
                <w:szCs w:val="21"/>
              </w:rPr>
              <w:t xml:space="preserve">  </w:t>
            </w:r>
            <w:proofErr w:type="gramStart"/>
            <w:r>
              <w:rPr>
                <w:rFonts w:hint="eastAsia"/>
                <w:b/>
                <w:szCs w:val="21"/>
              </w:rPr>
              <w:t>迷道外墙</w:t>
            </w:r>
            <w:proofErr w:type="gramEnd"/>
            <w:r>
              <w:rPr>
                <w:rFonts w:hint="eastAsia"/>
                <w:b/>
                <w:szCs w:val="21"/>
              </w:rPr>
              <w:t>处泄漏辐射计算参数及结果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5"/>
              <w:gridCol w:w="1271"/>
              <w:gridCol w:w="1276"/>
              <w:gridCol w:w="850"/>
              <w:gridCol w:w="995"/>
              <w:gridCol w:w="992"/>
              <w:gridCol w:w="1135"/>
              <w:gridCol w:w="1410"/>
            </w:tblGrid>
            <w:tr w:rsidR="00BA77AE" w14:paraId="36FA69F9" w14:textId="77777777">
              <w:trPr>
                <w:trHeight w:val="397"/>
              </w:trPr>
              <w:tc>
                <w:tcPr>
                  <w:tcW w:w="1135" w:type="dxa"/>
                  <w:vAlign w:val="center"/>
                </w:tcPr>
                <w:p w14:paraId="218F4473" w14:textId="77777777" w:rsidR="00BA77AE" w:rsidRDefault="00D87305">
                  <w:pPr>
                    <w:jc w:val="center"/>
                    <w:rPr>
                      <w:szCs w:val="21"/>
                    </w:rPr>
                  </w:pPr>
                  <w:r>
                    <w:rPr>
                      <w:rFonts w:hint="eastAsia"/>
                      <w:szCs w:val="21"/>
                    </w:rPr>
                    <w:t>参数名称</w:t>
                  </w:r>
                </w:p>
              </w:tc>
              <w:tc>
                <w:tcPr>
                  <w:tcW w:w="1271" w:type="dxa"/>
                  <w:vAlign w:val="center"/>
                </w:tcPr>
                <w:p w14:paraId="1041ACC6" w14:textId="77777777" w:rsidR="00BA77AE" w:rsidRDefault="00D87305">
                  <w:pPr>
                    <w:jc w:val="center"/>
                    <w:rPr>
                      <w:szCs w:val="21"/>
                    </w:rPr>
                  </w:pPr>
                  <w:r>
                    <w:rPr>
                      <w:position w:val="-12"/>
                      <w:szCs w:val="21"/>
                    </w:rPr>
                    <w:object w:dxaOrig="465" w:dyaOrig="480" w14:anchorId="691AD959">
                      <v:shape id="_x0000_i1048" type="#_x0000_t75" style="width:21.5pt;height:21.5pt" o:ole="">
                        <v:imagedata r:id="rId27" o:title=""/>
                      </v:shape>
                      <o:OLEObject Type="Embed" ProgID="Equation.3" ShapeID="_x0000_i1048" DrawAspect="Content" ObjectID="_1637647524" r:id="rId50"/>
                    </w:object>
                  </w:r>
                </w:p>
              </w:tc>
              <w:tc>
                <w:tcPr>
                  <w:tcW w:w="1276" w:type="dxa"/>
                  <w:vAlign w:val="center"/>
                </w:tcPr>
                <w:p w14:paraId="428DD5DC" w14:textId="77777777" w:rsidR="00BA77AE" w:rsidRDefault="00D87305">
                  <w:pPr>
                    <w:jc w:val="center"/>
                    <w:rPr>
                      <w:szCs w:val="21"/>
                    </w:rPr>
                  </w:pPr>
                  <w:r>
                    <w:rPr>
                      <w:rFonts w:hint="eastAsia"/>
                      <w:szCs w:val="21"/>
                    </w:rPr>
                    <w:t>f</w:t>
                  </w:r>
                </w:p>
              </w:tc>
              <w:tc>
                <w:tcPr>
                  <w:tcW w:w="850" w:type="dxa"/>
                  <w:vAlign w:val="center"/>
                </w:tcPr>
                <w:p w14:paraId="56524006" w14:textId="77777777" w:rsidR="00BA77AE" w:rsidRDefault="00D87305">
                  <w:pPr>
                    <w:jc w:val="center"/>
                    <w:rPr>
                      <w:szCs w:val="21"/>
                    </w:rPr>
                  </w:pPr>
                  <w:r>
                    <w:rPr>
                      <w:rFonts w:hint="eastAsia"/>
                      <w:szCs w:val="21"/>
                    </w:rPr>
                    <w:t>R</w:t>
                  </w:r>
                  <w:r>
                    <w:rPr>
                      <w:rFonts w:hint="eastAsia"/>
                      <w:szCs w:val="21"/>
                      <w:vertAlign w:val="subscript"/>
                    </w:rPr>
                    <w:t>s</w:t>
                  </w:r>
                </w:p>
              </w:tc>
              <w:tc>
                <w:tcPr>
                  <w:tcW w:w="995" w:type="dxa"/>
                  <w:vAlign w:val="center"/>
                </w:tcPr>
                <w:p w14:paraId="2C6EFD9F" w14:textId="77777777" w:rsidR="00BA77AE" w:rsidRDefault="00D87305">
                  <w:pPr>
                    <w:jc w:val="center"/>
                    <w:rPr>
                      <w:szCs w:val="21"/>
                    </w:rPr>
                  </w:pPr>
                  <w:r>
                    <w:rPr>
                      <w:position w:val="-12"/>
                      <w:szCs w:val="21"/>
                    </w:rPr>
                    <w:object w:dxaOrig="375" w:dyaOrig="375" w14:anchorId="46110FA9">
                      <v:shape id="_x0000_i1049" type="#_x0000_t75" style="width:21.5pt;height:21.5pt" o:ole="">
                        <v:imagedata r:id="rId29" o:title=""/>
                      </v:shape>
                      <o:OLEObject Type="Embed" ProgID="Equation.3" ShapeID="_x0000_i1049" DrawAspect="Content" ObjectID="_1637647525" r:id="rId51"/>
                    </w:object>
                  </w:r>
                </w:p>
              </w:tc>
              <w:tc>
                <w:tcPr>
                  <w:tcW w:w="992" w:type="dxa"/>
                  <w:vAlign w:val="center"/>
                </w:tcPr>
                <w:p w14:paraId="390495A1"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7FED054B" w14:textId="77777777" w:rsidR="00BA77AE" w:rsidRDefault="00D87305">
                  <w:pPr>
                    <w:jc w:val="center"/>
                    <w:rPr>
                      <w:szCs w:val="21"/>
                    </w:rPr>
                  </w:pPr>
                  <w:r>
                    <w:rPr>
                      <w:rFonts w:hint="eastAsia"/>
                      <w:szCs w:val="21"/>
                    </w:rPr>
                    <w:t>TVL</w:t>
                  </w:r>
                </w:p>
              </w:tc>
              <w:tc>
                <w:tcPr>
                  <w:tcW w:w="1410" w:type="dxa"/>
                  <w:vAlign w:val="center"/>
                </w:tcPr>
                <w:p w14:paraId="42F11D36" w14:textId="77777777" w:rsidR="00BA77AE" w:rsidRDefault="00D87305">
                  <w:pPr>
                    <w:jc w:val="center"/>
                    <w:rPr>
                      <w:szCs w:val="21"/>
                    </w:rPr>
                  </w:pPr>
                  <w:r>
                    <w:rPr>
                      <w:position w:val="-4"/>
                      <w:szCs w:val="21"/>
                    </w:rPr>
                    <w:object w:dxaOrig="315" w:dyaOrig="465" w14:anchorId="1792A88E">
                      <v:shape id="_x0000_i1050" type="#_x0000_t75" style="width:13.95pt;height:21.5pt" o:ole="">
                        <v:imagedata r:id="rId20" o:title=""/>
                      </v:shape>
                      <o:OLEObject Type="Embed" ProgID="Equation.3" ShapeID="_x0000_i1050" DrawAspect="Content" ObjectID="_1637647526" r:id="rId52"/>
                    </w:object>
                  </w:r>
                </w:p>
              </w:tc>
            </w:tr>
            <w:tr w:rsidR="00BA77AE" w14:paraId="044B491C" w14:textId="77777777">
              <w:trPr>
                <w:trHeight w:val="510"/>
              </w:trPr>
              <w:tc>
                <w:tcPr>
                  <w:tcW w:w="1135" w:type="dxa"/>
                  <w:vAlign w:val="center"/>
                </w:tcPr>
                <w:p w14:paraId="3FC048A1" w14:textId="77777777" w:rsidR="00BA77AE" w:rsidRDefault="00D87305">
                  <w:pPr>
                    <w:jc w:val="center"/>
                    <w:rPr>
                      <w:szCs w:val="21"/>
                    </w:rPr>
                  </w:pPr>
                  <w:r>
                    <w:rPr>
                      <w:szCs w:val="21"/>
                    </w:rPr>
                    <w:t>单位</w:t>
                  </w:r>
                </w:p>
              </w:tc>
              <w:tc>
                <w:tcPr>
                  <w:tcW w:w="1271" w:type="dxa"/>
                  <w:vAlign w:val="center"/>
                </w:tcPr>
                <w:p w14:paraId="4EAF13CA" w14:textId="77777777" w:rsidR="00BA77AE" w:rsidRDefault="00D87305">
                  <w:pPr>
                    <w:jc w:val="center"/>
                    <w:rPr>
                      <w:szCs w:val="21"/>
                    </w:rPr>
                  </w:pPr>
                  <w:r>
                    <w:rPr>
                      <w:szCs w:val="21"/>
                    </w:rPr>
                    <w:t>μSv·m</w:t>
                  </w:r>
                  <w:r>
                    <w:rPr>
                      <w:szCs w:val="21"/>
                      <w:vertAlign w:val="superscript"/>
                    </w:rPr>
                    <w:t>2</w:t>
                  </w:r>
                  <w:r>
                    <w:rPr>
                      <w:szCs w:val="21"/>
                    </w:rPr>
                    <w:t>/h</w:t>
                  </w:r>
                </w:p>
              </w:tc>
              <w:tc>
                <w:tcPr>
                  <w:tcW w:w="1276" w:type="dxa"/>
                  <w:vAlign w:val="center"/>
                </w:tcPr>
                <w:p w14:paraId="2D971B47" w14:textId="77777777" w:rsidR="00BA77AE" w:rsidRDefault="00D87305">
                  <w:pPr>
                    <w:jc w:val="center"/>
                    <w:rPr>
                      <w:szCs w:val="21"/>
                    </w:rPr>
                  </w:pPr>
                  <w:r>
                    <w:rPr>
                      <w:szCs w:val="21"/>
                    </w:rPr>
                    <w:t>/</w:t>
                  </w:r>
                </w:p>
              </w:tc>
              <w:tc>
                <w:tcPr>
                  <w:tcW w:w="850" w:type="dxa"/>
                  <w:vAlign w:val="center"/>
                </w:tcPr>
                <w:p w14:paraId="18FE460A" w14:textId="77777777" w:rsidR="00BA77AE" w:rsidRDefault="00D87305">
                  <w:pPr>
                    <w:jc w:val="center"/>
                    <w:rPr>
                      <w:szCs w:val="21"/>
                    </w:rPr>
                  </w:pPr>
                  <w:r>
                    <w:rPr>
                      <w:szCs w:val="21"/>
                    </w:rPr>
                    <w:t>m</w:t>
                  </w:r>
                </w:p>
              </w:tc>
              <w:tc>
                <w:tcPr>
                  <w:tcW w:w="995" w:type="dxa"/>
                  <w:vAlign w:val="center"/>
                </w:tcPr>
                <w:p w14:paraId="6DD1BFE7" w14:textId="77777777" w:rsidR="00BA77AE" w:rsidRDefault="00D87305">
                  <w:pPr>
                    <w:jc w:val="center"/>
                    <w:rPr>
                      <w:szCs w:val="21"/>
                    </w:rPr>
                  </w:pPr>
                  <w:r>
                    <w:rPr>
                      <w:szCs w:val="21"/>
                    </w:rPr>
                    <w:t>m</w:t>
                  </w:r>
                </w:p>
              </w:tc>
              <w:tc>
                <w:tcPr>
                  <w:tcW w:w="992" w:type="dxa"/>
                  <w:vAlign w:val="center"/>
                </w:tcPr>
                <w:p w14:paraId="22BBEBB1" w14:textId="77777777" w:rsidR="00BA77AE" w:rsidRDefault="00D87305">
                  <w:pPr>
                    <w:jc w:val="center"/>
                    <w:rPr>
                      <w:szCs w:val="21"/>
                    </w:rPr>
                  </w:pPr>
                  <w:r>
                    <w:rPr>
                      <w:szCs w:val="21"/>
                    </w:rPr>
                    <w:t>m</w:t>
                  </w:r>
                </w:p>
              </w:tc>
              <w:tc>
                <w:tcPr>
                  <w:tcW w:w="1135" w:type="dxa"/>
                  <w:vAlign w:val="center"/>
                </w:tcPr>
                <w:p w14:paraId="1E4DB900" w14:textId="77777777" w:rsidR="00BA77AE" w:rsidRDefault="00D87305">
                  <w:pPr>
                    <w:jc w:val="center"/>
                    <w:rPr>
                      <w:szCs w:val="21"/>
                    </w:rPr>
                  </w:pPr>
                  <w:r>
                    <w:rPr>
                      <w:szCs w:val="21"/>
                    </w:rPr>
                    <w:t>m</w:t>
                  </w:r>
                </w:p>
              </w:tc>
              <w:tc>
                <w:tcPr>
                  <w:tcW w:w="1410" w:type="dxa"/>
                  <w:vAlign w:val="center"/>
                </w:tcPr>
                <w:p w14:paraId="26BEE45B" w14:textId="77777777" w:rsidR="00BA77AE" w:rsidRDefault="00D87305">
                  <w:pPr>
                    <w:jc w:val="center"/>
                    <w:rPr>
                      <w:szCs w:val="21"/>
                    </w:rPr>
                  </w:pPr>
                  <w:proofErr w:type="spellStart"/>
                  <w:r>
                    <w:rPr>
                      <w:szCs w:val="21"/>
                    </w:rPr>
                    <w:t>μSv</w:t>
                  </w:r>
                  <w:proofErr w:type="spellEnd"/>
                  <w:r>
                    <w:rPr>
                      <w:szCs w:val="21"/>
                    </w:rPr>
                    <w:t>/h</w:t>
                  </w:r>
                </w:p>
              </w:tc>
            </w:tr>
            <w:tr w:rsidR="00BA77AE" w14:paraId="4A04538A" w14:textId="77777777">
              <w:trPr>
                <w:trHeight w:val="510"/>
              </w:trPr>
              <w:tc>
                <w:tcPr>
                  <w:tcW w:w="1135" w:type="dxa"/>
                  <w:vAlign w:val="center"/>
                </w:tcPr>
                <w:p w14:paraId="574066AD" w14:textId="790EB0A7" w:rsidR="00BA77AE" w:rsidRPr="00E33823" w:rsidRDefault="00D87305">
                  <w:pPr>
                    <w:jc w:val="center"/>
                    <w:rPr>
                      <w:szCs w:val="21"/>
                      <w:vertAlign w:val="subscript"/>
                    </w:rPr>
                  </w:pPr>
                  <w:r>
                    <w:rPr>
                      <w:rFonts w:hint="eastAsia"/>
                      <w:szCs w:val="21"/>
                    </w:rPr>
                    <w:t>关注点</w:t>
                  </w:r>
                  <w:r w:rsidR="00367EAF">
                    <w:rPr>
                      <w:szCs w:val="21"/>
                    </w:rPr>
                    <w:t>F</w:t>
                  </w:r>
                </w:p>
              </w:tc>
              <w:tc>
                <w:tcPr>
                  <w:tcW w:w="1271" w:type="dxa"/>
                  <w:vAlign w:val="center"/>
                </w:tcPr>
                <w:p w14:paraId="5CAFDAD4" w14:textId="77777777" w:rsidR="00BA77AE" w:rsidRDefault="00E33823">
                  <w:pPr>
                    <w:jc w:val="center"/>
                    <w:rPr>
                      <w:szCs w:val="21"/>
                    </w:rPr>
                  </w:pPr>
                  <w:r>
                    <w:rPr>
                      <w:szCs w:val="21"/>
                    </w:rPr>
                    <w:t>3.6</w:t>
                  </w:r>
                  <w:r w:rsidR="00D87305">
                    <w:rPr>
                      <w:rFonts w:hint="eastAsia"/>
                      <w:szCs w:val="21"/>
                    </w:rPr>
                    <w:t>×</w:t>
                  </w:r>
                  <w:r w:rsidR="00D87305">
                    <w:rPr>
                      <w:rFonts w:hint="eastAsia"/>
                      <w:szCs w:val="21"/>
                    </w:rPr>
                    <w:t>10</w:t>
                  </w:r>
                  <w:r w:rsidR="00D87305">
                    <w:rPr>
                      <w:rFonts w:hint="eastAsia"/>
                      <w:szCs w:val="21"/>
                      <w:vertAlign w:val="superscript"/>
                    </w:rPr>
                    <w:t>8</w:t>
                  </w:r>
                </w:p>
              </w:tc>
              <w:tc>
                <w:tcPr>
                  <w:tcW w:w="1276" w:type="dxa"/>
                  <w:vAlign w:val="center"/>
                </w:tcPr>
                <w:p w14:paraId="616AEB01" w14:textId="77777777" w:rsidR="00BA77AE" w:rsidRDefault="00D87305">
                  <w:pPr>
                    <w:jc w:val="center"/>
                    <w:rPr>
                      <w:szCs w:val="21"/>
                    </w:rPr>
                  </w:pPr>
                  <w:r>
                    <w:rPr>
                      <w:rFonts w:hint="eastAsia"/>
                      <w:szCs w:val="21"/>
                    </w:rPr>
                    <w:t>0.001</w:t>
                  </w:r>
                </w:p>
              </w:tc>
              <w:tc>
                <w:tcPr>
                  <w:tcW w:w="850" w:type="dxa"/>
                  <w:vAlign w:val="center"/>
                </w:tcPr>
                <w:p w14:paraId="5DC66618" w14:textId="51F8B3B8" w:rsidR="00BA77AE" w:rsidRDefault="00E33823">
                  <w:pPr>
                    <w:jc w:val="center"/>
                    <w:rPr>
                      <w:szCs w:val="21"/>
                    </w:rPr>
                  </w:pPr>
                  <w:r>
                    <w:rPr>
                      <w:szCs w:val="21"/>
                    </w:rPr>
                    <w:t>8.</w:t>
                  </w:r>
                  <w:r w:rsidR="00367EAF">
                    <w:rPr>
                      <w:szCs w:val="21"/>
                    </w:rPr>
                    <w:t>4</w:t>
                  </w:r>
                </w:p>
              </w:tc>
              <w:tc>
                <w:tcPr>
                  <w:tcW w:w="995" w:type="dxa"/>
                  <w:vAlign w:val="center"/>
                </w:tcPr>
                <w:p w14:paraId="1F4793AB" w14:textId="00D654E5" w:rsidR="00BA77AE" w:rsidRDefault="00E33823">
                  <w:pPr>
                    <w:jc w:val="center"/>
                    <w:rPr>
                      <w:szCs w:val="21"/>
                    </w:rPr>
                  </w:pPr>
                  <w:r>
                    <w:rPr>
                      <w:szCs w:val="21"/>
                    </w:rPr>
                    <w:t>1.</w:t>
                  </w:r>
                  <w:r w:rsidR="00367EAF">
                    <w:rPr>
                      <w:szCs w:val="21"/>
                    </w:rPr>
                    <w:t>2</w:t>
                  </w:r>
                </w:p>
              </w:tc>
              <w:tc>
                <w:tcPr>
                  <w:tcW w:w="992" w:type="dxa"/>
                  <w:vAlign w:val="center"/>
                </w:tcPr>
                <w:p w14:paraId="17F8BEA5" w14:textId="77777777" w:rsidR="00BA77AE" w:rsidRDefault="00D87305">
                  <w:pPr>
                    <w:jc w:val="center"/>
                    <w:rPr>
                      <w:szCs w:val="21"/>
                    </w:rPr>
                  </w:pPr>
                  <w:r>
                    <w:rPr>
                      <w:szCs w:val="21"/>
                    </w:rPr>
                    <w:t>0.3</w:t>
                  </w:r>
                  <w:r>
                    <w:rPr>
                      <w:rFonts w:hint="eastAsia"/>
                      <w:szCs w:val="21"/>
                    </w:rPr>
                    <w:t>5</w:t>
                  </w:r>
                </w:p>
              </w:tc>
              <w:tc>
                <w:tcPr>
                  <w:tcW w:w="1135" w:type="dxa"/>
                  <w:vAlign w:val="center"/>
                </w:tcPr>
                <w:p w14:paraId="3CB68A45" w14:textId="77777777" w:rsidR="00BA77AE" w:rsidRDefault="00D87305">
                  <w:pPr>
                    <w:jc w:val="center"/>
                    <w:rPr>
                      <w:szCs w:val="21"/>
                    </w:rPr>
                  </w:pPr>
                  <w:r>
                    <w:rPr>
                      <w:szCs w:val="21"/>
                    </w:rPr>
                    <w:t>0.</w:t>
                  </w:r>
                  <w:r>
                    <w:rPr>
                      <w:rFonts w:hint="eastAsia"/>
                      <w:szCs w:val="21"/>
                    </w:rPr>
                    <w:t>31</w:t>
                  </w:r>
                </w:p>
              </w:tc>
              <w:tc>
                <w:tcPr>
                  <w:tcW w:w="1410" w:type="dxa"/>
                  <w:vAlign w:val="center"/>
                </w:tcPr>
                <w:p w14:paraId="41E35A19" w14:textId="1343B013" w:rsidR="00BA77AE" w:rsidRDefault="007031CE">
                  <w:pPr>
                    <w:jc w:val="center"/>
                    <w:rPr>
                      <w:szCs w:val="21"/>
                    </w:rPr>
                  </w:pPr>
                  <w:r>
                    <w:rPr>
                      <w:szCs w:val="21"/>
                    </w:rPr>
                    <w:t>0.</w:t>
                  </w:r>
                  <w:r w:rsidR="00367EAF">
                    <w:rPr>
                      <w:szCs w:val="21"/>
                    </w:rPr>
                    <w:t>687</w:t>
                  </w:r>
                </w:p>
              </w:tc>
            </w:tr>
          </w:tbl>
          <w:p w14:paraId="28818B28" w14:textId="77777777" w:rsidR="00BA77AE" w:rsidRDefault="00D87305">
            <w:pPr>
              <w:spacing w:line="360" w:lineRule="auto"/>
              <w:ind w:firstLineChars="200" w:firstLine="480"/>
              <w:rPr>
                <w:sz w:val="24"/>
              </w:rPr>
            </w:pPr>
            <w:r>
              <w:rPr>
                <w:rFonts w:hint="eastAsia"/>
                <w:sz w:val="24"/>
              </w:rPr>
              <w:t>（</w:t>
            </w:r>
            <w:r>
              <w:rPr>
                <w:rFonts w:hint="eastAsia"/>
                <w:sz w:val="24"/>
              </w:rPr>
              <w:t>5</w:t>
            </w:r>
            <w:r>
              <w:rPr>
                <w:rFonts w:hint="eastAsia"/>
                <w:sz w:val="24"/>
              </w:rPr>
              <w:t>）</w:t>
            </w:r>
            <w:proofErr w:type="gramStart"/>
            <w:r>
              <w:rPr>
                <w:rFonts w:hint="eastAsia"/>
                <w:sz w:val="24"/>
              </w:rPr>
              <w:t>迷道入口</w:t>
            </w:r>
            <w:proofErr w:type="gramEnd"/>
            <w:r>
              <w:rPr>
                <w:rFonts w:hint="eastAsia"/>
                <w:sz w:val="24"/>
              </w:rPr>
              <w:t>防护门（</w:t>
            </w:r>
            <w:r w:rsidR="007031CE">
              <w:rPr>
                <w:sz w:val="24"/>
              </w:rPr>
              <w:t>G</w:t>
            </w:r>
            <w:r>
              <w:rPr>
                <w:rFonts w:hint="eastAsia"/>
                <w:sz w:val="24"/>
              </w:rPr>
              <w:t>点）</w:t>
            </w:r>
          </w:p>
          <w:p w14:paraId="0CC43368" w14:textId="77777777" w:rsidR="00BA77AE" w:rsidRDefault="00D87305">
            <w:pPr>
              <w:spacing w:line="360" w:lineRule="auto"/>
              <w:ind w:firstLineChars="200" w:firstLine="480"/>
              <w:rPr>
                <w:sz w:val="24"/>
              </w:rPr>
            </w:pPr>
            <w:r>
              <w:rPr>
                <w:sz w:val="24"/>
              </w:rPr>
              <w:fldChar w:fldCharType="begin"/>
            </w:r>
            <w:r>
              <w:rPr>
                <w:sz w:val="24"/>
              </w:rPr>
              <w:instrText xml:space="preserve"> </w:instrText>
            </w:r>
            <w:r>
              <w:rPr>
                <w:rFonts w:hint="eastAsia"/>
                <w:sz w:val="24"/>
              </w:rPr>
              <w:instrText>=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w:t>
            </w:r>
            <w:proofErr w:type="gramStart"/>
            <w:r>
              <w:rPr>
                <w:sz w:val="24"/>
              </w:rPr>
              <w:t>中子总注量</w:t>
            </w:r>
            <w:proofErr w:type="gramEnd"/>
            <w:r>
              <w:rPr>
                <w:rFonts w:hint="eastAsia"/>
                <w:sz w:val="24"/>
              </w:rPr>
              <w:t>Ø</w:t>
            </w:r>
            <w:r>
              <w:rPr>
                <w:rFonts w:hint="eastAsia"/>
                <w:sz w:val="24"/>
                <w:vertAlign w:val="subscript"/>
              </w:rPr>
              <w:t>B</w:t>
            </w:r>
            <w:r>
              <w:rPr>
                <w:sz w:val="24"/>
              </w:rPr>
              <w:fldChar w:fldCharType="begin"/>
            </w:r>
            <w:r>
              <w:rPr>
                <w:sz w:val="24"/>
              </w:rPr>
              <w:instrText xml:space="preserve"> QUOTE </w:instrText>
            </w:r>
            <m:oMath>
              <m:sSub>
                <m:sSubPr>
                  <m:ctrlPr>
                    <w:rPr>
                      <w:rFonts w:ascii="Cambria Math" w:hAnsi="Cambria Math"/>
                      <w:sz w:val="24"/>
                    </w:rPr>
                  </m:ctrlPr>
                </m:sSubPr>
                <m:e>
                  <m:r>
                    <m:rPr>
                      <m:sty m:val="p"/>
                    </m:rPr>
                    <w:rPr>
                      <w:rFonts w:ascii="Cambria Math" w:hAnsi="Cambria Math"/>
                      <w:sz w:val="24"/>
                    </w:rPr>
                    <m:t>∅</m:t>
                  </m:r>
                </m:e>
                <m:sub>
                  <m:r>
                    <m:rPr>
                      <m:sty m:val="p"/>
                    </m:rPr>
                    <w:rPr>
                      <w:rFonts w:ascii="Cambria Math" w:hAnsi="Cambria Math"/>
                      <w:sz w:val="24"/>
                    </w:rPr>
                    <m:t>B</m:t>
                  </m:r>
                </m:sub>
              </m:sSub>
            </m:oMath>
            <w:r>
              <w:rPr>
                <w:sz w:val="24"/>
              </w:rPr>
              <w:instrText xml:space="preserve"> </w:instrText>
            </w:r>
            <w:r>
              <w:rPr>
                <w:sz w:val="24"/>
              </w:rPr>
              <w:fldChar w:fldCharType="end"/>
            </w:r>
          </w:p>
          <w:p w14:paraId="5DF4E742" w14:textId="77777777" w:rsidR="00BA77AE" w:rsidRDefault="00D87305">
            <w:pPr>
              <w:spacing w:line="360" w:lineRule="auto"/>
              <w:ind w:firstLineChars="200" w:firstLine="480"/>
              <w:rPr>
                <w:sz w:val="24"/>
              </w:rPr>
            </w:pPr>
            <w:r>
              <w:rPr>
                <w:sz w:val="24"/>
              </w:rPr>
              <w:t>等中心点与迷路内墙端的连线和迷路长轴中心线之间的交点</w:t>
            </w:r>
            <w:r>
              <w:rPr>
                <w:rFonts w:hint="eastAsia"/>
                <w:sz w:val="24"/>
              </w:rPr>
              <w:t>B</w:t>
            </w:r>
            <w:r>
              <w:rPr>
                <w:rFonts w:hint="eastAsia"/>
                <w:sz w:val="24"/>
              </w:rPr>
              <w:t>的</w:t>
            </w:r>
            <w:proofErr w:type="gramStart"/>
            <w:r>
              <w:rPr>
                <w:sz w:val="24"/>
              </w:rPr>
              <w:t>中子总注量</w:t>
            </w:r>
            <w:proofErr w:type="gramEnd"/>
            <w:r>
              <w:rPr>
                <w:rFonts w:hint="eastAsia"/>
                <w:sz w:val="24"/>
              </w:rPr>
              <w:t>Ø</w:t>
            </w:r>
            <w:r>
              <w:rPr>
                <w:rFonts w:hint="eastAsia"/>
                <w:sz w:val="24"/>
                <w:vertAlign w:val="subscript"/>
              </w:rPr>
              <w:t>B</w:t>
            </w:r>
            <w:r>
              <w:rPr>
                <w:sz w:val="24"/>
              </w:rPr>
              <w:t>按</w:t>
            </w:r>
            <w:r>
              <w:rPr>
                <w:rFonts w:hint="eastAsia"/>
                <w:sz w:val="24"/>
              </w:rPr>
              <w:t>(11-4</w:t>
            </w:r>
            <w:r>
              <w:rPr>
                <w:rFonts w:hint="eastAsia"/>
                <w:sz w:val="24"/>
              </w:rPr>
              <w:t>式</w:t>
            </w:r>
            <w:r>
              <w:rPr>
                <w:rFonts w:hint="eastAsia"/>
                <w:sz w:val="24"/>
              </w:rPr>
              <w:t>)</w:t>
            </w:r>
            <w:r>
              <w:rPr>
                <w:sz w:val="24"/>
              </w:rPr>
              <w:t>计算：</w:t>
            </w:r>
          </w:p>
          <w:p w14:paraId="1758BDF3" w14:textId="77777777" w:rsidR="00BA77AE" w:rsidRDefault="001874AF">
            <w:pPr>
              <w:spacing w:line="360" w:lineRule="auto"/>
              <w:ind w:firstLineChars="753" w:firstLine="2259"/>
              <w:rPr>
                <w:sz w:val="24"/>
              </w:rPr>
            </w:pPr>
            <m:oMath>
              <m:sSub>
                <m:sSubPr>
                  <m:ctrlPr>
                    <w:rPr>
                      <w:rFonts w:ascii="Cambria Math" w:hAnsi="Cambria Math"/>
                      <w:sz w:val="30"/>
                      <w:szCs w:val="30"/>
                    </w:rPr>
                  </m:ctrlPr>
                </m:sSubPr>
                <m:e>
                  <m:r>
                    <m:rPr>
                      <m:sty m:val="p"/>
                    </m:rPr>
                    <w:rPr>
                      <w:rFonts w:ascii="Cambria Math" w:hAnsi="Cambria Math"/>
                      <w:sz w:val="30"/>
                      <w:szCs w:val="30"/>
                    </w:rPr>
                    <m:t xml:space="preserve"> ∅</m:t>
                  </m:r>
                </m:e>
                <m:sub>
                  <m:r>
                    <m:rPr>
                      <m:sty m:val="p"/>
                    </m:rPr>
                    <w:rPr>
                      <w:rFonts w:ascii="Cambria Math" w:hAnsi="Cambria Math"/>
                      <w:sz w:val="30"/>
                      <w:szCs w:val="30"/>
                    </w:rPr>
                    <m:t>B</m:t>
                  </m:r>
                </m:sub>
              </m:sSub>
              <m:r>
                <m:rPr>
                  <m:sty m:val="p"/>
                </m:rPr>
                <w:rPr>
                  <w:rFonts w:ascii="Cambria Math" w:hAnsi="Cambria Math"/>
                  <w:sz w:val="30"/>
                  <w:szCs w:val="30"/>
                </w:rPr>
                <m:t>=</m:t>
              </m:r>
              <m:f>
                <m:fPr>
                  <m:ctrlPr>
                    <w:rPr>
                      <w:rFonts w:ascii="Cambria Math" w:hAnsi="Cambria Math"/>
                      <w:sz w:val="30"/>
                      <w:szCs w:val="30"/>
                    </w:rPr>
                  </m:ctrlPr>
                </m:fPr>
                <m:num>
                  <m:sSub>
                    <m:sSubPr>
                      <m:ctrlPr>
                        <w:rPr>
                          <w:rFonts w:ascii="Cambria Math" w:hAnsi="Cambria Math"/>
                          <w:sz w:val="30"/>
                          <w:szCs w:val="30"/>
                        </w:rPr>
                      </m:ctrlPr>
                    </m:sSubPr>
                    <m:e>
                      <m:r>
                        <m:rPr>
                          <m:sty m:val="p"/>
                        </m:rPr>
                        <w:rPr>
                          <w:rFonts w:ascii="Cambria Math" w:hAnsi="Cambria Math"/>
                          <w:sz w:val="30"/>
                          <w:szCs w:val="30"/>
                        </w:rPr>
                        <m:t>Q</m:t>
                      </m:r>
                    </m:e>
                    <m:sub>
                      <m:r>
                        <m:rPr>
                          <m:sty m:val="p"/>
                        </m:rPr>
                        <w:rPr>
                          <w:rFonts w:ascii="Cambria Math" w:hAnsi="Cambria Math"/>
                          <w:sz w:val="30"/>
                          <w:szCs w:val="30"/>
                        </w:rPr>
                        <m:t>n</m:t>
                      </m:r>
                    </m:sub>
                  </m:sSub>
                </m:num>
                <m:den>
                  <m:r>
                    <m:rPr>
                      <m:sty m:val="p"/>
                    </m:rPr>
                    <w:rPr>
                      <w:rFonts w:ascii="Cambria Math" w:hAnsi="Cambria Math"/>
                      <w:sz w:val="30"/>
                      <w:szCs w:val="30"/>
                    </w:rPr>
                    <m:t>4π</m:t>
                  </m:r>
                  <m:sSubSup>
                    <m:sSubSupPr>
                      <m:ctrlPr>
                        <w:rPr>
                          <w:rFonts w:ascii="Cambria Math" w:hAnsi="Cambria Math"/>
                          <w:sz w:val="30"/>
                          <w:szCs w:val="30"/>
                        </w:rPr>
                      </m:ctrlPr>
                    </m:sSubSupPr>
                    <m:e>
                      <m:r>
                        <m:rPr>
                          <m:sty m:val="p"/>
                        </m:rPr>
                        <w:rPr>
                          <w:rFonts w:ascii="Cambria Math" w:hAnsi="Cambria Math"/>
                          <w:sz w:val="30"/>
                          <w:szCs w:val="30"/>
                        </w:rPr>
                        <m:t>d</m:t>
                      </m:r>
                    </m:e>
                    <m:sub>
                      <m:r>
                        <m:rPr>
                          <m:sty m:val="p"/>
                        </m:rPr>
                        <w:rPr>
                          <w:rFonts w:ascii="Cambria Math" w:hAnsi="Cambria Math"/>
                          <w:sz w:val="30"/>
                          <w:szCs w:val="30"/>
                        </w:rPr>
                        <m:t>1</m:t>
                      </m:r>
                    </m:sub>
                    <m:sup>
                      <m:r>
                        <m:rPr>
                          <m:sty m:val="p"/>
                        </m:rPr>
                        <w:rPr>
                          <w:rFonts w:ascii="Cambria Math" w:hAnsi="Cambria Math"/>
                          <w:sz w:val="30"/>
                          <w:szCs w:val="30"/>
                        </w:rPr>
                        <m:t>2</m:t>
                      </m:r>
                    </m:sup>
                  </m:sSubSup>
                </m:den>
              </m:f>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5.4</m:t>
                  </m:r>
                  <m:sSub>
                    <m:sSubPr>
                      <m:ctrlPr>
                        <w:rPr>
                          <w:rFonts w:ascii="Cambria Math" w:hAnsi="Cambria Math"/>
                          <w:sz w:val="30"/>
                          <w:szCs w:val="30"/>
                        </w:rPr>
                      </m:ctrlPr>
                    </m:sSubPr>
                    <m:e>
                      <m:r>
                        <m:rPr>
                          <m:sty m:val="p"/>
                        </m:rPr>
                        <w:rPr>
                          <w:rFonts w:ascii="Cambria Math" w:hAnsi="Cambria Math"/>
                          <w:sz w:val="30"/>
                          <w:szCs w:val="30"/>
                        </w:rPr>
                        <m:t>Q</m:t>
                      </m:r>
                    </m:e>
                    <m:sub>
                      <m:r>
                        <m:rPr>
                          <m:sty m:val="p"/>
                        </m:rPr>
                        <w:rPr>
                          <w:rFonts w:ascii="Cambria Math" w:hAnsi="Cambria Math"/>
                          <w:sz w:val="30"/>
                          <w:szCs w:val="30"/>
                        </w:rPr>
                        <m:t>n</m:t>
                      </m:r>
                    </m:sub>
                  </m:sSub>
                </m:num>
                <m:den>
                  <m:r>
                    <m:rPr>
                      <m:sty m:val="p"/>
                    </m:rPr>
                    <w:rPr>
                      <w:rFonts w:ascii="Cambria Math" w:hAnsi="Cambria Math"/>
                      <w:sz w:val="30"/>
                      <w:szCs w:val="30"/>
                    </w:rPr>
                    <m:t>2πS</m:t>
                  </m:r>
                </m:den>
              </m:f>
              <m:r>
                <m:rPr>
                  <m:sty m:val="p"/>
                </m:rPr>
                <w:rPr>
                  <w:rFonts w:ascii="Cambria Math" w:hAnsi="Cambria Math"/>
                  <w:sz w:val="30"/>
                  <w:szCs w:val="30"/>
                </w:rPr>
                <m:t>+</m:t>
              </m:r>
              <m:f>
                <m:fPr>
                  <m:ctrlPr>
                    <w:rPr>
                      <w:rFonts w:ascii="Cambria Math" w:hAnsi="Cambria Math"/>
                      <w:sz w:val="30"/>
                      <w:szCs w:val="30"/>
                    </w:rPr>
                  </m:ctrlPr>
                </m:fPr>
                <m:num>
                  <m:r>
                    <m:rPr>
                      <m:sty m:val="p"/>
                    </m:rPr>
                    <w:rPr>
                      <w:rFonts w:ascii="Cambria Math" w:hAnsi="Cambria Math"/>
                      <w:sz w:val="30"/>
                      <w:szCs w:val="30"/>
                    </w:rPr>
                    <m:t>1.26</m:t>
                  </m:r>
                  <m:sSub>
                    <m:sSubPr>
                      <m:ctrlPr>
                        <w:rPr>
                          <w:rFonts w:ascii="Cambria Math" w:hAnsi="Cambria Math"/>
                          <w:sz w:val="30"/>
                          <w:szCs w:val="30"/>
                        </w:rPr>
                      </m:ctrlPr>
                    </m:sSubPr>
                    <m:e>
                      <m:r>
                        <m:rPr>
                          <m:sty m:val="p"/>
                        </m:rPr>
                        <w:rPr>
                          <w:rFonts w:ascii="Cambria Math" w:hAnsi="Cambria Math"/>
                          <w:sz w:val="30"/>
                          <w:szCs w:val="30"/>
                        </w:rPr>
                        <m:t>Q</m:t>
                      </m:r>
                    </m:e>
                    <m:sub>
                      <m:r>
                        <m:rPr>
                          <m:sty m:val="p"/>
                        </m:rPr>
                        <w:rPr>
                          <w:rFonts w:ascii="Cambria Math" w:hAnsi="Cambria Math"/>
                          <w:sz w:val="30"/>
                          <w:szCs w:val="30"/>
                        </w:rPr>
                        <m:t>n</m:t>
                      </m:r>
                    </m:sub>
                  </m:sSub>
                </m:num>
                <m:den>
                  <m:r>
                    <m:rPr>
                      <m:sty m:val="p"/>
                    </m:rPr>
                    <w:rPr>
                      <w:rFonts w:ascii="Cambria Math" w:hAnsi="Cambria Math"/>
                      <w:sz w:val="30"/>
                      <w:szCs w:val="30"/>
                    </w:rPr>
                    <m:t>2πS</m:t>
                  </m:r>
                </m:den>
              </m:f>
            </m:oMath>
            <w:r w:rsidR="00D87305">
              <w:rPr>
                <w:rFonts w:hint="eastAsia"/>
                <w:sz w:val="30"/>
                <w:szCs w:val="30"/>
              </w:rPr>
              <w:t xml:space="preserve">  </w:t>
            </w:r>
            <w:r w:rsidR="00D87305">
              <w:rPr>
                <w:rFonts w:hint="eastAsia"/>
                <w:sz w:val="24"/>
              </w:rPr>
              <w:t xml:space="preserve">                 (11-4)</w:t>
            </w:r>
          </w:p>
          <w:p w14:paraId="427BC721" w14:textId="77777777" w:rsidR="00BA77AE" w:rsidRDefault="00D87305">
            <w:pPr>
              <w:spacing w:line="360" w:lineRule="auto"/>
              <w:rPr>
                <w:sz w:val="24"/>
              </w:rPr>
            </w:pPr>
            <w:r>
              <w:rPr>
                <w:sz w:val="24"/>
              </w:rPr>
              <w:t>式中：</w:t>
            </w:r>
            <m:oMath>
              <m:sSub>
                <m:sSubPr>
                  <m:ctrlPr>
                    <w:rPr>
                      <w:rFonts w:ascii="Cambria Math" w:hAnsi="Cambria Math"/>
                      <w:sz w:val="24"/>
                    </w:rPr>
                  </m:ctrlPr>
                </m:sSubPr>
                <m:e>
                  <m:r>
                    <m:rPr>
                      <m:sty m:val="p"/>
                    </m:rPr>
                    <w:rPr>
                      <w:rFonts w:ascii="Cambria Math" w:hAnsi="Cambria Math"/>
                      <w:sz w:val="24"/>
                    </w:rPr>
                    <m:t>∅</m:t>
                  </m:r>
                </m:e>
                <m:sub>
                  <m:r>
                    <m:rPr>
                      <m:sty m:val="p"/>
                    </m:rPr>
                    <w:rPr>
                      <w:rFonts w:ascii="Cambria Math" w:hAnsi="Cambria Math"/>
                      <w:sz w:val="24"/>
                    </w:rPr>
                    <m:t>B</m:t>
                  </m:r>
                </m:sub>
              </m:sSub>
            </m:oMath>
            <w:r>
              <w:rPr>
                <w:sz w:val="24"/>
              </w:rPr>
              <w:t>——</w:t>
            </w:r>
            <w:r>
              <w:rPr>
                <w:sz w:val="24"/>
              </w:rPr>
              <w:t>等中心处</w:t>
            </w:r>
            <w:r>
              <w:rPr>
                <w:sz w:val="24"/>
              </w:rPr>
              <w:t>1Gy</w:t>
            </w:r>
            <w:r>
              <w:rPr>
                <w:sz w:val="24"/>
              </w:rPr>
              <w:t>治疗照射时</w:t>
            </w:r>
            <w:r>
              <w:rPr>
                <w:sz w:val="24"/>
              </w:rPr>
              <w:t>B</w:t>
            </w:r>
            <w:r>
              <w:rPr>
                <w:sz w:val="24"/>
              </w:rPr>
              <w:t>处的总中子注量，（中子数</w:t>
            </w:r>
            <w:r>
              <w:rPr>
                <w:sz w:val="24"/>
              </w:rPr>
              <w:t>/m</w:t>
            </w:r>
            <w:r>
              <w:rPr>
                <w:sz w:val="24"/>
                <w:vertAlign w:val="superscript"/>
              </w:rPr>
              <w:t>2</w:t>
            </w:r>
            <w:r>
              <w:rPr>
                <w:sz w:val="24"/>
              </w:rPr>
              <w:t>/</w:t>
            </w:r>
            <w:proofErr w:type="spellStart"/>
            <w:r>
              <w:rPr>
                <w:sz w:val="24"/>
              </w:rPr>
              <w:t>Gy</w:t>
            </w:r>
            <w:proofErr w:type="spellEnd"/>
            <w:r>
              <w:rPr>
                <w:sz w:val="24"/>
              </w:rPr>
              <w:t>）；</w:t>
            </w:r>
          </w:p>
          <w:p w14:paraId="21930B24" w14:textId="77777777" w:rsidR="00BA77AE" w:rsidRDefault="00D87305">
            <w:pPr>
              <w:spacing w:line="360" w:lineRule="auto"/>
              <w:ind w:firstLineChars="300" w:firstLine="720"/>
              <w:rPr>
                <w:sz w:val="24"/>
              </w:rPr>
            </w:pPr>
            <w:proofErr w:type="spellStart"/>
            <w:r>
              <w:rPr>
                <w:sz w:val="24"/>
              </w:rPr>
              <w:t>Qn</w:t>
            </w:r>
            <w:proofErr w:type="spellEnd"/>
            <w:r>
              <w:rPr>
                <w:sz w:val="24"/>
              </w:rPr>
              <w:t>——</w:t>
            </w:r>
            <w:r>
              <w:rPr>
                <w:sz w:val="24"/>
              </w:rPr>
              <w:t>在等中心处每</w:t>
            </w:r>
            <w:r>
              <w:rPr>
                <w:sz w:val="24"/>
              </w:rPr>
              <w:t>1Gy</w:t>
            </w:r>
            <w:r>
              <w:rPr>
                <w:sz w:val="24"/>
              </w:rPr>
              <w:t>治疗照射时射出加速器机头的总中子数，中子数</w:t>
            </w:r>
            <w:r>
              <w:rPr>
                <w:sz w:val="24"/>
              </w:rPr>
              <w:t>/</w:t>
            </w:r>
            <w:proofErr w:type="spellStart"/>
            <w:r>
              <w:rPr>
                <w:sz w:val="24"/>
              </w:rPr>
              <w:t>Gy</w:t>
            </w:r>
            <w:proofErr w:type="spellEnd"/>
            <w:r>
              <w:rPr>
                <w:sz w:val="24"/>
              </w:rPr>
              <w:t>。应向产品供应商获取</w:t>
            </w:r>
            <w:proofErr w:type="spellStart"/>
            <w:r>
              <w:rPr>
                <w:sz w:val="24"/>
              </w:rPr>
              <w:t>Qn</w:t>
            </w:r>
            <w:proofErr w:type="spellEnd"/>
            <w:r>
              <w:rPr>
                <w:sz w:val="24"/>
              </w:rPr>
              <w:t>的指标，</w:t>
            </w:r>
            <w:r>
              <w:rPr>
                <w:sz w:val="24"/>
              </w:rPr>
              <w:t>NCRP NO.151</w:t>
            </w:r>
            <w:r>
              <w:rPr>
                <w:sz w:val="24"/>
              </w:rPr>
              <w:t>的表</w:t>
            </w:r>
            <w:r>
              <w:rPr>
                <w:sz w:val="24"/>
              </w:rPr>
              <w:t>B.9</w:t>
            </w:r>
            <w:r>
              <w:rPr>
                <w:sz w:val="24"/>
              </w:rPr>
              <w:t>中列出了一些型号的加速器的</w:t>
            </w:r>
            <w:proofErr w:type="spellStart"/>
            <w:r>
              <w:rPr>
                <w:sz w:val="24"/>
              </w:rPr>
              <w:t>Qn</w:t>
            </w:r>
            <w:proofErr w:type="spellEnd"/>
            <w:r>
              <w:rPr>
                <w:sz w:val="24"/>
              </w:rPr>
              <w:t>值可参考使用；</w:t>
            </w:r>
          </w:p>
          <w:p w14:paraId="211F28DD" w14:textId="77777777" w:rsidR="00BA77AE" w:rsidRDefault="00D87305">
            <w:pPr>
              <w:spacing w:line="360" w:lineRule="auto"/>
              <w:ind w:firstLineChars="250" w:firstLine="600"/>
              <w:rPr>
                <w:sz w:val="24"/>
              </w:rPr>
            </w:pPr>
            <w:r>
              <w:rPr>
                <w:sz w:val="24"/>
              </w:rPr>
              <w:t>d</w:t>
            </w:r>
            <w:r>
              <w:rPr>
                <w:sz w:val="24"/>
                <w:vertAlign w:val="subscript"/>
              </w:rPr>
              <w:t>1</w:t>
            </w:r>
            <w:r>
              <w:rPr>
                <w:sz w:val="24"/>
              </w:rPr>
              <w:t>——</w:t>
            </w:r>
            <w:r>
              <w:rPr>
                <w:sz w:val="24"/>
              </w:rPr>
              <w:t>等中心点至交点</w:t>
            </w:r>
            <w:r>
              <w:rPr>
                <w:sz w:val="24"/>
              </w:rPr>
              <w:t>B</w:t>
            </w:r>
            <w:r>
              <w:rPr>
                <w:sz w:val="24"/>
              </w:rPr>
              <w:t>的距离，</w:t>
            </w:r>
            <w:r>
              <w:rPr>
                <w:sz w:val="24"/>
              </w:rPr>
              <w:t>m</w:t>
            </w:r>
            <w:r>
              <w:rPr>
                <w:sz w:val="24"/>
              </w:rPr>
              <w:t>；</w:t>
            </w:r>
          </w:p>
          <w:p w14:paraId="436F7662" w14:textId="77777777" w:rsidR="00BA77AE" w:rsidRDefault="00D87305">
            <w:pPr>
              <w:spacing w:line="360" w:lineRule="auto"/>
              <w:ind w:firstLineChars="250" w:firstLine="600"/>
              <w:rPr>
                <w:sz w:val="24"/>
              </w:rPr>
            </w:pPr>
            <w:r>
              <w:rPr>
                <w:sz w:val="24"/>
              </w:rPr>
              <w:t>S——</w:t>
            </w:r>
            <w:r>
              <w:rPr>
                <w:sz w:val="24"/>
              </w:rPr>
              <w:t>治疗机房的总内表面积（</w:t>
            </w:r>
            <w:r>
              <w:rPr>
                <w:sz w:val="24"/>
              </w:rPr>
              <w:t>m</w:t>
            </w:r>
            <w:r>
              <w:rPr>
                <w:sz w:val="24"/>
                <w:vertAlign w:val="superscript"/>
              </w:rPr>
              <w:t>2</w:t>
            </w:r>
            <w:r>
              <w:rPr>
                <w:sz w:val="24"/>
              </w:rPr>
              <w:t>），包括四壁墙、顶面和地面，不包括迷路内各</w:t>
            </w:r>
            <w:r>
              <w:rPr>
                <w:sz w:val="24"/>
              </w:rPr>
              <w:lastRenderedPageBreak/>
              <w:t>面积；</w:t>
            </w:r>
          </w:p>
          <w:p w14:paraId="261D6E1C" w14:textId="77777777" w:rsidR="00BA77AE" w:rsidRDefault="00D87305">
            <w:pPr>
              <w:spacing w:line="360" w:lineRule="auto"/>
              <w:ind w:firstLineChars="250" w:firstLine="600"/>
              <w:rPr>
                <w:sz w:val="24"/>
              </w:rPr>
            </w:pPr>
            <w:r>
              <w:rPr>
                <w:sz w:val="24"/>
              </w:rPr>
              <w:t>式</w:t>
            </w:r>
            <w:r>
              <w:rPr>
                <w:sz w:val="24"/>
              </w:rPr>
              <w:t>(</w:t>
            </w:r>
            <w:r>
              <w:rPr>
                <w:rFonts w:hint="eastAsia"/>
                <w:sz w:val="24"/>
              </w:rPr>
              <w:t>11-4</w:t>
            </w:r>
            <w:r>
              <w:rPr>
                <w:sz w:val="24"/>
              </w:rPr>
              <w:t>)</w:t>
            </w:r>
            <w:r>
              <w:rPr>
                <w:sz w:val="24"/>
              </w:rPr>
              <w:t>用于铅屏蔽加速器机头，对于</w:t>
            </w:r>
            <w:proofErr w:type="gramStart"/>
            <w:r>
              <w:rPr>
                <w:sz w:val="24"/>
              </w:rPr>
              <w:t>钨</w:t>
            </w:r>
            <w:proofErr w:type="gramEnd"/>
            <w:r>
              <w:rPr>
                <w:sz w:val="24"/>
              </w:rPr>
              <w:t>屏蔽的加速器机头，式</w:t>
            </w:r>
            <w:r>
              <w:rPr>
                <w:sz w:val="24"/>
              </w:rPr>
              <w:t>(</w:t>
            </w:r>
            <w:r>
              <w:rPr>
                <w:rFonts w:hint="eastAsia"/>
                <w:sz w:val="24"/>
              </w:rPr>
              <w:t>11-4</w:t>
            </w:r>
            <w:r>
              <w:rPr>
                <w:sz w:val="24"/>
              </w:rPr>
              <w:t>)</w:t>
            </w:r>
            <w:r>
              <w:rPr>
                <w:sz w:val="24"/>
              </w:rPr>
              <w:t>的第一项和第二项均乘以衰减因子</w:t>
            </w:r>
            <w:r>
              <w:rPr>
                <w:sz w:val="24"/>
              </w:rPr>
              <w:t>0.85</w:t>
            </w:r>
            <w:r>
              <w:rPr>
                <w:sz w:val="24"/>
              </w:rPr>
              <w:t>。</w:t>
            </w:r>
          </w:p>
          <w:p w14:paraId="52160036" w14:textId="79D66348" w:rsidR="00BA77AE" w:rsidRDefault="00D87305">
            <w:pPr>
              <w:spacing w:line="360" w:lineRule="auto"/>
              <w:ind w:firstLineChars="200" w:firstLine="480"/>
              <w:rPr>
                <w:sz w:val="24"/>
              </w:rPr>
            </w:pPr>
            <w:r>
              <w:rPr>
                <w:sz w:val="24"/>
              </w:rPr>
              <w:t>等中心点与迷路内墙端的连线和迷路长轴中心线之间的交点</w:t>
            </w:r>
            <w:r>
              <w:rPr>
                <w:rFonts w:hint="eastAsia"/>
                <w:sz w:val="24"/>
              </w:rPr>
              <w:t>B</w:t>
            </w:r>
            <w:r>
              <w:rPr>
                <w:rFonts w:hint="eastAsia"/>
                <w:sz w:val="24"/>
              </w:rPr>
              <w:t>的</w:t>
            </w:r>
            <w:proofErr w:type="gramStart"/>
            <w:r>
              <w:rPr>
                <w:sz w:val="24"/>
              </w:rPr>
              <w:t>中子总注量</w:t>
            </w:r>
            <w:proofErr w:type="gramEnd"/>
            <w:r>
              <w:rPr>
                <w:rFonts w:hint="eastAsia"/>
                <w:sz w:val="24"/>
              </w:rPr>
              <w:t>Ø</w:t>
            </w:r>
            <w:r>
              <w:rPr>
                <w:rFonts w:hint="eastAsia"/>
                <w:sz w:val="24"/>
                <w:vertAlign w:val="subscript"/>
              </w:rPr>
              <w:t>B</w:t>
            </w:r>
            <w:r>
              <w:rPr>
                <w:rFonts w:hint="eastAsia"/>
                <w:sz w:val="24"/>
              </w:rPr>
              <w:t>计算参数及计算结果见表</w:t>
            </w:r>
            <w:r>
              <w:rPr>
                <w:rFonts w:hint="eastAsia"/>
                <w:sz w:val="24"/>
              </w:rPr>
              <w:t>11-</w:t>
            </w:r>
            <w:r w:rsidR="00993E56">
              <w:rPr>
                <w:sz w:val="24"/>
              </w:rPr>
              <w:t>8</w:t>
            </w:r>
            <w:r>
              <w:rPr>
                <w:rFonts w:hint="eastAsia"/>
                <w:sz w:val="24"/>
              </w:rPr>
              <w:t>。</w:t>
            </w:r>
          </w:p>
          <w:p w14:paraId="311301DE" w14:textId="47C11C9F" w:rsidR="00BA77AE" w:rsidRDefault="00D87305" w:rsidP="00D87305">
            <w:pPr>
              <w:spacing w:line="360" w:lineRule="auto"/>
              <w:ind w:firstLineChars="200" w:firstLine="422"/>
              <w:rPr>
                <w:b/>
                <w:szCs w:val="21"/>
              </w:rPr>
            </w:pPr>
            <w:r>
              <w:rPr>
                <w:rFonts w:hint="eastAsia"/>
                <w:b/>
                <w:szCs w:val="21"/>
              </w:rPr>
              <w:t>表</w:t>
            </w:r>
            <w:r>
              <w:rPr>
                <w:rFonts w:hint="eastAsia"/>
                <w:b/>
                <w:szCs w:val="21"/>
              </w:rPr>
              <w:t>11-</w:t>
            </w:r>
            <w:r w:rsidR="00993E56">
              <w:rPr>
                <w:b/>
                <w:szCs w:val="21"/>
              </w:rPr>
              <w:t>8</w:t>
            </w:r>
            <w:r>
              <w:rPr>
                <w:rFonts w:hint="eastAsia"/>
                <w:b/>
                <w:szCs w:val="21"/>
              </w:rPr>
              <w:t xml:space="preserve">   </w:t>
            </w:r>
            <w:r>
              <w:rPr>
                <w:szCs w:val="21"/>
              </w:rPr>
              <w:t>等中心点与迷路内墙端的连线和迷路长轴中心线之间的交点</w:t>
            </w:r>
            <w:r>
              <w:rPr>
                <w:rFonts w:hint="eastAsia"/>
                <w:szCs w:val="21"/>
              </w:rPr>
              <w:t>B</w:t>
            </w:r>
            <w:r>
              <w:rPr>
                <w:rFonts w:hint="eastAsia"/>
                <w:szCs w:val="21"/>
              </w:rPr>
              <w:t>的</w:t>
            </w:r>
            <w:proofErr w:type="gramStart"/>
            <w:r>
              <w:rPr>
                <w:szCs w:val="21"/>
              </w:rPr>
              <w:t>中子总注量</w:t>
            </w:r>
            <w:proofErr w:type="gramEnd"/>
            <w:r>
              <w:rPr>
                <w:rFonts w:hint="eastAsia"/>
                <w:szCs w:val="21"/>
              </w:rPr>
              <w:t>Ø</w:t>
            </w:r>
            <w:r>
              <w:rPr>
                <w:rFonts w:hint="eastAsia"/>
                <w:szCs w:val="21"/>
                <w:vertAlign w:val="subscript"/>
              </w:rPr>
              <w:t>B</w:t>
            </w:r>
            <w:r>
              <w:rPr>
                <w:rFonts w:hint="eastAsia"/>
                <w:szCs w:val="21"/>
              </w:rPr>
              <w:t>计算参数及计算结果</w:t>
            </w:r>
          </w:p>
          <w:tbl>
            <w:tblPr>
              <w:tblW w:w="83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88"/>
              <w:gridCol w:w="1587"/>
              <w:gridCol w:w="1363"/>
              <w:gridCol w:w="1415"/>
              <w:gridCol w:w="2411"/>
            </w:tblGrid>
            <w:tr w:rsidR="00BA77AE" w:rsidRPr="004D77E1" w14:paraId="53650E7F" w14:textId="77777777" w:rsidTr="004D77E1">
              <w:trPr>
                <w:trHeight w:val="397"/>
                <w:jc w:val="center"/>
              </w:trPr>
              <w:tc>
                <w:tcPr>
                  <w:tcW w:w="1588" w:type="dxa"/>
                  <w:vAlign w:val="center"/>
                </w:tcPr>
                <w:p w14:paraId="413B6ADB" w14:textId="77777777" w:rsidR="00BA77AE" w:rsidRPr="004D77E1" w:rsidRDefault="00D87305">
                  <w:pPr>
                    <w:jc w:val="center"/>
                    <w:rPr>
                      <w:szCs w:val="21"/>
                    </w:rPr>
                  </w:pPr>
                  <w:r w:rsidRPr="004D77E1">
                    <w:rPr>
                      <w:rFonts w:hint="eastAsia"/>
                      <w:szCs w:val="21"/>
                    </w:rPr>
                    <w:t>参数名称</w:t>
                  </w:r>
                </w:p>
              </w:tc>
              <w:tc>
                <w:tcPr>
                  <w:tcW w:w="1587" w:type="dxa"/>
                  <w:vAlign w:val="center"/>
                </w:tcPr>
                <w:p w14:paraId="1F7F18CB" w14:textId="77777777" w:rsidR="00BA77AE" w:rsidRPr="004D77E1" w:rsidRDefault="00D87305">
                  <w:pPr>
                    <w:jc w:val="center"/>
                    <w:rPr>
                      <w:szCs w:val="21"/>
                    </w:rPr>
                  </w:pPr>
                  <w:proofErr w:type="spellStart"/>
                  <w:r w:rsidRPr="004D77E1">
                    <w:rPr>
                      <w:szCs w:val="21"/>
                    </w:rPr>
                    <w:t>Qn</w:t>
                  </w:r>
                  <w:proofErr w:type="spellEnd"/>
                </w:p>
              </w:tc>
              <w:tc>
                <w:tcPr>
                  <w:tcW w:w="1363" w:type="dxa"/>
                  <w:vAlign w:val="center"/>
                </w:tcPr>
                <w:p w14:paraId="69E6F74A" w14:textId="77777777" w:rsidR="00BA77AE" w:rsidRPr="004D77E1" w:rsidRDefault="00D87305">
                  <w:pPr>
                    <w:jc w:val="center"/>
                    <w:rPr>
                      <w:szCs w:val="21"/>
                    </w:rPr>
                  </w:pPr>
                  <w:r w:rsidRPr="004D77E1">
                    <w:rPr>
                      <w:szCs w:val="21"/>
                    </w:rPr>
                    <w:t>d</w:t>
                  </w:r>
                  <w:r w:rsidRPr="004D77E1">
                    <w:rPr>
                      <w:szCs w:val="21"/>
                      <w:vertAlign w:val="subscript"/>
                    </w:rPr>
                    <w:t>1</w:t>
                  </w:r>
                </w:p>
              </w:tc>
              <w:tc>
                <w:tcPr>
                  <w:tcW w:w="1415" w:type="dxa"/>
                  <w:vAlign w:val="center"/>
                </w:tcPr>
                <w:p w14:paraId="5CA9C007" w14:textId="77777777" w:rsidR="00BA77AE" w:rsidRPr="004D77E1" w:rsidRDefault="00D87305">
                  <w:pPr>
                    <w:jc w:val="center"/>
                    <w:rPr>
                      <w:szCs w:val="21"/>
                    </w:rPr>
                  </w:pPr>
                  <w:r w:rsidRPr="004D77E1">
                    <w:rPr>
                      <w:szCs w:val="21"/>
                    </w:rPr>
                    <w:t>S</w:t>
                  </w:r>
                </w:p>
              </w:tc>
              <w:tc>
                <w:tcPr>
                  <w:tcW w:w="2411" w:type="dxa"/>
                  <w:vAlign w:val="center"/>
                </w:tcPr>
                <w:p w14:paraId="7738A6D4" w14:textId="77777777" w:rsidR="00BA77AE" w:rsidRPr="004D77E1" w:rsidRDefault="001874AF">
                  <w:pPr>
                    <w:jc w:val="center"/>
                    <w:rPr>
                      <w:szCs w:val="21"/>
                    </w:rPr>
                  </w:pPr>
                  <m:oMathPara>
                    <m:oMath>
                      <m:sSub>
                        <m:sSubPr>
                          <m:ctrlPr>
                            <w:rPr>
                              <w:rFonts w:ascii="Cambria Math" w:hAnsi="Cambria Math"/>
                              <w:szCs w:val="21"/>
                            </w:rPr>
                          </m:ctrlPr>
                        </m:sSubPr>
                        <m:e>
                          <m:r>
                            <m:rPr>
                              <m:sty m:val="p"/>
                            </m:rPr>
                            <w:rPr>
                              <w:rFonts w:ascii="Cambria Math" w:hAnsi="Cambria Math"/>
                              <w:szCs w:val="21"/>
                            </w:rPr>
                            <m:t>∅</m:t>
                          </m:r>
                        </m:e>
                        <m:sub>
                          <m:r>
                            <m:rPr>
                              <m:sty m:val="p"/>
                            </m:rPr>
                            <w:rPr>
                              <w:rFonts w:ascii="Cambria Math" w:hAnsi="Cambria Math"/>
                              <w:szCs w:val="21"/>
                            </w:rPr>
                            <m:t>B</m:t>
                          </m:r>
                        </m:sub>
                      </m:sSub>
                    </m:oMath>
                  </m:oMathPara>
                </w:p>
              </w:tc>
            </w:tr>
            <w:tr w:rsidR="00BA77AE" w:rsidRPr="004D77E1" w14:paraId="424C1EFC" w14:textId="77777777" w:rsidTr="004D77E1">
              <w:trPr>
                <w:trHeight w:val="397"/>
                <w:jc w:val="center"/>
              </w:trPr>
              <w:tc>
                <w:tcPr>
                  <w:tcW w:w="1588" w:type="dxa"/>
                  <w:vAlign w:val="center"/>
                </w:tcPr>
                <w:p w14:paraId="66EA0529" w14:textId="77777777" w:rsidR="00BA77AE" w:rsidRPr="004D77E1" w:rsidRDefault="00D87305">
                  <w:pPr>
                    <w:jc w:val="center"/>
                    <w:rPr>
                      <w:szCs w:val="21"/>
                    </w:rPr>
                  </w:pPr>
                  <w:r w:rsidRPr="004D77E1">
                    <w:rPr>
                      <w:rFonts w:hint="eastAsia"/>
                      <w:szCs w:val="21"/>
                    </w:rPr>
                    <w:t>单位</w:t>
                  </w:r>
                </w:p>
              </w:tc>
              <w:tc>
                <w:tcPr>
                  <w:tcW w:w="1587" w:type="dxa"/>
                  <w:vAlign w:val="center"/>
                </w:tcPr>
                <w:p w14:paraId="3AD4ECBB" w14:textId="77777777" w:rsidR="00BA77AE" w:rsidRPr="004D77E1" w:rsidRDefault="00D87305">
                  <w:pPr>
                    <w:jc w:val="center"/>
                    <w:rPr>
                      <w:szCs w:val="21"/>
                    </w:rPr>
                  </w:pPr>
                  <w:r w:rsidRPr="004D77E1">
                    <w:rPr>
                      <w:szCs w:val="21"/>
                    </w:rPr>
                    <w:t>中子数</w:t>
                  </w:r>
                  <w:r w:rsidRPr="004D77E1">
                    <w:rPr>
                      <w:szCs w:val="21"/>
                    </w:rPr>
                    <w:t>/</w:t>
                  </w:r>
                  <w:proofErr w:type="spellStart"/>
                  <w:r w:rsidRPr="004D77E1">
                    <w:rPr>
                      <w:szCs w:val="21"/>
                    </w:rPr>
                    <w:t>Gy</w:t>
                  </w:r>
                  <w:proofErr w:type="spellEnd"/>
                </w:p>
              </w:tc>
              <w:tc>
                <w:tcPr>
                  <w:tcW w:w="1363" w:type="dxa"/>
                  <w:vAlign w:val="center"/>
                </w:tcPr>
                <w:p w14:paraId="158A9EEC" w14:textId="77777777" w:rsidR="00BA77AE" w:rsidRPr="004D77E1" w:rsidRDefault="00D87305">
                  <w:pPr>
                    <w:jc w:val="center"/>
                    <w:rPr>
                      <w:szCs w:val="21"/>
                    </w:rPr>
                  </w:pPr>
                  <w:r w:rsidRPr="004D77E1">
                    <w:rPr>
                      <w:rFonts w:hint="eastAsia"/>
                      <w:szCs w:val="21"/>
                    </w:rPr>
                    <w:t>m</w:t>
                  </w:r>
                </w:p>
              </w:tc>
              <w:tc>
                <w:tcPr>
                  <w:tcW w:w="1415" w:type="dxa"/>
                  <w:vAlign w:val="center"/>
                </w:tcPr>
                <w:p w14:paraId="01FF872D" w14:textId="77777777" w:rsidR="00BA77AE" w:rsidRPr="004D77E1" w:rsidRDefault="00D87305">
                  <w:pPr>
                    <w:jc w:val="center"/>
                    <w:rPr>
                      <w:szCs w:val="21"/>
                    </w:rPr>
                  </w:pPr>
                  <w:r w:rsidRPr="004D77E1">
                    <w:rPr>
                      <w:szCs w:val="21"/>
                    </w:rPr>
                    <w:t>m</w:t>
                  </w:r>
                  <w:r w:rsidRPr="004D77E1">
                    <w:rPr>
                      <w:szCs w:val="21"/>
                      <w:vertAlign w:val="superscript"/>
                    </w:rPr>
                    <w:t>2</w:t>
                  </w:r>
                </w:p>
              </w:tc>
              <w:tc>
                <w:tcPr>
                  <w:tcW w:w="2411" w:type="dxa"/>
                  <w:vAlign w:val="center"/>
                </w:tcPr>
                <w:p w14:paraId="42F168BE" w14:textId="77777777" w:rsidR="00BA77AE" w:rsidRPr="004D77E1" w:rsidRDefault="00D87305">
                  <w:pPr>
                    <w:jc w:val="center"/>
                    <w:rPr>
                      <w:szCs w:val="21"/>
                    </w:rPr>
                  </w:pPr>
                  <w:r w:rsidRPr="004D77E1">
                    <w:rPr>
                      <w:szCs w:val="21"/>
                    </w:rPr>
                    <w:t>中子数</w:t>
                  </w:r>
                  <w:r w:rsidRPr="004D77E1">
                    <w:rPr>
                      <w:szCs w:val="21"/>
                    </w:rPr>
                    <w:t>/m</w:t>
                  </w:r>
                  <w:r w:rsidRPr="004D77E1">
                    <w:rPr>
                      <w:szCs w:val="21"/>
                      <w:vertAlign w:val="superscript"/>
                    </w:rPr>
                    <w:t>2</w:t>
                  </w:r>
                  <w:r w:rsidRPr="004D77E1">
                    <w:rPr>
                      <w:szCs w:val="21"/>
                    </w:rPr>
                    <w:t>/</w:t>
                  </w:r>
                  <w:proofErr w:type="spellStart"/>
                  <w:r w:rsidRPr="004D77E1">
                    <w:rPr>
                      <w:szCs w:val="21"/>
                    </w:rPr>
                    <w:t>Gy</w:t>
                  </w:r>
                  <w:proofErr w:type="spellEnd"/>
                </w:p>
              </w:tc>
            </w:tr>
            <w:tr w:rsidR="00BA77AE" w:rsidRPr="004D77E1" w14:paraId="534A0CCD" w14:textId="77777777" w:rsidTr="004D77E1">
              <w:trPr>
                <w:trHeight w:val="397"/>
                <w:jc w:val="center"/>
              </w:trPr>
              <w:tc>
                <w:tcPr>
                  <w:tcW w:w="1588" w:type="dxa"/>
                  <w:vAlign w:val="center"/>
                </w:tcPr>
                <w:p w14:paraId="7D4D91D8" w14:textId="26C67CD4" w:rsidR="00BA77AE" w:rsidRPr="004D77E1" w:rsidRDefault="00D87305">
                  <w:pPr>
                    <w:jc w:val="center"/>
                    <w:rPr>
                      <w:szCs w:val="21"/>
                      <w:vertAlign w:val="subscript"/>
                    </w:rPr>
                  </w:pPr>
                  <w:r w:rsidRPr="004D77E1">
                    <w:rPr>
                      <w:rFonts w:hint="eastAsia"/>
                      <w:szCs w:val="21"/>
                    </w:rPr>
                    <w:t>关注点</w:t>
                  </w:r>
                  <w:r w:rsidR="007031CE" w:rsidRPr="004D77E1">
                    <w:rPr>
                      <w:szCs w:val="21"/>
                    </w:rPr>
                    <w:t>G</w:t>
                  </w:r>
                </w:p>
              </w:tc>
              <w:tc>
                <w:tcPr>
                  <w:tcW w:w="1587" w:type="dxa"/>
                  <w:vAlign w:val="center"/>
                </w:tcPr>
                <w:p w14:paraId="23E105AE" w14:textId="77777777" w:rsidR="00BA77AE" w:rsidRPr="004D77E1" w:rsidRDefault="00D87305">
                  <w:pPr>
                    <w:jc w:val="center"/>
                    <w:rPr>
                      <w:szCs w:val="21"/>
                    </w:rPr>
                  </w:pPr>
                  <w:r w:rsidRPr="004D77E1">
                    <w:rPr>
                      <w:rFonts w:hint="eastAsia"/>
                      <w:szCs w:val="21"/>
                    </w:rPr>
                    <w:t>0.08</w:t>
                  </w:r>
                  <w:r w:rsidRPr="004D77E1">
                    <w:rPr>
                      <w:rFonts w:hint="eastAsia"/>
                      <w:szCs w:val="21"/>
                    </w:rPr>
                    <w:t>×</w:t>
                  </w:r>
                  <w:r w:rsidRPr="004D77E1">
                    <w:rPr>
                      <w:rFonts w:hint="eastAsia"/>
                      <w:szCs w:val="21"/>
                    </w:rPr>
                    <w:t>10</w:t>
                  </w:r>
                  <w:r w:rsidRPr="004D77E1">
                    <w:rPr>
                      <w:rFonts w:hint="eastAsia"/>
                      <w:szCs w:val="21"/>
                      <w:vertAlign w:val="superscript"/>
                    </w:rPr>
                    <w:t>12</w:t>
                  </w:r>
                </w:p>
              </w:tc>
              <w:tc>
                <w:tcPr>
                  <w:tcW w:w="1363" w:type="dxa"/>
                  <w:vAlign w:val="center"/>
                </w:tcPr>
                <w:p w14:paraId="0AA3A195" w14:textId="7EFB64B2" w:rsidR="00BA77AE" w:rsidRPr="004D77E1" w:rsidRDefault="00005E96">
                  <w:pPr>
                    <w:jc w:val="center"/>
                    <w:rPr>
                      <w:szCs w:val="21"/>
                    </w:rPr>
                  </w:pPr>
                  <w:r>
                    <w:rPr>
                      <w:szCs w:val="21"/>
                    </w:rPr>
                    <w:t>6.5</w:t>
                  </w:r>
                </w:p>
              </w:tc>
              <w:tc>
                <w:tcPr>
                  <w:tcW w:w="1415" w:type="dxa"/>
                  <w:vAlign w:val="center"/>
                </w:tcPr>
                <w:p w14:paraId="427A7B8A" w14:textId="29252D38" w:rsidR="00BA77AE" w:rsidRPr="004D77E1" w:rsidRDefault="00005E96">
                  <w:pPr>
                    <w:jc w:val="center"/>
                    <w:rPr>
                      <w:szCs w:val="21"/>
                    </w:rPr>
                  </w:pPr>
                  <w:r>
                    <w:rPr>
                      <w:szCs w:val="21"/>
                    </w:rPr>
                    <w:t>216</w:t>
                  </w:r>
                </w:p>
              </w:tc>
              <w:tc>
                <w:tcPr>
                  <w:tcW w:w="2411" w:type="dxa"/>
                  <w:vAlign w:val="center"/>
                </w:tcPr>
                <w:p w14:paraId="6FE22FA0" w14:textId="2D523899" w:rsidR="00BA77AE" w:rsidRPr="004D77E1" w:rsidRDefault="0013048E">
                  <w:pPr>
                    <w:jc w:val="center"/>
                    <w:rPr>
                      <w:szCs w:val="21"/>
                    </w:rPr>
                  </w:pPr>
                  <w:r w:rsidRPr="004D77E1">
                    <w:rPr>
                      <w:szCs w:val="21"/>
                    </w:rPr>
                    <w:t>5.</w:t>
                  </w:r>
                  <w:r w:rsidR="00D06A6C">
                    <w:rPr>
                      <w:szCs w:val="21"/>
                    </w:rPr>
                    <w:t>433</w:t>
                  </w:r>
                  <w:r w:rsidR="00D87305" w:rsidRPr="004D77E1">
                    <w:rPr>
                      <w:rFonts w:hint="eastAsia"/>
                      <w:szCs w:val="21"/>
                    </w:rPr>
                    <w:t>×</w:t>
                  </w:r>
                  <w:r w:rsidR="00D87305" w:rsidRPr="004D77E1">
                    <w:rPr>
                      <w:rFonts w:hint="eastAsia"/>
                      <w:szCs w:val="21"/>
                    </w:rPr>
                    <w:t>10</w:t>
                  </w:r>
                  <w:r w:rsidR="00D06A6C">
                    <w:rPr>
                      <w:szCs w:val="21"/>
                      <w:vertAlign w:val="superscript"/>
                    </w:rPr>
                    <w:t>8</w:t>
                  </w:r>
                </w:p>
              </w:tc>
            </w:tr>
          </w:tbl>
          <w:p w14:paraId="1CFEC70A" w14:textId="77777777" w:rsidR="00BA77AE" w:rsidRDefault="00D87305">
            <w:pPr>
              <w:spacing w:line="360" w:lineRule="auto"/>
              <w:ind w:firstLineChars="200" w:firstLine="480"/>
              <w:rPr>
                <w:sz w:val="24"/>
              </w:rPr>
            </w:pPr>
            <w:r>
              <w:rPr>
                <w:sz w:val="24"/>
              </w:rPr>
              <w:fldChar w:fldCharType="begin"/>
            </w:r>
            <w:r>
              <w:rPr>
                <w:sz w:val="24"/>
              </w:rPr>
              <w:instrText xml:space="preserve"> </w:instrText>
            </w:r>
            <w:r>
              <w:rPr>
                <w:rFonts w:hint="eastAsia"/>
                <w:sz w:val="24"/>
              </w:rPr>
              <w:instrText>= 2 \* GB3</w:instrText>
            </w:r>
            <w:r>
              <w:rPr>
                <w:sz w:val="24"/>
              </w:rPr>
              <w:instrText xml:space="preserve"> </w:instrText>
            </w:r>
            <w:r>
              <w:rPr>
                <w:sz w:val="24"/>
              </w:rPr>
              <w:fldChar w:fldCharType="separate"/>
            </w:r>
            <w:r>
              <w:rPr>
                <w:rFonts w:hint="eastAsia"/>
                <w:sz w:val="24"/>
              </w:rPr>
              <w:t>②</w:t>
            </w:r>
            <w:r>
              <w:rPr>
                <w:sz w:val="24"/>
              </w:rPr>
              <w:fldChar w:fldCharType="end"/>
            </w:r>
            <w:r>
              <w:rPr>
                <w:rFonts w:hint="eastAsia"/>
                <w:sz w:val="24"/>
              </w:rPr>
              <w:t>、</w:t>
            </w:r>
            <w:r>
              <w:rPr>
                <w:sz w:val="24"/>
              </w:rPr>
              <w:t>机房入口的中子俘获</w:t>
            </w:r>
            <w:r>
              <w:rPr>
                <w:sz w:val="24"/>
              </w:rPr>
              <w:t>γ</w:t>
            </w:r>
            <w:r>
              <w:rPr>
                <w:sz w:val="24"/>
              </w:rPr>
              <w:t>射线的剂量率（</w:t>
            </w:r>
            <w:r>
              <w:rPr>
                <w:sz w:val="24"/>
              </w:rPr>
              <w:fldChar w:fldCharType="begin"/>
            </w:r>
            <w:r>
              <w:rPr>
                <w:sz w:val="24"/>
              </w:rPr>
              <w:instrText xml:space="preserve"> QUOTE </w:instrText>
            </w:r>
            <m:oMath>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γ</m:t>
                  </m:r>
                </m:sub>
              </m:sSub>
            </m:oMath>
            <w:r>
              <w:rPr>
                <w:sz w:val="24"/>
              </w:rPr>
              <w:instrText xml:space="preserve"> </w:instrText>
            </w:r>
            <w:r>
              <w:rPr>
                <w:sz w:val="24"/>
              </w:rPr>
              <w:fldChar w:fldCharType="separate"/>
            </w:r>
            <w:proofErr w:type="spellStart"/>
            <w:r>
              <w:rPr>
                <w:sz w:val="24"/>
              </w:rPr>
              <w:t>Hγ</w:t>
            </w:r>
            <w:proofErr w:type="spellEnd"/>
            <w:r>
              <w:rPr>
                <w:sz w:val="24"/>
              </w:rPr>
              <w:fldChar w:fldCharType="end"/>
            </w:r>
            <w:r>
              <w:rPr>
                <w:sz w:val="24"/>
              </w:rPr>
              <w:t>）</w:t>
            </w:r>
          </w:p>
          <w:p w14:paraId="75269509" w14:textId="77777777" w:rsidR="00BA77AE" w:rsidRDefault="00D87305">
            <w:pPr>
              <w:spacing w:line="360" w:lineRule="auto"/>
              <w:ind w:firstLineChars="200" w:firstLine="480"/>
              <w:rPr>
                <w:sz w:val="24"/>
              </w:rPr>
            </w:pPr>
            <w:r>
              <w:rPr>
                <w:sz w:val="24"/>
              </w:rPr>
              <w:t>机房内及迷路中的中子在与屏蔽物质作用时产生中子俘获</w:t>
            </w:r>
            <w:r>
              <w:rPr>
                <w:sz w:val="24"/>
              </w:rPr>
              <w:t>γ</w:t>
            </w:r>
            <w:r>
              <w:rPr>
                <w:sz w:val="24"/>
              </w:rPr>
              <w:t>射线，机房入口门外</w:t>
            </w:r>
            <w:r>
              <w:rPr>
                <w:sz w:val="24"/>
              </w:rPr>
              <w:t>30cm</w:t>
            </w:r>
            <w:r>
              <w:rPr>
                <w:sz w:val="24"/>
              </w:rPr>
              <w:t>处无防护门时的中子俘获</w:t>
            </w:r>
            <w:r>
              <w:rPr>
                <w:sz w:val="24"/>
              </w:rPr>
              <w:t>γ</w:t>
            </w:r>
            <w:r>
              <w:rPr>
                <w:sz w:val="24"/>
              </w:rPr>
              <w:t>射线的剂量率</w:t>
            </w:r>
            <w:r>
              <w:rPr>
                <w:sz w:val="24"/>
              </w:rPr>
              <w:fldChar w:fldCharType="begin"/>
            </w:r>
            <w:r>
              <w:rPr>
                <w:sz w:val="24"/>
              </w:rPr>
              <w:instrText xml:space="preserve"> QUOTE </w:instrText>
            </w:r>
            <m:oMath>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γ</m:t>
                  </m:r>
                </m:sub>
              </m:sSub>
            </m:oMath>
            <w:r>
              <w:rPr>
                <w:sz w:val="24"/>
              </w:rPr>
              <w:instrText xml:space="preserve"> </w:instrText>
            </w:r>
            <w:r>
              <w:rPr>
                <w:sz w:val="24"/>
              </w:rPr>
              <w:fldChar w:fldCharType="separate"/>
            </w:r>
            <w:r>
              <w:rPr>
                <w:rFonts w:hint="eastAsia"/>
                <w:sz w:val="24"/>
              </w:rPr>
              <w:t>H</w:t>
            </w:r>
            <w:r>
              <w:rPr>
                <w:rFonts w:hint="eastAsia"/>
                <w:sz w:val="24"/>
                <w:vertAlign w:val="subscript"/>
              </w:rPr>
              <w:t>γ</w:t>
            </w:r>
            <w:r>
              <w:rPr>
                <w:sz w:val="24"/>
              </w:rPr>
              <w:fldChar w:fldCharType="end"/>
            </w:r>
            <w:r>
              <w:rPr>
                <w:sz w:val="24"/>
              </w:rPr>
              <w:fldChar w:fldCharType="begin"/>
            </w:r>
            <w:r>
              <w:rPr>
                <w:sz w:val="24"/>
              </w:rPr>
              <w:instrText xml:space="preserve"> QUOTE </w:instrText>
            </w:r>
            <m:oMath>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γ</m:t>
                  </m:r>
                </m:sub>
              </m:sSub>
            </m:oMath>
            <w:r>
              <w:rPr>
                <w:sz w:val="24"/>
              </w:rPr>
              <w:instrText xml:space="preserve"> </w:instrText>
            </w:r>
            <w:r>
              <w:rPr>
                <w:sz w:val="24"/>
              </w:rPr>
              <w:fldChar w:fldCharType="end"/>
            </w:r>
            <w:r>
              <w:rPr>
                <w:sz w:val="24"/>
              </w:rPr>
              <w:t>（</w:t>
            </w:r>
            <w:proofErr w:type="spellStart"/>
            <w:r>
              <w:rPr>
                <w:sz w:val="24"/>
              </w:rPr>
              <w:t>μSv</w:t>
            </w:r>
            <w:proofErr w:type="spellEnd"/>
            <w:r>
              <w:rPr>
                <w:sz w:val="24"/>
              </w:rPr>
              <w:t>/h</w:t>
            </w:r>
            <w:r>
              <w:rPr>
                <w:sz w:val="24"/>
              </w:rPr>
              <w:t>）按式</w:t>
            </w:r>
            <w:r>
              <w:rPr>
                <w:rFonts w:hint="eastAsia"/>
                <w:sz w:val="24"/>
              </w:rPr>
              <w:t>(11-5)</w:t>
            </w:r>
            <w:r>
              <w:rPr>
                <w:sz w:val="24"/>
              </w:rPr>
              <w:t>计算：</w:t>
            </w:r>
          </w:p>
          <w:p w14:paraId="64306245" w14:textId="77777777" w:rsidR="00BA77AE" w:rsidRDefault="00D87305">
            <w:pPr>
              <w:spacing w:line="360" w:lineRule="auto"/>
              <w:jc w:val="center"/>
              <w:rPr>
                <w:sz w:val="24"/>
              </w:rPr>
            </w:pPr>
            <w:r>
              <w:rPr>
                <w:rFonts w:hint="eastAsia"/>
                <w:sz w:val="24"/>
              </w:rPr>
              <w:t xml:space="preserve">               </w:t>
            </w:r>
            <m:oMath>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γ</m:t>
                  </m:r>
                </m:sub>
              </m:sSub>
              <m:r>
                <m:rPr>
                  <m:sty m:val="p"/>
                </m:rPr>
                <w:rPr>
                  <w:rFonts w:ascii="Cambria Math" w:hAnsi="Cambria Math"/>
                  <w:sz w:val="24"/>
                </w:rPr>
                <m:t>=6.9×</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sz w:val="24"/>
                    </w:rPr>
                    <m:t>-16</m:t>
                  </m:r>
                </m:sup>
              </m:sSup>
              <m:r>
                <m:rPr>
                  <m:sty m:val="p"/>
                </m:rPr>
                <w:rPr>
                  <w:rFonts w:ascii="Cambria Math" w:hAnsi="Cambria Math"/>
                  <w:sz w:val="24"/>
                </w:rPr>
                <m:t xml:space="preserve">∙ </m:t>
              </m:r>
              <m:sSub>
                <m:sSubPr>
                  <m:ctrlPr>
                    <w:rPr>
                      <w:rFonts w:ascii="Cambria Math" w:hAnsi="Cambria Math"/>
                      <w:sz w:val="24"/>
                    </w:rPr>
                  </m:ctrlPr>
                </m:sSubPr>
                <m:e>
                  <m:r>
                    <m:rPr>
                      <m:sty m:val="p"/>
                    </m:rPr>
                    <w:rPr>
                      <w:rFonts w:ascii="Cambria Math" w:hAnsi="Cambria Math"/>
                      <w:sz w:val="24"/>
                    </w:rPr>
                    <m:t>∅</m:t>
                  </m:r>
                </m:e>
                <m:sub>
                  <m:r>
                    <m:rPr>
                      <m:sty m:val="p"/>
                    </m:rPr>
                    <w:rPr>
                      <w:rFonts w:ascii="Cambria Math" w:hAnsi="Cambria Math"/>
                      <w:sz w:val="24"/>
                    </w:rPr>
                    <m:t>B</m:t>
                  </m:r>
                </m:sub>
              </m:sSub>
              <m:r>
                <m:rPr>
                  <m:sty m:val="p"/>
                </m:rPr>
                <w:rPr>
                  <w:rFonts w:ascii="Cambria Math" w:hAnsi="Cambria Math"/>
                  <w:sz w:val="24"/>
                </w:rPr>
                <m:t>∙</m:t>
              </m:r>
              <m:sSup>
                <m:sSupPr>
                  <m:ctrlPr>
                    <w:rPr>
                      <w:rFonts w:ascii="Cambria Math" w:hAnsi="Cambria Math"/>
                      <w:sz w:val="24"/>
                    </w:rPr>
                  </m:ctrlPr>
                </m:sSupPr>
                <m:e>
                  <m:r>
                    <m:rPr>
                      <m:sty m:val="p"/>
                    </m:rPr>
                    <w:rPr>
                      <w:rFonts w:ascii="Cambria Math" w:hAnsi="Cambria Math"/>
                      <w:sz w:val="24"/>
                    </w:rPr>
                    <m:t>10</m:t>
                  </m:r>
                </m:e>
                <m:sup>
                  <m:f>
                    <m:fPr>
                      <m:type m:val="lin"/>
                      <m:ctrlPr>
                        <w:rPr>
                          <w:rFonts w:ascii="Cambria Math" w:hAnsi="Cambria Math"/>
                          <w:sz w:val="24"/>
                        </w:rPr>
                      </m:ctrlPr>
                    </m:fPr>
                    <m:num>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d</m:t>
                          </m:r>
                        </m:e>
                        <m:sub>
                          <m:r>
                            <m:rPr>
                              <m:sty m:val="p"/>
                            </m:rPr>
                            <w:rPr>
                              <w:rFonts w:ascii="Cambria Math" w:hAnsi="Cambria Math"/>
                              <w:sz w:val="24"/>
                            </w:rPr>
                            <m:t>2</m:t>
                          </m:r>
                        </m:sub>
                      </m:sSub>
                    </m:num>
                    <m:den>
                      <m:r>
                        <m:rPr>
                          <m:sty m:val="p"/>
                        </m:rPr>
                        <w:rPr>
                          <w:rFonts w:ascii="Cambria Math" w:hAnsi="Cambria Math"/>
                          <w:sz w:val="24"/>
                        </w:rPr>
                        <m:t>TVD</m:t>
                      </m:r>
                    </m:den>
                  </m:f>
                </m:sup>
              </m:sSup>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0</m:t>
                  </m:r>
                </m:sub>
              </m:sSub>
            </m:oMath>
            <w:r>
              <w:rPr>
                <w:sz w:val="24"/>
              </w:rPr>
              <w:t xml:space="preserve">      </w:t>
            </w:r>
            <w:r>
              <w:rPr>
                <w:rFonts w:hint="eastAsia"/>
                <w:sz w:val="24"/>
              </w:rPr>
              <w:t>(11-5)</w:t>
            </w:r>
          </w:p>
          <w:p w14:paraId="2F36CF67" w14:textId="77777777" w:rsidR="00BA77AE" w:rsidRDefault="00D87305">
            <w:pPr>
              <w:spacing w:line="360" w:lineRule="auto"/>
              <w:ind w:firstLineChars="200" w:firstLine="480"/>
              <w:rPr>
                <w:sz w:val="24"/>
              </w:rPr>
            </w:pPr>
            <w:r>
              <w:rPr>
                <w:sz w:val="24"/>
              </w:rPr>
              <w:t>式中</w:t>
            </w:r>
            <w:r>
              <w:rPr>
                <w:sz w:val="24"/>
              </w:rPr>
              <w:t>:</w:t>
            </w:r>
          </w:p>
          <w:p w14:paraId="64BF7031" w14:textId="77777777" w:rsidR="00BA77AE" w:rsidRDefault="00D87305">
            <w:pPr>
              <w:spacing w:line="360" w:lineRule="auto"/>
              <w:ind w:firstLineChars="200" w:firstLine="480"/>
              <w:rPr>
                <w:sz w:val="24"/>
              </w:rPr>
            </w:pPr>
            <w:r>
              <w:rPr>
                <w:sz w:val="24"/>
              </w:rPr>
              <w:t>6.9</w:t>
            </w:r>
            <w:r>
              <w:rPr>
                <w:rFonts w:hint="eastAsia"/>
                <w:sz w:val="24"/>
              </w:rPr>
              <w:t>×</w:t>
            </w:r>
            <w:r>
              <w:rPr>
                <w:sz w:val="24"/>
              </w:rPr>
              <w:t>10-16——</w:t>
            </w:r>
            <w:r>
              <w:rPr>
                <w:sz w:val="24"/>
              </w:rPr>
              <w:t>该方法中的经验因子，</w:t>
            </w:r>
            <w:proofErr w:type="spellStart"/>
            <w:r>
              <w:rPr>
                <w:sz w:val="24"/>
              </w:rPr>
              <w:t>Sv</w:t>
            </w:r>
            <w:proofErr w:type="spellEnd"/>
            <w:r>
              <w:rPr>
                <w:sz w:val="24"/>
              </w:rPr>
              <w:t>/(</w:t>
            </w:r>
            <w:r>
              <w:rPr>
                <w:sz w:val="24"/>
              </w:rPr>
              <w:t>中子数</w:t>
            </w:r>
            <w:r>
              <w:rPr>
                <w:sz w:val="24"/>
              </w:rPr>
              <w:t>/m</w:t>
            </w:r>
            <w:r>
              <w:rPr>
                <w:sz w:val="24"/>
                <w:vertAlign w:val="superscript"/>
              </w:rPr>
              <w:t>2</w:t>
            </w:r>
            <w:r>
              <w:rPr>
                <w:sz w:val="24"/>
              </w:rPr>
              <w:t>)</w:t>
            </w:r>
            <w:r>
              <w:rPr>
                <w:sz w:val="24"/>
              </w:rPr>
              <w:t>；</w:t>
            </w:r>
          </w:p>
          <w:p w14:paraId="1F3FF679" w14:textId="77777777" w:rsidR="00BA77AE" w:rsidRDefault="00D87305">
            <w:pPr>
              <w:spacing w:line="360" w:lineRule="auto"/>
              <w:ind w:firstLineChars="200" w:firstLine="480"/>
              <w:rPr>
                <w:sz w:val="24"/>
              </w:rPr>
            </w:pPr>
            <w:r>
              <w:rPr>
                <w:rFonts w:hint="eastAsia"/>
                <w:sz w:val="24"/>
              </w:rPr>
              <w:t>Ø</w:t>
            </w:r>
            <w:r>
              <w:rPr>
                <w:rFonts w:hint="eastAsia"/>
                <w:sz w:val="24"/>
                <w:vertAlign w:val="subscript"/>
              </w:rPr>
              <w:t>B</w:t>
            </w:r>
            <w:r>
              <w:rPr>
                <w:sz w:val="24"/>
              </w:rPr>
              <w:fldChar w:fldCharType="begin"/>
            </w:r>
            <w:r>
              <w:rPr>
                <w:sz w:val="24"/>
              </w:rPr>
              <w:instrText xml:space="preserve"> QUOTE </w:instrText>
            </w:r>
            <m:oMath>
              <m:sSub>
                <m:sSubPr>
                  <m:ctrlPr>
                    <w:rPr>
                      <w:rFonts w:ascii="Cambria Math" w:hAnsi="Cambria Math"/>
                      <w:sz w:val="24"/>
                    </w:rPr>
                  </m:ctrlPr>
                </m:sSubPr>
                <m:e>
                  <m:r>
                    <m:rPr>
                      <m:sty m:val="p"/>
                    </m:rPr>
                    <w:rPr>
                      <w:rFonts w:ascii="Cambria Math" w:hAnsi="Cambria Math"/>
                      <w:sz w:val="24"/>
                    </w:rPr>
                    <m:t>∅</m:t>
                  </m:r>
                </m:e>
                <m:sub>
                  <m:r>
                    <m:rPr>
                      <m:sty m:val="p"/>
                    </m:rPr>
                    <w:rPr>
                      <w:rFonts w:ascii="Cambria Math" w:hAnsi="Cambria Math"/>
                      <w:sz w:val="24"/>
                    </w:rPr>
                    <m:t>B</m:t>
                  </m:r>
                </m:sub>
              </m:sSub>
            </m:oMath>
            <w:r>
              <w:rPr>
                <w:sz w:val="24"/>
              </w:rPr>
              <w:instrText xml:space="preserve"> </w:instrText>
            </w:r>
            <w:r>
              <w:rPr>
                <w:sz w:val="24"/>
              </w:rPr>
              <w:fldChar w:fldCharType="end"/>
            </w:r>
            <w:r>
              <w:rPr>
                <w:sz w:val="24"/>
              </w:rPr>
              <w:t>——</w:t>
            </w:r>
            <w:r>
              <w:rPr>
                <w:sz w:val="24"/>
              </w:rPr>
              <w:t>等中心处</w:t>
            </w:r>
            <w:r>
              <w:rPr>
                <w:sz w:val="24"/>
              </w:rPr>
              <w:t>1Gy</w:t>
            </w:r>
            <w:r>
              <w:rPr>
                <w:sz w:val="24"/>
              </w:rPr>
              <w:t>治疗照射时</w:t>
            </w:r>
            <w:r>
              <w:rPr>
                <w:sz w:val="24"/>
              </w:rPr>
              <w:t>B</w:t>
            </w:r>
            <w:r>
              <w:rPr>
                <w:sz w:val="24"/>
              </w:rPr>
              <w:t>处的总中子注量，（中子数</w:t>
            </w:r>
            <w:r>
              <w:rPr>
                <w:sz w:val="24"/>
              </w:rPr>
              <w:t>/m</w:t>
            </w:r>
            <w:r>
              <w:rPr>
                <w:sz w:val="24"/>
                <w:vertAlign w:val="superscript"/>
              </w:rPr>
              <w:t>2</w:t>
            </w:r>
            <w:r>
              <w:rPr>
                <w:rFonts w:hint="eastAsia"/>
                <w:sz w:val="24"/>
              </w:rPr>
              <w:t>）</w:t>
            </w:r>
            <w:r>
              <w:rPr>
                <w:sz w:val="24"/>
              </w:rPr>
              <w:t>/</w:t>
            </w:r>
            <w:proofErr w:type="spellStart"/>
            <w:r>
              <w:rPr>
                <w:sz w:val="24"/>
              </w:rPr>
              <w:t>Gy</w:t>
            </w:r>
            <w:proofErr w:type="spellEnd"/>
            <w:r>
              <w:rPr>
                <w:sz w:val="24"/>
              </w:rPr>
              <w:t>；</w:t>
            </w:r>
          </w:p>
          <w:p w14:paraId="73DF3E4B" w14:textId="77777777" w:rsidR="00BA77AE" w:rsidRDefault="00D87305">
            <w:pPr>
              <w:spacing w:line="360" w:lineRule="auto"/>
              <w:ind w:firstLineChars="200" w:firstLine="480"/>
              <w:rPr>
                <w:sz w:val="24"/>
              </w:rPr>
            </w:pPr>
            <w:r>
              <w:rPr>
                <w:sz w:val="24"/>
              </w:rPr>
              <w:t>d</w:t>
            </w:r>
            <w:r w:rsidRPr="00E1701B">
              <w:rPr>
                <w:sz w:val="24"/>
                <w:vertAlign w:val="subscript"/>
              </w:rPr>
              <w:t>2</w:t>
            </w:r>
            <w:r>
              <w:rPr>
                <w:sz w:val="24"/>
              </w:rPr>
              <w:t>——B</w:t>
            </w:r>
            <w:r>
              <w:rPr>
                <w:sz w:val="24"/>
              </w:rPr>
              <w:t>点至机房入口处的距离，</w:t>
            </w:r>
            <w:r>
              <w:rPr>
                <w:sz w:val="24"/>
              </w:rPr>
              <w:t>m</w:t>
            </w:r>
            <w:r>
              <w:rPr>
                <w:sz w:val="24"/>
              </w:rPr>
              <w:t>；</w:t>
            </w:r>
          </w:p>
          <w:p w14:paraId="5665C83E" w14:textId="77777777" w:rsidR="00BA77AE" w:rsidRDefault="00D87305">
            <w:pPr>
              <w:spacing w:line="360" w:lineRule="auto"/>
              <w:ind w:firstLineChars="200" w:firstLine="480"/>
              <w:rPr>
                <w:sz w:val="24"/>
              </w:rPr>
            </w:pPr>
            <w:r>
              <w:rPr>
                <w:sz w:val="24"/>
              </w:rPr>
              <w:t>TVD</w:t>
            </w:r>
            <w:r>
              <w:rPr>
                <w:rFonts w:hint="eastAsia"/>
                <w:sz w:val="24"/>
              </w:rPr>
              <w:t>——</w:t>
            </w:r>
            <w:proofErr w:type="gramStart"/>
            <w:r>
              <w:rPr>
                <w:sz w:val="24"/>
              </w:rPr>
              <w:t>什值距离</w:t>
            </w:r>
            <w:proofErr w:type="gramEnd"/>
            <w:r>
              <w:rPr>
                <w:sz w:val="24"/>
              </w:rPr>
              <w:t>，对于</w:t>
            </w:r>
            <w:r>
              <w:rPr>
                <w:sz w:val="24"/>
              </w:rPr>
              <w:t xml:space="preserve">18MV-25MV </w:t>
            </w:r>
            <w:r>
              <w:rPr>
                <w:sz w:val="24"/>
              </w:rPr>
              <w:t>加速器为</w:t>
            </w:r>
            <w:r>
              <w:rPr>
                <w:sz w:val="24"/>
              </w:rPr>
              <w:t>5.4m</w:t>
            </w:r>
            <w:r>
              <w:rPr>
                <w:sz w:val="24"/>
              </w:rPr>
              <w:t>，对于</w:t>
            </w:r>
            <w:r>
              <w:rPr>
                <w:sz w:val="24"/>
              </w:rPr>
              <w:t>15MV</w:t>
            </w:r>
            <w:r>
              <w:rPr>
                <w:sz w:val="24"/>
              </w:rPr>
              <w:t>加速器为</w:t>
            </w:r>
            <w:r>
              <w:rPr>
                <w:sz w:val="24"/>
              </w:rPr>
              <w:t>3.9m</w:t>
            </w:r>
            <w:r>
              <w:rPr>
                <w:sz w:val="24"/>
              </w:rPr>
              <w:t>；</w:t>
            </w:r>
          </w:p>
          <w:p w14:paraId="19BFDC40" w14:textId="77777777" w:rsidR="00BA77AE" w:rsidRDefault="00D87305">
            <w:pPr>
              <w:spacing w:line="360" w:lineRule="auto"/>
              <w:ind w:firstLineChars="200" w:firstLine="480"/>
              <w:rPr>
                <w:sz w:val="24"/>
              </w:rPr>
            </w:pPr>
            <w:r>
              <w:rPr>
                <w:sz w:val="24"/>
              </w:rPr>
              <w:t>H</w:t>
            </w:r>
            <w:r>
              <w:rPr>
                <w:sz w:val="24"/>
                <w:vertAlign w:val="subscript"/>
              </w:rPr>
              <w:t>0</w:t>
            </w:r>
            <w:r>
              <w:rPr>
                <w:rFonts w:hint="eastAsia"/>
                <w:sz w:val="24"/>
              </w:rPr>
              <w:t>——</w:t>
            </w:r>
            <w:r>
              <w:rPr>
                <w:sz w:val="24"/>
              </w:rPr>
              <w:t>等中心点</w:t>
            </w:r>
            <w:proofErr w:type="gramStart"/>
            <w:r>
              <w:rPr>
                <w:sz w:val="24"/>
              </w:rPr>
              <w:t>处治疗</w:t>
            </w:r>
            <w:proofErr w:type="gramEnd"/>
            <w:r>
              <w:rPr>
                <w:sz w:val="24"/>
              </w:rPr>
              <w:t>X</w:t>
            </w:r>
            <w:r>
              <w:rPr>
                <w:sz w:val="24"/>
              </w:rPr>
              <w:t>射线剂量率（</w:t>
            </w:r>
            <w:proofErr w:type="spellStart"/>
            <w:r>
              <w:rPr>
                <w:sz w:val="24"/>
              </w:rPr>
              <w:t>μGy</w:t>
            </w:r>
            <w:proofErr w:type="spellEnd"/>
            <w:r>
              <w:rPr>
                <w:sz w:val="24"/>
              </w:rPr>
              <w:t>/h</w:t>
            </w:r>
            <w:r>
              <w:rPr>
                <w:sz w:val="24"/>
              </w:rPr>
              <w:t>）。</w:t>
            </w:r>
          </w:p>
          <w:p w14:paraId="7071420A" w14:textId="70EA6173" w:rsidR="00BA77AE" w:rsidRDefault="00D87305">
            <w:pPr>
              <w:spacing w:line="360" w:lineRule="auto"/>
              <w:ind w:firstLineChars="200" w:firstLine="480"/>
              <w:rPr>
                <w:sz w:val="24"/>
              </w:rPr>
            </w:pPr>
            <w:r>
              <w:rPr>
                <w:sz w:val="24"/>
              </w:rPr>
              <w:t>机房入口的中子俘获</w:t>
            </w:r>
            <w:r>
              <w:rPr>
                <w:sz w:val="24"/>
              </w:rPr>
              <w:t>γ</w:t>
            </w:r>
            <w:r>
              <w:rPr>
                <w:sz w:val="24"/>
              </w:rPr>
              <w:t>射线的剂量率（</w:t>
            </w:r>
            <w:r>
              <w:rPr>
                <w:sz w:val="24"/>
              </w:rPr>
              <w:fldChar w:fldCharType="begin"/>
            </w:r>
            <w:r>
              <w:rPr>
                <w:sz w:val="24"/>
              </w:rPr>
              <w:instrText xml:space="preserve"> QUOTE </w:instrText>
            </w:r>
            <m:oMath>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γ</m:t>
                  </m:r>
                </m:sub>
              </m:sSub>
            </m:oMath>
            <w:r>
              <w:rPr>
                <w:sz w:val="24"/>
              </w:rPr>
              <w:instrText xml:space="preserve"> </w:instrText>
            </w:r>
            <w:r>
              <w:rPr>
                <w:sz w:val="24"/>
              </w:rPr>
              <w:fldChar w:fldCharType="separate"/>
            </w:r>
            <w:proofErr w:type="spellStart"/>
            <w:r>
              <w:rPr>
                <w:sz w:val="24"/>
              </w:rPr>
              <w:t>Hγ</w:t>
            </w:r>
            <w:proofErr w:type="spellEnd"/>
            <w:r>
              <w:rPr>
                <w:sz w:val="24"/>
              </w:rPr>
              <w:fldChar w:fldCharType="end"/>
            </w:r>
            <w:r>
              <w:rPr>
                <w:sz w:val="24"/>
              </w:rPr>
              <w:t>）</w:t>
            </w:r>
            <w:r>
              <w:rPr>
                <w:rFonts w:hint="eastAsia"/>
                <w:sz w:val="24"/>
              </w:rPr>
              <w:t>计算参数及计算结果见表</w:t>
            </w:r>
            <w:r>
              <w:rPr>
                <w:rFonts w:hint="eastAsia"/>
                <w:sz w:val="24"/>
              </w:rPr>
              <w:t>11-</w:t>
            </w:r>
            <w:r w:rsidR="00993E56">
              <w:rPr>
                <w:sz w:val="24"/>
              </w:rPr>
              <w:t>9</w:t>
            </w:r>
            <w:r>
              <w:rPr>
                <w:rFonts w:hint="eastAsia"/>
                <w:sz w:val="24"/>
              </w:rPr>
              <w:t>。</w:t>
            </w:r>
          </w:p>
          <w:p w14:paraId="43FF5BB7" w14:textId="7F8DC9CA" w:rsidR="00BA77AE" w:rsidRDefault="00D87305" w:rsidP="00D87305">
            <w:pPr>
              <w:spacing w:line="360" w:lineRule="auto"/>
              <w:ind w:firstLineChars="200" w:firstLine="422"/>
              <w:rPr>
                <w:b/>
                <w:szCs w:val="21"/>
              </w:rPr>
            </w:pPr>
            <w:r>
              <w:rPr>
                <w:rFonts w:hint="eastAsia"/>
                <w:b/>
                <w:szCs w:val="21"/>
              </w:rPr>
              <w:t>表</w:t>
            </w:r>
            <w:r>
              <w:rPr>
                <w:rFonts w:hint="eastAsia"/>
                <w:b/>
                <w:szCs w:val="21"/>
              </w:rPr>
              <w:t>11-</w:t>
            </w:r>
            <w:r w:rsidR="00993E56">
              <w:rPr>
                <w:b/>
                <w:szCs w:val="21"/>
              </w:rPr>
              <w:t>9</w:t>
            </w:r>
            <w:r>
              <w:rPr>
                <w:rFonts w:hint="eastAsia"/>
                <w:b/>
                <w:szCs w:val="21"/>
              </w:rPr>
              <w:t xml:space="preserve">   </w:t>
            </w:r>
            <w:r>
              <w:rPr>
                <w:szCs w:val="21"/>
              </w:rPr>
              <w:t>机房入口的中子俘获</w:t>
            </w:r>
            <w:r>
              <w:rPr>
                <w:szCs w:val="21"/>
              </w:rPr>
              <w:t>γ</w:t>
            </w:r>
            <w:r>
              <w:rPr>
                <w:szCs w:val="21"/>
              </w:rPr>
              <w:t>射线的剂量率（</w:t>
            </w:r>
            <w:r>
              <w:rPr>
                <w:szCs w:val="21"/>
              </w:rPr>
              <w:fldChar w:fldCharType="begin"/>
            </w:r>
            <w:r>
              <w:rPr>
                <w:szCs w:val="21"/>
              </w:rPr>
              <w:instrText xml:space="preserve"> QUOTE </w:instrText>
            </w:r>
            <m:oMath>
              <m:sSub>
                <m:sSubPr>
                  <m:ctrlPr>
                    <w:rPr>
                      <w:rFonts w:ascii="Cambria Math" w:hAnsi="Cambria Math"/>
                      <w:szCs w:val="21"/>
                    </w:rPr>
                  </m:ctrlPr>
                </m:sSubPr>
                <m:e>
                  <m:r>
                    <m:rPr>
                      <m:sty m:val="p"/>
                    </m:rPr>
                    <w:rPr>
                      <w:rFonts w:ascii="Cambria Math" w:hAnsi="Cambria Math"/>
                      <w:szCs w:val="21"/>
                    </w:rPr>
                    <m:t>H</m:t>
                  </m:r>
                </m:e>
                <m:sub>
                  <m:r>
                    <m:rPr>
                      <m:sty m:val="p"/>
                    </m:rPr>
                    <w:rPr>
                      <w:rFonts w:ascii="Cambria Math" w:hAnsi="Cambria Math"/>
                      <w:szCs w:val="21"/>
                    </w:rPr>
                    <m:t>γ</m:t>
                  </m:r>
                </m:sub>
              </m:sSub>
            </m:oMath>
            <w:r>
              <w:rPr>
                <w:szCs w:val="21"/>
              </w:rPr>
              <w:instrText xml:space="preserve"> </w:instrText>
            </w:r>
            <w:r>
              <w:rPr>
                <w:szCs w:val="21"/>
              </w:rPr>
              <w:fldChar w:fldCharType="separate"/>
            </w:r>
            <w:proofErr w:type="spellStart"/>
            <w:r>
              <w:rPr>
                <w:szCs w:val="21"/>
              </w:rPr>
              <w:t>Hγ</w:t>
            </w:r>
            <w:proofErr w:type="spellEnd"/>
            <w:r>
              <w:rPr>
                <w:szCs w:val="21"/>
              </w:rPr>
              <w:fldChar w:fldCharType="end"/>
            </w:r>
            <w:r>
              <w:rPr>
                <w:szCs w:val="21"/>
              </w:rPr>
              <w:t>）</w:t>
            </w:r>
            <w:r>
              <w:rPr>
                <w:rFonts w:hint="eastAsia"/>
                <w:szCs w:val="21"/>
              </w:rPr>
              <w:t>计算参数及计算结果</w:t>
            </w:r>
          </w:p>
          <w:tbl>
            <w:tblPr>
              <w:tblW w:w="830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84"/>
              <w:gridCol w:w="1384"/>
              <w:gridCol w:w="1812"/>
              <w:gridCol w:w="957"/>
              <w:gridCol w:w="1384"/>
              <w:gridCol w:w="1384"/>
            </w:tblGrid>
            <w:tr w:rsidR="00BA77AE" w:rsidRPr="004D77E1" w14:paraId="6E823ECE" w14:textId="77777777" w:rsidTr="004D77E1">
              <w:trPr>
                <w:trHeight w:val="283"/>
                <w:jc w:val="center"/>
              </w:trPr>
              <w:tc>
                <w:tcPr>
                  <w:tcW w:w="1384" w:type="dxa"/>
                  <w:vAlign w:val="center"/>
                </w:tcPr>
                <w:p w14:paraId="366E4C7B" w14:textId="77777777" w:rsidR="00BA77AE" w:rsidRPr="004D77E1" w:rsidRDefault="00D87305">
                  <w:pPr>
                    <w:jc w:val="center"/>
                    <w:rPr>
                      <w:szCs w:val="21"/>
                    </w:rPr>
                  </w:pPr>
                  <w:r w:rsidRPr="004D77E1">
                    <w:rPr>
                      <w:rFonts w:hint="eastAsia"/>
                      <w:szCs w:val="21"/>
                    </w:rPr>
                    <w:t>参数名称</w:t>
                  </w:r>
                </w:p>
              </w:tc>
              <w:tc>
                <w:tcPr>
                  <w:tcW w:w="1384" w:type="dxa"/>
                  <w:vAlign w:val="center"/>
                </w:tcPr>
                <w:p w14:paraId="4078CBB9" w14:textId="77777777" w:rsidR="00BA77AE" w:rsidRPr="004D77E1" w:rsidRDefault="00D87305">
                  <w:pPr>
                    <w:jc w:val="center"/>
                    <w:rPr>
                      <w:szCs w:val="21"/>
                    </w:rPr>
                  </w:pPr>
                  <w:r w:rsidRPr="004D77E1">
                    <w:rPr>
                      <w:position w:val="-12"/>
                      <w:szCs w:val="21"/>
                    </w:rPr>
                    <w:object w:dxaOrig="465" w:dyaOrig="480" w14:anchorId="7059011C">
                      <v:shape id="_x0000_i1051" type="#_x0000_t75" style="width:21.5pt;height:21.5pt" o:ole="">
                        <v:imagedata r:id="rId27" o:title=""/>
                      </v:shape>
                      <o:OLEObject Type="Embed" ProgID="Equation.3" ShapeID="_x0000_i1051" DrawAspect="Content" ObjectID="_1637647527" r:id="rId53"/>
                    </w:object>
                  </w:r>
                </w:p>
              </w:tc>
              <w:tc>
                <w:tcPr>
                  <w:tcW w:w="1812" w:type="dxa"/>
                  <w:vAlign w:val="center"/>
                </w:tcPr>
                <w:p w14:paraId="752C4528" w14:textId="77777777" w:rsidR="00BA77AE" w:rsidRPr="004D77E1" w:rsidRDefault="001874AF">
                  <w:pPr>
                    <w:jc w:val="center"/>
                    <w:rPr>
                      <w:szCs w:val="21"/>
                    </w:rPr>
                  </w:pPr>
                  <m:oMathPara>
                    <m:oMath>
                      <m:sSub>
                        <m:sSubPr>
                          <m:ctrlPr>
                            <w:rPr>
                              <w:rFonts w:ascii="Cambria Math" w:hAnsi="Cambria Math"/>
                              <w:szCs w:val="21"/>
                            </w:rPr>
                          </m:ctrlPr>
                        </m:sSubPr>
                        <m:e>
                          <m:r>
                            <m:rPr>
                              <m:sty m:val="p"/>
                            </m:rPr>
                            <w:rPr>
                              <w:rFonts w:ascii="Cambria Math" w:hAnsi="Cambria Math"/>
                              <w:szCs w:val="21"/>
                            </w:rPr>
                            <m:t>∅</m:t>
                          </m:r>
                        </m:e>
                        <m:sub>
                          <m:r>
                            <m:rPr>
                              <m:sty m:val="p"/>
                            </m:rPr>
                            <w:rPr>
                              <w:rFonts w:ascii="Cambria Math" w:hAnsi="Cambria Math"/>
                              <w:szCs w:val="21"/>
                            </w:rPr>
                            <m:t>B</m:t>
                          </m:r>
                        </m:sub>
                      </m:sSub>
                    </m:oMath>
                  </m:oMathPara>
                </w:p>
              </w:tc>
              <w:tc>
                <w:tcPr>
                  <w:tcW w:w="957" w:type="dxa"/>
                  <w:vAlign w:val="center"/>
                </w:tcPr>
                <w:p w14:paraId="3E65FE47" w14:textId="77777777" w:rsidR="00BA77AE" w:rsidRPr="004D77E1" w:rsidRDefault="00D87305">
                  <w:pPr>
                    <w:jc w:val="center"/>
                    <w:rPr>
                      <w:szCs w:val="21"/>
                    </w:rPr>
                  </w:pPr>
                  <w:r w:rsidRPr="004D77E1">
                    <w:rPr>
                      <w:szCs w:val="21"/>
                    </w:rPr>
                    <w:t>d</w:t>
                  </w:r>
                  <w:r w:rsidRPr="004D77E1">
                    <w:rPr>
                      <w:szCs w:val="21"/>
                      <w:vertAlign w:val="subscript"/>
                    </w:rPr>
                    <w:t>2</w:t>
                  </w:r>
                </w:p>
              </w:tc>
              <w:tc>
                <w:tcPr>
                  <w:tcW w:w="1384" w:type="dxa"/>
                  <w:vAlign w:val="center"/>
                </w:tcPr>
                <w:p w14:paraId="69D8AF40" w14:textId="77777777" w:rsidR="00BA77AE" w:rsidRPr="004D77E1" w:rsidRDefault="00D87305">
                  <w:pPr>
                    <w:jc w:val="center"/>
                    <w:rPr>
                      <w:szCs w:val="21"/>
                    </w:rPr>
                  </w:pPr>
                  <w:r w:rsidRPr="004D77E1">
                    <w:rPr>
                      <w:szCs w:val="21"/>
                    </w:rPr>
                    <w:t>TVD</w:t>
                  </w:r>
                </w:p>
              </w:tc>
              <w:tc>
                <w:tcPr>
                  <w:tcW w:w="1384" w:type="dxa"/>
                  <w:vAlign w:val="center"/>
                </w:tcPr>
                <w:p w14:paraId="38C812B3" w14:textId="77777777" w:rsidR="00BA77AE" w:rsidRPr="004D77E1" w:rsidRDefault="00D87305">
                  <w:pPr>
                    <w:jc w:val="center"/>
                    <w:rPr>
                      <w:szCs w:val="21"/>
                    </w:rPr>
                  </w:pPr>
                  <w:r w:rsidRPr="004D77E1">
                    <w:rPr>
                      <w:szCs w:val="21"/>
                    </w:rPr>
                    <w:fldChar w:fldCharType="begin"/>
                  </w:r>
                  <w:r w:rsidRPr="004D77E1">
                    <w:rPr>
                      <w:szCs w:val="21"/>
                    </w:rPr>
                    <w:instrText xml:space="preserve"> QUOTE </w:instrText>
                  </w:r>
                  <m:oMath>
                    <m:sSub>
                      <m:sSubPr>
                        <m:ctrlPr>
                          <w:rPr>
                            <w:rFonts w:ascii="Cambria Math" w:hAnsi="Cambria Math"/>
                            <w:szCs w:val="21"/>
                          </w:rPr>
                        </m:ctrlPr>
                      </m:sSubPr>
                      <m:e>
                        <m:r>
                          <m:rPr>
                            <m:sty m:val="p"/>
                          </m:rPr>
                          <w:rPr>
                            <w:rFonts w:ascii="Cambria Math" w:hAnsi="Cambria Math"/>
                            <w:szCs w:val="21"/>
                          </w:rPr>
                          <m:t>H</m:t>
                        </m:r>
                      </m:e>
                      <m:sub>
                        <m:r>
                          <m:rPr>
                            <m:sty m:val="p"/>
                          </m:rPr>
                          <w:rPr>
                            <w:rFonts w:ascii="Cambria Math" w:hAnsi="Cambria Math"/>
                            <w:szCs w:val="21"/>
                          </w:rPr>
                          <m:t>γ</m:t>
                        </m:r>
                      </m:sub>
                    </m:sSub>
                  </m:oMath>
                  <w:r w:rsidRPr="004D77E1">
                    <w:rPr>
                      <w:szCs w:val="21"/>
                    </w:rPr>
                    <w:instrText xml:space="preserve"> </w:instrText>
                  </w:r>
                  <w:r w:rsidRPr="004D77E1">
                    <w:rPr>
                      <w:szCs w:val="21"/>
                    </w:rPr>
                    <w:fldChar w:fldCharType="separate"/>
                  </w:r>
                  <w:proofErr w:type="spellStart"/>
                  <w:r w:rsidRPr="004D77E1">
                    <w:rPr>
                      <w:szCs w:val="21"/>
                    </w:rPr>
                    <w:t>Hγ</w:t>
                  </w:r>
                  <w:proofErr w:type="spellEnd"/>
                  <w:r w:rsidRPr="004D77E1">
                    <w:rPr>
                      <w:szCs w:val="21"/>
                    </w:rPr>
                    <w:fldChar w:fldCharType="end"/>
                  </w:r>
                </w:p>
              </w:tc>
            </w:tr>
            <w:tr w:rsidR="00BA77AE" w:rsidRPr="004D77E1" w14:paraId="2B0AC98B" w14:textId="77777777" w:rsidTr="004D77E1">
              <w:trPr>
                <w:trHeight w:val="397"/>
                <w:jc w:val="center"/>
              </w:trPr>
              <w:tc>
                <w:tcPr>
                  <w:tcW w:w="1384" w:type="dxa"/>
                  <w:vAlign w:val="center"/>
                </w:tcPr>
                <w:p w14:paraId="15B0669D" w14:textId="77777777" w:rsidR="00BA77AE" w:rsidRPr="004D77E1" w:rsidRDefault="00D87305">
                  <w:pPr>
                    <w:jc w:val="center"/>
                    <w:rPr>
                      <w:szCs w:val="21"/>
                    </w:rPr>
                  </w:pPr>
                  <w:r w:rsidRPr="004D77E1">
                    <w:rPr>
                      <w:rFonts w:hint="eastAsia"/>
                      <w:szCs w:val="21"/>
                    </w:rPr>
                    <w:t>单位</w:t>
                  </w:r>
                </w:p>
              </w:tc>
              <w:tc>
                <w:tcPr>
                  <w:tcW w:w="1384" w:type="dxa"/>
                  <w:vAlign w:val="center"/>
                </w:tcPr>
                <w:p w14:paraId="2B5D5F97" w14:textId="77777777" w:rsidR="00BA77AE" w:rsidRPr="004D77E1" w:rsidRDefault="00D87305">
                  <w:pPr>
                    <w:jc w:val="center"/>
                    <w:rPr>
                      <w:szCs w:val="21"/>
                    </w:rPr>
                  </w:pPr>
                  <w:r w:rsidRPr="004D77E1">
                    <w:rPr>
                      <w:rFonts w:hint="eastAsia"/>
                      <w:szCs w:val="21"/>
                    </w:rPr>
                    <w:t>μ</w:t>
                  </w:r>
                  <w:proofErr w:type="spellStart"/>
                  <w:r w:rsidRPr="004D77E1">
                    <w:rPr>
                      <w:rFonts w:hint="eastAsia"/>
                      <w:szCs w:val="21"/>
                    </w:rPr>
                    <w:t>Sv</w:t>
                  </w:r>
                  <w:proofErr w:type="spellEnd"/>
                  <w:r w:rsidRPr="004D77E1">
                    <w:rPr>
                      <w:rFonts w:hint="eastAsia"/>
                      <w:szCs w:val="21"/>
                    </w:rPr>
                    <w:t>·</w:t>
                  </w:r>
                  <w:r w:rsidRPr="004D77E1">
                    <w:rPr>
                      <w:rFonts w:hint="eastAsia"/>
                      <w:szCs w:val="21"/>
                    </w:rPr>
                    <w:t>m</w:t>
                  </w:r>
                  <w:r w:rsidRPr="004D77E1">
                    <w:rPr>
                      <w:rFonts w:hint="eastAsia"/>
                      <w:szCs w:val="21"/>
                      <w:vertAlign w:val="superscript"/>
                    </w:rPr>
                    <w:t>2</w:t>
                  </w:r>
                  <w:r w:rsidRPr="004D77E1">
                    <w:rPr>
                      <w:rFonts w:hint="eastAsia"/>
                      <w:szCs w:val="21"/>
                    </w:rPr>
                    <w:t>/h</w:t>
                  </w:r>
                </w:p>
              </w:tc>
              <w:tc>
                <w:tcPr>
                  <w:tcW w:w="1812" w:type="dxa"/>
                  <w:vAlign w:val="center"/>
                </w:tcPr>
                <w:p w14:paraId="3828F36E" w14:textId="77777777" w:rsidR="00BA77AE" w:rsidRPr="004D77E1" w:rsidRDefault="00D87305">
                  <w:pPr>
                    <w:jc w:val="center"/>
                    <w:rPr>
                      <w:szCs w:val="21"/>
                    </w:rPr>
                  </w:pPr>
                  <w:r w:rsidRPr="004D77E1">
                    <w:rPr>
                      <w:szCs w:val="21"/>
                    </w:rPr>
                    <w:t>中子数</w:t>
                  </w:r>
                  <w:r w:rsidRPr="004D77E1">
                    <w:rPr>
                      <w:szCs w:val="21"/>
                    </w:rPr>
                    <w:t>/m</w:t>
                  </w:r>
                  <w:r w:rsidRPr="004D77E1">
                    <w:rPr>
                      <w:szCs w:val="21"/>
                      <w:vertAlign w:val="superscript"/>
                    </w:rPr>
                    <w:t>2</w:t>
                  </w:r>
                  <w:r w:rsidRPr="004D77E1">
                    <w:rPr>
                      <w:szCs w:val="21"/>
                    </w:rPr>
                    <w:t>/</w:t>
                  </w:r>
                  <w:proofErr w:type="spellStart"/>
                  <w:r w:rsidRPr="004D77E1">
                    <w:rPr>
                      <w:szCs w:val="21"/>
                    </w:rPr>
                    <w:t>Gy</w:t>
                  </w:r>
                  <w:proofErr w:type="spellEnd"/>
                </w:p>
              </w:tc>
              <w:tc>
                <w:tcPr>
                  <w:tcW w:w="957" w:type="dxa"/>
                  <w:vAlign w:val="center"/>
                </w:tcPr>
                <w:p w14:paraId="160F990E" w14:textId="77777777" w:rsidR="00BA77AE" w:rsidRPr="004D77E1" w:rsidRDefault="00D87305">
                  <w:pPr>
                    <w:jc w:val="center"/>
                    <w:rPr>
                      <w:szCs w:val="21"/>
                    </w:rPr>
                  </w:pPr>
                  <w:r w:rsidRPr="004D77E1">
                    <w:rPr>
                      <w:rFonts w:hint="eastAsia"/>
                      <w:szCs w:val="21"/>
                    </w:rPr>
                    <w:t>m</w:t>
                  </w:r>
                </w:p>
              </w:tc>
              <w:tc>
                <w:tcPr>
                  <w:tcW w:w="1384" w:type="dxa"/>
                  <w:vAlign w:val="center"/>
                </w:tcPr>
                <w:p w14:paraId="6F6F7C9C" w14:textId="77777777" w:rsidR="00BA77AE" w:rsidRPr="004D77E1" w:rsidRDefault="00D87305">
                  <w:pPr>
                    <w:jc w:val="center"/>
                    <w:rPr>
                      <w:szCs w:val="21"/>
                    </w:rPr>
                  </w:pPr>
                  <w:r w:rsidRPr="004D77E1">
                    <w:rPr>
                      <w:rFonts w:hint="eastAsia"/>
                      <w:szCs w:val="21"/>
                    </w:rPr>
                    <w:t>m</w:t>
                  </w:r>
                </w:p>
              </w:tc>
              <w:tc>
                <w:tcPr>
                  <w:tcW w:w="1384" w:type="dxa"/>
                  <w:vAlign w:val="center"/>
                </w:tcPr>
                <w:p w14:paraId="230C544D" w14:textId="77777777" w:rsidR="00BA77AE" w:rsidRPr="004D77E1" w:rsidRDefault="00D87305">
                  <w:pPr>
                    <w:jc w:val="center"/>
                    <w:rPr>
                      <w:szCs w:val="21"/>
                    </w:rPr>
                  </w:pPr>
                  <w:r w:rsidRPr="004D77E1">
                    <w:rPr>
                      <w:rFonts w:hint="eastAsia"/>
                      <w:szCs w:val="21"/>
                    </w:rPr>
                    <w:t>μ</w:t>
                  </w:r>
                  <w:proofErr w:type="spellStart"/>
                  <w:r w:rsidRPr="004D77E1">
                    <w:rPr>
                      <w:rFonts w:hint="eastAsia"/>
                      <w:szCs w:val="21"/>
                    </w:rPr>
                    <w:t>Sv</w:t>
                  </w:r>
                  <w:proofErr w:type="spellEnd"/>
                  <w:r w:rsidRPr="004D77E1">
                    <w:rPr>
                      <w:rFonts w:hint="eastAsia"/>
                      <w:szCs w:val="21"/>
                    </w:rPr>
                    <w:t>/h</w:t>
                  </w:r>
                </w:p>
              </w:tc>
            </w:tr>
            <w:tr w:rsidR="00BA77AE" w:rsidRPr="004D77E1" w14:paraId="02A17C8A" w14:textId="77777777" w:rsidTr="004D77E1">
              <w:trPr>
                <w:trHeight w:val="397"/>
                <w:jc w:val="center"/>
              </w:trPr>
              <w:tc>
                <w:tcPr>
                  <w:tcW w:w="1384" w:type="dxa"/>
                  <w:vAlign w:val="center"/>
                </w:tcPr>
                <w:p w14:paraId="57E29C7B" w14:textId="3A399210" w:rsidR="00BA77AE" w:rsidRPr="004D77E1" w:rsidRDefault="00D87305">
                  <w:pPr>
                    <w:jc w:val="center"/>
                    <w:rPr>
                      <w:szCs w:val="21"/>
                      <w:vertAlign w:val="subscript"/>
                    </w:rPr>
                  </w:pPr>
                  <w:r w:rsidRPr="004D77E1">
                    <w:rPr>
                      <w:rFonts w:hint="eastAsia"/>
                      <w:szCs w:val="21"/>
                    </w:rPr>
                    <w:t>关注点</w:t>
                  </w:r>
                  <w:r w:rsidR="0013048E" w:rsidRPr="004D77E1">
                    <w:rPr>
                      <w:szCs w:val="21"/>
                    </w:rPr>
                    <w:t>G</w:t>
                  </w:r>
                </w:p>
              </w:tc>
              <w:tc>
                <w:tcPr>
                  <w:tcW w:w="1384" w:type="dxa"/>
                  <w:vAlign w:val="center"/>
                </w:tcPr>
                <w:p w14:paraId="2B9A035C" w14:textId="77777777" w:rsidR="00BA77AE" w:rsidRPr="004D77E1" w:rsidRDefault="0013048E">
                  <w:pPr>
                    <w:jc w:val="center"/>
                    <w:rPr>
                      <w:szCs w:val="21"/>
                    </w:rPr>
                  </w:pPr>
                  <w:r w:rsidRPr="004D77E1">
                    <w:rPr>
                      <w:szCs w:val="21"/>
                    </w:rPr>
                    <w:t>3.6</w:t>
                  </w:r>
                  <w:r w:rsidR="00D87305" w:rsidRPr="004D77E1">
                    <w:rPr>
                      <w:rFonts w:hint="eastAsia"/>
                      <w:szCs w:val="21"/>
                    </w:rPr>
                    <w:t>×</w:t>
                  </w:r>
                  <w:r w:rsidR="00D87305" w:rsidRPr="004D77E1">
                    <w:rPr>
                      <w:rFonts w:hint="eastAsia"/>
                      <w:szCs w:val="21"/>
                    </w:rPr>
                    <w:t>10</w:t>
                  </w:r>
                  <w:r w:rsidR="00D87305" w:rsidRPr="004D77E1">
                    <w:rPr>
                      <w:rFonts w:hint="eastAsia"/>
                      <w:szCs w:val="21"/>
                      <w:vertAlign w:val="superscript"/>
                    </w:rPr>
                    <w:t>8</w:t>
                  </w:r>
                </w:p>
              </w:tc>
              <w:tc>
                <w:tcPr>
                  <w:tcW w:w="1812" w:type="dxa"/>
                  <w:vAlign w:val="center"/>
                </w:tcPr>
                <w:p w14:paraId="4E7FB0BF" w14:textId="64DCFB0E" w:rsidR="00BA77AE" w:rsidRPr="004D77E1" w:rsidRDefault="0013048E">
                  <w:pPr>
                    <w:jc w:val="center"/>
                    <w:rPr>
                      <w:szCs w:val="21"/>
                    </w:rPr>
                  </w:pPr>
                  <w:r w:rsidRPr="004D77E1">
                    <w:rPr>
                      <w:szCs w:val="21"/>
                    </w:rPr>
                    <w:t>5.</w:t>
                  </w:r>
                  <w:r w:rsidR="00D06A6C">
                    <w:rPr>
                      <w:szCs w:val="21"/>
                    </w:rPr>
                    <w:t>433</w:t>
                  </w:r>
                  <w:r w:rsidRPr="004D77E1">
                    <w:rPr>
                      <w:rFonts w:hint="eastAsia"/>
                      <w:szCs w:val="21"/>
                    </w:rPr>
                    <w:t>×</w:t>
                  </w:r>
                  <w:r w:rsidRPr="004D77E1">
                    <w:rPr>
                      <w:rFonts w:hint="eastAsia"/>
                      <w:szCs w:val="21"/>
                    </w:rPr>
                    <w:t>10</w:t>
                  </w:r>
                  <w:r w:rsidR="00D06A6C">
                    <w:rPr>
                      <w:szCs w:val="21"/>
                      <w:vertAlign w:val="superscript"/>
                    </w:rPr>
                    <w:t>8</w:t>
                  </w:r>
                </w:p>
              </w:tc>
              <w:tc>
                <w:tcPr>
                  <w:tcW w:w="957" w:type="dxa"/>
                  <w:vAlign w:val="center"/>
                </w:tcPr>
                <w:p w14:paraId="13AC5E70" w14:textId="174878F7" w:rsidR="00BA77AE" w:rsidRPr="004D77E1" w:rsidRDefault="00A77CDA">
                  <w:pPr>
                    <w:jc w:val="center"/>
                    <w:rPr>
                      <w:szCs w:val="21"/>
                    </w:rPr>
                  </w:pPr>
                  <w:r w:rsidRPr="004D77E1">
                    <w:rPr>
                      <w:szCs w:val="21"/>
                    </w:rPr>
                    <w:t>6.9</w:t>
                  </w:r>
                </w:p>
              </w:tc>
              <w:tc>
                <w:tcPr>
                  <w:tcW w:w="1384" w:type="dxa"/>
                  <w:vAlign w:val="center"/>
                </w:tcPr>
                <w:p w14:paraId="56AFBA5D" w14:textId="77777777" w:rsidR="00BA77AE" w:rsidRPr="004D77E1" w:rsidRDefault="00D87305">
                  <w:pPr>
                    <w:jc w:val="center"/>
                    <w:rPr>
                      <w:szCs w:val="21"/>
                    </w:rPr>
                  </w:pPr>
                  <w:r w:rsidRPr="004D77E1">
                    <w:rPr>
                      <w:rFonts w:hint="eastAsia"/>
                      <w:szCs w:val="21"/>
                    </w:rPr>
                    <w:t>≈</w:t>
                  </w:r>
                  <w:r w:rsidRPr="004D77E1">
                    <w:rPr>
                      <w:rFonts w:hint="eastAsia"/>
                      <w:szCs w:val="21"/>
                    </w:rPr>
                    <w:t>3.9</w:t>
                  </w:r>
                </w:p>
              </w:tc>
              <w:tc>
                <w:tcPr>
                  <w:tcW w:w="1384" w:type="dxa"/>
                  <w:vAlign w:val="center"/>
                </w:tcPr>
                <w:p w14:paraId="2E8D6D29" w14:textId="38DC1A04" w:rsidR="00BA77AE" w:rsidRPr="004D77E1" w:rsidRDefault="00D06A6C">
                  <w:pPr>
                    <w:jc w:val="center"/>
                    <w:rPr>
                      <w:szCs w:val="21"/>
                    </w:rPr>
                  </w:pPr>
                  <w:r>
                    <w:rPr>
                      <w:szCs w:val="21"/>
                    </w:rPr>
                    <w:t>0.893</w:t>
                  </w:r>
                </w:p>
              </w:tc>
            </w:tr>
          </w:tbl>
          <w:p w14:paraId="6D6D1C32" w14:textId="77777777" w:rsidR="00BA77AE" w:rsidRDefault="00D87305">
            <w:pPr>
              <w:spacing w:line="360" w:lineRule="auto"/>
              <w:ind w:firstLineChars="200" w:firstLine="480"/>
              <w:rPr>
                <w:sz w:val="24"/>
              </w:rPr>
            </w:pPr>
            <w:r>
              <w:rPr>
                <w:sz w:val="24"/>
              </w:rPr>
              <w:fldChar w:fldCharType="begin"/>
            </w:r>
            <w:r>
              <w:rPr>
                <w:sz w:val="24"/>
              </w:rPr>
              <w:instrText xml:space="preserve"> </w:instrText>
            </w:r>
            <w:r>
              <w:rPr>
                <w:rFonts w:hint="eastAsia"/>
                <w:sz w:val="24"/>
              </w:rPr>
              <w:instrText>= 3 \* GB3</w:instrText>
            </w:r>
            <w:r>
              <w:rPr>
                <w:sz w:val="24"/>
              </w:rPr>
              <w:instrText xml:space="preserve"> </w:instrText>
            </w:r>
            <w:r>
              <w:rPr>
                <w:sz w:val="24"/>
              </w:rPr>
              <w:fldChar w:fldCharType="separate"/>
            </w:r>
            <w:r>
              <w:rPr>
                <w:rFonts w:hint="eastAsia"/>
                <w:sz w:val="24"/>
              </w:rPr>
              <w:t>③</w:t>
            </w:r>
            <w:r>
              <w:rPr>
                <w:sz w:val="24"/>
              </w:rPr>
              <w:fldChar w:fldCharType="end"/>
            </w:r>
            <w:r>
              <w:rPr>
                <w:rFonts w:hint="eastAsia"/>
                <w:sz w:val="24"/>
              </w:rPr>
              <w:t>、</w:t>
            </w:r>
            <w:r>
              <w:rPr>
                <w:sz w:val="24"/>
              </w:rPr>
              <w:t>机房入口的中子剂量率</w:t>
            </w:r>
            <w:r>
              <w:rPr>
                <w:rFonts w:hint="eastAsia"/>
                <w:sz w:val="24"/>
              </w:rPr>
              <w:t>(</w:t>
            </w:r>
            <w:proofErr w:type="spellStart"/>
            <w:r>
              <w:rPr>
                <w:rFonts w:hint="eastAsia"/>
                <w:sz w:val="24"/>
              </w:rPr>
              <w:t>H</w:t>
            </w:r>
            <w:r>
              <w:rPr>
                <w:rFonts w:hint="eastAsia"/>
                <w:sz w:val="24"/>
                <w:vertAlign w:val="subscript"/>
              </w:rPr>
              <w:t>n</w:t>
            </w:r>
            <w:proofErr w:type="spellEnd"/>
            <w:r>
              <w:rPr>
                <w:rFonts w:hint="eastAsia"/>
                <w:sz w:val="24"/>
              </w:rPr>
              <w:t>)</w:t>
            </w:r>
          </w:p>
          <w:p w14:paraId="0DDF9936" w14:textId="77777777" w:rsidR="00BA77AE" w:rsidRDefault="00D87305">
            <w:pPr>
              <w:spacing w:line="360" w:lineRule="auto"/>
              <w:ind w:firstLineChars="200" w:firstLine="480"/>
              <w:rPr>
                <w:sz w:val="24"/>
              </w:rPr>
            </w:pPr>
            <w:r>
              <w:rPr>
                <w:rFonts w:hint="eastAsia"/>
                <w:sz w:val="24"/>
              </w:rPr>
              <w:t>机房内的中子经迷路散射后在机房入口门外</w:t>
            </w:r>
            <w:r>
              <w:rPr>
                <w:rFonts w:hint="eastAsia"/>
                <w:sz w:val="24"/>
              </w:rPr>
              <w:t>30cm</w:t>
            </w:r>
            <w:r>
              <w:rPr>
                <w:rFonts w:hint="eastAsia"/>
                <w:sz w:val="24"/>
              </w:rPr>
              <w:t>处无防护门时的剂量率</w:t>
            </w:r>
            <w:proofErr w:type="spellStart"/>
            <w:r>
              <w:rPr>
                <w:rFonts w:hint="eastAsia"/>
                <w:sz w:val="24"/>
              </w:rPr>
              <w:t>H</w:t>
            </w:r>
            <w:r>
              <w:rPr>
                <w:rFonts w:hint="eastAsia"/>
                <w:sz w:val="24"/>
                <w:vertAlign w:val="subscript"/>
              </w:rPr>
              <w:t>n</w:t>
            </w:r>
            <w:proofErr w:type="spellEnd"/>
            <w:r>
              <w:rPr>
                <w:rFonts w:hint="eastAsia"/>
                <w:sz w:val="24"/>
              </w:rPr>
              <w:t>(</w:t>
            </w:r>
            <w:proofErr w:type="spellStart"/>
            <w:r>
              <w:rPr>
                <w:sz w:val="24"/>
              </w:rPr>
              <w:t>μSv</w:t>
            </w:r>
            <w:proofErr w:type="spellEnd"/>
            <w:r>
              <w:rPr>
                <w:rFonts w:hint="eastAsia"/>
                <w:sz w:val="24"/>
              </w:rPr>
              <w:t>/h)</w:t>
            </w:r>
            <w:proofErr w:type="gramStart"/>
            <w:r>
              <w:rPr>
                <w:rFonts w:hint="eastAsia"/>
                <w:sz w:val="24"/>
              </w:rPr>
              <w:t>见式</w:t>
            </w:r>
            <w:proofErr w:type="gramEnd"/>
            <w:r>
              <w:rPr>
                <w:rFonts w:hint="eastAsia"/>
                <w:sz w:val="24"/>
              </w:rPr>
              <w:t>(11-6)</w:t>
            </w:r>
            <w:r>
              <w:rPr>
                <w:rFonts w:hint="eastAsia"/>
                <w:sz w:val="24"/>
              </w:rPr>
              <w:t>：</w:t>
            </w:r>
          </w:p>
          <w:p w14:paraId="56056796" w14:textId="77777777" w:rsidR="00BA77AE" w:rsidRDefault="001874AF">
            <w:pPr>
              <w:spacing w:beforeLines="100" w:before="312" w:afterLines="100" w:after="312" w:line="360" w:lineRule="auto"/>
              <w:ind w:firstLineChars="200" w:firstLine="480"/>
              <w:rPr>
                <w:sz w:val="24"/>
              </w:rPr>
            </w:pPr>
            <m:oMathPara>
              <m:oMathParaPr>
                <m:jc m:val="center"/>
              </m:oMathParaPr>
              <m:oMath>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n</m:t>
                    </m:r>
                  </m:sub>
                </m:sSub>
                <m:r>
                  <m:rPr>
                    <m:sty m:val="p"/>
                  </m:rPr>
                  <w:rPr>
                    <w:rFonts w:ascii="Cambria Math" w:hAnsi="Cambria Math" w:hint="eastAsia"/>
                    <w:sz w:val="24"/>
                  </w:rPr>
                  <m:t>=</m:t>
                </m:r>
                <m:r>
                  <m:rPr>
                    <m:sty m:val="p"/>
                  </m:rPr>
                  <w:rPr>
                    <w:rFonts w:ascii="Cambria Math" w:hAnsi="Cambria Math"/>
                    <w:sz w:val="24"/>
                  </w:rPr>
                  <m:t>2.4×</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hint="eastAsia"/>
                        <w:sz w:val="24"/>
                      </w:rPr>
                      <m:t>-</m:t>
                    </m:r>
                    <m:r>
                      <m:rPr>
                        <m:sty m:val="p"/>
                      </m:rPr>
                      <w:rPr>
                        <w:rFonts w:ascii="Cambria Math" w:hAnsi="Cambria Math"/>
                        <w:sz w:val="24"/>
                      </w:rPr>
                      <m:t>15</m:t>
                    </m:r>
                  </m:sup>
                </m:sSup>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hint="eastAsia"/>
                        <w:sz w:val="24"/>
                      </w:rPr>
                      <m:t>Φ</m:t>
                    </m:r>
                  </m:e>
                  <m:sub>
                    <m:r>
                      <m:rPr>
                        <m:sty m:val="p"/>
                      </m:rPr>
                      <w:rPr>
                        <w:rFonts w:ascii="Cambria Math" w:hAnsi="Cambria Math"/>
                        <w:sz w:val="24"/>
                      </w:rPr>
                      <m:t>B</m:t>
                    </m:r>
                  </m:sub>
                </m:sSub>
                <m:r>
                  <m:rPr>
                    <m:sty m:val="p"/>
                  </m:rPr>
                  <w:rPr>
                    <w:rFonts w:ascii="Cambria Math" w:hAnsi="Cambria Math"/>
                    <w:sz w:val="24"/>
                  </w:rPr>
                  <m:t>·</m:t>
                </m:r>
                <m:rad>
                  <m:radPr>
                    <m:degHide m:val="1"/>
                    <m:ctrlPr>
                      <w:rPr>
                        <w:rFonts w:ascii="Cambria Math" w:hAnsi="Cambria Math"/>
                        <w:sz w:val="24"/>
                      </w:rPr>
                    </m:ctrlPr>
                  </m:radPr>
                  <m:deg/>
                  <m:e>
                    <m:f>
                      <m:fPr>
                        <m:ctrlPr>
                          <w:rPr>
                            <w:rFonts w:ascii="Cambria Math" w:hAnsi="Cambria Math"/>
                            <w:sz w:val="24"/>
                          </w:rPr>
                        </m:ctrlPr>
                      </m:fPr>
                      <m:num>
                        <m:sSub>
                          <m:sSubPr>
                            <m:ctrlPr>
                              <w:rPr>
                                <w:rFonts w:ascii="Cambria Math" w:hAnsi="Cambria Math"/>
                                <w:sz w:val="24"/>
                              </w:rPr>
                            </m:ctrlPr>
                          </m:sSubPr>
                          <m:e>
                            <m:r>
                              <m:rPr>
                                <m:sty m:val="p"/>
                              </m:rPr>
                              <w:rPr>
                                <w:rFonts w:ascii="Cambria Math" w:hAnsi="Cambria Math"/>
                                <w:sz w:val="24"/>
                              </w:rPr>
                              <m:t>S</m:t>
                            </m:r>
                          </m:e>
                          <m:sub>
                            <m:r>
                              <m:rPr>
                                <m:sty m:val="p"/>
                              </m:rPr>
                              <w:rPr>
                                <w:rFonts w:ascii="Cambria Math" w:hAnsi="Cambria Math"/>
                                <w:sz w:val="24"/>
                              </w:rPr>
                              <m:t>0</m:t>
                            </m:r>
                          </m:sub>
                        </m:sSub>
                      </m:num>
                      <m:den>
                        <m:sSub>
                          <m:sSubPr>
                            <m:ctrlPr>
                              <w:rPr>
                                <w:rFonts w:ascii="Cambria Math" w:hAnsi="Cambria Math"/>
                                <w:sz w:val="24"/>
                              </w:rPr>
                            </m:ctrlPr>
                          </m:sSubPr>
                          <m:e>
                            <m:r>
                              <m:rPr>
                                <m:sty m:val="p"/>
                              </m:rPr>
                              <w:rPr>
                                <w:rFonts w:ascii="Cambria Math" w:hAnsi="Cambria Math"/>
                                <w:sz w:val="24"/>
                              </w:rPr>
                              <m:t>S</m:t>
                            </m:r>
                          </m:e>
                          <m:sub>
                            <m:r>
                              <m:rPr>
                                <m:sty m:val="p"/>
                              </m:rPr>
                              <w:rPr>
                                <w:rFonts w:ascii="Cambria Math" w:hAnsi="Cambria Math"/>
                                <w:sz w:val="24"/>
                              </w:rPr>
                              <m:t>1</m:t>
                            </m:r>
                          </m:sub>
                        </m:sSub>
                      </m:den>
                    </m:f>
                  </m:e>
                </m:rad>
                <m:r>
                  <m:rPr>
                    <m:sty m:val="p"/>
                  </m:rPr>
                  <w:rPr>
                    <w:rFonts w:ascii="Cambria Math" w:hAnsi="Cambria Math"/>
                    <w:sz w:val="24"/>
                  </w:rPr>
                  <m:t>·</m:t>
                </m:r>
                <m:d>
                  <m:dPr>
                    <m:begChr m:val="["/>
                    <m:endChr m:val="]"/>
                    <m:ctrlPr>
                      <w:rPr>
                        <w:rFonts w:ascii="Cambria Math" w:hAnsi="Cambria Math"/>
                        <w:sz w:val="24"/>
                      </w:rPr>
                    </m:ctrlPr>
                  </m:dPr>
                  <m:e>
                    <m:r>
                      <m:rPr>
                        <m:sty m:val="p"/>
                      </m:rPr>
                      <w:rPr>
                        <w:rFonts w:ascii="Cambria Math" w:hAnsi="Cambria Math"/>
                        <w:sz w:val="24"/>
                      </w:rPr>
                      <m:t>1.64×</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sz w:val="24"/>
                          </w:rPr>
                          <m:t>-</m:t>
                        </m:r>
                        <m:d>
                          <m:dPr>
                            <m:begChr m:val="（"/>
                            <m:endChr m:val="）"/>
                            <m:ctrlPr>
                              <w:rPr>
                                <w:rFonts w:ascii="Cambria Math" w:hAnsi="Cambria Math"/>
                                <w:sz w:val="24"/>
                              </w:rPr>
                            </m:ctrlPr>
                          </m:dPr>
                          <m:e>
                            <m:f>
                              <m:fPr>
                                <m:type m:val="lin"/>
                                <m:ctrlPr>
                                  <w:rPr>
                                    <w:rFonts w:ascii="Cambria Math" w:hAnsi="Cambria Math"/>
                                    <w:sz w:val="24"/>
                                  </w:rPr>
                                </m:ctrlPr>
                              </m:fPr>
                              <m:num>
                                <m:sSub>
                                  <m:sSubPr>
                                    <m:ctrlPr>
                                      <w:rPr>
                                        <w:rFonts w:ascii="Cambria Math" w:hAnsi="Cambria Math"/>
                                        <w:sz w:val="24"/>
                                      </w:rPr>
                                    </m:ctrlPr>
                                  </m:sSubPr>
                                  <m:e>
                                    <m:r>
                                      <m:rPr>
                                        <m:sty m:val="p"/>
                                      </m:rPr>
                                      <w:rPr>
                                        <w:rFonts w:ascii="Cambria Math" w:hAnsi="Cambria Math"/>
                                        <w:sz w:val="24"/>
                                      </w:rPr>
                                      <m:t>d</m:t>
                                    </m:r>
                                  </m:e>
                                  <m:sub>
                                    <m:r>
                                      <m:rPr>
                                        <m:sty m:val="p"/>
                                      </m:rPr>
                                      <w:rPr>
                                        <w:rFonts w:ascii="Cambria Math" w:hAnsi="Cambria Math"/>
                                        <w:sz w:val="24"/>
                                      </w:rPr>
                                      <m:t>2</m:t>
                                    </m:r>
                                  </m:sub>
                                </m:sSub>
                              </m:num>
                              <m:den>
                                <m:r>
                                  <m:rPr>
                                    <m:sty m:val="p"/>
                                  </m:rPr>
                                  <w:rPr>
                                    <w:rFonts w:ascii="Cambria Math" w:hAnsi="Cambria Math"/>
                                    <w:sz w:val="24"/>
                                  </w:rPr>
                                  <m:t>1.9</m:t>
                                </m:r>
                              </m:den>
                            </m:f>
                          </m:e>
                        </m:d>
                      </m:sup>
                    </m:sSup>
                    <m:r>
                      <m:rPr>
                        <m:sty m:val="p"/>
                      </m:rPr>
                      <w:rPr>
                        <w:rFonts w:ascii="Cambria Math" w:hAnsi="Cambria Math"/>
                        <w:sz w:val="24"/>
                      </w:rPr>
                      <m:t>+</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hint="eastAsia"/>
                            <w:sz w:val="24"/>
                          </w:rPr>
                          <m:t>-</m:t>
                        </m:r>
                        <m:r>
                          <m:rPr>
                            <m:sty m:val="p"/>
                          </m:rPr>
                          <w:rPr>
                            <w:rFonts w:ascii="Cambria Math"/>
                            <w:sz w:val="24"/>
                          </w:rPr>
                          <m:t>(</m:t>
                        </m:r>
                        <m:f>
                          <m:fPr>
                            <m:type m:val="lin"/>
                            <m:ctrlPr>
                              <w:rPr>
                                <w:rFonts w:ascii="Cambria Math" w:hAnsi="Cambria Math"/>
                                <w:sz w:val="24"/>
                              </w:rPr>
                            </m:ctrlPr>
                          </m:fPr>
                          <m:num>
                            <m:sSub>
                              <m:sSubPr>
                                <m:ctrlPr>
                                  <w:rPr>
                                    <w:rFonts w:ascii="Cambria Math" w:hAnsi="Cambria Math"/>
                                    <w:sz w:val="24"/>
                                  </w:rPr>
                                </m:ctrlPr>
                              </m:sSubPr>
                              <m:e>
                                <m:r>
                                  <m:rPr>
                                    <m:sty m:val="p"/>
                                  </m:rPr>
                                  <w:rPr>
                                    <w:rFonts w:ascii="Cambria Math" w:hAnsi="Cambria Math"/>
                                    <w:sz w:val="24"/>
                                  </w:rPr>
                                  <m:t>d</m:t>
                                </m:r>
                              </m:e>
                              <m:sub>
                                <m:r>
                                  <m:rPr>
                                    <m:sty m:val="p"/>
                                  </m:rPr>
                                  <w:rPr>
                                    <w:rFonts w:ascii="Cambria Math" w:hAnsi="Cambria Math"/>
                                    <w:sz w:val="24"/>
                                  </w:rPr>
                                  <m:t>2</m:t>
                                </m:r>
                              </m:sub>
                            </m:sSub>
                          </m:num>
                          <m:den>
                            <m:sSub>
                              <m:sSubPr>
                                <m:ctrlPr>
                                  <w:rPr>
                                    <w:rFonts w:ascii="Cambria Math" w:hAnsi="Cambria Math"/>
                                    <w:sz w:val="24"/>
                                  </w:rPr>
                                </m:ctrlPr>
                              </m:sSubPr>
                              <m:e>
                                <m:r>
                                  <m:rPr>
                                    <m:sty m:val="p"/>
                                  </m:rPr>
                                  <w:rPr>
                                    <w:rFonts w:ascii="Cambria Math" w:hAnsi="Cambria Math"/>
                                    <w:sz w:val="24"/>
                                  </w:rPr>
                                  <m:t>T</m:t>
                                </m:r>
                              </m:e>
                              <m:sub>
                                <m:r>
                                  <m:rPr>
                                    <m:sty m:val="p"/>
                                  </m:rPr>
                                  <w:rPr>
                                    <w:rFonts w:ascii="Cambria Math" w:hAnsi="Cambria Math"/>
                                    <w:sz w:val="24"/>
                                  </w:rPr>
                                  <m:t>n</m:t>
                                </m:r>
                              </m:sub>
                            </m:sSub>
                            <m:r>
                              <m:rPr>
                                <m:sty m:val="p"/>
                              </m:rPr>
                              <w:rPr>
                                <w:rFonts w:ascii="Cambria Math" w:hAnsi="Cambria Math"/>
                                <w:sz w:val="24"/>
                              </w:rPr>
                              <m:t>)</m:t>
                            </m:r>
                          </m:den>
                        </m:f>
                      </m:sup>
                    </m:sSup>
                  </m:e>
                </m:d>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H</m:t>
                    </m:r>
                  </m:e>
                  <m:sub>
                    <m:r>
                      <m:rPr>
                        <m:sty m:val="p"/>
                      </m:rPr>
                      <w:rPr>
                        <w:rFonts w:ascii="Cambria Math" w:hAnsi="Cambria Math"/>
                        <w:sz w:val="24"/>
                      </w:rPr>
                      <m:t>0</m:t>
                    </m:r>
                  </m:sub>
                </m:sSub>
              </m:oMath>
            </m:oMathPara>
          </w:p>
          <w:p w14:paraId="2863BD76" w14:textId="77777777" w:rsidR="00BA77AE" w:rsidRDefault="00D87305">
            <w:pPr>
              <w:spacing w:line="360" w:lineRule="auto"/>
              <w:ind w:firstLineChars="200" w:firstLine="480"/>
              <w:rPr>
                <w:sz w:val="24"/>
              </w:rPr>
            </w:pPr>
            <w:r>
              <w:rPr>
                <w:rFonts w:hint="eastAsia"/>
                <w:sz w:val="24"/>
              </w:rPr>
              <w:t xml:space="preserve">                                                               </w:t>
            </w:r>
            <w:r>
              <w:rPr>
                <w:rFonts w:hint="eastAsia"/>
                <w:sz w:val="24"/>
              </w:rPr>
              <w:t>（</w:t>
            </w:r>
            <w:r>
              <w:rPr>
                <w:rFonts w:hint="eastAsia"/>
                <w:sz w:val="24"/>
              </w:rPr>
              <w:t>11-6</w:t>
            </w:r>
            <w:r>
              <w:rPr>
                <w:rFonts w:hint="eastAsia"/>
                <w:sz w:val="24"/>
              </w:rPr>
              <w:t>）</w:t>
            </w:r>
          </w:p>
          <w:p w14:paraId="156814C9" w14:textId="77777777" w:rsidR="00BA77AE" w:rsidRDefault="00D87305">
            <w:pPr>
              <w:spacing w:line="360" w:lineRule="auto"/>
              <w:rPr>
                <w:sz w:val="24"/>
              </w:rPr>
            </w:pPr>
            <w:r>
              <w:rPr>
                <w:rFonts w:hint="eastAsia"/>
                <w:sz w:val="24"/>
              </w:rPr>
              <w:t>式中：</w:t>
            </w:r>
          </w:p>
          <w:p w14:paraId="54F23058" w14:textId="77777777" w:rsidR="00BA77AE" w:rsidRDefault="00D87305">
            <w:pPr>
              <w:spacing w:line="360" w:lineRule="auto"/>
              <w:ind w:firstLine="480"/>
              <w:rPr>
                <w:sz w:val="24"/>
              </w:rPr>
            </w:pPr>
            <m:oMath>
              <m:r>
                <m:rPr>
                  <m:sty m:val="p"/>
                </m:rPr>
                <w:rPr>
                  <w:rFonts w:ascii="Cambria Math" w:hAnsi="Cambria Math"/>
                  <w:sz w:val="24"/>
                </w:rPr>
                <m:t>2.4×</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hint="eastAsia"/>
                      <w:sz w:val="24"/>
                    </w:rPr>
                    <m:t>-</m:t>
                  </m:r>
                  <m:r>
                    <m:rPr>
                      <m:sty m:val="p"/>
                    </m:rPr>
                    <w:rPr>
                      <w:rFonts w:ascii="Cambria Math" w:hAnsi="Cambria Math"/>
                      <w:sz w:val="24"/>
                    </w:rPr>
                    <m:t>15</m:t>
                  </m:r>
                </m:sup>
              </m:sSup>
            </m:oMath>
            <w:r>
              <w:rPr>
                <w:rFonts w:hint="eastAsia"/>
                <w:sz w:val="24"/>
              </w:rPr>
              <w:t>——该计算方法中的经验因子，</w:t>
            </w:r>
            <w:proofErr w:type="spellStart"/>
            <w:r>
              <w:rPr>
                <w:rFonts w:hint="eastAsia"/>
                <w:sz w:val="24"/>
              </w:rPr>
              <w:t>Sv</w:t>
            </w:r>
            <w:proofErr w:type="spellEnd"/>
            <w:r>
              <w:rPr>
                <w:rFonts w:hint="eastAsia"/>
                <w:sz w:val="24"/>
              </w:rPr>
              <w:t>/(</w:t>
            </w:r>
            <w:r>
              <w:rPr>
                <w:rFonts w:hint="eastAsia"/>
                <w:sz w:val="24"/>
              </w:rPr>
              <w:t>中子数</w:t>
            </w:r>
            <w:r>
              <w:rPr>
                <w:rFonts w:hint="eastAsia"/>
                <w:sz w:val="24"/>
              </w:rPr>
              <w:t>/m</w:t>
            </w:r>
            <w:r w:rsidRPr="00E1701B">
              <w:rPr>
                <w:rFonts w:hint="eastAsia"/>
                <w:sz w:val="24"/>
                <w:vertAlign w:val="superscript"/>
              </w:rPr>
              <w:t>2</w:t>
            </w:r>
            <w:r>
              <w:rPr>
                <w:rFonts w:hint="eastAsia"/>
                <w:sz w:val="24"/>
              </w:rPr>
              <w:t>)</w:t>
            </w:r>
            <w:r>
              <w:rPr>
                <w:rFonts w:hint="eastAsia"/>
                <w:sz w:val="24"/>
              </w:rPr>
              <w:t>；</w:t>
            </w:r>
          </w:p>
          <w:p w14:paraId="6A358B30" w14:textId="77777777" w:rsidR="00BA77AE" w:rsidRDefault="00D87305">
            <w:pPr>
              <w:spacing w:line="360" w:lineRule="auto"/>
              <w:ind w:firstLine="480"/>
              <w:rPr>
                <w:sz w:val="24"/>
              </w:rPr>
            </w:pPr>
            <w:r>
              <w:rPr>
                <w:rFonts w:hint="eastAsia"/>
                <w:sz w:val="24"/>
              </w:rPr>
              <w:t>S</w:t>
            </w:r>
            <w:r w:rsidRPr="00E1701B">
              <w:rPr>
                <w:rFonts w:hint="eastAsia"/>
                <w:sz w:val="24"/>
                <w:vertAlign w:val="subscript"/>
              </w:rPr>
              <w:t>0</w:t>
            </w:r>
            <w:r>
              <w:rPr>
                <w:rFonts w:hint="eastAsia"/>
                <w:sz w:val="24"/>
              </w:rPr>
              <w:t>——迷路内口的面积，</w:t>
            </w:r>
            <w:r>
              <w:rPr>
                <w:rFonts w:hint="eastAsia"/>
                <w:sz w:val="24"/>
              </w:rPr>
              <w:t>m</w:t>
            </w:r>
            <w:r w:rsidRPr="00E1701B">
              <w:rPr>
                <w:rFonts w:hint="eastAsia"/>
                <w:sz w:val="24"/>
                <w:vertAlign w:val="superscript"/>
              </w:rPr>
              <w:t>2</w:t>
            </w:r>
            <w:r>
              <w:rPr>
                <w:rFonts w:hint="eastAsia"/>
                <w:sz w:val="24"/>
              </w:rPr>
              <w:t>；</w:t>
            </w:r>
          </w:p>
          <w:p w14:paraId="2329ADDF" w14:textId="77777777" w:rsidR="00BA77AE" w:rsidRDefault="00D87305">
            <w:pPr>
              <w:spacing w:line="360" w:lineRule="auto"/>
              <w:ind w:firstLine="480"/>
              <w:rPr>
                <w:sz w:val="24"/>
              </w:rPr>
            </w:pPr>
            <w:r>
              <w:rPr>
                <w:rFonts w:hint="eastAsia"/>
                <w:sz w:val="24"/>
              </w:rPr>
              <w:t>S</w:t>
            </w:r>
            <w:r w:rsidRPr="00E1701B">
              <w:rPr>
                <w:rFonts w:hint="eastAsia"/>
                <w:sz w:val="24"/>
                <w:vertAlign w:val="subscript"/>
              </w:rPr>
              <w:t>1</w:t>
            </w:r>
            <w:r>
              <w:rPr>
                <w:rFonts w:hint="eastAsia"/>
                <w:sz w:val="24"/>
              </w:rPr>
              <w:t>——迷路横截面积，</w:t>
            </w:r>
            <w:r>
              <w:rPr>
                <w:rFonts w:hint="eastAsia"/>
                <w:sz w:val="24"/>
              </w:rPr>
              <w:t>m</w:t>
            </w:r>
            <w:r w:rsidRPr="00E1701B">
              <w:rPr>
                <w:rFonts w:hint="eastAsia"/>
                <w:sz w:val="24"/>
                <w:vertAlign w:val="superscript"/>
              </w:rPr>
              <w:t>2</w:t>
            </w:r>
            <w:r>
              <w:rPr>
                <w:rFonts w:hint="eastAsia"/>
                <w:sz w:val="24"/>
              </w:rPr>
              <w:t>；</w:t>
            </w:r>
          </w:p>
          <w:p w14:paraId="10FFFA0A" w14:textId="77777777" w:rsidR="00BA77AE" w:rsidRDefault="00D87305">
            <w:pPr>
              <w:spacing w:line="360" w:lineRule="auto"/>
              <w:ind w:firstLine="480"/>
              <w:rPr>
                <w:sz w:val="24"/>
              </w:rPr>
            </w:pPr>
            <w:r>
              <w:rPr>
                <w:sz w:val="24"/>
              </w:rPr>
              <w:t>d</w:t>
            </w:r>
            <w:r w:rsidRPr="00E1701B">
              <w:rPr>
                <w:sz w:val="24"/>
                <w:vertAlign w:val="subscript"/>
              </w:rPr>
              <w:t>2</w:t>
            </w:r>
            <w:r>
              <w:rPr>
                <w:rFonts w:hint="eastAsia"/>
                <w:sz w:val="24"/>
              </w:rPr>
              <w:t>——</w:t>
            </w:r>
            <w:r>
              <w:rPr>
                <w:rFonts w:hint="eastAsia"/>
                <w:sz w:val="24"/>
              </w:rPr>
              <w:t>B</w:t>
            </w:r>
            <w:r>
              <w:rPr>
                <w:rFonts w:hint="eastAsia"/>
                <w:sz w:val="24"/>
              </w:rPr>
              <w:t>点到迷路入口</w:t>
            </w:r>
            <w:r>
              <w:rPr>
                <w:rFonts w:hint="eastAsia"/>
                <w:sz w:val="24"/>
              </w:rPr>
              <w:t>(g)</w:t>
            </w:r>
            <w:r>
              <w:rPr>
                <w:rFonts w:hint="eastAsia"/>
                <w:sz w:val="24"/>
              </w:rPr>
              <w:t>的距离，</w:t>
            </w:r>
            <w:r>
              <w:rPr>
                <w:rFonts w:hint="eastAsia"/>
                <w:sz w:val="24"/>
              </w:rPr>
              <w:t>m</w:t>
            </w:r>
            <w:r>
              <w:rPr>
                <w:rFonts w:hint="eastAsia"/>
                <w:sz w:val="24"/>
              </w:rPr>
              <w:t>；</w:t>
            </w:r>
          </w:p>
          <w:p w14:paraId="472803AF" w14:textId="79159BCF" w:rsidR="00BA77AE" w:rsidRDefault="00D87305">
            <w:pPr>
              <w:spacing w:line="360" w:lineRule="auto"/>
              <w:ind w:firstLine="480"/>
              <w:rPr>
                <w:sz w:val="24"/>
              </w:rPr>
            </w:pPr>
            <w:r>
              <w:rPr>
                <w:rFonts w:hint="eastAsia"/>
                <w:sz w:val="24"/>
              </w:rPr>
              <w:t>T</w:t>
            </w:r>
            <w:r w:rsidRPr="0057318A">
              <w:rPr>
                <w:rFonts w:hint="eastAsia"/>
                <w:sz w:val="24"/>
                <w:vertAlign w:val="subscript"/>
              </w:rPr>
              <w:t>n</w:t>
            </w:r>
            <w:r>
              <w:rPr>
                <w:rFonts w:hint="eastAsia"/>
                <w:sz w:val="24"/>
              </w:rPr>
              <w:t>——迷路中能量相对高的中子剂量组分上式中方括号里的第二项衰减至十分之一行径的距离</w:t>
            </w:r>
            <w:r>
              <w:rPr>
                <w:rFonts w:hint="eastAsia"/>
                <w:sz w:val="24"/>
              </w:rPr>
              <w:t>(m)</w:t>
            </w:r>
            <w:r>
              <w:rPr>
                <w:rFonts w:hint="eastAsia"/>
                <w:sz w:val="24"/>
              </w:rPr>
              <w:t>，</w:t>
            </w:r>
            <w:proofErr w:type="gramStart"/>
            <w:r>
              <w:rPr>
                <w:rFonts w:hint="eastAsia"/>
                <w:sz w:val="24"/>
              </w:rPr>
              <w:t>称什值</w:t>
            </w:r>
            <w:proofErr w:type="gramEnd"/>
            <w:r>
              <w:rPr>
                <w:rFonts w:hint="eastAsia"/>
                <w:sz w:val="24"/>
              </w:rPr>
              <w:t>距离。</w:t>
            </w:r>
            <w:r>
              <w:rPr>
                <w:rFonts w:hint="eastAsia"/>
                <w:sz w:val="24"/>
              </w:rPr>
              <w:t>T</w:t>
            </w:r>
            <w:r w:rsidRPr="0057318A">
              <w:rPr>
                <w:rFonts w:hint="eastAsia"/>
                <w:sz w:val="24"/>
                <w:vertAlign w:val="subscript"/>
              </w:rPr>
              <w:t>n</w:t>
            </w:r>
            <w:r>
              <w:rPr>
                <w:rFonts w:hint="eastAsia"/>
                <w:sz w:val="24"/>
              </w:rPr>
              <w:t>是一个经验值，与迷路横截面积有关，</w:t>
            </w:r>
            <w:r>
              <w:rPr>
                <w:rFonts w:hint="eastAsia"/>
                <w:sz w:val="24"/>
              </w:rPr>
              <w:t>T</w:t>
            </w:r>
            <w:r w:rsidRPr="0057318A">
              <w:rPr>
                <w:rFonts w:hint="eastAsia"/>
                <w:sz w:val="24"/>
                <w:vertAlign w:val="subscript"/>
              </w:rPr>
              <w:t>n</w:t>
            </w:r>
            <w:r>
              <w:rPr>
                <w:rFonts w:hint="eastAsia"/>
                <w:sz w:val="24"/>
              </w:rPr>
              <w:t>按式</w:t>
            </w:r>
            <w:r>
              <w:rPr>
                <w:rFonts w:hint="eastAsia"/>
                <w:sz w:val="24"/>
              </w:rPr>
              <w:t>(11-7)</w:t>
            </w:r>
            <w:r>
              <w:rPr>
                <w:rFonts w:hint="eastAsia"/>
                <w:sz w:val="24"/>
              </w:rPr>
              <w:t>计算：</w:t>
            </w:r>
          </w:p>
          <w:p w14:paraId="4D074A49" w14:textId="77777777" w:rsidR="00993E56" w:rsidRDefault="00993E56">
            <w:pPr>
              <w:spacing w:line="360" w:lineRule="auto"/>
              <w:ind w:firstLine="480"/>
              <w:rPr>
                <w:sz w:val="24"/>
              </w:rPr>
            </w:pPr>
          </w:p>
          <w:p w14:paraId="6522374D" w14:textId="2BB9B68D" w:rsidR="00BA77AE" w:rsidRDefault="001874AF">
            <w:pPr>
              <w:spacing w:line="360" w:lineRule="auto"/>
              <w:ind w:firstLine="480"/>
              <w:jc w:val="center"/>
              <w:rPr>
                <w:sz w:val="24"/>
              </w:rPr>
            </w:pPr>
            <m:oMath>
              <m:sSub>
                <m:sSubPr>
                  <m:ctrlPr>
                    <w:rPr>
                      <w:rFonts w:ascii="Cambria Math" w:hAnsi="Cambria Math"/>
                      <w:sz w:val="24"/>
                    </w:rPr>
                  </m:ctrlPr>
                </m:sSubPr>
                <m:e>
                  <m:r>
                    <m:rPr>
                      <m:sty m:val="p"/>
                    </m:rPr>
                    <w:rPr>
                      <w:rFonts w:ascii="Cambria Math" w:hAnsi="Cambria Math"/>
                      <w:sz w:val="24"/>
                    </w:rPr>
                    <m:t>T</m:t>
                  </m:r>
                </m:e>
                <m:sub>
                  <m:r>
                    <m:rPr>
                      <m:sty m:val="p"/>
                    </m:rPr>
                    <w:rPr>
                      <w:rFonts w:ascii="Cambria Math" w:hAnsi="Cambria Math"/>
                      <w:sz w:val="24"/>
                    </w:rPr>
                    <m:t>n</m:t>
                  </m:r>
                </m:sub>
              </m:sSub>
              <m:r>
                <m:rPr>
                  <m:sty m:val="p"/>
                </m:rPr>
                <w:rPr>
                  <w:rFonts w:ascii="Cambria Math" w:hAnsi="Cambria Math"/>
                  <w:sz w:val="24"/>
                </w:rPr>
                <m:t>=2.06</m:t>
              </m:r>
              <m:rad>
                <m:radPr>
                  <m:degHide m:val="1"/>
                  <m:ctrlPr>
                    <w:rPr>
                      <w:rFonts w:ascii="Cambria Math" w:hAnsi="Cambria Math"/>
                      <w:sz w:val="24"/>
                    </w:rPr>
                  </m:ctrlPr>
                </m:radPr>
                <m:deg/>
                <m:e>
                  <m:sSub>
                    <m:sSubPr>
                      <m:ctrlPr>
                        <w:rPr>
                          <w:rFonts w:ascii="Cambria Math" w:hAnsi="Cambria Math"/>
                          <w:sz w:val="24"/>
                        </w:rPr>
                      </m:ctrlPr>
                    </m:sSubPr>
                    <m:e>
                      <m:r>
                        <m:rPr>
                          <m:sty m:val="p"/>
                        </m:rPr>
                        <w:rPr>
                          <w:rFonts w:ascii="Cambria Math" w:hAnsi="Cambria Math"/>
                          <w:sz w:val="24"/>
                        </w:rPr>
                        <m:t>S</m:t>
                      </m:r>
                    </m:e>
                    <m:sub>
                      <m:r>
                        <m:rPr>
                          <m:sty m:val="p"/>
                        </m:rPr>
                        <w:rPr>
                          <w:rFonts w:ascii="Cambria Math" w:hAnsi="Cambria Math"/>
                          <w:sz w:val="24"/>
                        </w:rPr>
                        <m:t>1</m:t>
                      </m:r>
                    </m:sub>
                  </m:sSub>
                </m:e>
              </m:rad>
            </m:oMath>
            <w:r w:rsidR="00D87305">
              <w:rPr>
                <w:rFonts w:hint="eastAsia"/>
                <w:sz w:val="24"/>
              </w:rPr>
              <w:t xml:space="preserve">                  (11-7)</w:t>
            </w:r>
          </w:p>
          <w:p w14:paraId="0E9D0582" w14:textId="77777777" w:rsidR="00993E56" w:rsidRDefault="00993E56">
            <w:pPr>
              <w:spacing w:line="360" w:lineRule="auto"/>
              <w:ind w:firstLine="480"/>
              <w:jc w:val="center"/>
              <w:rPr>
                <w:sz w:val="24"/>
              </w:rPr>
            </w:pPr>
          </w:p>
          <w:p w14:paraId="6CB05FEF" w14:textId="323E3DE4" w:rsidR="00BA77AE" w:rsidRDefault="00D87305">
            <w:pPr>
              <w:spacing w:line="360" w:lineRule="auto"/>
              <w:ind w:firstLineChars="200" w:firstLine="480"/>
              <w:rPr>
                <w:sz w:val="24"/>
              </w:rPr>
            </w:pPr>
            <w:r>
              <w:rPr>
                <w:sz w:val="24"/>
              </w:rPr>
              <w:t>机房入口的中子剂量率</w:t>
            </w:r>
            <w:r>
              <w:rPr>
                <w:rFonts w:hint="eastAsia"/>
                <w:sz w:val="24"/>
              </w:rPr>
              <w:t>(</w:t>
            </w:r>
            <w:proofErr w:type="spellStart"/>
            <w:r>
              <w:rPr>
                <w:rFonts w:hint="eastAsia"/>
                <w:sz w:val="24"/>
              </w:rPr>
              <w:t>H</w:t>
            </w:r>
            <w:r>
              <w:rPr>
                <w:rFonts w:hint="eastAsia"/>
                <w:sz w:val="24"/>
                <w:vertAlign w:val="subscript"/>
              </w:rPr>
              <w:t>n</w:t>
            </w:r>
            <w:proofErr w:type="spellEnd"/>
            <w:r>
              <w:rPr>
                <w:rFonts w:hint="eastAsia"/>
                <w:sz w:val="24"/>
              </w:rPr>
              <w:t>)</w:t>
            </w:r>
            <w:r>
              <w:rPr>
                <w:rFonts w:hint="eastAsia"/>
                <w:sz w:val="24"/>
              </w:rPr>
              <w:t>计算参数及计算结果见表</w:t>
            </w:r>
            <w:r>
              <w:rPr>
                <w:rFonts w:hint="eastAsia"/>
                <w:sz w:val="24"/>
              </w:rPr>
              <w:t>11-1</w:t>
            </w:r>
            <w:r w:rsidR="00993E56">
              <w:rPr>
                <w:sz w:val="24"/>
              </w:rPr>
              <w:t>0</w:t>
            </w:r>
            <w:r>
              <w:rPr>
                <w:rFonts w:hint="eastAsia"/>
                <w:sz w:val="24"/>
              </w:rPr>
              <w:t>。</w:t>
            </w:r>
          </w:p>
          <w:p w14:paraId="455D414B" w14:textId="40145CB4" w:rsidR="00BA77AE" w:rsidRDefault="00D87305" w:rsidP="00993E56">
            <w:pPr>
              <w:spacing w:line="360" w:lineRule="auto"/>
              <w:ind w:firstLineChars="200" w:firstLine="422"/>
              <w:jc w:val="left"/>
              <w:rPr>
                <w:b/>
                <w:szCs w:val="21"/>
              </w:rPr>
            </w:pPr>
            <w:r>
              <w:rPr>
                <w:rFonts w:hint="eastAsia"/>
                <w:b/>
                <w:szCs w:val="21"/>
              </w:rPr>
              <w:t>表</w:t>
            </w:r>
            <w:r>
              <w:rPr>
                <w:rFonts w:hint="eastAsia"/>
                <w:b/>
                <w:szCs w:val="21"/>
              </w:rPr>
              <w:t>11-1</w:t>
            </w:r>
            <w:r w:rsidR="00993E56">
              <w:rPr>
                <w:b/>
                <w:szCs w:val="21"/>
              </w:rPr>
              <w:t>0</w:t>
            </w:r>
            <w:r>
              <w:rPr>
                <w:rFonts w:hint="eastAsia"/>
                <w:b/>
                <w:szCs w:val="21"/>
              </w:rPr>
              <w:t xml:space="preserve">  </w:t>
            </w:r>
            <w:r w:rsidR="00993E56">
              <w:rPr>
                <w:b/>
                <w:szCs w:val="21"/>
              </w:rPr>
              <w:t xml:space="preserve">        </w:t>
            </w:r>
            <w:r>
              <w:rPr>
                <w:rFonts w:hint="eastAsia"/>
                <w:b/>
                <w:szCs w:val="21"/>
              </w:rPr>
              <w:t xml:space="preserve"> </w:t>
            </w:r>
            <w:r>
              <w:rPr>
                <w:szCs w:val="21"/>
              </w:rPr>
              <w:t>机房入口的中子剂量率</w:t>
            </w:r>
            <w:r>
              <w:rPr>
                <w:rFonts w:hint="eastAsia"/>
                <w:szCs w:val="21"/>
              </w:rPr>
              <w:t>(</w:t>
            </w:r>
            <w:proofErr w:type="spellStart"/>
            <w:r>
              <w:rPr>
                <w:rFonts w:hint="eastAsia"/>
                <w:szCs w:val="21"/>
              </w:rPr>
              <w:t>H</w:t>
            </w:r>
            <w:r>
              <w:rPr>
                <w:rFonts w:hint="eastAsia"/>
                <w:szCs w:val="21"/>
                <w:vertAlign w:val="subscript"/>
              </w:rPr>
              <w:t>n</w:t>
            </w:r>
            <w:proofErr w:type="spellEnd"/>
            <w:r>
              <w:rPr>
                <w:rFonts w:hint="eastAsia"/>
                <w:szCs w:val="21"/>
              </w:rPr>
              <w:t>)</w:t>
            </w:r>
            <w:r>
              <w:rPr>
                <w:rFonts w:hint="eastAsia"/>
                <w:szCs w:val="21"/>
              </w:rPr>
              <w:t>计算参数及计算结果</w:t>
            </w:r>
          </w:p>
          <w:tbl>
            <w:tblPr>
              <w:tblW w:w="90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95"/>
              <w:gridCol w:w="1294"/>
              <w:gridCol w:w="1697"/>
              <w:gridCol w:w="896"/>
              <w:gridCol w:w="1294"/>
              <w:gridCol w:w="1294"/>
              <w:gridCol w:w="1294"/>
            </w:tblGrid>
            <w:tr w:rsidR="00BA77AE" w:rsidRPr="00E1701B" w14:paraId="5C68C84B" w14:textId="77777777">
              <w:trPr>
                <w:trHeight w:val="340"/>
                <w:jc w:val="center"/>
              </w:trPr>
              <w:tc>
                <w:tcPr>
                  <w:tcW w:w="1295" w:type="dxa"/>
                  <w:vAlign w:val="center"/>
                </w:tcPr>
                <w:p w14:paraId="259EC2A0" w14:textId="77777777" w:rsidR="00BA77AE" w:rsidRPr="00E1701B" w:rsidRDefault="00D87305">
                  <w:pPr>
                    <w:jc w:val="center"/>
                    <w:rPr>
                      <w:szCs w:val="21"/>
                    </w:rPr>
                  </w:pPr>
                  <w:r w:rsidRPr="00E1701B">
                    <w:rPr>
                      <w:rFonts w:hint="eastAsia"/>
                      <w:szCs w:val="21"/>
                    </w:rPr>
                    <w:t>参数名称</w:t>
                  </w:r>
                </w:p>
              </w:tc>
              <w:tc>
                <w:tcPr>
                  <w:tcW w:w="1294" w:type="dxa"/>
                  <w:vAlign w:val="center"/>
                </w:tcPr>
                <w:p w14:paraId="569D2893" w14:textId="77777777" w:rsidR="00BA77AE" w:rsidRPr="00E1701B" w:rsidRDefault="00D87305">
                  <w:pPr>
                    <w:jc w:val="center"/>
                    <w:rPr>
                      <w:szCs w:val="21"/>
                    </w:rPr>
                  </w:pPr>
                  <w:r w:rsidRPr="00E1701B">
                    <w:rPr>
                      <w:position w:val="-12"/>
                      <w:szCs w:val="21"/>
                    </w:rPr>
                    <w:object w:dxaOrig="465" w:dyaOrig="480" w14:anchorId="218C91D9">
                      <v:shape id="_x0000_i1052" type="#_x0000_t75" style="width:21.5pt;height:21.5pt" o:ole="">
                        <v:imagedata r:id="rId27" o:title=""/>
                      </v:shape>
                      <o:OLEObject Type="Embed" ProgID="Equation.3" ShapeID="_x0000_i1052" DrawAspect="Content" ObjectID="_1637647528" r:id="rId54"/>
                    </w:object>
                  </w:r>
                </w:p>
              </w:tc>
              <w:tc>
                <w:tcPr>
                  <w:tcW w:w="1697" w:type="dxa"/>
                  <w:vAlign w:val="center"/>
                </w:tcPr>
                <w:p w14:paraId="662A6EEF" w14:textId="77777777" w:rsidR="00BA77AE" w:rsidRPr="00E1701B" w:rsidRDefault="001874AF">
                  <w:pPr>
                    <w:jc w:val="center"/>
                    <w:rPr>
                      <w:szCs w:val="21"/>
                    </w:rPr>
                  </w:pPr>
                  <m:oMathPara>
                    <m:oMath>
                      <m:sSub>
                        <m:sSubPr>
                          <m:ctrlPr>
                            <w:rPr>
                              <w:rFonts w:ascii="Cambria Math" w:hAnsi="Cambria Math"/>
                              <w:szCs w:val="21"/>
                            </w:rPr>
                          </m:ctrlPr>
                        </m:sSubPr>
                        <m:e>
                          <m:r>
                            <m:rPr>
                              <m:sty m:val="p"/>
                            </m:rPr>
                            <w:rPr>
                              <w:rFonts w:ascii="Cambria Math" w:hAnsi="Cambria Math"/>
                              <w:szCs w:val="21"/>
                            </w:rPr>
                            <m:t>∅</m:t>
                          </m:r>
                        </m:e>
                        <m:sub>
                          <m:r>
                            <m:rPr>
                              <m:sty m:val="p"/>
                            </m:rPr>
                            <w:rPr>
                              <w:rFonts w:ascii="Cambria Math" w:hAnsi="Cambria Math"/>
                              <w:szCs w:val="21"/>
                            </w:rPr>
                            <m:t>B</m:t>
                          </m:r>
                        </m:sub>
                      </m:sSub>
                    </m:oMath>
                  </m:oMathPara>
                </w:p>
              </w:tc>
              <w:tc>
                <w:tcPr>
                  <w:tcW w:w="896" w:type="dxa"/>
                  <w:vAlign w:val="center"/>
                </w:tcPr>
                <w:p w14:paraId="04EEB75F" w14:textId="77777777" w:rsidR="00BA77AE" w:rsidRPr="00E1701B" w:rsidRDefault="00D87305">
                  <w:pPr>
                    <w:jc w:val="center"/>
                    <w:rPr>
                      <w:szCs w:val="21"/>
                    </w:rPr>
                  </w:pPr>
                  <w:r w:rsidRPr="00E1701B">
                    <w:rPr>
                      <w:szCs w:val="21"/>
                    </w:rPr>
                    <w:t>d</w:t>
                  </w:r>
                  <w:r w:rsidRPr="00E1701B">
                    <w:rPr>
                      <w:szCs w:val="21"/>
                      <w:vertAlign w:val="subscript"/>
                    </w:rPr>
                    <w:t>2</w:t>
                  </w:r>
                </w:p>
              </w:tc>
              <w:tc>
                <w:tcPr>
                  <w:tcW w:w="1294" w:type="dxa"/>
                  <w:vAlign w:val="center"/>
                </w:tcPr>
                <w:p w14:paraId="54FD643E" w14:textId="77777777" w:rsidR="00BA77AE" w:rsidRPr="00E1701B" w:rsidRDefault="00D87305">
                  <w:pPr>
                    <w:jc w:val="center"/>
                    <w:rPr>
                      <w:szCs w:val="21"/>
                    </w:rPr>
                  </w:pPr>
                  <w:r w:rsidRPr="00E1701B">
                    <w:rPr>
                      <w:rFonts w:hint="eastAsia"/>
                      <w:szCs w:val="21"/>
                    </w:rPr>
                    <w:t>S</w:t>
                  </w:r>
                  <w:r w:rsidRPr="00E1701B">
                    <w:rPr>
                      <w:rFonts w:hint="eastAsia"/>
                      <w:szCs w:val="21"/>
                      <w:vertAlign w:val="subscript"/>
                    </w:rPr>
                    <w:t>0</w:t>
                  </w:r>
                </w:p>
              </w:tc>
              <w:tc>
                <w:tcPr>
                  <w:tcW w:w="1294" w:type="dxa"/>
                  <w:vAlign w:val="center"/>
                </w:tcPr>
                <w:p w14:paraId="17FB8939" w14:textId="77777777" w:rsidR="00BA77AE" w:rsidRPr="00E1701B" w:rsidRDefault="00D87305">
                  <w:pPr>
                    <w:jc w:val="center"/>
                    <w:rPr>
                      <w:szCs w:val="21"/>
                    </w:rPr>
                  </w:pPr>
                  <w:r w:rsidRPr="00E1701B">
                    <w:rPr>
                      <w:rFonts w:hint="eastAsia"/>
                      <w:szCs w:val="21"/>
                    </w:rPr>
                    <w:t>S</w:t>
                  </w:r>
                  <w:r w:rsidRPr="00E1701B">
                    <w:rPr>
                      <w:rFonts w:hint="eastAsia"/>
                      <w:szCs w:val="21"/>
                      <w:vertAlign w:val="subscript"/>
                    </w:rPr>
                    <w:t>1</w:t>
                  </w:r>
                </w:p>
              </w:tc>
              <w:tc>
                <w:tcPr>
                  <w:tcW w:w="1294" w:type="dxa"/>
                  <w:vAlign w:val="center"/>
                </w:tcPr>
                <w:p w14:paraId="27CC1C5C" w14:textId="77777777" w:rsidR="00BA77AE" w:rsidRPr="00E1701B" w:rsidRDefault="00D87305">
                  <w:pPr>
                    <w:jc w:val="center"/>
                    <w:rPr>
                      <w:szCs w:val="21"/>
                    </w:rPr>
                  </w:pPr>
                  <w:r w:rsidRPr="00E1701B">
                    <w:rPr>
                      <w:szCs w:val="21"/>
                    </w:rPr>
                    <w:fldChar w:fldCharType="begin"/>
                  </w:r>
                  <w:r w:rsidRPr="00E1701B">
                    <w:rPr>
                      <w:szCs w:val="21"/>
                    </w:rPr>
                    <w:instrText xml:space="preserve"> QUOTE </w:instrText>
                  </w:r>
                  <m:oMath>
                    <m:sSub>
                      <m:sSubPr>
                        <m:ctrlPr>
                          <w:rPr>
                            <w:rFonts w:ascii="Cambria Math" w:hAnsi="Cambria Math"/>
                            <w:szCs w:val="21"/>
                          </w:rPr>
                        </m:ctrlPr>
                      </m:sSubPr>
                      <m:e>
                        <m:r>
                          <m:rPr>
                            <m:sty m:val="p"/>
                          </m:rPr>
                          <w:rPr>
                            <w:rFonts w:ascii="Cambria Math" w:hAnsi="Cambria Math"/>
                            <w:szCs w:val="21"/>
                          </w:rPr>
                          <m:t>H</m:t>
                        </m:r>
                      </m:e>
                      <m:sub>
                        <m:r>
                          <m:rPr>
                            <m:sty m:val="p"/>
                          </m:rPr>
                          <w:rPr>
                            <w:rFonts w:ascii="Cambria Math" w:hAnsi="Cambria Math"/>
                            <w:szCs w:val="21"/>
                          </w:rPr>
                          <m:t>γ</m:t>
                        </m:r>
                      </m:sub>
                    </m:sSub>
                  </m:oMath>
                  <w:r w:rsidRPr="00E1701B">
                    <w:rPr>
                      <w:szCs w:val="21"/>
                    </w:rPr>
                    <w:instrText xml:space="preserve"> </w:instrText>
                  </w:r>
                  <w:r w:rsidRPr="00E1701B">
                    <w:rPr>
                      <w:szCs w:val="21"/>
                    </w:rPr>
                    <w:fldChar w:fldCharType="separate"/>
                  </w:r>
                  <w:proofErr w:type="spellStart"/>
                  <w:r w:rsidRPr="00E1701B">
                    <w:rPr>
                      <w:szCs w:val="21"/>
                    </w:rPr>
                    <w:t>H</w:t>
                  </w:r>
                  <w:r w:rsidRPr="00E1701B">
                    <w:rPr>
                      <w:rFonts w:hint="eastAsia"/>
                      <w:szCs w:val="21"/>
                    </w:rPr>
                    <w:t>n</w:t>
                  </w:r>
                  <w:proofErr w:type="spellEnd"/>
                  <w:r w:rsidRPr="00E1701B">
                    <w:rPr>
                      <w:szCs w:val="21"/>
                    </w:rPr>
                    <w:fldChar w:fldCharType="end"/>
                  </w:r>
                </w:p>
              </w:tc>
            </w:tr>
            <w:tr w:rsidR="00BA77AE" w:rsidRPr="00E1701B" w14:paraId="4C612A5D" w14:textId="77777777">
              <w:trPr>
                <w:trHeight w:val="510"/>
                <w:jc w:val="center"/>
              </w:trPr>
              <w:tc>
                <w:tcPr>
                  <w:tcW w:w="1295" w:type="dxa"/>
                  <w:vAlign w:val="center"/>
                </w:tcPr>
                <w:p w14:paraId="3AD8BB0A" w14:textId="77777777" w:rsidR="00BA77AE" w:rsidRPr="00E1701B" w:rsidRDefault="00D87305">
                  <w:pPr>
                    <w:jc w:val="center"/>
                    <w:rPr>
                      <w:szCs w:val="21"/>
                    </w:rPr>
                  </w:pPr>
                  <w:r w:rsidRPr="00E1701B">
                    <w:rPr>
                      <w:rFonts w:hint="eastAsia"/>
                      <w:szCs w:val="21"/>
                    </w:rPr>
                    <w:t>单位</w:t>
                  </w:r>
                </w:p>
              </w:tc>
              <w:tc>
                <w:tcPr>
                  <w:tcW w:w="1294" w:type="dxa"/>
                  <w:vAlign w:val="center"/>
                </w:tcPr>
                <w:p w14:paraId="278C47A6" w14:textId="77777777" w:rsidR="00BA77AE" w:rsidRPr="00E1701B" w:rsidRDefault="00D87305">
                  <w:pPr>
                    <w:jc w:val="center"/>
                    <w:rPr>
                      <w:szCs w:val="21"/>
                    </w:rPr>
                  </w:pPr>
                  <w:r w:rsidRPr="00E1701B">
                    <w:rPr>
                      <w:rFonts w:hint="eastAsia"/>
                      <w:szCs w:val="21"/>
                    </w:rPr>
                    <w:t>μ</w:t>
                  </w:r>
                  <w:proofErr w:type="spellStart"/>
                  <w:r w:rsidRPr="00E1701B">
                    <w:rPr>
                      <w:rFonts w:hint="eastAsia"/>
                      <w:szCs w:val="21"/>
                    </w:rPr>
                    <w:t>Sv</w:t>
                  </w:r>
                  <w:proofErr w:type="spellEnd"/>
                  <w:r w:rsidRPr="00E1701B">
                    <w:rPr>
                      <w:rFonts w:hint="eastAsia"/>
                      <w:szCs w:val="21"/>
                    </w:rPr>
                    <w:t>·</w:t>
                  </w:r>
                  <w:r w:rsidRPr="00E1701B">
                    <w:rPr>
                      <w:rFonts w:hint="eastAsia"/>
                      <w:szCs w:val="21"/>
                    </w:rPr>
                    <w:t>m</w:t>
                  </w:r>
                  <w:r w:rsidRPr="00E1701B">
                    <w:rPr>
                      <w:rFonts w:hint="eastAsia"/>
                      <w:szCs w:val="21"/>
                      <w:vertAlign w:val="superscript"/>
                    </w:rPr>
                    <w:t>2</w:t>
                  </w:r>
                  <w:r w:rsidRPr="00E1701B">
                    <w:rPr>
                      <w:rFonts w:hint="eastAsia"/>
                      <w:szCs w:val="21"/>
                    </w:rPr>
                    <w:t>/h</w:t>
                  </w:r>
                </w:p>
              </w:tc>
              <w:tc>
                <w:tcPr>
                  <w:tcW w:w="1697" w:type="dxa"/>
                  <w:vAlign w:val="center"/>
                </w:tcPr>
                <w:p w14:paraId="4BA57D0D" w14:textId="77777777" w:rsidR="00BA77AE" w:rsidRPr="00E1701B" w:rsidRDefault="00D87305">
                  <w:pPr>
                    <w:jc w:val="center"/>
                    <w:rPr>
                      <w:szCs w:val="21"/>
                    </w:rPr>
                  </w:pPr>
                  <w:r w:rsidRPr="00E1701B">
                    <w:rPr>
                      <w:szCs w:val="21"/>
                    </w:rPr>
                    <w:t>中子数</w:t>
                  </w:r>
                  <w:r w:rsidRPr="00E1701B">
                    <w:rPr>
                      <w:szCs w:val="21"/>
                    </w:rPr>
                    <w:t>/m</w:t>
                  </w:r>
                  <w:r w:rsidRPr="00E1701B">
                    <w:rPr>
                      <w:szCs w:val="21"/>
                      <w:vertAlign w:val="superscript"/>
                    </w:rPr>
                    <w:t>2</w:t>
                  </w:r>
                  <w:r w:rsidRPr="00E1701B">
                    <w:rPr>
                      <w:szCs w:val="21"/>
                    </w:rPr>
                    <w:t>/</w:t>
                  </w:r>
                  <w:proofErr w:type="spellStart"/>
                  <w:r w:rsidRPr="00E1701B">
                    <w:rPr>
                      <w:szCs w:val="21"/>
                    </w:rPr>
                    <w:t>Gy</w:t>
                  </w:r>
                  <w:proofErr w:type="spellEnd"/>
                </w:p>
              </w:tc>
              <w:tc>
                <w:tcPr>
                  <w:tcW w:w="896" w:type="dxa"/>
                  <w:vAlign w:val="center"/>
                </w:tcPr>
                <w:p w14:paraId="26BB3C15" w14:textId="77777777" w:rsidR="00BA77AE" w:rsidRPr="00E1701B" w:rsidRDefault="00D87305">
                  <w:pPr>
                    <w:jc w:val="center"/>
                    <w:rPr>
                      <w:szCs w:val="21"/>
                    </w:rPr>
                  </w:pPr>
                  <w:r w:rsidRPr="00E1701B">
                    <w:rPr>
                      <w:rFonts w:hint="eastAsia"/>
                      <w:szCs w:val="21"/>
                    </w:rPr>
                    <w:t>m</w:t>
                  </w:r>
                </w:p>
              </w:tc>
              <w:tc>
                <w:tcPr>
                  <w:tcW w:w="1294" w:type="dxa"/>
                  <w:vAlign w:val="center"/>
                </w:tcPr>
                <w:p w14:paraId="77FCBBBB" w14:textId="77777777" w:rsidR="00BA77AE" w:rsidRPr="00E1701B" w:rsidRDefault="00D87305">
                  <w:pPr>
                    <w:jc w:val="center"/>
                    <w:rPr>
                      <w:szCs w:val="21"/>
                    </w:rPr>
                  </w:pPr>
                  <w:r w:rsidRPr="00E1701B">
                    <w:rPr>
                      <w:rFonts w:hint="eastAsia"/>
                      <w:szCs w:val="21"/>
                    </w:rPr>
                    <w:t>m</w:t>
                  </w:r>
                  <w:r w:rsidRPr="00E1701B">
                    <w:rPr>
                      <w:rFonts w:hint="eastAsia"/>
                      <w:szCs w:val="21"/>
                      <w:vertAlign w:val="superscript"/>
                    </w:rPr>
                    <w:t>2</w:t>
                  </w:r>
                </w:p>
              </w:tc>
              <w:tc>
                <w:tcPr>
                  <w:tcW w:w="1294" w:type="dxa"/>
                  <w:vAlign w:val="center"/>
                </w:tcPr>
                <w:p w14:paraId="35BAE76D" w14:textId="77777777" w:rsidR="00BA77AE" w:rsidRPr="00E1701B" w:rsidRDefault="00D87305">
                  <w:pPr>
                    <w:jc w:val="center"/>
                    <w:rPr>
                      <w:szCs w:val="21"/>
                    </w:rPr>
                  </w:pPr>
                  <w:r w:rsidRPr="00E1701B">
                    <w:rPr>
                      <w:rFonts w:hint="eastAsia"/>
                      <w:szCs w:val="21"/>
                    </w:rPr>
                    <w:t>m</w:t>
                  </w:r>
                  <w:r w:rsidRPr="00E1701B">
                    <w:rPr>
                      <w:rFonts w:hint="eastAsia"/>
                      <w:szCs w:val="21"/>
                      <w:vertAlign w:val="superscript"/>
                    </w:rPr>
                    <w:t>2</w:t>
                  </w:r>
                </w:p>
              </w:tc>
              <w:tc>
                <w:tcPr>
                  <w:tcW w:w="1294" w:type="dxa"/>
                  <w:vAlign w:val="center"/>
                </w:tcPr>
                <w:p w14:paraId="5E4D090D" w14:textId="77777777" w:rsidR="00BA77AE" w:rsidRPr="00E1701B" w:rsidRDefault="00D87305">
                  <w:pPr>
                    <w:jc w:val="center"/>
                    <w:rPr>
                      <w:szCs w:val="21"/>
                    </w:rPr>
                  </w:pPr>
                  <w:r w:rsidRPr="00E1701B">
                    <w:rPr>
                      <w:rFonts w:hint="eastAsia"/>
                      <w:szCs w:val="21"/>
                    </w:rPr>
                    <w:t>μ</w:t>
                  </w:r>
                  <w:proofErr w:type="spellStart"/>
                  <w:r w:rsidRPr="00E1701B">
                    <w:rPr>
                      <w:rFonts w:hint="eastAsia"/>
                      <w:szCs w:val="21"/>
                    </w:rPr>
                    <w:t>Sv</w:t>
                  </w:r>
                  <w:proofErr w:type="spellEnd"/>
                  <w:r w:rsidRPr="00E1701B">
                    <w:rPr>
                      <w:rFonts w:hint="eastAsia"/>
                      <w:szCs w:val="21"/>
                    </w:rPr>
                    <w:t>/h</w:t>
                  </w:r>
                </w:p>
              </w:tc>
            </w:tr>
            <w:tr w:rsidR="00760537" w:rsidRPr="00E1701B" w14:paraId="6FB92661" w14:textId="77777777">
              <w:trPr>
                <w:trHeight w:val="510"/>
                <w:jc w:val="center"/>
              </w:trPr>
              <w:tc>
                <w:tcPr>
                  <w:tcW w:w="1295" w:type="dxa"/>
                  <w:vAlign w:val="center"/>
                </w:tcPr>
                <w:p w14:paraId="46A3082D" w14:textId="73D41116" w:rsidR="00760537" w:rsidRPr="00E1701B" w:rsidRDefault="00760537" w:rsidP="00760537">
                  <w:pPr>
                    <w:jc w:val="center"/>
                    <w:rPr>
                      <w:szCs w:val="21"/>
                      <w:vertAlign w:val="subscript"/>
                    </w:rPr>
                  </w:pPr>
                  <w:r w:rsidRPr="00E1701B">
                    <w:rPr>
                      <w:rFonts w:hint="eastAsia"/>
                      <w:szCs w:val="21"/>
                    </w:rPr>
                    <w:t>关注点</w:t>
                  </w:r>
                  <w:r w:rsidRPr="00E1701B">
                    <w:rPr>
                      <w:szCs w:val="21"/>
                    </w:rPr>
                    <w:t>G</w:t>
                  </w:r>
                </w:p>
              </w:tc>
              <w:tc>
                <w:tcPr>
                  <w:tcW w:w="1294" w:type="dxa"/>
                  <w:vAlign w:val="center"/>
                </w:tcPr>
                <w:p w14:paraId="777D90BE" w14:textId="77777777" w:rsidR="00760537" w:rsidRPr="00E1701B" w:rsidRDefault="00760537" w:rsidP="00760537">
                  <w:pPr>
                    <w:jc w:val="center"/>
                    <w:rPr>
                      <w:szCs w:val="21"/>
                    </w:rPr>
                  </w:pPr>
                  <w:r w:rsidRPr="00E1701B">
                    <w:rPr>
                      <w:szCs w:val="21"/>
                    </w:rPr>
                    <w:t>3.6</w:t>
                  </w:r>
                  <w:r w:rsidRPr="00E1701B">
                    <w:rPr>
                      <w:rFonts w:hint="eastAsia"/>
                      <w:szCs w:val="21"/>
                    </w:rPr>
                    <w:t>×</w:t>
                  </w:r>
                  <w:r w:rsidRPr="00E1701B">
                    <w:rPr>
                      <w:rFonts w:hint="eastAsia"/>
                      <w:szCs w:val="21"/>
                    </w:rPr>
                    <w:t>10</w:t>
                  </w:r>
                  <w:r w:rsidRPr="00E1701B">
                    <w:rPr>
                      <w:rFonts w:hint="eastAsia"/>
                      <w:szCs w:val="21"/>
                      <w:vertAlign w:val="superscript"/>
                    </w:rPr>
                    <w:t>8</w:t>
                  </w:r>
                </w:p>
              </w:tc>
              <w:tc>
                <w:tcPr>
                  <w:tcW w:w="1697" w:type="dxa"/>
                  <w:vAlign w:val="center"/>
                </w:tcPr>
                <w:p w14:paraId="2726C688" w14:textId="636236E5" w:rsidR="00760537" w:rsidRPr="00E1701B" w:rsidRDefault="00760537" w:rsidP="00760537">
                  <w:pPr>
                    <w:jc w:val="center"/>
                    <w:rPr>
                      <w:szCs w:val="21"/>
                    </w:rPr>
                  </w:pPr>
                  <w:r w:rsidRPr="00E1701B">
                    <w:rPr>
                      <w:szCs w:val="21"/>
                    </w:rPr>
                    <w:t>5.</w:t>
                  </w:r>
                  <w:r w:rsidR="00D06A6C">
                    <w:rPr>
                      <w:szCs w:val="21"/>
                    </w:rPr>
                    <w:t>433</w:t>
                  </w:r>
                  <w:r w:rsidRPr="00E1701B">
                    <w:rPr>
                      <w:rFonts w:hint="eastAsia"/>
                      <w:szCs w:val="21"/>
                    </w:rPr>
                    <w:t>×</w:t>
                  </w:r>
                  <w:r w:rsidRPr="00E1701B">
                    <w:rPr>
                      <w:rFonts w:hint="eastAsia"/>
                      <w:szCs w:val="21"/>
                    </w:rPr>
                    <w:t>10</w:t>
                  </w:r>
                  <w:r w:rsidR="00D06A6C">
                    <w:rPr>
                      <w:szCs w:val="21"/>
                      <w:vertAlign w:val="superscript"/>
                    </w:rPr>
                    <w:t>8</w:t>
                  </w:r>
                </w:p>
              </w:tc>
              <w:tc>
                <w:tcPr>
                  <w:tcW w:w="896" w:type="dxa"/>
                  <w:vAlign w:val="center"/>
                </w:tcPr>
                <w:p w14:paraId="159B0C7A" w14:textId="4EE67BF8" w:rsidR="00760537" w:rsidRPr="00E1701B" w:rsidRDefault="00005E96" w:rsidP="00760537">
                  <w:pPr>
                    <w:jc w:val="center"/>
                    <w:rPr>
                      <w:szCs w:val="21"/>
                    </w:rPr>
                  </w:pPr>
                  <w:r>
                    <w:rPr>
                      <w:szCs w:val="21"/>
                    </w:rPr>
                    <w:t>8.5</w:t>
                  </w:r>
                </w:p>
              </w:tc>
              <w:tc>
                <w:tcPr>
                  <w:tcW w:w="1294" w:type="dxa"/>
                  <w:vAlign w:val="center"/>
                </w:tcPr>
                <w:p w14:paraId="783A5937" w14:textId="2FE2BE3A" w:rsidR="00760537" w:rsidRPr="00E1701B" w:rsidRDefault="00005E96" w:rsidP="00760537">
                  <w:pPr>
                    <w:jc w:val="center"/>
                    <w:rPr>
                      <w:szCs w:val="21"/>
                    </w:rPr>
                  </w:pPr>
                  <w:r>
                    <w:rPr>
                      <w:szCs w:val="21"/>
                    </w:rPr>
                    <w:t>8.88</w:t>
                  </w:r>
                </w:p>
              </w:tc>
              <w:tc>
                <w:tcPr>
                  <w:tcW w:w="1294" w:type="dxa"/>
                  <w:vAlign w:val="center"/>
                </w:tcPr>
                <w:p w14:paraId="717D9C52" w14:textId="65AA844E" w:rsidR="00760537" w:rsidRPr="00E1701B" w:rsidRDefault="00005E96" w:rsidP="00760537">
                  <w:pPr>
                    <w:jc w:val="center"/>
                    <w:rPr>
                      <w:szCs w:val="21"/>
                    </w:rPr>
                  </w:pPr>
                  <w:r>
                    <w:rPr>
                      <w:szCs w:val="21"/>
                    </w:rPr>
                    <w:t>9.44</w:t>
                  </w:r>
                </w:p>
              </w:tc>
              <w:tc>
                <w:tcPr>
                  <w:tcW w:w="1294" w:type="dxa"/>
                  <w:vAlign w:val="center"/>
                </w:tcPr>
                <w:p w14:paraId="7AE2F40A" w14:textId="6D046EDF" w:rsidR="00760537" w:rsidRPr="00E1701B" w:rsidRDefault="00D06A6C" w:rsidP="00760537">
                  <w:pPr>
                    <w:jc w:val="center"/>
                    <w:rPr>
                      <w:szCs w:val="21"/>
                    </w:rPr>
                  </w:pPr>
                  <w:r>
                    <w:rPr>
                      <w:szCs w:val="21"/>
                    </w:rPr>
                    <w:t>20.7</w:t>
                  </w:r>
                </w:p>
              </w:tc>
            </w:tr>
          </w:tbl>
          <w:p w14:paraId="601B9F0D" w14:textId="77777777" w:rsidR="00BA77AE" w:rsidRDefault="00D87305">
            <w:pPr>
              <w:spacing w:line="360" w:lineRule="auto"/>
              <w:ind w:firstLineChars="200" w:firstLine="480"/>
              <w:rPr>
                <w:sz w:val="24"/>
              </w:rPr>
            </w:pPr>
            <w:r>
              <w:rPr>
                <w:sz w:val="24"/>
              </w:rPr>
              <w:fldChar w:fldCharType="begin"/>
            </w:r>
            <w:r>
              <w:rPr>
                <w:sz w:val="24"/>
              </w:rPr>
              <w:instrText xml:space="preserve"> </w:instrText>
            </w:r>
            <w:r>
              <w:rPr>
                <w:rFonts w:hint="eastAsia"/>
                <w:sz w:val="24"/>
              </w:rPr>
              <w:instrText>= 4 \* GB3</w:instrText>
            </w:r>
            <w:r>
              <w:rPr>
                <w:sz w:val="24"/>
              </w:rPr>
              <w:instrText xml:space="preserve"> </w:instrText>
            </w:r>
            <w:r>
              <w:rPr>
                <w:sz w:val="24"/>
              </w:rPr>
              <w:fldChar w:fldCharType="separate"/>
            </w:r>
            <w:r>
              <w:rPr>
                <w:rFonts w:hint="eastAsia"/>
                <w:sz w:val="24"/>
              </w:rPr>
              <w:t>④</w:t>
            </w:r>
            <w:r>
              <w:rPr>
                <w:sz w:val="24"/>
              </w:rPr>
              <w:fldChar w:fldCharType="end"/>
            </w:r>
            <w:r>
              <w:rPr>
                <w:rFonts w:hint="eastAsia"/>
                <w:sz w:val="24"/>
              </w:rPr>
              <w:t>、</w:t>
            </w:r>
            <w:r>
              <w:rPr>
                <w:sz w:val="24"/>
              </w:rPr>
              <w:t>机房入口</w:t>
            </w:r>
            <w:r>
              <w:rPr>
                <w:rFonts w:hint="eastAsia"/>
                <w:sz w:val="24"/>
              </w:rPr>
              <w:t>处的散射辐射剂量率</w:t>
            </w:r>
            <w:r>
              <w:rPr>
                <w:sz w:val="24"/>
              </w:rPr>
              <w:t>（</w:t>
            </w:r>
            <w:r>
              <w:rPr>
                <w:rFonts w:hint="eastAsia"/>
                <w:sz w:val="24"/>
              </w:rPr>
              <w:t>Hg</w:t>
            </w:r>
            <w:r>
              <w:rPr>
                <w:sz w:val="24"/>
              </w:rPr>
              <w:t>）</w:t>
            </w:r>
          </w:p>
          <w:p w14:paraId="1EB1A418" w14:textId="77777777" w:rsidR="00BA77AE" w:rsidRDefault="001874AF">
            <w:pPr>
              <w:spacing w:beforeLines="100" w:before="312" w:afterLines="100" w:after="312" w:line="360" w:lineRule="auto"/>
              <w:ind w:firstLineChars="200" w:firstLine="560"/>
              <w:jc w:val="center"/>
              <w:rPr>
                <w:sz w:val="24"/>
              </w:rPr>
            </w:pPr>
            <m:oMath>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g</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α</m:t>
                      </m:r>
                    </m:e>
                    <m:sub>
                      <m:r>
                        <m:rPr>
                          <m:sty m:val="p"/>
                        </m:rPr>
                        <w:rPr>
                          <w:rFonts w:ascii="Cambria Math" w:hAnsi="Cambria Math"/>
                          <w:sz w:val="28"/>
                          <w:szCs w:val="28"/>
                        </w:rPr>
                        <m:t>ph</m:t>
                      </m:r>
                    </m:sub>
                  </m:sSub>
                  <m:r>
                    <m:rPr>
                      <m:sty m:val="p"/>
                    </m:rPr>
                    <w:rPr>
                      <w:rFonts w:ascii="Cambria Math" w:hAnsi="Cambria Math"/>
                      <w:sz w:val="28"/>
                      <w:szCs w:val="28"/>
                    </w:rPr>
                    <m:t>·(</m:t>
                  </m:r>
                  <m:f>
                    <m:fPr>
                      <m:type m:val="lin"/>
                      <m:ctrlPr>
                        <w:rPr>
                          <w:rFonts w:ascii="Cambria Math" w:hAnsi="Cambria Math"/>
                          <w:sz w:val="28"/>
                          <w:szCs w:val="28"/>
                        </w:rPr>
                      </m:ctrlPr>
                    </m:fPr>
                    <m:num>
                      <m:r>
                        <m:rPr>
                          <m:sty m:val="p"/>
                        </m:rPr>
                        <w:rPr>
                          <w:rFonts w:ascii="Cambria Math" w:hAnsi="Cambria Math"/>
                          <w:sz w:val="28"/>
                          <w:szCs w:val="28"/>
                        </w:rPr>
                        <m:t>F</m:t>
                      </m:r>
                    </m:num>
                    <m:den>
                      <m:r>
                        <m:rPr>
                          <m:sty m:val="p"/>
                        </m:rPr>
                        <w:rPr>
                          <w:rFonts w:ascii="Cambria Math" w:hAnsi="Cambria Math"/>
                          <w:sz w:val="28"/>
                          <w:szCs w:val="28"/>
                        </w:rPr>
                        <m:t>400</m:t>
                      </m:r>
                    </m:den>
                  </m:f>
                  <m:r>
                    <m:rPr>
                      <m:sty m:val="p"/>
                    </m:rPr>
                    <w:rPr>
                      <w:rFonts w:ascii="Cambria Math" w:hAnsi="Cambria Math"/>
                      <w:sz w:val="28"/>
                      <w:szCs w:val="28"/>
                    </w:rPr>
                    <m:t>)</m:t>
                  </m:r>
                </m:num>
                <m:den>
                  <m:sSubSup>
                    <m:sSubSupPr>
                      <m:ctrlPr>
                        <w:rPr>
                          <w:rFonts w:ascii="Cambria Math" w:hAnsi="Cambria Math"/>
                          <w:sz w:val="28"/>
                          <w:szCs w:val="28"/>
                        </w:rPr>
                      </m:ctrlPr>
                    </m:sSubSupPr>
                    <m:e>
                      <m:r>
                        <m:rPr>
                          <m:sty m:val="p"/>
                        </m:rPr>
                        <w:rPr>
                          <w:rFonts w:ascii="Cambria Math" w:hAnsi="Cambria Math"/>
                          <w:sz w:val="28"/>
                          <w:szCs w:val="28"/>
                        </w:rPr>
                        <m:t>R</m:t>
                      </m:r>
                    </m:e>
                    <m:sub>
                      <m:r>
                        <m:rPr>
                          <m:sty m:val="p"/>
                        </m:rPr>
                        <w:rPr>
                          <w:rFonts w:ascii="Cambria Math" w:hAnsi="Cambria Math"/>
                          <w:sz w:val="28"/>
                          <w:szCs w:val="28"/>
                        </w:rPr>
                        <m:t>1</m:t>
                      </m:r>
                    </m:sub>
                    <m:sup>
                      <m:r>
                        <m:rPr>
                          <m:sty m:val="p"/>
                        </m:rPr>
                        <w:rPr>
                          <w:rFonts w:ascii="Cambria Math" w:hAnsi="Cambria Math"/>
                          <w:sz w:val="28"/>
                          <w:szCs w:val="28"/>
                        </w:rPr>
                        <m:t>2</m:t>
                      </m:r>
                    </m:sup>
                  </m:sSubSup>
                </m:den>
              </m:f>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α</m:t>
                      </m:r>
                    </m:e>
                    <m:sub>
                      <m:r>
                        <m:rPr>
                          <m:sty m:val="p"/>
                        </m:rPr>
                        <w:rPr>
                          <w:rFonts w:ascii="Cambria Math" w:hAnsi="Cambria Math"/>
                          <w:sz w:val="28"/>
                          <w:szCs w:val="28"/>
                        </w:rPr>
                        <m:t>2</m:t>
                      </m:r>
                    </m:sub>
                  </m:sSub>
                  <m:r>
                    <m:rPr>
                      <m:sty m:val="p"/>
                    </m:rPr>
                    <w:rPr>
                      <w:rFonts w:ascii="Cambria Math" w:hAnsi="Cambria Math"/>
                      <w:sz w:val="28"/>
                      <w:szCs w:val="28"/>
                    </w:rPr>
                    <m:t>·A</m:t>
                  </m:r>
                </m:num>
                <m:den>
                  <m:sSubSup>
                    <m:sSubSupPr>
                      <m:ctrlPr>
                        <w:rPr>
                          <w:rFonts w:ascii="Cambria Math" w:hAnsi="Cambria Math"/>
                          <w:sz w:val="28"/>
                          <w:szCs w:val="28"/>
                        </w:rPr>
                      </m:ctrlPr>
                    </m:sSubSupPr>
                    <m:e>
                      <m:r>
                        <m:rPr>
                          <m:sty m:val="p"/>
                        </m:rPr>
                        <w:rPr>
                          <w:rFonts w:ascii="Cambria Math" w:hAnsi="Cambria Math"/>
                          <w:sz w:val="28"/>
                          <w:szCs w:val="28"/>
                        </w:rPr>
                        <m:t>R</m:t>
                      </m:r>
                    </m:e>
                    <m:sub>
                      <m:r>
                        <m:rPr>
                          <m:sty m:val="p"/>
                        </m:rPr>
                        <w:rPr>
                          <w:rFonts w:ascii="Cambria Math" w:hAnsi="Cambria Math"/>
                          <w:sz w:val="28"/>
                          <w:szCs w:val="28"/>
                        </w:rPr>
                        <m:t>2</m:t>
                      </m:r>
                    </m:sub>
                    <m:sup>
                      <m:r>
                        <m:rPr>
                          <m:sty m:val="p"/>
                        </m:rPr>
                        <w:rPr>
                          <w:rFonts w:ascii="Cambria Math" w:hAnsi="Cambria Math"/>
                          <w:sz w:val="28"/>
                          <w:szCs w:val="28"/>
                        </w:rPr>
                        <m:t>2</m:t>
                      </m:r>
                    </m:sup>
                  </m:sSubSup>
                </m:den>
              </m:f>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0</m:t>
                  </m:r>
                </m:sub>
              </m:sSub>
              <m:r>
                <m:rPr>
                  <m:sty m:val="p"/>
                </m:rPr>
                <w:rPr>
                  <w:rFonts w:ascii="Cambria Math" w:hAnsi="Cambria Math"/>
                  <w:sz w:val="28"/>
                  <w:szCs w:val="28"/>
                </w:rPr>
                <m:t xml:space="preserve">       </m:t>
              </m:r>
            </m:oMath>
            <w:r w:rsidR="00D87305" w:rsidRPr="00E1701B">
              <w:rPr>
                <w:rFonts w:hint="eastAsia"/>
                <w:sz w:val="28"/>
                <w:szCs w:val="28"/>
              </w:rPr>
              <w:t xml:space="preserve"> </w:t>
            </w:r>
            <w:r w:rsidR="00D87305">
              <w:rPr>
                <w:rFonts w:hint="eastAsia"/>
                <w:sz w:val="24"/>
              </w:rPr>
              <w:t xml:space="preserve">          (11-8)</w:t>
            </w:r>
          </w:p>
          <w:p w14:paraId="1FF0F58D" w14:textId="77777777" w:rsidR="00BA77AE" w:rsidRDefault="00D87305">
            <w:pPr>
              <w:spacing w:beforeLines="200" w:before="624" w:afterLines="100" w:after="312" w:line="360" w:lineRule="auto"/>
              <w:ind w:firstLineChars="200" w:firstLine="560"/>
              <w:jc w:val="center"/>
              <w:rPr>
                <w:sz w:val="24"/>
              </w:rPr>
            </w:pPr>
            <m:oMath>
              <m:r>
                <m:rPr>
                  <m:sty m:val="p"/>
                </m:rPr>
                <w:rPr>
                  <w:rFonts w:ascii="Cambria Math" w:hAnsi="Cambria Math"/>
                  <w:sz w:val="28"/>
                  <w:szCs w:val="28"/>
                </w:rPr>
                <m:t>B</m:t>
              </m:r>
              <m:r>
                <m:rPr>
                  <m:sty m:val="p"/>
                </m:rPr>
                <w:rPr>
                  <w:rFonts w:ascii="Cambria Math" w:hAnsi="Cambria Math" w:hint="eastAsia"/>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c</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og</m:t>
                      </m:r>
                    </m:sub>
                  </m:sSub>
                </m:num>
                <m:den>
                  <m:sSub>
                    <m:sSubPr>
                      <m:ctrlPr>
                        <w:rPr>
                          <w:rFonts w:ascii="Cambria Math" w:hAnsi="Cambria Math"/>
                          <w:sz w:val="28"/>
                          <w:szCs w:val="28"/>
                        </w:rPr>
                      </m:ctrlPr>
                    </m:sSubPr>
                    <m:e>
                      <m:r>
                        <m:rPr>
                          <m:sty m:val="p"/>
                        </m:rPr>
                        <w:rPr>
                          <w:rFonts w:ascii="Cambria Math" w:hAnsi="Cambria Math"/>
                          <w:sz w:val="28"/>
                          <w:szCs w:val="28"/>
                        </w:rPr>
                        <m:t>H</m:t>
                      </m:r>
                    </m:e>
                    <m:sub>
                      <m:r>
                        <m:rPr>
                          <m:sty m:val="p"/>
                        </m:rPr>
                        <w:rPr>
                          <w:rFonts w:ascii="Cambria Math" w:hAnsi="Cambria Math"/>
                          <w:sz w:val="28"/>
                          <w:szCs w:val="28"/>
                        </w:rPr>
                        <m:t>g</m:t>
                      </m:r>
                    </m:sub>
                  </m:sSub>
                </m:den>
              </m:f>
            </m:oMath>
            <w:r w:rsidRPr="00E1701B">
              <w:rPr>
                <w:sz w:val="28"/>
                <w:szCs w:val="28"/>
              </w:rPr>
              <w:tab/>
            </w:r>
            <w:r w:rsidRPr="00E1701B">
              <w:rPr>
                <w:rFonts w:hint="eastAsia"/>
                <w:sz w:val="28"/>
                <w:szCs w:val="28"/>
              </w:rPr>
              <w:t xml:space="preserve">   </w:t>
            </w:r>
            <w:r>
              <w:rPr>
                <w:rFonts w:hint="eastAsia"/>
                <w:sz w:val="24"/>
              </w:rPr>
              <w:t xml:space="preserve">                      </w:t>
            </w:r>
            <w:r>
              <w:rPr>
                <w:sz w:val="24"/>
              </w:rPr>
              <w:t>(</w:t>
            </w:r>
            <w:r>
              <w:rPr>
                <w:rFonts w:hint="eastAsia"/>
                <w:sz w:val="24"/>
              </w:rPr>
              <w:t>11-9</w:t>
            </w:r>
            <w:r>
              <w:rPr>
                <w:sz w:val="24"/>
              </w:rPr>
              <w:t>)</w:t>
            </w:r>
          </w:p>
          <w:p w14:paraId="7A08EAFA" w14:textId="77777777" w:rsidR="00BA77AE" w:rsidRDefault="00D87305">
            <w:pPr>
              <w:spacing w:line="360" w:lineRule="auto"/>
              <w:rPr>
                <w:sz w:val="24"/>
              </w:rPr>
            </w:pPr>
            <w:r>
              <w:rPr>
                <w:sz w:val="24"/>
              </w:rPr>
              <w:t>式中：</w:t>
            </w:r>
          </w:p>
          <w:p w14:paraId="432B60F9" w14:textId="77777777" w:rsidR="00BA77AE" w:rsidRDefault="00D87305">
            <w:pPr>
              <w:spacing w:line="360" w:lineRule="auto"/>
              <w:ind w:firstLineChars="200" w:firstLine="480"/>
              <w:rPr>
                <w:sz w:val="24"/>
              </w:rPr>
            </w:pPr>
            <w:r>
              <w:rPr>
                <w:sz w:val="24"/>
              </w:rPr>
              <w:t>H</w:t>
            </w:r>
            <w:r>
              <w:rPr>
                <w:rFonts w:hint="eastAsia"/>
                <w:sz w:val="24"/>
              </w:rPr>
              <w:t>g</w:t>
            </w:r>
            <w:r>
              <w:rPr>
                <w:rFonts w:hint="eastAsia"/>
                <w:sz w:val="24"/>
              </w:rPr>
              <w:t>——</w:t>
            </w:r>
            <w:r>
              <w:rPr>
                <w:sz w:val="24"/>
              </w:rPr>
              <w:t>入口处散射辐射剂量率，</w:t>
            </w:r>
            <w:proofErr w:type="spellStart"/>
            <w:r>
              <w:rPr>
                <w:sz w:val="24"/>
              </w:rPr>
              <w:t>μSv</w:t>
            </w:r>
            <w:proofErr w:type="spellEnd"/>
            <w:r>
              <w:rPr>
                <w:sz w:val="24"/>
              </w:rPr>
              <w:t>/h</w:t>
            </w:r>
            <w:r>
              <w:rPr>
                <w:sz w:val="24"/>
              </w:rPr>
              <w:t>；</w:t>
            </w:r>
          </w:p>
          <w:p w14:paraId="7233F683" w14:textId="77777777" w:rsidR="00BA77AE" w:rsidRDefault="001874AF">
            <w:pPr>
              <w:spacing w:line="360" w:lineRule="auto"/>
              <w:ind w:firstLineChars="198" w:firstLine="475"/>
              <w:rPr>
                <w:sz w:val="24"/>
              </w:rPr>
            </w:pPr>
            <m:oMath>
              <m:sSub>
                <m:sSubPr>
                  <m:ctrlPr>
                    <w:rPr>
                      <w:rFonts w:ascii="Cambria Math" w:hAnsi="Cambria Math"/>
                      <w:sz w:val="24"/>
                    </w:rPr>
                  </m:ctrlPr>
                </m:sSubPr>
                <m:e>
                  <m:r>
                    <m:rPr>
                      <m:sty m:val="p"/>
                    </m:rPr>
                    <w:rPr>
                      <w:rFonts w:ascii="Cambria Math" w:hAnsi="Cambria Math"/>
                      <w:sz w:val="24"/>
                    </w:rPr>
                    <m:t>α</m:t>
                  </m:r>
                </m:e>
                <m:sub>
                  <m:r>
                    <m:rPr>
                      <m:sty m:val="p"/>
                    </m:rPr>
                    <w:rPr>
                      <w:rFonts w:ascii="Cambria Math" w:hAnsi="Cambria Math"/>
                      <w:sz w:val="24"/>
                    </w:rPr>
                    <m:t>ph</m:t>
                  </m:r>
                </m:sub>
              </m:sSub>
            </m:oMath>
            <w:r w:rsidR="00D87305">
              <w:rPr>
                <w:rFonts w:hint="eastAsia"/>
                <w:sz w:val="24"/>
              </w:rPr>
              <w:t>——</w:t>
            </w:r>
            <w:r w:rsidR="00D87305">
              <w:rPr>
                <w:sz w:val="24"/>
              </w:rPr>
              <w:t>患者</w:t>
            </w:r>
            <w:r w:rsidR="00D87305">
              <w:rPr>
                <w:sz w:val="24"/>
              </w:rPr>
              <w:t>400cm2</w:t>
            </w:r>
            <w:r w:rsidR="00D87305">
              <w:rPr>
                <w:sz w:val="24"/>
              </w:rPr>
              <w:t>面积上的散射因子，</w:t>
            </w:r>
            <w:r w:rsidR="00D87305">
              <w:rPr>
                <w:sz w:val="24"/>
              </w:rPr>
              <w:t>45°</w:t>
            </w:r>
            <w:r w:rsidR="00D87305">
              <w:rPr>
                <w:sz w:val="24"/>
              </w:rPr>
              <w:t>散射时为</w:t>
            </w:r>
            <w:r w:rsidR="00D87305">
              <w:rPr>
                <w:sz w:val="24"/>
              </w:rPr>
              <w:t>1.35×10</w:t>
            </w:r>
            <w:r w:rsidR="00D87305" w:rsidRPr="00D3331D">
              <w:rPr>
                <w:sz w:val="24"/>
                <w:vertAlign w:val="superscript"/>
              </w:rPr>
              <w:t>-3</w:t>
            </w:r>
            <w:r w:rsidR="00D87305">
              <w:rPr>
                <w:rFonts w:hint="eastAsia"/>
                <w:sz w:val="24"/>
              </w:rPr>
              <w:t>(</w:t>
            </w:r>
            <w:r w:rsidR="00D87305">
              <w:rPr>
                <w:sz w:val="24"/>
              </w:rPr>
              <w:t>10MV</w:t>
            </w:r>
            <w:r w:rsidR="00D87305">
              <w:rPr>
                <w:rFonts w:hint="eastAsia"/>
                <w:sz w:val="24"/>
              </w:rPr>
              <w:t>)</w:t>
            </w:r>
            <w:r w:rsidR="00D87305">
              <w:rPr>
                <w:rFonts w:hint="eastAsia"/>
                <w:sz w:val="24"/>
              </w:rPr>
              <w:t>；</w:t>
            </w:r>
          </w:p>
          <w:p w14:paraId="4E84F96C" w14:textId="77777777" w:rsidR="00BA77AE" w:rsidRDefault="00D87305">
            <w:pPr>
              <w:spacing w:line="360" w:lineRule="auto"/>
              <w:ind w:firstLineChars="198" w:firstLine="475"/>
              <w:rPr>
                <w:sz w:val="24"/>
              </w:rPr>
            </w:pPr>
            <w:r>
              <w:rPr>
                <w:sz w:val="24"/>
              </w:rPr>
              <w:t>F</w:t>
            </w:r>
            <w:r>
              <w:rPr>
                <w:rFonts w:hint="eastAsia"/>
                <w:sz w:val="24"/>
              </w:rPr>
              <w:t>——</w:t>
            </w:r>
            <w:r>
              <w:rPr>
                <w:sz w:val="24"/>
              </w:rPr>
              <w:t>治疗装置有用束在等中心处的最大治疗野面积，取</w:t>
            </w:r>
            <w:r>
              <w:rPr>
                <w:sz w:val="24"/>
              </w:rPr>
              <w:t>1,600cm</w:t>
            </w:r>
            <w:r w:rsidRPr="00E1701B">
              <w:rPr>
                <w:sz w:val="24"/>
                <w:vertAlign w:val="superscript"/>
              </w:rPr>
              <w:t>2</w:t>
            </w:r>
            <w:r>
              <w:rPr>
                <w:sz w:val="24"/>
              </w:rPr>
              <w:t>；</w:t>
            </w:r>
          </w:p>
          <w:p w14:paraId="5E618B8F" w14:textId="77777777" w:rsidR="00BA77AE" w:rsidRDefault="001874AF">
            <w:pPr>
              <w:spacing w:line="360" w:lineRule="auto"/>
              <w:ind w:firstLineChars="200" w:firstLine="480"/>
              <w:rPr>
                <w:sz w:val="24"/>
              </w:rPr>
            </w:pPr>
            <m:oMath>
              <m:sSub>
                <m:sSubPr>
                  <m:ctrlPr>
                    <w:rPr>
                      <w:rFonts w:ascii="Cambria Math" w:hAnsi="Cambria Math"/>
                      <w:sz w:val="24"/>
                    </w:rPr>
                  </m:ctrlPr>
                </m:sSubPr>
                <m:e>
                  <m:r>
                    <m:rPr>
                      <m:sty m:val="p"/>
                    </m:rPr>
                    <w:rPr>
                      <w:rFonts w:ascii="Cambria Math" w:hAnsi="Cambria Math"/>
                      <w:sz w:val="24"/>
                    </w:rPr>
                    <m:t>α</m:t>
                  </m:r>
                </m:e>
                <m:sub>
                  <m:r>
                    <m:rPr>
                      <m:sty m:val="p"/>
                    </m:rPr>
                    <w:rPr>
                      <w:rFonts w:ascii="Cambria Math" w:hAnsi="Cambria Math"/>
                      <w:sz w:val="24"/>
                    </w:rPr>
                    <m:t>2</m:t>
                  </m:r>
                </m:sub>
              </m:sSub>
            </m:oMath>
            <w:r w:rsidR="00D87305">
              <w:rPr>
                <w:rFonts w:hint="eastAsia"/>
                <w:sz w:val="24"/>
              </w:rPr>
              <w:t>——</w:t>
            </w:r>
            <w:r w:rsidR="00D87305">
              <w:rPr>
                <w:sz w:val="24"/>
              </w:rPr>
              <w:t>墙入射的患者散射辐射的散射因子，取</w:t>
            </w:r>
            <w:r w:rsidR="00D87305">
              <w:rPr>
                <w:rFonts w:hint="eastAsia"/>
                <w:sz w:val="24"/>
              </w:rPr>
              <w:t>22.0</w:t>
            </w:r>
            <w:r w:rsidR="00D87305">
              <w:rPr>
                <w:sz w:val="24"/>
              </w:rPr>
              <w:t>×10</w:t>
            </w:r>
            <w:r w:rsidR="00D87305" w:rsidRPr="00343CFF">
              <w:rPr>
                <w:sz w:val="24"/>
                <w:vertAlign w:val="superscript"/>
              </w:rPr>
              <w:t>-3</w:t>
            </w:r>
            <w:r w:rsidR="00D87305">
              <w:rPr>
                <w:rFonts w:hint="eastAsia"/>
                <w:sz w:val="24"/>
              </w:rPr>
              <w:t>(</w:t>
            </w:r>
            <w:r w:rsidR="00D87305">
              <w:rPr>
                <w:sz w:val="24"/>
              </w:rPr>
              <w:t>45°</w:t>
            </w:r>
            <w:r w:rsidR="00D87305">
              <w:rPr>
                <w:sz w:val="24"/>
              </w:rPr>
              <w:t>入射</w:t>
            </w:r>
            <w:r w:rsidR="00D87305">
              <w:rPr>
                <w:sz w:val="24"/>
              </w:rPr>
              <w:t>0°</w:t>
            </w:r>
            <w:r w:rsidR="00D87305">
              <w:rPr>
                <w:sz w:val="24"/>
              </w:rPr>
              <w:t>散射时</w:t>
            </w:r>
            <w:r w:rsidR="00D87305">
              <w:rPr>
                <w:rFonts w:hint="eastAsia"/>
                <w:sz w:val="24"/>
              </w:rPr>
              <w:t>0.5MeV</w:t>
            </w:r>
            <w:r w:rsidR="00D87305">
              <w:rPr>
                <w:rFonts w:hint="eastAsia"/>
                <w:sz w:val="24"/>
              </w:rPr>
              <w:t>时的值</w:t>
            </w:r>
            <w:r w:rsidR="00D87305">
              <w:rPr>
                <w:rFonts w:hint="eastAsia"/>
                <w:sz w:val="24"/>
              </w:rPr>
              <w:t>)</w:t>
            </w:r>
            <w:r w:rsidR="00D87305">
              <w:rPr>
                <w:sz w:val="24"/>
              </w:rPr>
              <w:t>；</w:t>
            </w:r>
          </w:p>
          <w:p w14:paraId="5F33D94B" w14:textId="77777777" w:rsidR="00BA77AE" w:rsidRDefault="00D87305">
            <w:pPr>
              <w:spacing w:line="360" w:lineRule="auto"/>
              <w:ind w:firstLineChars="198" w:firstLine="475"/>
              <w:rPr>
                <w:sz w:val="24"/>
              </w:rPr>
            </w:pPr>
            <w:r>
              <w:rPr>
                <w:sz w:val="24"/>
              </w:rPr>
              <w:t>A</w:t>
            </w:r>
            <w:r>
              <w:rPr>
                <w:rFonts w:hint="eastAsia"/>
                <w:sz w:val="24"/>
              </w:rPr>
              <w:t>——</w:t>
            </w:r>
            <w:r>
              <w:rPr>
                <w:sz w:val="24"/>
              </w:rPr>
              <w:t>墙散射面积，</w:t>
            </w:r>
            <w:r>
              <w:rPr>
                <w:sz w:val="24"/>
              </w:rPr>
              <w:t>m</w:t>
            </w:r>
            <w:r w:rsidRPr="00E1701B">
              <w:rPr>
                <w:sz w:val="24"/>
                <w:vertAlign w:val="superscript"/>
              </w:rPr>
              <w:t>2</w:t>
            </w:r>
            <w:r>
              <w:rPr>
                <w:sz w:val="24"/>
              </w:rPr>
              <w:t>；</w:t>
            </w:r>
          </w:p>
          <w:p w14:paraId="6324051C" w14:textId="77777777" w:rsidR="00BA77AE" w:rsidRDefault="00D87305">
            <w:pPr>
              <w:spacing w:line="360" w:lineRule="auto"/>
              <w:ind w:firstLineChars="198" w:firstLine="475"/>
              <w:rPr>
                <w:sz w:val="24"/>
              </w:rPr>
            </w:pPr>
            <w:r>
              <w:rPr>
                <w:sz w:val="24"/>
              </w:rPr>
              <w:t>R</w:t>
            </w:r>
            <w:r w:rsidRPr="00E1701B">
              <w:rPr>
                <w:sz w:val="24"/>
                <w:vertAlign w:val="subscript"/>
              </w:rPr>
              <w:t>1</w:t>
            </w:r>
            <w:r>
              <w:rPr>
                <w:rFonts w:hint="eastAsia"/>
                <w:sz w:val="24"/>
              </w:rPr>
              <w:t>——</w:t>
            </w:r>
            <w:r>
              <w:rPr>
                <w:sz w:val="24"/>
              </w:rPr>
              <w:t>散射点至等中心点的距离，</w:t>
            </w:r>
            <w:r>
              <w:rPr>
                <w:sz w:val="24"/>
              </w:rPr>
              <w:t>m</w:t>
            </w:r>
            <w:r>
              <w:rPr>
                <w:rFonts w:hint="eastAsia"/>
                <w:sz w:val="24"/>
              </w:rPr>
              <w:t>；</w:t>
            </w:r>
          </w:p>
          <w:p w14:paraId="77E4EE77" w14:textId="77777777" w:rsidR="00BA77AE" w:rsidRDefault="00D87305">
            <w:pPr>
              <w:spacing w:line="360" w:lineRule="auto"/>
              <w:ind w:firstLineChars="198" w:firstLine="475"/>
              <w:rPr>
                <w:sz w:val="24"/>
              </w:rPr>
            </w:pPr>
            <w:r>
              <w:rPr>
                <w:sz w:val="24"/>
              </w:rPr>
              <w:t>R</w:t>
            </w:r>
            <w:r w:rsidRPr="00E1701B">
              <w:rPr>
                <w:sz w:val="24"/>
                <w:vertAlign w:val="subscript"/>
              </w:rPr>
              <w:t>2</w:t>
            </w:r>
            <w:r>
              <w:rPr>
                <w:rFonts w:hint="eastAsia"/>
                <w:sz w:val="24"/>
              </w:rPr>
              <w:t>——</w:t>
            </w:r>
            <w:r>
              <w:rPr>
                <w:sz w:val="24"/>
              </w:rPr>
              <w:t>散射点至入口处点的距离，</w:t>
            </w:r>
            <w:r>
              <w:rPr>
                <w:sz w:val="24"/>
              </w:rPr>
              <w:t>m</w:t>
            </w:r>
            <w:r>
              <w:rPr>
                <w:rFonts w:hint="eastAsia"/>
                <w:sz w:val="24"/>
              </w:rPr>
              <w:t>；</w:t>
            </w:r>
          </w:p>
          <w:p w14:paraId="249D4FA1" w14:textId="77777777" w:rsidR="00BA77AE" w:rsidRDefault="00D87305">
            <w:pPr>
              <w:spacing w:line="360" w:lineRule="auto"/>
              <w:ind w:firstLineChars="200" w:firstLine="480"/>
              <w:rPr>
                <w:sz w:val="24"/>
              </w:rPr>
            </w:pPr>
            <w:r>
              <w:rPr>
                <w:sz w:val="24"/>
              </w:rPr>
              <w:t>H</w:t>
            </w:r>
            <w:r w:rsidRPr="00E1701B">
              <w:rPr>
                <w:sz w:val="24"/>
                <w:vertAlign w:val="subscript"/>
              </w:rPr>
              <w:t>0</w:t>
            </w:r>
            <w:r>
              <w:rPr>
                <w:rFonts w:hint="eastAsia"/>
                <w:sz w:val="24"/>
              </w:rPr>
              <w:t>——</w:t>
            </w:r>
            <w:r>
              <w:rPr>
                <w:sz w:val="24"/>
              </w:rPr>
              <w:t>加速器有用线束中心轴上距产生治疗</w:t>
            </w:r>
            <w:r>
              <w:rPr>
                <w:sz w:val="24"/>
              </w:rPr>
              <w:t>X</w:t>
            </w:r>
            <w:r>
              <w:rPr>
                <w:sz w:val="24"/>
              </w:rPr>
              <w:t>射线束的靶</w:t>
            </w:r>
            <w:r>
              <w:rPr>
                <w:sz w:val="24"/>
              </w:rPr>
              <w:t>1m</w:t>
            </w:r>
            <w:r>
              <w:rPr>
                <w:sz w:val="24"/>
              </w:rPr>
              <w:t>处的常用最高剂量率，</w:t>
            </w:r>
            <w:r>
              <w:rPr>
                <w:sz w:val="24"/>
              </w:rPr>
              <w:t>μSv·m</w:t>
            </w:r>
            <w:r w:rsidRPr="00E1701B">
              <w:rPr>
                <w:sz w:val="24"/>
                <w:vertAlign w:val="superscript"/>
              </w:rPr>
              <w:t>2</w:t>
            </w:r>
            <w:r>
              <w:rPr>
                <w:sz w:val="24"/>
              </w:rPr>
              <w:t>/h</w:t>
            </w:r>
            <w:r>
              <w:rPr>
                <w:rFonts w:hint="eastAsia"/>
                <w:sz w:val="24"/>
              </w:rPr>
              <w:t>；</w:t>
            </w:r>
          </w:p>
          <w:p w14:paraId="4204ABD4" w14:textId="77777777" w:rsidR="00BA77AE" w:rsidRDefault="00D87305">
            <w:pPr>
              <w:spacing w:line="360" w:lineRule="auto"/>
              <w:ind w:firstLineChars="200" w:firstLine="480"/>
              <w:rPr>
                <w:sz w:val="24"/>
              </w:rPr>
            </w:pPr>
            <w:proofErr w:type="spellStart"/>
            <w:r>
              <w:rPr>
                <w:sz w:val="24"/>
              </w:rPr>
              <w:t>H</w:t>
            </w:r>
            <w:r w:rsidRPr="00E1701B">
              <w:rPr>
                <w:sz w:val="24"/>
                <w:vertAlign w:val="subscript"/>
              </w:rPr>
              <w:t>c</w:t>
            </w:r>
            <w:proofErr w:type="spellEnd"/>
            <w:r>
              <w:rPr>
                <w:rFonts w:hint="eastAsia"/>
                <w:sz w:val="24"/>
              </w:rPr>
              <w:t>——</w:t>
            </w:r>
            <w:r>
              <w:rPr>
                <w:sz w:val="24"/>
              </w:rPr>
              <w:t>按照标准确定的剂量率参考控制水平</w:t>
            </w:r>
            <w:r>
              <w:rPr>
                <w:rFonts w:hint="eastAsia"/>
                <w:sz w:val="24"/>
              </w:rPr>
              <w:t>；</w:t>
            </w:r>
            <w:r>
              <w:rPr>
                <w:sz w:val="24"/>
              </w:rPr>
              <w:t xml:space="preserve"> </w:t>
            </w:r>
          </w:p>
          <w:p w14:paraId="4840C3C6" w14:textId="77777777" w:rsidR="00BA77AE" w:rsidRDefault="00D87305">
            <w:pPr>
              <w:spacing w:line="360" w:lineRule="auto"/>
              <w:ind w:firstLineChars="200" w:firstLine="480"/>
              <w:rPr>
                <w:sz w:val="24"/>
              </w:rPr>
            </w:pPr>
            <w:r>
              <w:rPr>
                <w:sz w:val="24"/>
              </w:rPr>
              <w:t>H</w:t>
            </w:r>
            <w:r w:rsidRPr="00E1701B">
              <w:rPr>
                <w:sz w:val="24"/>
                <w:vertAlign w:val="subscript"/>
              </w:rPr>
              <w:t>og</w:t>
            </w:r>
            <w:r>
              <w:rPr>
                <w:rFonts w:hint="eastAsia"/>
                <w:sz w:val="24"/>
              </w:rPr>
              <w:t>——</w:t>
            </w:r>
            <w:r>
              <w:rPr>
                <w:sz w:val="24"/>
              </w:rPr>
              <w:t>泄漏辐射在入口处的剂量率，</w:t>
            </w:r>
            <w:proofErr w:type="spellStart"/>
            <w:r>
              <w:rPr>
                <w:sz w:val="24"/>
              </w:rPr>
              <w:t>μSv</w:t>
            </w:r>
            <w:proofErr w:type="spellEnd"/>
            <w:r>
              <w:rPr>
                <w:sz w:val="24"/>
              </w:rPr>
              <w:t>/h</w:t>
            </w:r>
            <w:r>
              <w:rPr>
                <w:sz w:val="24"/>
              </w:rPr>
              <w:t>。</w:t>
            </w:r>
          </w:p>
          <w:p w14:paraId="77A36203" w14:textId="5FD414F9" w:rsidR="00BA77AE" w:rsidRDefault="00D87305">
            <w:pPr>
              <w:spacing w:line="360" w:lineRule="auto"/>
              <w:ind w:firstLineChars="200" w:firstLine="480"/>
              <w:rPr>
                <w:sz w:val="24"/>
              </w:rPr>
            </w:pPr>
            <w:r>
              <w:rPr>
                <w:rFonts w:hint="eastAsia"/>
                <w:sz w:val="24"/>
              </w:rPr>
              <w:t>患者</w:t>
            </w:r>
            <w:proofErr w:type="gramStart"/>
            <w:r>
              <w:rPr>
                <w:rFonts w:hint="eastAsia"/>
                <w:sz w:val="24"/>
              </w:rPr>
              <w:t>散射经迷道内</w:t>
            </w:r>
            <w:proofErr w:type="gramEnd"/>
            <w:r>
              <w:rPr>
                <w:rFonts w:hint="eastAsia"/>
                <w:sz w:val="24"/>
              </w:rPr>
              <w:t>口再</w:t>
            </w:r>
            <w:proofErr w:type="gramStart"/>
            <w:r>
              <w:rPr>
                <w:rFonts w:hint="eastAsia"/>
                <w:sz w:val="24"/>
              </w:rPr>
              <w:t>散射至迷道外</w:t>
            </w:r>
            <w:proofErr w:type="gramEnd"/>
            <w:r>
              <w:rPr>
                <w:rFonts w:hint="eastAsia"/>
                <w:sz w:val="24"/>
              </w:rPr>
              <w:t>口</w:t>
            </w:r>
            <w:r w:rsidR="00F27262">
              <w:rPr>
                <w:sz w:val="24"/>
              </w:rPr>
              <w:t>G</w:t>
            </w:r>
            <w:r>
              <w:rPr>
                <w:rFonts w:hint="eastAsia"/>
                <w:sz w:val="24"/>
              </w:rPr>
              <w:t>处的散射辐射计算参数及计算结果见表</w:t>
            </w:r>
            <w:r>
              <w:rPr>
                <w:rFonts w:hint="eastAsia"/>
                <w:sz w:val="24"/>
              </w:rPr>
              <w:t>11-1</w:t>
            </w:r>
            <w:r w:rsidR="00993E56">
              <w:rPr>
                <w:sz w:val="24"/>
              </w:rPr>
              <w:t>1</w:t>
            </w:r>
            <w:r>
              <w:rPr>
                <w:rFonts w:hint="eastAsia"/>
                <w:sz w:val="24"/>
              </w:rPr>
              <w:t>。</w:t>
            </w:r>
          </w:p>
          <w:p w14:paraId="51F3FA2F" w14:textId="2BAFA174" w:rsidR="00BA77AE" w:rsidRDefault="00D87305" w:rsidP="00D87305">
            <w:pPr>
              <w:spacing w:line="360" w:lineRule="auto"/>
              <w:ind w:firstLineChars="200" w:firstLine="422"/>
              <w:rPr>
                <w:b/>
                <w:szCs w:val="21"/>
              </w:rPr>
            </w:pPr>
            <w:r>
              <w:rPr>
                <w:rFonts w:hint="eastAsia"/>
                <w:b/>
                <w:szCs w:val="21"/>
              </w:rPr>
              <w:t>表</w:t>
            </w:r>
            <w:r>
              <w:rPr>
                <w:rFonts w:hint="eastAsia"/>
                <w:b/>
                <w:szCs w:val="21"/>
              </w:rPr>
              <w:t>11-1</w:t>
            </w:r>
            <w:r w:rsidR="00993E56">
              <w:rPr>
                <w:b/>
                <w:szCs w:val="21"/>
              </w:rPr>
              <w:t>1</w:t>
            </w:r>
            <w:r>
              <w:rPr>
                <w:rFonts w:hint="eastAsia"/>
                <w:b/>
                <w:szCs w:val="21"/>
              </w:rPr>
              <w:t xml:space="preserve">   </w:t>
            </w:r>
            <w:r>
              <w:rPr>
                <w:rFonts w:hint="eastAsia"/>
                <w:b/>
                <w:szCs w:val="21"/>
              </w:rPr>
              <w:t>患者</w:t>
            </w:r>
            <w:proofErr w:type="gramStart"/>
            <w:r>
              <w:rPr>
                <w:rFonts w:hint="eastAsia"/>
                <w:b/>
                <w:szCs w:val="21"/>
              </w:rPr>
              <w:t>散射经迷道内</w:t>
            </w:r>
            <w:proofErr w:type="gramEnd"/>
            <w:r>
              <w:rPr>
                <w:rFonts w:hint="eastAsia"/>
                <w:b/>
                <w:szCs w:val="21"/>
              </w:rPr>
              <w:t>口再散射</w:t>
            </w:r>
            <w:proofErr w:type="gramStart"/>
            <w:r>
              <w:rPr>
                <w:rFonts w:hint="eastAsia"/>
                <w:b/>
                <w:szCs w:val="21"/>
              </w:rPr>
              <w:t>至迷道</w:t>
            </w:r>
            <w:proofErr w:type="gramEnd"/>
            <w:r w:rsidR="00D3331D">
              <w:rPr>
                <w:rFonts w:hint="eastAsia"/>
                <w:b/>
                <w:szCs w:val="21"/>
              </w:rPr>
              <w:t>入口</w:t>
            </w:r>
            <w:r>
              <w:rPr>
                <w:rFonts w:hint="eastAsia"/>
                <w:b/>
                <w:szCs w:val="21"/>
              </w:rPr>
              <w:t>散射辐射计算参数及计算结果</w:t>
            </w:r>
            <w:r>
              <w:rPr>
                <w:rFonts w:hint="eastAsia"/>
                <w:b/>
                <w:szCs w:val="21"/>
              </w:rPr>
              <w:t xml:space="preserve"> </w:t>
            </w:r>
          </w:p>
          <w:tbl>
            <w:tblPr>
              <w:tblW w:w="90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1"/>
              <w:gridCol w:w="1276"/>
              <w:gridCol w:w="1137"/>
              <w:gridCol w:w="992"/>
              <w:gridCol w:w="706"/>
              <w:gridCol w:w="713"/>
              <w:gridCol w:w="850"/>
              <w:gridCol w:w="850"/>
              <w:gridCol w:w="1409"/>
            </w:tblGrid>
            <w:tr w:rsidR="00BA77AE" w:rsidRPr="00E1701B" w14:paraId="21AA6E9B" w14:textId="77777777" w:rsidTr="008459BA">
              <w:trPr>
                <w:trHeight w:val="340"/>
                <w:jc w:val="center"/>
              </w:trPr>
              <w:tc>
                <w:tcPr>
                  <w:tcW w:w="1131" w:type="dxa"/>
                  <w:vAlign w:val="center"/>
                </w:tcPr>
                <w:p w14:paraId="17D1C8E6" w14:textId="77777777" w:rsidR="00BA77AE" w:rsidRPr="00E1701B" w:rsidRDefault="00D87305">
                  <w:pPr>
                    <w:jc w:val="center"/>
                    <w:rPr>
                      <w:szCs w:val="21"/>
                    </w:rPr>
                  </w:pPr>
                  <w:r w:rsidRPr="00E1701B">
                    <w:rPr>
                      <w:rFonts w:hint="eastAsia"/>
                      <w:szCs w:val="21"/>
                    </w:rPr>
                    <w:t>参数名称</w:t>
                  </w:r>
                </w:p>
              </w:tc>
              <w:tc>
                <w:tcPr>
                  <w:tcW w:w="1276" w:type="dxa"/>
                  <w:vAlign w:val="center"/>
                </w:tcPr>
                <w:p w14:paraId="6614E1A4" w14:textId="77777777" w:rsidR="00BA77AE" w:rsidRPr="00E1701B" w:rsidRDefault="00D87305">
                  <w:pPr>
                    <w:jc w:val="center"/>
                    <w:rPr>
                      <w:szCs w:val="21"/>
                    </w:rPr>
                  </w:pPr>
                  <w:r w:rsidRPr="00E1701B">
                    <w:rPr>
                      <w:position w:val="-12"/>
                      <w:szCs w:val="21"/>
                    </w:rPr>
                    <w:object w:dxaOrig="465" w:dyaOrig="480" w14:anchorId="28C40348">
                      <v:shape id="_x0000_i1053" type="#_x0000_t75" style="width:21.5pt;height:21.5pt" o:ole="">
                        <v:imagedata r:id="rId27" o:title=""/>
                      </v:shape>
                      <o:OLEObject Type="Embed" ProgID="Equation.3" ShapeID="_x0000_i1053" DrawAspect="Content" ObjectID="_1637647529" r:id="rId55"/>
                    </w:object>
                  </w:r>
                </w:p>
              </w:tc>
              <w:tc>
                <w:tcPr>
                  <w:tcW w:w="1137" w:type="dxa"/>
                  <w:vAlign w:val="center"/>
                </w:tcPr>
                <w:p w14:paraId="4A21325C" w14:textId="77777777" w:rsidR="00BA77AE" w:rsidRPr="00E1701B" w:rsidRDefault="00D87305">
                  <w:pPr>
                    <w:jc w:val="center"/>
                    <w:rPr>
                      <w:szCs w:val="21"/>
                    </w:rPr>
                  </w:pPr>
                  <w:r w:rsidRPr="00E1701B">
                    <w:rPr>
                      <w:position w:val="-14"/>
                      <w:szCs w:val="21"/>
                    </w:rPr>
                    <w:object w:dxaOrig="375" w:dyaOrig="375" w14:anchorId="02BEA5A5">
                      <v:shape id="_x0000_i1054" type="#_x0000_t75" style="width:21.5pt;height:21.5pt" o:ole="">
                        <v:imagedata r:id="rId38" o:title=""/>
                      </v:shape>
                      <o:OLEObject Type="Embed" ProgID="Equation.3" ShapeID="_x0000_i1054" DrawAspect="Content" ObjectID="_1637647530" r:id="rId56"/>
                    </w:object>
                  </w:r>
                </w:p>
              </w:tc>
              <w:tc>
                <w:tcPr>
                  <w:tcW w:w="992" w:type="dxa"/>
                  <w:vAlign w:val="center"/>
                </w:tcPr>
                <w:p w14:paraId="7695CED5" w14:textId="77777777" w:rsidR="00BA77AE" w:rsidRPr="00E1701B" w:rsidRDefault="00D87305">
                  <w:pPr>
                    <w:jc w:val="center"/>
                    <w:rPr>
                      <w:szCs w:val="21"/>
                    </w:rPr>
                  </w:pPr>
                  <w:r w:rsidRPr="00E1701B">
                    <w:rPr>
                      <w:position w:val="-10"/>
                      <w:szCs w:val="21"/>
                    </w:rPr>
                    <w:object w:dxaOrig="315" w:dyaOrig="375" w14:anchorId="66E55F2A">
                      <v:shape id="_x0000_i1055" type="#_x0000_t75" style="width:13.95pt;height:21.5pt" o:ole="">
                        <v:imagedata r:id="rId57" o:title=""/>
                      </v:shape>
                      <o:OLEObject Type="Embed" ProgID="Equation.3" ShapeID="_x0000_i1055" DrawAspect="Content" ObjectID="_1637647531" r:id="rId58"/>
                    </w:object>
                  </w:r>
                </w:p>
              </w:tc>
              <w:tc>
                <w:tcPr>
                  <w:tcW w:w="706" w:type="dxa"/>
                  <w:vAlign w:val="center"/>
                </w:tcPr>
                <w:p w14:paraId="6C2CB24B" w14:textId="77777777" w:rsidR="00BA77AE" w:rsidRPr="00E1701B" w:rsidRDefault="00D87305">
                  <w:pPr>
                    <w:jc w:val="center"/>
                    <w:rPr>
                      <w:szCs w:val="21"/>
                    </w:rPr>
                  </w:pPr>
                  <w:r w:rsidRPr="00E1701B">
                    <w:rPr>
                      <w:rFonts w:hint="eastAsia"/>
                      <w:szCs w:val="21"/>
                    </w:rPr>
                    <w:t>A</w:t>
                  </w:r>
                </w:p>
              </w:tc>
              <w:tc>
                <w:tcPr>
                  <w:tcW w:w="713" w:type="dxa"/>
                  <w:vAlign w:val="center"/>
                </w:tcPr>
                <w:p w14:paraId="09C0DD43" w14:textId="77777777" w:rsidR="00BA77AE" w:rsidRPr="00E1701B" w:rsidRDefault="00D87305">
                  <w:pPr>
                    <w:jc w:val="center"/>
                    <w:rPr>
                      <w:szCs w:val="21"/>
                    </w:rPr>
                  </w:pPr>
                  <w:r w:rsidRPr="00E1701B">
                    <w:rPr>
                      <w:rFonts w:hint="eastAsia"/>
                      <w:szCs w:val="21"/>
                    </w:rPr>
                    <w:t>R</w:t>
                  </w:r>
                  <w:r w:rsidRPr="00E1701B">
                    <w:rPr>
                      <w:rFonts w:hint="eastAsia"/>
                      <w:szCs w:val="21"/>
                      <w:vertAlign w:val="subscript"/>
                    </w:rPr>
                    <w:t>1</w:t>
                  </w:r>
                </w:p>
              </w:tc>
              <w:tc>
                <w:tcPr>
                  <w:tcW w:w="850" w:type="dxa"/>
                  <w:vAlign w:val="center"/>
                </w:tcPr>
                <w:p w14:paraId="46F50A1D" w14:textId="77777777" w:rsidR="00BA77AE" w:rsidRPr="00E1701B" w:rsidRDefault="00D87305">
                  <w:pPr>
                    <w:jc w:val="center"/>
                    <w:rPr>
                      <w:szCs w:val="21"/>
                    </w:rPr>
                  </w:pPr>
                  <w:r w:rsidRPr="00E1701B">
                    <w:rPr>
                      <w:rFonts w:hint="eastAsia"/>
                      <w:szCs w:val="21"/>
                    </w:rPr>
                    <w:t>R</w:t>
                  </w:r>
                  <w:r w:rsidRPr="00E1701B">
                    <w:rPr>
                      <w:rFonts w:hint="eastAsia"/>
                      <w:szCs w:val="21"/>
                      <w:vertAlign w:val="subscript"/>
                    </w:rPr>
                    <w:t>2</w:t>
                  </w:r>
                </w:p>
              </w:tc>
              <w:tc>
                <w:tcPr>
                  <w:tcW w:w="850" w:type="dxa"/>
                  <w:vAlign w:val="center"/>
                </w:tcPr>
                <w:p w14:paraId="4191CBE8" w14:textId="77777777" w:rsidR="00BA77AE" w:rsidRPr="00E1701B" w:rsidRDefault="00D87305">
                  <w:pPr>
                    <w:jc w:val="center"/>
                    <w:rPr>
                      <w:szCs w:val="21"/>
                    </w:rPr>
                  </w:pPr>
                  <w:r w:rsidRPr="00E1701B">
                    <w:rPr>
                      <w:rFonts w:hint="eastAsia"/>
                      <w:szCs w:val="21"/>
                    </w:rPr>
                    <w:t>F</w:t>
                  </w:r>
                </w:p>
              </w:tc>
              <w:tc>
                <w:tcPr>
                  <w:tcW w:w="1409" w:type="dxa"/>
                  <w:vAlign w:val="center"/>
                </w:tcPr>
                <w:p w14:paraId="1148672A" w14:textId="77777777" w:rsidR="00BA77AE" w:rsidRPr="00E1701B" w:rsidRDefault="00D87305">
                  <w:pPr>
                    <w:jc w:val="center"/>
                    <w:rPr>
                      <w:szCs w:val="21"/>
                    </w:rPr>
                  </w:pPr>
                  <w:r w:rsidRPr="00E1701B">
                    <w:rPr>
                      <w:position w:val="-4"/>
                      <w:szCs w:val="21"/>
                    </w:rPr>
                    <w:object w:dxaOrig="315" w:dyaOrig="465" w14:anchorId="0880BF41">
                      <v:shape id="_x0000_i1056" type="#_x0000_t75" style="width:13.95pt;height:21.5pt" o:ole="">
                        <v:imagedata r:id="rId20" o:title=""/>
                      </v:shape>
                      <o:OLEObject Type="Embed" ProgID="Equation.3" ShapeID="_x0000_i1056" DrawAspect="Content" ObjectID="_1637647532" r:id="rId59"/>
                    </w:object>
                  </w:r>
                </w:p>
              </w:tc>
            </w:tr>
            <w:tr w:rsidR="00BA77AE" w:rsidRPr="00E1701B" w14:paraId="0D8FB659" w14:textId="77777777" w:rsidTr="008459BA">
              <w:trPr>
                <w:trHeight w:val="510"/>
                <w:jc w:val="center"/>
              </w:trPr>
              <w:tc>
                <w:tcPr>
                  <w:tcW w:w="1131" w:type="dxa"/>
                  <w:vAlign w:val="center"/>
                </w:tcPr>
                <w:p w14:paraId="2261FA91" w14:textId="77777777" w:rsidR="00BA77AE" w:rsidRPr="00E1701B" w:rsidRDefault="00D87305">
                  <w:pPr>
                    <w:jc w:val="center"/>
                    <w:rPr>
                      <w:szCs w:val="21"/>
                    </w:rPr>
                  </w:pPr>
                  <w:r w:rsidRPr="00E1701B">
                    <w:rPr>
                      <w:rFonts w:hint="eastAsia"/>
                      <w:szCs w:val="21"/>
                    </w:rPr>
                    <w:t>单位</w:t>
                  </w:r>
                </w:p>
              </w:tc>
              <w:tc>
                <w:tcPr>
                  <w:tcW w:w="1276" w:type="dxa"/>
                  <w:vAlign w:val="center"/>
                </w:tcPr>
                <w:p w14:paraId="23D64061" w14:textId="77777777" w:rsidR="00BA77AE" w:rsidRPr="00E1701B" w:rsidRDefault="00D87305">
                  <w:pPr>
                    <w:jc w:val="center"/>
                    <w:rPr>
                      <w:szCs w:val="21"/>
                    </w:rPr>
                  </w:pPr>
                  <w:r w:rsidRPr="00E1701B">
                    <w:rPr>
                      <w:rFonts w:hint="eastAsia"/>
                      <w:szCs w:val="21"/>
                    </w:rPr>
                    <w:t>μ</w:t>
                  </w:r>
                  <w:proofErr w:type="spellStart"/>
                  <w:r w:rsidRPr="00E1701B">
                    <w:rPr>
                      <w:rFonts w:hint="eastAsia"/>
                      <w:szCs w:val="21"/>
                    </w:rPr>
                    <w:t>Sv</w:t>
                  </w:r>
                  <w:proofErr w:type="spellEnd"/>
                  <w:r w:rsidRPr="00E1701B">
                    <w:rPr>
                      <w:rFonts w:hint="eastAsia"/>
                      <w:szCs w:val="21"/>
                    </w:rPr>
                    <w:t>·</w:t>
                  </w:r>
                  <w:r w:rsidRPr="00E1701B">
                    <w:rPr>
                      <w:rFonts w:hint="eastAsia"/>
                      <w:szCs w:val="21"/>
                    </w:rPr>
                    <w:t>m</w:t>
                  </w:r>
                  <w:r w:rsidRPr="00E1701B">
                    <w:rPr>
                      <w:rFonts w:hint="eastAsia"/>
                      <w:szCs w:val="21"/>
                      <w:vertAlign w:val="superscript"/>
                    </w:rPr>
                    <w:t>2</w:t>
                  </w:r>
                  <w:r w:rsidRPr="00E1701B">
                    <w:rPr>
                      <w:rFonts w:hint="eastAsia"/>
                      <w:szCs w:val="21"/>
                    </w:rPr>
                    <w:t>/h</w:t>
                  </w:r>
                </w:p>
              </w:tc>
              <w:tc>
                <w:tcPr>
                  <w:tcW w:w="1137" w:type="dxa"/>
                  <w:vAlign w:val="center"/>
                </w:tcPr>
                <w:p w14:paraId="6D708973" w14:textId="77777777" w:rsidR="00BA77AE" w:rsidRPr="00E1701B" w:rsidRDefault="00D87305">
                  <w:pPr>
                    <w:jc w:val="center"/>
                    <w:rPr>
                      <w:szCs w:val="21"/>
                    </w:rPr>
                  </w:pPr>
                  <w:r w:rsidRPr="00E1701B">
                    <w:rPr>
                      <w:rFonts w:hint="eastAsia"/>
                      <w:szCs w:val="21"/>
                    </w:rPr>
                    <w:t>/</w:t>
                  </w:r>
                </w:p>
              </w:tc>
              <w:tc>
                <w:tcPr>
                  <w:tcW w:w="992" w:type="dxa"/>
                  <w:vAlign w:val="center"/>
                </w:tcPr>
                <w:p w14:paraId="1155F42C" w14:textId="77777777" w:rsidR="00BA77AE" w:rsidRPr="00E1701B" w:rsidRDefault="00D87305">
                  <w:pPr>
                    <w:jc w:val="center"/>
                    <w:rPr>
                      <w:szCs w:val="21"/>
                    </w:rPr>
                  </w:pPr>
                  <w:r w:rsidRPr="00E1701B">
                    <w:rPr>
                      <w:rFonts w:hint="eastAsia"/>
                      <w:szCs w:val="21"/>
                    </w:rPr>
                    <w:t xml:space="preserve"> /</w:t>
                  </w:r>
                </w:p>
              </w:tc>
              <w:tc>
                <w:tcPr>
                  <w:tcW w:w="706" w:type="dxa"/>
                  <w:vAlign w:val="center"/>
                </w:tcPr>
                <w:p w14:paraId="2984E4F9" w14:textId="77777777" w:rsidR="00BA77AE" w:rsidRPr="00E1701B" w:rsidRDefault="00D87305">
                  <w:pPr>
                    <w:jc w:val="center"/>
                    <w:rPr>
                      <w:szCs w:val="21"/>
                    </w:rPr>
                  </w:pPr>
                  <w:r w:rsidRPr="00E1701B">
                    <w:rPr>
                      <w:rFonts w:hint="eastAsia"/>
                      <w:szCs w:val="21"/>
                    </w:rPr>
                    <w:t>m</w:t>
                  </w:r>
                  <w:r w:rsidRPr="00E1701B">
                    <w:rPr>
                      <w:rFonts w:hint="eastAsia"/>
                      <w:szCs w:val="21"/>
                      <w:vertAlign w:val="superscript"/>
                    </w:rPr>
                    <w:t>2</w:t>
                  </w:r>
                </w:p>
              </w:tc>
              <w:tc>
                <w:tcPr>
                  <w:tcW w:w="713" w:type="dxa"/>
                  <w:vAlign w:val="center"/>
                </w:tcPr>
                <w:p w14:paraId="6A50E5A4" w14:textId="77777777" w:rsidR="00BA77AE" w:rsidRPr="00E1701B" w:rsidRDefault="00D87305">
                  <w:pPr>
                    <w:jc w:val="center"/>
                    <w:rPr>
                      <w:szCs w:val="21"/>
                    </w:rPr>
                  </w:pPr>
                  <w:r w:rsidRPr="00E1701B">
                    <w:rPr>
                      <w:rFonts w:hint="eastAsia"/>
                      <w:szCs w:val="21"/>
                    </w:rPr>
                    <w:t>m</w:t>
                  </w:r>
                </w:p>
              </w:tc>
              <w:tc>
                <w:tcPr>
                  <w:tcW w:w="850" w:type="dxa"/>
                  <w:vAlign w:val="center"/>
                </w:tcPr>
                <w:p w14:paraId="3C86C5D4" w14:textId="77777777" w:rsidR="00BA77AE" w:rsidRPr="00E1701B" w:rsidRDefault="00D87305">
                  <w:pPr>
                    <w:jc w:val="center"/>
                    <w:rPr>
                      <w:szCs w:val="21"/>
                    </w:rPr>
                  </w:pPr>
                  <w:r w:rsidRPr="00E1701B">
                    <w:rPr>
                      <w:rFonts w:hint="eastAsia"/>
                      <w:szCs w:val="21"/>
                    </w:rPr>
                    <w:t>m</w:t>
                  </w:r>
                </w:p>
              </w:tc>
              <w:tc>
                <w:tcPr>
                  <w:tcW w:w="850" w:type="dxa"/>
                  <w:vAlign w:val="center"/>
                </w:tcPr>
                <w:p w14:paraId="19603C85" w14:textId="77777777" w:rsidR="00BA77AE" w:rsidRPr="00E1701B" w:rsidRDefault="00D87305">
                  <w:pPr>
                    <w:jc w:val="center"/>
                    <w:rPr>
                      <w:szCs w:val="21"/>
                    </w:rPr>
                  </w:pPr>
                  <w:r w:rsidRPr="00E1701B">
                    <w:rPr>
                      <w:szCs w:val="21"/>
                    </w:rPr>
                    <w:t>cm</w:t>
                  </w:r>
                  <w:r w:rsidRPr="00E1701B">
                    <w:rPr>
                      <w:szCs w:val="21"/>
                      <w:vertAlign w:val="superscript"/>
                    </w:rPr>
                    <w:t>2</w:t>
                  </w:r>
                </w:p>
              </w:tc>
              <w:tc>
                <w:tcPr>
                  <w:tcW w:w="1409" w:type="dxa"/>
                  <w:vAlign w:val="center"/>
                </w:tcPr>
                <w:p w14:paraId="1BFE8060" w14:textId="77777777" w:rsidR="00BA77AE" w:rsidRPr="00E1701B" w:rsidRDefault="00D87305">
                  <w:pPr>
                    <w:jc w:val="center"/>
                    <w:rPr>
                      <w:szCs w:val="21"/>
                    </w:rPr>
                  </w:pPr>
                  <w:r w:rsidRPr="00E1701B">
                    <w:rPr>
                      <w:rFonts w:hint="eastAsia"/>
                      <w:szCs w:val="21"/>
                    </w:rPr>
                    <w:t>μ</w:t>
                  </w:r>
                  <w:proofErr w:type="spellStart"/>
                  <w:r w:rsidRPr="00E1701B">
                    <w:rPr>
                      <w:rFonts w:hint="eastAsia"/>
                      <w:szCs w:val="21"/>
                    </w:rPr>
                    <w:t>Sv</w:t>
                  </w:r>
                  <w:proofErr w:type="spellEnd"/>
                  <w:r w:rsidRPr="00E1701B">
                    <w:rPr>
                      <w:rFonts w:hint="eastAsia"/>
                      <w:szCs w:val="21"/>
                    </w:rPr>
                    <w:t>/h</w:t>
                  </w:r>
                </w:p>
              </w:tc>
            </w:tr>
            <w:tr w:rsidR="00760537" w:rsidRPr="00E1701B" w14:paraId="4DC5166D" w14:textId="77777777" w:rsidTr="008459BA">
              <w:trPr>
                <w:trHeight w:val="510"/>
                <w:jc w:val="center"/>
              </w:trPr>
              <w:tc>
                <w:tcPr>
                  <w:tcW w:w="1131" w:type="dxa"/>
                  <w:vAlign w:val="center"/>
                </w:tcPr>
                <w:p w14:paraId="5D533525" w14:textId="3046123F" w:rsidR="00760537" w:rsidRPr="00E1701B" w:rsidRDefault="00760537" w:rsidP="00760537">
                  <w:pPr>
                    <w:jc w:val="center"/>
                    <w:rPr>
                      <w:szCs w:val="21"/>
                      <w:vertAlign w:val="subscript"/>
                    </w:rPr>
                  </w:pPr>
                  <w:r w:rsidRPr="00E1701B">
                    <w:rPr>
                      <w:rFonts w:hint="eastAsia"/>
                      <w:szCs w:val="21"/>
                    </w:rPr>
                    <w:t>关注点</w:t>
                  </w:r>
                  <w:r w:rsidRPr="00E1701B">
                    <w:rPr>
                      <w:szCs w:val="21"/>
                    </w:rPr>
                    <w:t>G</w:t>
                  </w:r>
                </w:p>
              </w:tc>
              <w:tc>
                <w:tcPr>
                  <w:tcW w:w="1276" w:type="dxa"/>
                  <w:vAlign w:val="center"/>
                </w:tcPr>
                <w:p w14:paraId="5C2AAADA" w14:textId="77777777" w:rsidR="00760537" w:rsidRPr="00E1701B" w:rsidRDefault="00760537" w:rsidP="00760537">
                  <w:pPr>
                    <w:jc w:val="center"/>
                    <w:rPr>
                      <w:szCs w:val="21"/>
                    </w:rPr>
                  </w:pPr>
                  <w:r w:rsidRPr="00E1701B">
                    <w:rPr>
                      <w:szCs w:val="21"/>
                    </w:rPr>
                    <w:t>3.6</w:t>
                  </w:r>
                  <w:r w:rsidRPr="00E1701B">
                    <w:rPr>
                      <w:rFonts w:hint="eastAsia"/>
                      <w:szCs w:val="21"/>
                    </w:rPr>
                    <w:t>×</w:t>
                  </w:r>
                  <w:r w:rsidRPr="00E1701B">
                    <w:rPr>
                      <w:rFonts w:hint="eastAsia"/>
                      <w:szCs w:val="21"/>
                    </w:rPr>
                    <w:t>10</w:t>
                  </w:r>
                  <w:r w:rsidRPr="00E1701B">
                    <w:rPr>
                      <w:rFonts w:hint="eastAsia"/>
                      <w:szCs w:val="21"/>
                      <w:vertAlign w:val="superscript"/>
                    </w:rPr>
                    <w:t>8</w:t>
                  </w:r>
                </w:p>
              </w:tc>
              <w:tc>
                <w:tcPr>
                  <w:tcW w:w="1137" w:type="dxa"/>
                  <w:vAlign w:val="center"/>
                </w:tcPr>
                <w:p w14:paraId="6BE941F0" w14:textId="77777777" w:rsidR="00760537" w:rsidRPr="00E1701B" w:rsidRDefault="00760537" w:rsidP="00760537">
                  <w:pPr>
                    <w:jc w:val="center"/>
                    <w:rPr>
                      <w:szCs w:val="21"/>
                    </w:rPr>
                  </w:pPr>
                  <w:r w:rsidRPr="00E1701B">
                    <w:rPr>
                      <w:rFonts w:hint="eastAsia"/>
                      <w:szCs w:val="21"/>
                    </w:rPr>
                    <w:t>1.35</w:t>
                  </w:r>
                  <w:r w:rsidRPr="00E1701B">
                    <w:rPr>
                      <w:rFonts w:hint="eastAsia"/>
                      <w:szCs w:val="21"/>
                    </w:rPr>
                    <w:t>×</w:t>
                  </w:r>
                  <w:r w:rsidRPr="00E1701B">
                    <w:rPr>
                      <w:rFonts w:hint="eastAsia"/>
                      <w:szCs w:val="21"/>
                    </w:rPr>
                    <w:t>10</w:t>
                  </w:r>
                  <w:r w:rsidRPr="00E1701B">
                    <w:rPr>
                      <w:rFonts w:hint="eastAsia"/>
                      <w:szCs w:val="21"/>
                      <w:vertAlign w:val="superscript"/>
                    </w:rPr>
                    <w:t>-3</w:t>
                  </w:r>
                </w:p>
              </w:tc>
              <w:tc>
                <w:tcPr>
                  <w:tcW w:w="992" w:type="dxa"/>
                  <w:vAlign w:val="center"/>
                </w:tcPr>
                <w:p w14:paraId="6E937EBC" w14:textId="77777777" w:rsidR="00760537" w:rsidRPr="00E1701B" w:rsidRDefault="00760537" w:rsidP="00760537">
                  <w:pPr>
                    <w:jc w:val="center"/>
                    <w:rPr>
                      <w:szCs w:val="21"/>
                    </w:rPr>
                  </w:pPr>
                  <w:r w:rsidRPr="00E1701B">
                    <w:rPr>
                      <w:szCs w:val="21"/>
                    </w:rPr>
                    <w:t>22</w:t>
                  </w:r>
                  <w:r w:rsidRPr="00E1701B">
                    <w:rPr>
                      <w:rFonts w:hint="eastAsia"/>
                      <w:szCs w:val="21"/>
                    </w:rPr>
                    <w:t>×</w:t>
                  </w:r>
                  <w:r w:rsidRPr="00E1701B">
                    <w:rPr>
                      <w:rFonts w:hint="eastAsia"/>
                      <w:szCs w:val="21"/>
                    </w:rPr>
                    <w:t>10</w:t>
                  </w:r>
                  <w:r w:rsidRPr="00E1701B">
                    <w:rPr>
                      <w:rFonts w:hint="eastAsia"/>
                      <w:szCs w:val="21"/>
                      <w:vertAlign w:val="superscript"/>
                    </w:rPr>
                    <w:t>-3</w:t>
                  </w:r>
                </w:p>
              </w:tc>
              <w:tc>
                <w:tcPr>
                  <w:tcW w:w="706" w:type="dxa"/>
                  <w:vAlign w:val="center"/>
                </w:tcPr>
                <w:p w14:paraId="2B71D787" w14:textId="380A8DA1" w:rsidR="00760537" w:rsidRPr="00E1701B" w:rsidRDefault="00D3331D" w:rsidP="00760537">
                  <w:pPr>
                    <w:jc w:val="center"/>
                    <w:rPr>
                      <w:szCs w:val="21"/>
                    </w:rPr>
                  </w:pPr>
                  <w:r>
                    <w:rPr>
                      <w:szCs w:val="21"/>
                    </w:rPr>
                    <w:t>12.58</w:t>
                  </w:r>
                </w:p>
              </w:tc>
              <w:tc>
                <w:tcPr>
                  <w:tcW w:w="713" w:type="dxa"/>
                  <w:vAlign w:val="center"/>
                </w:tcPr>
                <w:p w14:paraId="496618CE" w14:textId="267917FE" w:rsidR="00760537" w:rsidRPr="00E1701B" w:rsidRDefault="00D3331D" w:rsidP="00760537">
                  <w:pPr>
                    <w:jc w:val="center"/>
                    <w:rPr>
                      <w:szCs w:val="21"/>
                    </w:rPr>
                  </w:pPr>
                  <w:r>
                    <w:rPr>
                      <w:szCs w:val="21"/>
                    </w:rPr>
                    <w:t>7.1</w:t>
                  </w:r>
                </w:p>
              </w:tc>
              <w:tc>
                <w:tcPr>
                  <w:tcW w:w="850" w:type="dxa"/>
                  <w:vAlign w:val="center"/>
                </w:tcPr>
                <w:p w14:paraId="6CD26A9A" w14:textId="0E9A2100" w:rsidR="00760537" w:rsidRPr="00E1701B" w:rsidRDefault="008459BA" w:rsidP="00760537">
                  <w:pPr>
                    <w:jc w:val="center"/>
                    <w:rPr>
                      <w:szCs w:val="21"/>
                    </w:rPr>
                  </w:pPr>
                  <w:r w:rsidRPr="00E1701B">
                    <w:rPr>
                      <w:szCs w:val="21"/>
                    </w:rPr>
                    <w:t>9.4</w:t>
                  </w:r>
                </w:p>
              </w:tc>
              <w:tc>
                <w:tcPr>
                  <w:tcW w:w="850" w:type="dxa"/>
                  <w:vAlign w:val="center"/>
                </w:tcPr>
                <w:p w14:paraId="5F5098FE" w14:textId="77777777" w:rsidR="00760537" w:rsidRPr="00E1701B" w:rsidRDefault="00760537" w:rsidP="00760537">
                  <w:pPr>
                    <w:jc w:val="center"/>
                    <w:rPr>
                      <w:szCs w:val="21"/>
                    </w:rPr>
                  </w:pPr>
                  <w:r w:rsidRPr="00E1701B">
                    <w:rPr>
                      <w:rFonts w:hint="eastAsia"/>
                      <w:szCs w:val="21"/>
                    </w:rPr>
                    <w:t>1600</w:t>
                  </w:r>
                </w:p>
              </w:tc>
              <w:tc>
                <w:tcPr>
                  <w:tcW w:w="1409" w:type="dxa"/>
                  <w:vAlign w:val="center"/>
                </w:tcPr>
                <w:p w14:paraId="320A3CA3" w14:textId="0D2DABB1" w:rsidR="00760537" w:rsidRPr="00E1701B" w:rsidRDefault="00E02CD5" w:rsidP="00760537">
                  <w:pPr>
                    <w:jc w:val="center"/>
                    <w:rPr>
                      <w:szCs w:val="21"/>
                    </w:rPr>
                  </w:pPr>
                  <w:r>
                    <w:rPr>
                      <w:szCs w:val="21"/>
                    </w:rPr>
                    <w:t>120.8</w:t>
                  </w:r>
                </w:p>
              </w:tc>
            </w:tr>
          </w:tbl>
          <w:p w14:paraId="3650C1F3" w14:textId="77777777" w:rsidR="00BA77AE" w:rsidRDefault="00D87305">
            <w:pPr>
              <w:spacing w:line="360" w:lineRule="auto"/>
              <w:ind w:firstLineChars="200" w:firstLine="480"/>
              <w:rPr>
                <w:sz w:val="24"/>
              </w:rPr>
            </w:pPr>
            <w:r>
              <w:rPr>
                <w:sz w:val="24"/>
              </w:rPr>
              <w:fldChar w:fldCharType="begin"/>
            </w:r>
            <w:r>
              <w:rPr>
                <w:sz w:val="24"/>
              </w:rPr>
              <w:instrText xml:space="preserve"> </w:instrText>
            </w:r>
            <w:r>
              <w:rPr>
                <w:rFonts w:hint="eastAsia"/>
                <w:sz w:val="24"/>
              </w:rPr>
              <w:instrText>= 5 \* GB3</w:instrText>
            </w:r>
            <w:r>
              <w:rPr>
                <w:sz w:val="24"/>
              </w:rPr>
              <w:instrText xml:space="preserve"> </w:instrText>
            </w:r>
            <w:r>
              <w:rPr>
                <w:sz w:val="24"/>
              </w:rPr>
              <w:fldChar w:fldCharType="separate"/>
            </w:r>
            <w:r>
              <w:rPr>
                <w:rFonts w:hint="eastAsia"/>
                <w:sz w:val="24"/>
              </w:rPr>
              <w:t>⑤</w:t>
            </w:r>
            <w:r>
              <w:rPr>
                <w:sz w:val="24"/>
              </w:rPr>
              <w:fldChar w:fldCharType="end"/>
            </w:r>
            <w:r>
              <w:rPr>
                <w:rFonts w:hint="eastAsia"/>
                <w:sz w:val="24"/>
              </w:rPr>
              <w:t>、泄漏辐射</w:t>
            </w:r>
            <w:proofErr w:type="gramStart"/>
            <w:r>
              <w:rPr>
                <w:rFonts w:hint="eastAsia"/>
                <w:sz w:val="24"/>
              </w:rPr>
              <w:t>穿过迷道内墙透射至迷道外</w:t>
            </w:r>
            <w:proofErr w:type="gramEnd"/>
            <w:r>
              <w:rPr>
                <w:rFonts w:hint="eastAsia"/>
                <w:sz w:val="24"/>
              </w:rPr>
              <w:t>口（路径：</w:t>
            </w:r>
            <w:r>
              <w:rPr>
                <w:rFonts w:hint="eastAsia"/>
                <w:sz w:val="24"/>
              </w:rPr>
              <w:t>O</w:t>
            </w:r>
            <w:r>
              <w:rPr>
                <w:rFonts w:hint="eastAsia"/>
                <w:sz w:val="24"/>
                <w:vertAlign w:val="subscript"/>
              </w:rPr>
              <w:t>1</w:t>
            </w:r>
            <w:r>
              <w:rPr>
                <w:rFonts w:hint="eastAsia"/>
                <w:sz w:val="24"/>
              </w:rPr>
              <w:t>-</w:t>
            </w:r>
            <w:r w:rsidR="008459BA">
              <w:rPr>
                <w:sz w:val="24"/>
              </w:rPr>
              <w:t>G</w:t>
            </w:r>
            <w:r>
              <w:rPr>
                <w:rFonts w:hint="eastAsia"/>
                <w:sz w:val="24"/>
              </w:rPr>
              <w:t>）</w:t>
            </w:r>
          </w:p>
          <w:p w14:paraId="532D56A0" w14:textId="77777777" w:rsidR="00BA77AE" w:rsidRDefault="00D87305">
            <w:pPr>
              <w:spacing w:line="360" w:lineRule="auto"/>
              <w:ind w:firstLineChars="200" w:firstLine="480"/>
              <w:rPr>
                <w:sz w:val="24"/>
              </w:rPr>
            </w:pPr>
            <w:r>
              <w:rPr>
                <w:rFonts w:hint="eastAsia"/>
                <w:sz w:val="24"/>
              </w:rPr>
              <w:t>泄漏辐射</w:t>
            </w:r>
            <w:proofErr w:type="gramStart"/>
            <w:r>
              <w:rPr>
                <w:rFonts w:hint="eastAsia"/>
                <w:sz w:val="24"/>
              </w:rPr>
              <w:t>穿过迷道内墙透射至迷道外</w:t>
            </w:r>
            <w:proofErr w:type="gramEnd"/>
            <w:r>
              <w:rPr>
                <w:rFonts w:hint="eastAsia"/>
                <w:sz w:val="24"/>
              </w:rPr>
              <w:t>口</w:t>
            </w:r>
            <w:r w:rsidR="008459BA">
              <w:rPr>
                <w:sz w:val="24"/>
              </w:rPr>
              <w:t>G</w:t>
            </w:r>
            <w:r>
              <w:rPr>
                <w:rFonts w:hint="eastAsia"/>
                <w:sz w:val="24"/>
              </w:rPr>
              <w:t>点处的剂量率</w:t>
            </w:r>
            <w:r>
              <w:rPr>
                <w:position w:val="-10"/>
                <w:sz w:val="24"/>
              </w:rPr>
              <w:object w:dxaOrig="480" w:dyaOrig="480" w14:anchorId="4E35E7CB">
                <v:shape id="_x0000_i1057" type="#_x0000_t75" style="width:21.5pt;height:21.5pt" o:ole="">
                  <v:imagedata r:id="rId60" o:title=""/>
                </v:shape>
                <o:OLEObject Type="Embed" ProgID="Equation.3" ShapeID="_x0000_i1057" DrawAspect="Content" ObjectID="_1637647533" r:id="rId61"/>
              </w:object>
            </w:r>
            <w:r>
              <w:rPr>
                <w:rFonts w:hint="eastAsia"/>
                <w:sz w:val="24"/>
              </w:rPr>
              <w:t>，其值按式（</w:t>
            </w:r>
            <w:r>
              <w:rPr>
                <w:rFonts w:hint="eastAsia"/>
                <w:sz w:val="24"/>
              </w:rPr>
              <w:t>11-10</w:t>
            </w:r>
            <w:r>
              <w:rPr>
                <w:rFonts w:hint="eastAsia"/>
                <w:sz w:val="24"/>
              </w:rPr>
              <w:t>）计算。</w:t>
            </w:r>
          </w:p>
          <w:p w14:paraId="0D611FAE" w14:textId="77777777" w:rsidR="00BA77AE" w:rsidRDefault="00D87305">
            <w:pPr>
              <w:spacing w:line="360" w:lineRule="auto"/>
              <w:ind w:firstLineChars="200" w:firstLine="480"/>
              <w:rPr>
                <w:sz w:val="24"/>
              </w:rPr>
            </w:pPr>
            <w:r>
              <w:rPr>
                <w:rFonts w:hint="eastAsia"/>
                <w:sz w:val="24"/>
              </w:rPr>
              <w:t xml:space="preserve">        </w:t>
            </w:r>
            <w:r>
              <w:rPr>
                <w:rFonts w:cs="宋体"/>
                <w:position w:val="-30"/>
                <w:szCs w:val="21"/>
              </w:rPr>
              <w:object w:dxaOrig="1815" w:dyaOrig="825" w14:anchorId="050A4605">
                <v:shape id="_x0000_i1058" type="#_x0000_t75" style="width:93.5pt;height:43pt" o:ole="">
                  <v:imagedata r:id="rId62" o:title=""/>
                </v:shape>
                <o:OLEObject Type="Embed" ProgID="Equation.3" ShapeID="_x0000_i1058" DrawAspect="Content" ObjectID="_1637647534" r:id="rId63"/>
              </w:object>
            </w:r>
            <w:r>
              <w:rPr>
                <w:rFonts w:cs="宋体" w:hint="eastAsia"/>
                <w:szCs w:val="21"/>
              </w:rPr>
              <w:t>……</w:t>
            </w:r>
            <w:proofErr w:type="gramStart"/>
            <w:r>
              <w:rPr>
                <w:rFonts w:cs="宋体" w:hint="eastAsia"/>
                <w:szCs w:val="21"/>
              </w:rPr>
              <w:t>……………………</w:t>
            </w:r>
            <w:proofErr w:type="gramEnd"/>
            <w:r>
              <w:rPr>
                <w:rFonts w:cs="宋体" w:hint="eastAsia"/>
                <w:szCs w:val="21"/>
              </w:rPr>
              <w:t>（</w:t>
            </w:r>
            <w:r>
              <w:rPr>
                <w:rFonts w:cs="宋体" w:hint="eastAsia"/>
                <w:szCs w:val="21"/>
              </w:rPr>
              <w:t>11-10</w:t>
            </w:r>
            <w:r>
              <w:rPr>
                <w:rFonts w:cs="宋体" w:hint="eastAsia"/>
                <w:szCs w:val="21"/>
              </w:rPr>
              <w:t>）</w:t>
            </w:r>
          </w:p>
          <w:p w14:paraId="62090ABC" w14:textId="77777777" w:rsidR="00BA77AE" w:rsidRDefault="00D87305">
            <w:pPr>
              <w:spacing w:line="520" w:lineRule="exact"/>
              <w:ind w:firstLineChars="200" w:firstLine="480"/>
              <w:rPr>
                <w:sz w:val="24"/>
              </w:rPr>
            </w:pPr>
            <w:r>
              <w:rPr>
                <w:rFonts w:hint="eastAsia"/>
                <w:sz w:val="24"/>
              </w:rPr>
              <w:t>式中：</w:t>
            </w:r>
            <w:r>
              <w:rPr>
                <w:sz w:val="24"/>
              </w:rPr>
              <w:t xml:space="preserve"> </w:t>
            </w:r>
          </w:p>
          <w:p w14:paraId="0FEDB4CD" w14:textId="77777777" w:rsidR="00BA77AE" w:rsidRDefault="00D87305">
            <w:pPr>
              <w:spacing w:line="520" w:lineRule="exact"/>
              <w:ind w:firstLineChars="400" w:firstLine="960"/>
              <w:rPr>
                <w:sz w:val="24"/>
              </w:rPr>
            </w:pPr>
            <w:r>
              <w:rPr>
                <w:position w:val="-10"/>
                <w:sz w:val="24"/>
              </w:rPr>
              <w:object w:dxaOrig="480" w:dyaOrig="480" w14:anchorId="762CD72D">
                <v:shape id="_x0000_i1059" type="#_x0000_t75" style="width:21.5pt;height:21.5pt" o:ole="">
                  <v:imagedata r:id="rId60" o:title=""/>
                </v:shape>
                <o:OLEObject Type="Embed" ProgID="Equation.3" ShapeID="_x0000_i1059" DrawAspect="Content" ObjectID="_1637647535" r:id="rId64"/>
              </w:object>
            </w:r>
            <w:r>
              <w:rPr>
                <w:rFonts w:hint="eastAsia"/>
                <w:sz w:val="24"/>
              </w:rPr>
              <w:t>—</w:t>
            </w:r>
            <w:proofErr w:type="gramStart"/>
            <w:r>
              <w:rPr>
                <w:rFonts w:hint="eastAsia"/>
                <w:sz w:val="24"/>
              </w:rPr>
              <w:t>加速器迷道入口处</w:t>
            </w:r>
            <w:proofErr w:type="gramEnd"/>
            <w:r>
              <w:rPr>
                <w:rFonts w:hint="eastAsia"/>
                <w:sz w:val="24"/>
              </w:rPr>
              <w:t>的散射辐射剂量率（μ</w:t>
            </w:r>
            <w:proofErr w:type="spellStart"/>
            <w:r>
              <w:rPr>
                <w:rFonts w:hint="eastAsia"/>
                <w:sz w:val="24"/>
              </w:rPr>
              <w:t>Sv</w:t>
            </w:r>
            <w:proofErr w:type="spellEnd"/>
            <w:r>
              <w:rPr>
                <w:rFonts w:hint="eastAsia"/>
                <w:sz w:val="24"/>
              </w:rPr>
              <w:t>/h</w:t>
            </w:r>
            <w:r>
              <w:rPr>
                <w:rFonts w:hint="eastAsia"/>
                <w:sz w:val="24"/>
              </w:rPr>
              <w:t>）；</w:t>
            </w:r>
          </w:p>
          <w:p w14:paraId="2D3DE288" w14:textId="77777777" w:rsidR="00BA77AE" w:rsidRDefault="00D87305">
            <w:pPr>
              <w:spacing w:line="520" w:lineRule="exact"/>
              <w:ind w:firstLineChars="400" w:firstLine="960"/>
              <w:rPr>
                <w:sz w:val="24"/>
              </w:rPr>
            </w:pPr>
            <w:r>
              <w:rPr>
                <w:position w:val="-12"/>
                <w:sz w:val="24"/>
              </w:rPr>
              <w:object w:dxaOrig="465" w:dyaOrig="480" w14:anchorId="3147BD61">
                <v:shape id="_x0000_i1060" type="#_x0000_t75" style="width:21.5pt;height:21.5pt" o:ole="">
                  <v:imagedata r:id="rId27" o:title=""/>
                </v:shape>
                <o:OLEObject Type="Embed" ProgID="Equation.3" ShapeID="_x0000_i1060" DrawAspect="Content" ObjectID="_1637647536" r:id="rId65"/>
              </w:object>
            </w:r>
            <w:r>
              <w:rPr>
                <w:rFonts w:hint="eastAsia"/>
                <w:sz w:val="24"/>
              </w:rPr>
              <w:t>—加速器有用线束中心轴上距靶</w:t>
            </w:r>
            <w:r>
              <w:rPr>
                <w:rFonts w:hint="eastAsia"/>
                <w:sz w:val="24"/>
              </w:rPr>
              <w:t>1m</w:t>
            </w:r>
            <w:r>
              <w:rPr>
                <w:rFonts w:hint="eastAsia"/>
                <w:sz w:val="24"/>
              </w:rPr>
              <w:t>处的常用最高剂量率，μ</w:t>
            </w:r>
            <w:proofErr w:type="spellStart"/>
            <w:r>
              <w:rPr>
                <w:rFonts w:hint="eastAsia"/>
                <w:sz w:val="24"/>
              </w:rPr>
              <w:t>Sv</w:t>
            </w:r>
            <w:proofErr w:type="spellEnd"/>
            <w:r>
              <w:rPr>
                <w:rFonts w:hint="eastAsia"/>
                <w:sz w:val="24"/>
              </w:rPr>
              <w:t>·</w:t>
            </w:r>
            <w:r>
              <w:rPr>
                <w:rFonts w:hint="eastAsia"/>
                <w:sz w:val="24"/>
              </w:rPr>
              <w:t>m</w:t>
            </w:r>
            <w:r>
              <w:rPr>
                <w:rFonts w:hint="eastAsia"/>
                <w:sz w:val="24"/>
                <w:vertAlign w:val="superscript"/>
              </w:rPr>
              <w:t>2</w:t>
            </w:r>
            <w:r>
              <w:rPr>
                <w:rFonts w:hint="eastAsia"/>
                <w:sz w:val="24"/>
              </w:rPr>
              <w:t>/h</w:t>
            </w:r>
            <w:r>
              <w:rPr>
                <w:rFonts w:hint="eastAsia"/>
                <w:sz w:val="24"/>
              </w:rPr>
              <w:t>；</w:t>
            </w:r>
          </w:p>
          <w:p w14:paraId="3A284EE1" w14:textId="77777777" w:rsidR="00BA77AE" w:rsidRDefault="00D87305">
            <w:pPr>
              <w:spacing w:line="520" w:lineRule="exact"/>
              <w:ind w:firstLineChars="400" w:firstLine="960"/>
              <w:rPr>
                <w:sz w:val="24"/>
              </w:rPr>
            </w:pPr>
            <w:r>
              <w:rPr>
                <w:rFonts w:hint="eastAsia"/>
                <w:sz w:val="24"/>
              </w:rPr>
              <w:t>f</w:t>
            </w:r>
            <w:r>
              <w:rPr>
                <w:rFonts w:hint="eastAsia"/>
                <w:sz w:val="24"/>
              </w:rPr>
              <w:t>—泄漏辐射比率；</w:t>
            </w:r>
          </w:p>
          <w:p w14:paraId="3766CE8D" w14:textId="77777777" w:rsidR="00BA77AE" w:rsidRDefault="00D87305">
            <w:pPr>
              <w:spacing w:line="520" w:lineRule="exact"/>
              <w:ind w:firstLineChars="400" w:firstLine="960"/>
              <w:rPr>
                <w:sz w:val="24"/>
              </w:rPr>
            </w:pPr>
            <w:r>
              <w:rPr>
                <w:rFonts w:hint="eastAsia"/>
                <w:sz w:val="24"/>
              </w:rPr>
              <w:t>R</w:t>
            </w:r>
            <w:r>
              <w:rPr>
                <w:rFonts w:hint="eastAsia"/>
                <w:sz w:val="24"/>
                <w:vertAlign w:val="subscript"/>
              </w:rPr>
              <w:t>t</w:t>
            </w:r>
            <w:r>
              <w:rPr>
                <w:rFonts w:hint="eastAsia"/>
                <w:sz w:val="24"/>
              </w:rPr>
              <w:t>—辐射源点（靶点）</w:t>
            </w:r>
            <w:proofErr w:type="gramStart"/>
            <w:r>
              <w:rPr>
                <w:rFonts w:hint="eastAsia"/>
                <w:sz w:val="24"/>
              </w:rPr>
              <w:t>至关注</w:t>
            </w:r>
            <w:proofErr w:type="gramEnd"/>
            <w:r>
              <w:rPr>
                <w:rFonts w:hint="eastAsia"/>
                <w:sz w:val="24"/>
              </w:rPr>
              <w:t>点</w:t>
            </w:r>
            <w:r w:rsidR="008459BA">
              <w:rPr>
                <w:sz w:val="24"/>
              </w:rPr>
              <w:t>G</w:t>
            </w:r>
            <w:r>
              <w:rPr>
                <w:rFonts w:hint="eastAsia"/>
                <w:sz w:val="24"/>
              </w:rPr>
              <w:t>点的距离，</w:t>
            </w:r>
            <w:r>
              <w:rPr>
                <w:rFonts w:hint="eastAsia"/>
                <w:sz w:val="24"/>
              </w:rPr>
              <w:t>m</w:t>
            </w:r>
            <w:r>
              <w:rPr>
                <w:rFonts w:hint="eastAsia"/>
                <w:sz w:val="24"/>
              </w:rPr>
              <w:t>；</w:t>
            </w:r>
          </w:p>
          <w:p w14:paraId="7E0ED5A1" w14:textId="77777777" w:rsidR="00BA77AE" w:rsidRDefault="00D87305">
            <w:pPr>
              <w:spacing w:line="520" w:lineRule="exact"/>
              <w:ind w:firstLineChars="400" w:firstLine="960"/>
              <w:rPr>
                <w:sz w:val="24"/>
              </w:rPr>
            </w:pPr>
            <w:r>
              <w:rPr>
                <w:rFonts w:hint="eastAsia"/>
                <w:sz w:val="24"/>
              </w:rPr>
              <w:lastRenderedPageBreak/>
              <w:t>B</w:t>
            </w:r>
            <w:r>
              <w:rPr>
                <w:rFonts w:hint="eastAsia"/>
                <w:sz w:val="24"/>
              </w:rPr>
              <w:t>—屏蔽透射因子，（</w:t>
            </w:r>
            <w:proofErr w:type="gramStart"/>
            <w:r>
              <w:rPr>
                <w:rFonts w:hint="eastAsia"/>
                <w:sz w:val="24"/>
              </w:rPr>
              <w:t>见式</w:t>
            </w:r>
            <w:proofErr w:type="gramEnd"/>
            <w:r>
              <w:rPr>
                <w:rFonts w:hint="eastAsia"/>
                <w:sz w:val="24"/>
              </w:rPr>
              <w:t>11-2</w:t>
            </w:r>
            <w:r>
              <w:rPr>
                <w:rFonts w:hint="eastAsia"/>
                <w:sz w:val="24"/>
              </w:rPr>
              <w:t>）；</w:t>
            </w:r>
          </w:p>
          <w:p w14:paraId="1A267C99" w14:textId="06AF9280" w:rsidR="00BA77AE" w:rsidRDefault="00D87305">
            <w:pPr>
              <w:spacing w:line="520" w:lineRule="exact"/>
              <w:ind w:firstLineChars="150" w:firstLine="360"/>
              <w:rPr>
                <w:sz w:val="24"/>
              </w:rPr>
            </w:pPr>
            <w:r>
              <w:rPr>
                <w:rFonts w:hint="eastAsia"/>
                <w:sz w:val="24"/>
              </w:rPr>
              <w:t>泄漏辐射</w:t>
            </w:r>
            <w:proofErr w:type="gramStart"/>
            <w:r>
              <w:rPr>
                <w:rFonts w:hint="eastAsia"/>
                <w:sz w:val="24"/>
              </w:rPr>
              <w:t>穿过迷道内墙透射至迷道外</w:t>
            </w:r>
            <w:proofErr w:type="gramEnd"/>
            <w:r>
              <w:rPr>
                <w:rFonts w:hint="eastAsia"/>
                <w:sz w:val="24"/>
              </w:rPr>
              <w:t>口</w:t>
            </w:r>
            <w:r w:rsidR="008459BA">
              <w:rPr>
                <w:sz w:val="24"/>
              </w:rPr>
              <w:t>G</w:t>
            </w:r>
            <w:r>
              <w:rPr>
                <w:rFonts w:hint="eastAsia"/>
                <w:sz w:val="24"/>
              </w:rPr>
              <w:t>点处的剂量率计算参数及结果见表</w:t>
            </w:r>
            <w:r>
              <w:rPr>
                <w:rFonts w:hint="eastAsia"/>
                <w:sz w:val="24"/>
              </w:rPr>
              <w:t>11-1</w:t>
            </w:r>
            <w:r w:rsidR="00993E56">
              <w:rPr>
                <w:sz w:val="24"/>
              </w:rPr>
              <w:t>2</w:t>
            </w:r>
            <w:r>
              <w:rPr>
                <w:rFonts w:hint="eastAsia"/>
                <w:sz w:val="24"/>
              </w:rPr>
              <w:t>。</w:t>
            </w:r>
          </w:p>
          <w:p w14:paraId="5186BDD7" w14:textId="7BD6BE40" w:rsidR="00BA77AE" w:rsidRDefault="00D87305" w:rsidP="00D87305">
            <w:pPr>
              <w:spacing w:line="360" w:lineRule="auto"/>
              <w:ind w:firstLineChars="200" w:firstLine="422"/>
              <w:rPr>
                <w:b/>
                <w:szCs w:val="21"/>
              </w:rPr>
            </w:pPr>
            <w:r>
              <w:rPr>
                <w:rFonts w:hint="eastAsia"/>
                <w:b/>
                <w:szCs w:val="21"/>
              </w:rPr>
              <w:t>表</w:t>
            </w:r>
            <w:r>
              <w:rPr>
                <w:rFonts w:hint="eastAsia"/>
                <w:b/>
                <w:szCs w:val="21"/>
              </w:rPr>
              <w:t>11-1</w:t>
            </w:r>
            <w:r w:rsidR="00993E56">
              <w:rPr>
                <w:b/>
                <w:szCs w:val="21"/>
              </w:rPr>
              <w:t>2</w:t>
            </w:r>
            <w:r>
              <w:rPr>
                <w:rFonts w:hint="eastAsia"/>
                <w:b/>
                <w:szCs w:val="21"/>
              </w:rPr>
              <w:t xml:space="preserve">   </w:t>
            </w:r>
            <w:r>
              <w:rPr>
                <w:rFonts w:hint="eastAsia"/>
                <w:b/>
                <w:szCs w:val="21"/>
              </w:rPr>
              <w:t>泄漏辐射</w:t>
            </w:r>
            <w:proofErr w:type="gramStart"/>
            <w:r>
              <w:rPr>
                <w:rFonts w:hint="eastAsia"/>
                <w:b/>
                <w:szCs w:val="21"/>
              </w:rPr>
              <w:t>穿过迷道内墙透射至迷道外</w:t>
            </w:r>
            <w:proofErr w:type="gramEnd"/>
            <w:r>
              <w:rPr>
                <w:rFonts w:hint="eastAsia"/>
                <w:b/>
                <w:szCs w:val="21"/>
              </w:rPr>
              <w:t>口辐射剂量率计算参数及结果</w:t>
            </w:r>
          </w:p>
          <w:tbl>
            <w:tblPr>
              <w:tblW w:w="906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4"/>
              <w:gridCol w:w="1416"/>
              <w:gridCol w:w="847"/>
              <w:gridCol w:w="995"/>
              <w:gridCol w:w="1135"/>
              <w:gridCol w:w="992"/>
              <w:gridCol w:w="1135"/>
              <w:gridCol w:w="1410"/>
            </w:tblGrid>
            <w:tr w:rsidR="00BA77AE" w14:paraId="65D9A77D" w14:textId="77777777">
              <w:trPr>
                <w:trHeight w:val="340"/>
              </w:trPr>
              <w:tc>
                <w:tcPr>
                  <w:tcW w:w="1134" w:type="dxa"/>
                  <w:vAlign w:val="center"/>
                </w:tcPr>
                <w:p w14:paraId="392DCD27" w14:textId="77777777" w:rsidR="00BA77AE" w:rsidRDefault="00D87305">
                  <w:pPr>
                    <w:jc w:val="center"/>
                    <w:rPr>
                      <w:szCs w:val="21"/>
                    </w:rPr>
                  </w:pPr>
                  <w:r>
                    <w:rPr>
                      <w:rFonts w:hint="eastAsia"/>
                      <w:szCs w:val="21"/>
                    </w:rPr>
                    <w:t>参数名称</w:t>
                  </w:r>
                </w:p>
              </w:tc>
              <w:tc>
                <w:tcPr>
                  <w:tcW w:w="1416" w:type="dxa"/>
                  <w:vAlign w:val="center"/>
                </w:tcPr>
                <w:p w14:paraId="2D242829" w14:textId="77777777" w:rsidR="00BA77AE" w:rsidRDefault="00D87305">
                  <w:pPr>
                    <w:jc w:val="center"/>
                    <w:rPr>
                      <w:szCs w:val="21"/>
                    </w:rPr>
                  </w:pPr>
                  <w:r>
                    <w:rPr>
                      <w:position w:val="-12"/>
                      <w:szCs w:val="21"/>
                    </w:rPr>
                    <w:object w:dxaOrig="465" w:dyaOrig="480" w14:anchorId="2838F899">
                      <v:shape id="_x0000_i1061" type="#_x0000_t75" style="width:21.5pt;height:21.5pt" o:ole="">
                        <v:imagedata r:id="rId27" o:title=""/>
                      </v:shape>
                      <o:OLEObject Type="Embed" ProgID="Equation.3" ShapeID="_x0000_i1061" DrawAspect="Content" ObjectID="_1637647537" r:id="rId66"/>
                    </w:object>
                  </w:r>
                </w:p>
              </w:tc>
              <w:tc>
                <w:tcPr>
                  <w:tcW w:w="847" w:type="dxa"/>
                  <w:vAlign w:val="center"/>
                </w:tcPr>
                <w:p w14:paraId="5F258250" w14:textId="77777777" w:rsidR="00BA77AE" w:rsidRDefault="00D87305">
                  <w:pPr>
                    <w:jc w:val="center"/>
                    <w:rPr>
                      <w:szCs w:val="21"/>
                    </w:rPr>
                  </w:pPr>
                  <w:r>
                    <w:rPr>
                      <w:rFonts w:hint="eastAsia"/>
                      <w:szCs w:val="21"/>
                    </w:rPr>
                    <w:t>f</w:t>
                  </w:r>
                </w:p>
              </w:tc>
              <w:tc>
                <w:tcPr>
                  <w:tcW w:w="995" w:type="dxa"/>
                  <w:vAlign w:val="center"/>
                </w:tcPr>
                <w:p w14:paraId="3D051399" w14:textId="77777777" w:rsidR="00BA77AE" w:rsidRDefault="00D87305">
                  <w:pPr>
                    <w:jc w:val="center"/>
                    <w:rPr>
                      <w:szCs w:val="21"/>
                    </w:rPr>
                  </w:pPr>
                  <w:r>
                    <w:rPr>
                      <w:rFonts w:hint="eastAsia"/>
                      <w:szCs w:val="21"/>
                    </w:rPr>
                    <w:t>R</w:t>
                  </w:r>
                  <w:r>
                    <w:rPr>
                      <w:rFonts w:hint="eastAsia"/>
                      <w:szCs w:val="21"/>
                      <w:vertAlign w:val="subscript"/>
                    </w:rPr>
                    <w:t>t</w:t>
                  </w:r>
                </w:p>
              </w:tc>
              <w:tc>
                <w:tcPr>
                  <w:tcW w:w="1135" w:type="dxa"/>
                  <w:vAlign w:val="center"/>
                </w:tcPr>
                <w:p w14:paraId="06CDBAF0" w14:textId="77777777" w:rsidR="00BA77AE" w:rsidRDefault="00D87305">
                  <w:pPr>
                    <w:jc w:val="center"/>
                    <w:rPr>
                      <w:szCs w:val="21"/>
                    </w:rPr>
                  </w:pPr>
                  <w:r>
                    <w:rPr>
                      <w:position w:val="-12"/>
                      <w:szCs w:val="21"/>
                    </w:rPr>
                    <w:object w:dxaOrig="375" w:dyaOrig="375" w14:anchorId="2CA5CE90">
                      <v:shape id="_x0000_i1062" type="#_x0000_t75" style="width:21.5pt;height:21.5pt" o:ole="">
                        <v:imagedata r:id="rId29" o:title=""/>
                      </v:shape>
                      <o:OLEObject Type="Embed" ProgID="Equation.3" ShapeID="_x0000_i1062" DrawAspect="Content" ObjectID="_1637647538" r:id="rId67"/>
                    </w:object>
                  </w:r>
                </w:p>
              </w:tc>
              <w:tc>
                <w:tcPr>
                  <w:tcW w:w="992" w:type="dxa"/>
                  <w:vAlign w:val="center"/>
                </w:tcPr>
                <w:p w14:paraId="1D894150" w14:textId="77777777" w:rsidR="00BA77AE" w:rsidRDefault="00D87305">
                  <w:pPr>
                    <w:jc w:val="center"/>
                    <w:rPr>
                      <w:szCs w:val="21"/>
                    </w:rPr>
                  </w:pPr>
                  <w:r>
                    <w:rPr>
                      <w:rFonts w:hint="eastAsia"/>
                      <w:szCs w:val="21"/>
                    </w:rPr>
                    <w:t>TVL</w:t>
                  </w:r>
                  <w:r>
                    <w:rPr>
                      <w:rFonts w:hint="eastAsia"/>
                      <w:szCs w:val="21"/>
                      <w:vertAlign w:val="subscript"/>
                    </w:rPr>
                    <w:t>1</w:t>
                  </w:r>
                </w:p>
              </w:tc>
              <w:tc>
                <w:tcPr>
                  <w:tcW w:w="1135" w:type="dxa"/>
                  <w:vAlign w:val="center"/>
                </w:tcPr>
                <w:p w14:paraId="359B4F6A" w14:textId="77777777" w:rsidR="00BA77AE" w:rsidRDefault="00D87305">
                  <w:pPr>
                    <w:jc w:val="center"/>
                    <w:rPr>
                      <w:szCs w:val="21"/>
                    </w:rPr>
                  </w:pPr>
                  <w:r>
                    <w:rPr>
                      <w:rFonts w:hint="eastAsia"/>
                      <w:szCs w:val="21"/>
                    </w:rPr>
                    <w:t>TVL</w:t>
                  </w:r>
                </w:p>
              </w:tc>
              <w:tc>
                <w:tcPr>
                  <w:tcW w:w="1410" w:type="dxa"/>
                  <w:vAlign w:val="center"/>
                </w:tcPr>
                <w:p w14:paraId="22425593" w14:textId="77777777" w:rsidR="00BA77AE" w:rsidRDefault="00D87305">
                  <w:pPr>
                    <w:jc w:val="center"/>
                    <w:rPr>
                      <w:szCs w:val="21"/>
                    </w:rPr>
                  </w:pPr>
                  <w:r>
                    <w:rPr>
                      <w:position w:val="-4"/>
                      <w:szCs w:val="21"/>
                    </w:rPr>
                    <w:object w:dxaOrig="315" w:dyaOrig="465" w14:anchorId="6FF24100">
                      <v:shape id="_x0000_i1063" type="#_x0000_t75" style="width:13.95pt;height:21.5pt" o:ole="">
                        <v:imagedata r:id="rId20" o:title=""/>
                      </v:shape>
                      <o:OLEObject Type="Embed" ProgID="Equation.3" ShapeID="_x0000_i1063" DrawAspect="Content" ObjectID="_1637647539" r:id="rId68"/>
                    </w:object>
                  </w:r>
                </w:p>
              </w:tc>
            </w:tr>
            <w:tr w:rsidR="00BA77AE" w14:paraId="50D31A22" w14:textId="77777777">
              <w:trPr>
                <w:trHeight w:val="510"/>
              </w:trPr>
              <w:tc>
                <w:tcPr>
                  <w:tcW w:w="1134" w:type="dxa"/>
                  <w:vAlign w:val="center"/>
                </w:tcPr>
                <w:p w14:paraId="69FB645D" w14:textId="77777777" w:rsidR="00BA77AE" w:rsidRDefault="00D87305">
                  <w:pPr>
                    <w:jc w:val="center"/>
                    <w:rPr>
                      <w:szCs w:val="21"/>
                    </w:rPr>
                  </w:pPr>
                  <w:r>
                    <w:rPr>
                      <w:rFonts w:hint="eastAsia"/>
                      <w:szCs w:val="21"/>
                    </w:rPr>
                    <w:t>单位</w:t>
                  </w:r>
                </w:p>
              </w:tc>
              <w:tc>
                <w:tcPr>
                  <w:tcW w:w="1416" w:type="dxa"/>
                  <w:vAlign w:val="center"/>
                </w:tcPr>
                <w:p w14:paraId="6C462A96"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w:t>
                  </w:r>
                  <w:r>
                    <w:rPr>
                      <w:rFonts w:hint="eastAsia"/>
                      <w:szCs w:val="21"/>
                    </w:rPr>
                    <w:t>m</w:t>
                  </w:r>
                  <w:r>
                    <w:rPr>
                      <w:rFonts w:hint="eastAsia"/>
                      <w:szCs w:val="21"/>
                      <w:vertAlign w:val="superscript"/>
                    </w:rPr>
                    <w:t>2</w:t>
                  </w:r>
                  <w:r>
                    <w:rPr>
                      <w:rFonts w:hint="eastAsia"/>
                      <w:szCs w:val="21"/>
                    </w:rPr>
                    <w:t>/h</w:t>
                  </w:r>
                </w:p>
              </w:tc>
              <w:tc>
                <w:tcPr>
                  <w:tcW w:w="847" w:type="dxa"/>
                  <w:vAlign w:val="center"/>
                </w:tcPr>
                <w:p w14:paraId="5ADC9E6C" w14:textId="77777777" w:rsidR="00BA77AE" w:rsidRDefault="00D87305">
                  <w:pPr>
                    <w:jc w:val="center"/>
                    <w:rPr>
                      <w:szCs w:val="21"/>
                    </w:rPr>
                  </w:pPr>
                  <w:r>
                    <w:rPr>
                      <w:rFonts w:hint="eastAsia"/>
                      <w:szCs w:val="21"/>
                    </w:rPr>
                    <w:t>/</w:t>
                  </w:r>
                </w:p>
              </w:tc>
              <w:tc>
                <w:tcPr>
                  <w:tcW w:w="995" w:type="dxa"/>
                  <w:vAlign w:val="center"/>
                </w:tcPr>
                <w:p w14:paraId="5CB67EA8" w14:textId="77777777" w:rsidR="00BA77AE" w:rsidRDefault="00D87305">
                  <w:pPr>
                    <w:jc w:val="center"/>
                    <w:rPr>
                      <w:szCs w:val="21"/>
                    </w:rPr>
                  </w:pPr>
                  <w:r>
                    <w:rPr>
                      <w:rFonts w:hint="eastAsia"/>
                      <w:szCs w:val="21"/>
                    </w:rPr>
                    <w:t>m</w:t>
                  </w:r>
                </w:p>
              </w:tc>
              <w:tc>
                <w:tcPr>
                  <w:tcW w:w="1135" w:type="dxa"/>
                  <w:vAlign w:val="center"/>
                </w:tcPr>
                <w:p w14:paraId="6025E2AC" w14:textId="77777777" w:rsidR="00BA77AE" w:rsidRDefault="00D87305">
                  <w:pPr>
                    <w:jc w:val="center"/>
                    <w:rPr>
                      <w:szCs w:val="21"/>
                    </w:rPr>
                  </w:pPr>
                  <w:r>
                    <w:rPr>
                      <w:rFonts w:hint="eastAsia"/>
                      <w:szCs w:val="21"/>
                    </w:rPr>
                    <w:t>m</w:t>
                  </w:r>
                </w:p>
              </w:tc>
              <w:tc>
                <w:tcPr>
                  <w:tcW w:w="992" w:type="dxa"/>
                  <w:vAlign w:val="center"/>
                </w:tcPr>
                <w:p w14:paraId="2875D30D" w14:textId="77777777" w:rsidR="00BA77AE" w:rsidRDefault="00D87305">
                  <w:pPr>
                    <w:jc w:val="center"/>
                    <w:rPr>
                      <w:szCs w:val="21"/>
                    </w:rPr>
                  </w:pPr>
                  <w:r>
                    <w:rPr>
                      <w:rFonts w:hint="eastAsia"/>
                      <w:szCs w:val="21"/>
                    </w:rPr>
                    <w:t>m</w:t>
                  </w:r>
                </w:p>
              </w:tc>
              <w:tc>
                <w:tcPr>
                  <w:tcW w:w="1135" w:type="dxa"/>
                  <w:vAlign w:val="center"/>
                </w:tcPr>
                <w:p w14:paraId="4B2E6925" w14:textId="77777777" w:rsidR="00BA77AE" w:rsidRDefault="00D87305">
                  <w:pPr>
                    <w:jc w:val="center"/>
                    <w:rPr>
                      <w:szCs w:val="21"/>
                    </w:rPr>
                  </w:pPr>
                  <w:r>
                    <w:rPr>
                      <w:rFonts w:hint="eastAsia"/>
                      <w:szCs w:val="21"/>
                    </w:rPr>
                    <w:t>m</w:t>
                  </w:r>
                </w:p>
              </w:tc>
              <w:tc>
                <w:tcPr>
                  <w:tcW w:w="1410" w:type="dxa"/>
                  <w:vAlign w:val="center"/>
                </w:tcPr>
                <w:p w14:paraId="4E849EF6" w14:textId="77777777" w:rsidR="00BA77AE" w:rsidRDefault="00D87305">
                  <w:pPr>
                    <w:jc w:val="center"/>
                    <w:rPr>
                      <w:szCs w:val="21"/>
                    </w:rPr>
                  </w:pPr>
                  <w:r>
                    <w:rPr>
                      <w:rFonts w:hint="eastAsia"/>
                      <w:szCs w:val="21"/>
                    </w:rPr>
                    <w:t>μ</w:t>
                  </w:r>
                  <w:proofErr w:type="spellStart"/>
                  <w:r>
                    <w:rPr>
                      <w:rFonts w:hint="eastAsia"/>
                      <w:szCs w:val="21"/>
                    </w:rPr>
                    <w:t>Sv</w:t>
                  </w:r>
                  <w:proofErr w:type="spellEnd"/>
                  <w:r>
                    <w:rPr>
                      <w:rFonts w:hint="eastAsia"/>
                      <w:szCs w:val="21"/>
                    </w:rPr>
                    <w:t>/h</w:t>
                  </w:r>
                </w:p>
              </w:tc>
            </w:tr>
            <w:tr w:rsidR="00BA77AE" w14:paraId="365E5010" w14:textId="77777777">
              <w:trPr>
                <w:trHeight w:val="510"/>
              </w:trPr>
              <w:tc>
                <w:tcPr>
                  <w:tcW w:w="1134" w:type="dxa"/>
                  <w:vAlign w:val="center"/>
                </w:tcPr>
                <w:p w14:paraId="4D9E713A" w14:textId="2C2059AD" w:rsidR="00BA77AE" w:rsidRPr="008459BA" w:rsidRDefault="00D87305">
                  <w:pPr>
                    <w:jc w:val="center"/>
                    <w:rPr>
                      <w:szCs w:val="21"/>
                      <w:vertAlign w:val="subscript"/>
                    </w:rPr>
                  </w:pPr>
                  <w:r>
                    <w:rPr>
                      <w:rFonts w:hint="eastAsia"/>
                      <w:szCs w:val="21"/>
                    </w:rPr>
                    <w:t>关注点</w:t>
                  </w:r>
                  <w:r w:rsidR="008459BA">
                    <w:rPr>
                      <w:szCs w:val="21"/>
                    </w:rPr>
                    <w:t>G</w:t>
                  </w:r>
                </w:p>
              </w:tc>
              <w:tc>
                <w:tcPr>
                  <w:tcW w:w="1416" w:type="dxa"/>
                  <w:vAlign w:val="center"/>
                </w:tcPr>
                <w:p w14:paraId="526AA6F8" w14:textId="77777777" w:rsidR="00BA77AE" w:rsidRDefault="008459BA">
                  <w:pPr>
                    <w:jc w:val="center"/>
                    <w:rPr>
                      <w:szCs w:val="21"/>
                    </w:rPr>
                  </w:pPr>
                  <w:r>
                    <w:rPr>
                      <w:szCs w:val="21"/>
                    </w:rPr>
                    <w:t>3.6</w:t>
                  </w:r>
                  <w:r w:rsidR="00D87305">
                    <w:rPr>
                      <w:rFonts w:hint="eastAsia"/>
                      <w:szCs w:val="21"/>
                    </w:rPr>
                    <w:t>×</w:t>
                  </w:r>
                  <w:r w:rsidR="00D87305">
                    <w:rPr>
                      <w:rFonts w:hint="eastAsia"/>
                      <w:szCs w:val="21"/>
                    </w:rPr>
                    <w:t>10</w:t>
                  </w:r>
                  <w:r w:rsidR="00D87305">
                    <w:rPr>
                      <w:rFonts w:hint="eastAsia"/>
                      <w:szCs w:val="21"/>
                      <w:vertAlign w:val="superscript"/>
                    </w:rPr>
                    <w:t>8</w:t>
                  </w:r>
                </w:p>
              </w:tc>
              <w:tc>
                <w:tcPr>
                  <w:tcW w:w="847" w:type="dxa"/>
                  <w:vAlign w:val="center"/>
                </w:tcPr>
                <w:p w14:paraId="60945D52" w14:textId="77777777" w:rsidR="00BA77AE" w:rsidRDefault="00D87305">
                  <w:pPr>
                    <w:jc w:val="center"/>
                    <w:rPr>
                      <w:szCs w:val="21"/>
                    </w:rPr>
                  </w:pPr>
                  <w:r>
                    <w:rPr>
                      <w:rFonts w:hint="eastAsia"/>
                      <w:szCs w:val="21"/>
                    </w:rPr>
                    <w:t>0.001</w:t>
                  </w:r>
                </w:p>
              </w:tc>
              <w:tc>
                <w:tcPr>
                  <w:tcW w:w="995" w:type="dxa"/>
                  <w:vAlign w:val="center"/>
                </w:tcPr>
                <w:p w14:paraId="36CCFBD7" w14:textId="1E61D277" w:rsidR="00BA77AE" w:rsidRDefault="00E02CD5">
                  <w:pPr>
                    <w:jc w:val="center"/>
                    <w:rPr>
                      <w:szCs w:val="21"/>
                    </w:rPr>
                  </w:pPr>
                  <w:r>
                    <w:rPr>
                      <w:szCs w:val="21"/>
                    </w:rPr>
                    <w:t>7.5</w:t>
                  </w:r>
                </w:p>
              </w:tc>
              <w:tc>
                <w:tcPr>
                  <w:tcW w:w="1135" w:type="dxa"/>
                  <w:vAlign w:val="center"/>
                </w:tcPr>
                <w:p w14:paraId="70E633E8" w14:textId="41D9D12D" w:rsidR="00BA77AE" w:rsidRDefault="008D4582">
                  <w:pPr>
                    <w:jc w:val="center"/>
                    <w:rPr>
                      <w:szCs w:val="21"/>
                    </w:rPr>
                  </w:pPr>
                  <w:r>
                    <w:rPr>
                      <w:szCs w:val="21"/>
                    </w:rPr>
                    <w:t>1.</w:t>
                  </w:r>
                  <w:r w:rsidR="00E02CD5">
                    <w:rPr>
                      <w:szCs w:val="21"/>
                    </w:rPr>
                    <w:t>27</w:t>
                  </w:r>
                </w:p>
              </w:tc>
              <w:tc>
                <w:tcPr>
                  <w:tcW w:w="992" w:type="dxa"/>
                  <w:vAlign w:val="center"/>
                </w:tcPr>
                <w:p w14:paraId="4A622C17" w14:textId="77777777" w:rsidR="00BA77AE" w:rsidRDefault="00D87305">
                  <w:pPr>
                    <w:jc w:val="center"/>
                    <w:rPr>
                      <w:szCs w:val="21"/>
                    </w:rPr>
                  </w:pPr>
                  <w:r>
                    <w:rPr>
                      <w:rFonts w:hint="eastAsia"/>
                      <w:szCs w:val="21"/>
                    </w:rPr>
                    <w:t>0.35</w:t>
                  </w:r>
                </w:p>
              </w:tc>
              <w:tc>
                <w:tcPr>
                  <w:tcW w:w="1135" w:type="dxa"/>
                  <w:vAlign w:val="center"/>
                </w:tcPr>
                <w:p w14:paraId="33423BE8" w14:textId="77777777" w:rsidR="00BA77AE" w:rsidRDefault="00D87305">
                  <w:pPr>
                    <w:jc w:val="center"/>
                    <w:rPr>
                      <w:szCs w:val="21"/>
                    </w:rPr>
                  </w:pPr>
                  <w:r>
                    <w:rPr>
                      <w:rFonts w:hint="eastAsia"/>
                      <w:szCs w:val="21"/>
                    </w:rPr>
                    <w:t>0.31</w:t>
                  </w:r>
                </w:p>
              </w:tc>
              <w:tc>
                <w:tcPr>
                  <w:tcW w:w="1410" w:type="dxa"/>
                  <w:vAlign w:val="center"/>
                </w:tcPr>
                <w:p w14:paraId="0F010D0C" w14:textId="51EF7F5C" w:rsidR="00BA77AE" w:rsidRDefault="00E02CD5">
                  <w:pPr>
                    <w:jc w:val="center"/>
                    <w:rPr>
                      <w:szCs w:val="21"/>
                    </w:rPr>
                  </w:pPr>
                  <w:r>
                    <w:rPr>
                      <w:szCs w:val="21"/>
                    </w:rPr>
                    <w:t>0.689</w:t>
                  </w:r>
                </w:p>
              </w:tc>
            </w:tr>
          </w:tbl>
          <w:p w14:paraId="4A7C6462" w14:textId="77777777" w:rsidR="00BA77AE" w:rsidRDefault="00D87305">
            <w:pPr>
              <w:spacing w:line="360" w:lineRule="auto"/>
              <w:ind w:firstLineChars="200" w:firstLine="480"/>
              <w:rPr>
                <w:sz w:val="24"/>
              </w:rPr>
            </w:pPr>
            <w:r>
              <w:rPr>
                <w:rFonts w:hint="eastAsia"/>
                <w:sz w:val="24"/>
              </w:rPr>
              <w:t>（</w:t>
            </w:r>
            <w:r>
              <w:rPr>
                <w:rFonts w:hint="eastAsia"/>
                <w:sz w:val="24"/>
              </w:rPr>
              <w:t>6</w:t>
            </w:r>
            <w:r>
              <w:rPr>
                <w:rFonts w:hint="eastAsia"/>
                <w:sz w:val="24"/>
              </w:rPr>
              <w:t>）防护门外</w:t>
            </w:r>
            <w:r w:rsidR="00985A21">
              <w:rPr>
                <w:sz w:val="24"/>
              </w:rPr>
              <w:t>G</w:t>
            </w:r>
            <w:r>
              <w:rPr>
                <w:rFonts w:hint="eastAsia"/>
                <w:sz w:val="24"/>
              </w:rPr>
              <w:t>点剂量率</w:t>
            </w:r>
          </w:p>
          <w:p w14:paraId="2123EE87" w14:textId="77777777" w:rsidR="00BA77AE" w:rsidRDefault="00D87305">
            <w:pPr>
              <w:spacing w:line="360" w:lineRule="auto"/>
              <w:ind w:firstLineChars="200" w:firstLine="480"/>
              <w:rPr>
                <w:sz w:val="24"/>
              </w:rPr>
            </w:pPr>
            <w:r>
              <w:rPr>
                <w:rFonts w:hint="eastAsia"/>
                <w:sz w:val="24"/>
              </w:rPr>
              <w:t>防护门外</w:t>
            </w:r>
            <w:r w:rsidR="00985A21">
              <w:rPr>
                <w:sz w:val="24"/>
              </w:rPr>
              <w:t>G</w:t>
            </w:r>
            <w:r>
              <w:rPr>
                <w:rFonts w:hint="eastAsia"/>
                <w:sz w:val="24"/>
              </w:rPr>
              <w:t>点剂量率</w:t>
            </w:r>
            <w:r>
              <w:rPr>
                <w:rFonts w:hint="eastAsia"/>
                <w:sz w:val="24"/>
              </w:rPr>
              <w:t>H</w:t>
            </w:r>
            <w:r>
              <w:rPr>
                <w:rFonts w:hint="eastAsia"/>
                <w:sz w:val="24"/>
              </w:rPr>
              <w:t>按式（</w:t>
            </w:r>
            <w:r>
              <w:rPr>
                <w:rFonts w:hint="eastAsia"/>
                <w:sz w:val="24"/>
              </w:rPr>
              <w:t>11-11</w:t>
            </w:r>
            <w:r>
              <w:rPr>
                <w:rFonts w:hint="eastAsia"/>
                <w:sz w:val="24"/>
              </w:rPr>
              <w:t>）计算</w:t>
            </w:r>
          </w:p>
          <w:p w14:paraId="7A826C3C" w14:textId="77777777" w:rsidR="00BA77AE" w:rsidRDefault="00D87305">
            <w:pPr>
              <w:spacing w:beforeLines="100" w:before="312" w:afterLines="100" w:after="312" w:line="360" w:lineRule="auto"/>
              <w:ind w:firstLineChars="200" w:firstLine="480"/>
              <w:jc w:val="center"/>
              <w:rPr>
                <w:sz w:val="24"/>
              </w:rPr>
            </w:pPr>
            <m:oMath>
              <m:r>
                <m:rPr>
                  <m:sty m:val="p"/>
                </m:rPr>
                <w:rPr>
                  <w:rFonts w:ascii="Cambria Math" w:hAnsi="Cambria Math"/>
                  <w:sz w:val="24"/>
                </w:rPr>
                <m:t>H</m:t>
              </m:r>
              <m:r>
                <m:rPr>
                  <m:sty m:val="p"/>
                </m:rPr>
                <w:rPr>
                  <w:rFonts w:ascii="Cambria Math" w:hAnsi="Cambria Math" w:hint="eastAsia"/>
                  <w:sz w:val="24"/>
                </w:rPr>
                <m:t>=</m:t>
              </m:r>
              <m:sSub>
                <m:sSubPr>
                  <m:ctrlPr>
                    <w:rPr>
                      <w:rFonts w:ascii="Cambria Math" w:hAnsi="Cambria Math"/>
                      <w:sz w:val="24"/>
                    </w:rPr>
                  </m:ctrlPr>
                </m:sSubPr>
                <m:e>
                  <m:r>
                    <w:rPr>
                      <w:rFonts w:ascii="Cambria Math" w:hAnsi="Cambria Math"/>
                      <w:sz w:val="24"/>
                    </w:rPr>
                    <m:t>H</m:t>
                  </m:r>
                </m:e>
                <m:sub>
                  <m:r>
                    <w:rPr>
                      <w:rFonts w:ascii="Cambria Math" w:hAnsi="Cambria Math"/>
                      <w:sz w:val="24"/>
                    </w:rPr>
                    <m:t>γ</m:t>
                  </m:r>
                </m:sub>
              </m:sSub>
              <m:r>
                <m:rPr>
                  <m:sty m:val="p"/>
                </m:rPr>
                <w:rPr>
                  <w:rFonts w:ascii="Cambria Math" w:hAnsi="Cambria Math"/>
                  <w:sz w:val="24"/>
                </w:rPr>
                <m:t>∙</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sz w:val="24"/>
                    </w:rPr>
                    <m:t>-</m:t>
                  </m:r>
                  <m:d>
                    <m:dPr>
                      <m:begChr m:val="（"/>
                      <m:endChr m:val="）"/>
                      <m:ctrlPr>
                        <w:rPr>
                          <w:rFonts w:ascii="Cambria Math" w:hAnsi="Cambria Math"/>
                          <w:sz w:val="24"/>
                        </w:rPr>
                      </m:ctrlPr>
                    </m:dPr>
                    <m:e>
                      <m:f>
                        <m:fPr>
                          <m:type m:val="skw"/>
                          <m:ctrlPr>
                            <w:rPr>
                              <w:rFonts w:ascii="Cambria Math" w:hAnsi="Cambria Math"/>
                              <w:sz w:val="24"/>
                            </w:rPr>
                          </m:ctrlPr>
                        </m:fPr>
                        <m:num>
                          <m:sSub>
                            <m:sSubPr>
                              <m:ctrlPr>
                                <w:rPr>
                                  <w:rFonts w:ascii="Cambria Math" w:hAnsi="Cambria Math"/>
                                  <w:sz w:val="24"/>
                                </w:rPr>
                              </m:ctrlPr>
                            </m:sSubPr>
                            <m:e>
                              <m:r>
                                <m:rPr>
                                  <m:sty m:val="p"/>
                                </m:rPr>
                                <w:rPr>
                                  <w:rFonts w:ascii="Cambria Math" w:hAnsi="Cambria Math"/>
                                  <w:sz w:val="24"/>
                                </w:rPr>
                                <m:t>X</m:t>
                              </m:r>
                            </m:e>
                            <m:sub>
                              <m:r>
                                <w:rPr>
                                  <w:rFonts w:ascii="Cambria Math" w:hAnsi="Cambria Math"/>
                                  <w:sz w:val="24"/>
                                </w:rPr>
                                <m:t>γ</m:t>
                              </m:r>
                            </m:sub>
                          </m:sSub>
                        </m:num>
                        <m:den>
                          <m:sSub>
                            <m:sSubPr>
                              <m:ctrlPr>
                                <w:rPr>
                                  <w:rFonts w:ascii="Cambria Math" w:hAnsi="Cambria Math"/>
                                  <w:i/>
                                  <w:sz w:val="24"/>
                                </w:rPr>
                              </m:ctrlPr>
                            </m:sSubPr>
                            <m:e>
                              <m:r>
                                <w:rPr>
                                  <w:rFonts w:ascii="Cambria Math" w:hAnsi="Cambria Math"/>
                                  <w:sz w:val="24"/>
                                </w:rPr>
                                <m:t>TVL</m:t>
                              </m:r>
                            </m:e>
                            <m:sub>
                              <m:r>
                                <w:rPr>
                                  <w:rFonts w:ascii="Cambria Math" w:hAnsi="Cambria Math"/>
                                  <w:sz w:val="24"/>
                                </w:rPr>
                                <m:t>γ</m:t>
                              </m:r>
                            </m:sub>
                          </m:sSub>
                        </m:den>
                      </m:f>
                    </m:e>
                  </m:d>
                </m:sup>
              </m:sSup>
              <m:r>
                <m:rPr>
                  <m:sty m:val="p"/>
                </m:rPr>
                <w:rPr>
                  <w:rFonts w:ascii="Cambria Math" w:hAnsi="Cambria Math" w:hint="eastAsia"/>
                  <w:sz w:val="24"/>
                </w:rPr>
                <m:t>+</m:t>
              </m:r>
              <m:sSub>
                <m:sSubPr>
                  <m:ctrlPr>
                    <w:rPr>
                      <w:rFonts w:ascii="Cambria Math" w:hAnsi="Cambria Math"/>
                      <w:sz w:val="24"/>
                    </w:rPr>
                  </m:ctrlPr>
                </m:sSubPr>
                <m:e>
                  <m:r>
                    <w:rPr>
                      <w:rFonts w:ascii="Cambria Math" w:hAnsi="Cambria Math"/>
                      <w:sz w:val="24"/>
                    </w:rPr>
                    <m:t>H</m:t>
                  </m:r>
                </m:e>
                <m:sub>
                  <m:r>
                    <w:rPr>
                      <w:rFonts w:ascii="Cambria Math" w:hAnsi="Cambria Math"/>
                      <w:sz w:val="24"/>
                    </w:rPr>
                    <m:t>n</m:t>
                  </m:r>
                </m:sub>
              </m:sSub>
              <m:r>
                <m:rPr>
                  <m:sty m:val="p"/>
                </m:rPr>
                <w:rPr>
                  <w:rFonts w:ascii="Cambria Math" w:hAnsi="Cambria Math"/>
                  <w:sz w:val="24"/>
                </w:rPr>
                <m:t>∙</m:t>
              </m:r>
              <m:sSup>
                <m:sSupPr>
                  <m:ctrlPr>
                    <w:rPr>
                      <w:rFonts w:ascii="Cambria Math" w:hAnsi="Cambria Math"/>
                      <w:sz w:val="24"/>
                    </w:rPr>
                  </m:ctrlPr>
                </m:sSupPr>
                <m:e>
                  <m:r>
                    <m:rPr>
                      <m:sty m:val="p"/>
                    </m:rPr>
                    <w:rPr>
                      <w:rFonts w:ascii="Cambria Math" w:hAnsi="Cambria Math"/>
                      <w:sz w:val="24"/>
                    </w:rPr>
                    <m:t>10</m:t>
                  </m:r>
                </m:e>
                <m:sup>
                  <m:r>
                    <m:rPr>
                      <m:sty m:val="p"/>
                    </m:rPr>
                    <w:rPr>
                      <w:rFonts w:ascii="Cambria Math" w:hAnsi="Cambria Math"/>
                      <w:sz w:val="24"/>
                    </w:rPr>
                    <m:t>-</m:t>
                  </m:r>
                  <m:d>
                    <m:dPr>
                      <m:begChr m:val="（"/>
                      <m:endChr m:val="）"/>
                      <m:ctrlPr>
                        <w:rPr>
                          <w:rFonts w:ascii="Cambria Math" w:hAnsi="Cambria Math"/>
                          <w:sz w:val="24"/>
                        </w:rPr>
                      </m:ctrlPr>
                    </m:dPr>
                    <m:e>
                      <m:f>
                        <m:fPr>
                          <m:type m:val="skw"/>
                          <m:ctrlPr>
                            <w:rPr>
                              <w:rFonts w:ascii="Cambria Math" w:hAnsi="Cambria Math"/>
                              <w:sz w:val="24"/>
                            </w:rPr>
                          </m:ctrlPr>
                        </m:fPr>
                        <m:num>
                          <m:sSub>
                            <m:sSubPr>
                              <m:ctrlPr>
                                <w:rPr>
                                  <w:rFonts w:ascii="Cambria Math" w:hAnsi="Cambria Math"/>
                                  <w:sz w:val="24"/>
                                </w:rPr>
                              </m:ctrlPr>
                            </m:sSubPr>
                            <m:e>
                              <m:r>
                                <m:rPr>
                                  <m:sty m:val="p"/>
                                </m:rPr>
                                <w:rPr>
                                  <w:rFonts w:ascii="Cambria Math" w:hAnsi="Cambria Math"/>
                                  <w:sz w:val="24"/>
                                </w:rPr>
                                <m:t>X</m:t>
                              </m:r>
                            </m:e>
                            <m:sub>
                              <m:r>
                                <w:rPr>
                                  <w:rFonts w:ascii="Cambria Math" w:hAnsi="Cambria Math"/>
                                  <w:sz w:val="24"/>
                                </w:rPr>
                                <m:t>n</m:t>
                              </m:r>
                            </m:sub>
                          </m:sSub>
                        </m:num>
                        <m:den>
                          <m:sSub>
                            <m:sSubPr>
                              <m:ctrlPr>
                                <w:rPr>
                                  <w:rFonts w:ascii="Cambria Math" w:hAnsi="Cambria Math"/>
                                  <w:i/>
                                  <w:sz w:val="24"/>
                                </w:rPr>
                              </m:ctrlPr>
                            </m:sSubPr>
                            <m:e>
                              <m:r>
                                <w:rPr>
                                  <w:rFonts w:ascii="Cambria Math" w:hAnsi="Cambria Math"/>
                                  <w:sz w:val="24"/>
                                </w:rPr>
                                <m:t>TVL</m:t>
                              </m:r>
                            </m:e>
                            <m:sub>
                              <m:r>
                                <w:rPr>
                                  <w:rFonts w:ascii="Cambria Math" w:hAnsi="Cambria Math"/>
                                  <w:sz w:val="24"/>
                                </w:rPr>
                                <m:t>n</m:t>
                              </m:r>
                            </m:sub>
                          </m:sSub>
                        </m:den>
                      </m:f>
                    </m:e>
                  </m:d>
                </m:sup>
              </m:sSup>
              <m:r>
                <m:rPr>
                  <m:sty m:val="p"/>
                </m:rPr>
                <w:rPr>
                  <w:rFonts w:ascii="Cambria Math" w:hAnsi="Cambria Math" w:hint="eastAsia"/>
                  <w:sz w:val="24"/>
                </w:rPr>
                <m:t>+</m:t>
              </m:r>
              <m:sSub>
                <m:sSubPr>
                  <m:ctrlPr>
                    <w:rPr>
                      <w:rFonts w:ascii="Cambria Math" w:hAnsi="Cambria Math"/>
                      <w:sz w:val="24"/>
                    </w:rPr>
                  </m:ctrlPr>
                </m:sSubPr>
                <m:e>
                  <m:r>
                    <w:rPr>
                      <w:rFonts w:ascii="Cambria Math" w:hAnsi="Cambria Math"/>
                      <w:sz w:val="24"/>
                    </w:rPr>
                    <m:t>H</m:t>
                  </m:r>
                </m:e>
                <m:sub>
                  <m:r>
                    <w:rPr>
                      <w:rFonts w:ascii="Cambria Math" w:hAnsi="Cambria Math"/>
                      <w:sz w:val="24"/>
                    </w:rPr>
                    <m:t>og</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B</m:t>
                  </m:r>
                </m:e>
                <m:sub>
                  <m:r>
                    <m:rPr>
                      <m:sty m:val="p"/>
                    </m:rPr>
                    <w:rPr>
                      <w:rFonts w:ascii="Cambria Math" w:hAnsi="Cambria Math"/>
                      <w:sz w:val="24"/>
                    </w:rPr>
                    <m:t>og</m:t>
                  </m:r>
                </m:sub>
              </m:sSub>
            </m:oMath>
            <w:r>
              <w:rPr>
                <w:rFonts w:hint="eastAsia"/>
                <w:sz w:val="24"/>
              </w:rPr>
              <w:t xml:space="preserve">     </w:t>
            </w:r>
            <w:r>
              <w:rPr>
                <w:rFonts w:hint="eastAsia"/>
                <w:sz w:val="24"/>
              </w:rPr>
              <w:t>（</w:t>
            </w:r>
            <w:r>
              <w:rPr>
                <w:rFonts w:hint="eastAsia"/>
                <w:sz w:val="24"/>
              </w:rPr>
              <w:t>11-11</w:t>
            </w:r>
            <w:r>
              <w:rPr>
                <w:rFonts w:hint="eastAsia"/>
                <w:sz w:val="24"/>
              </w:rPr>
              <w:t>）</w:t>
            </w:r>
          </w:p>
          <w:p w14:paraId="787F26AA" w14:textId="45804DAD" w:rsidR="00BA77AE" w:rsidRDefault="00D87305">
            <w:pPr>
              <w:spacing w:line="360" w:lineRule="auto"/>
              <w:ind w:firstLineChars="200" w:firstLine="480"/>
              <w:rPr>
                <w:sz w:val="24"/>
              </w:rPr>
            </w:pPr>
            <w:r>
              <w:rPr>
                <w:rFonts w:hint="eastAsia"/>
                <w:sz w:val="24"/>
              </w:rPr>
              <w:t>防护门外</w:t>
            </w:r>
            <w:r w:rsidR="00985A21">
              <w:rPr>
                <w:sz w:val="24"/>
              </w:rPr>
              <w:t>G</w:t>
            </w:r>
            <w:r>
              <w:rPr>
                <w:rFonts w:hint="eastAsia"/>
                <w:sz w:val="24"/>
              </w:rPr>
              <w:t>点剂量率计算参数及计算结果见表</w:t>
            </w:r>
            <w:r>
              <w:rPr>
                <w:rFonts w:hint="eastAsia"/>
                <w:sz w:val="24"/>
              </w:rPr>
              <w:t>11-1</w:t>
            </w:r>
            <w:r w:rsidR="00993E56">
              <w:rPr>
                <w:sz w:val="24"/>
              </w:rPr>
              <w:t>3</w:t>
            </w:r>
            <w:r>
              <w:rPr>
                <w:rFonts w:hint="eastAsia"/>
                <w:sz w:val="24"/>
              </w:rPr>
              <w:t>。</w:t>
            </w:r>
          </w:p>
          <w:p w14:paraId="40FB451D" w14:textId="540303DF" w:rsidR="00BA77AE" w:rsidRPr="008A298C" w:rsidRDefault="00D87305" w:rsidP="00D87305">
            <w:pPr>
              <w:spacing w:line="360" w:lineRule="auto"/>
              <w:ind w:firstLineChars="200" w:firstLine="422"/>
              <w:rPr>
                <w:b/>
                <w:szCs w:val="21"/>
              </w:rPr>
            </w:pPr>
            <w:r>
              <w:rPr>
                <w:rFonts w:hint="eastAsia"/>
                <w:b/>
                <w:szCs w:val="21"/>
              </w:rPr>
              <w:t>表</w:t>
            </w:r>
            <w:r>
              <w:rPr>
                <w:rFonts w:hint="eastAsia"/>
                <w:b/>
                <w:szCs w:val="21"/>
              </w:rPr>
              <w:t>11-1</w:t>
            </w:r>
            <w:r w:rsidR="00993E56">
              <w:rPr>
                <w:b/>
                <w:szCs w:val="21"/>
              </w:rPr>
              <w:t>3</w:t>
            </w:r>
            <w:r>
              <w:rPr>
                <w:rFonts w:hint="eastAsia"/>
                <w:b/>
                <w:szCs w:val="21"/>
              </w:rPr>
              <w:t xml:space="preserve">            </w:t>
            </w:r>
            <w:r>
              <w:rPr>
                <w:rFonts w:hint="eastAsia"/>
                <w:b/>
                <w:szCs w:val="21"/>
              </w:rPr>
              <w:t>防护门</w:t>
            </w:r>
            <w:r w:rsidRPr="008A298C">
              <w:rPr>
                <w:rFonts w:hint="eastAsia"/>
                <w:b/>
                <w:szCs w:val="21"/>
              </w:rPr>
              <w:t>外</w:t>
            </w:r>
            <w:r w:rsidR="00985A21" w:rsidRPr="008A298C">
              <w:rPr>
                <w:b/>
                <w:szCs w:val="21"/>
              </w:rPr>
              <w:t>G</w:t>
            </w:r>
            <w:r w:rsidRPr="008A298C">
              <w:rPr>
                <w:rFonts w:hint="eastAsia"/>
                <w:b/>
                <w:szCs w:val="21"/>
              </w:rPr>
              <w:t>点剂量率计算参数及结果</w:t>
            </w:r>
          </w:p>
          <w:tbl>
            <w:tblPr>
              <w:tblW w:w="9063" w:type="dxa"/>
              <w:tblInd w:w="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07"/>
              <w:gridCol w:w="881"/>
              <w:gridCol w:w="993"/>
              <w:gridCol w:w="990"/>
              <w:gridCol w:w="993"/>
              <w:gridCol w:w="846"/>
              <w:gridCol w:w="846"/>
              <w:gridCol w:w="1415"/>
              <w:gridCol w:w="992"/>
            </w:tblGrid>
            <w:tr w:rsidR="00416912" w:rsidRPr="008A298C" w14:paraId="09315666" w14:textId="77777777" w:rsidTr="005342A2">
              <w:trPr>
                <w:trHeight w:val="340"/>
              </w:trPr>
              <w:tc>
                <w:tcPr>
                  <w:tcW w:w="1107" w:type="dxa"/>
                  <w:vAlign w:val="center"/>
                </w:tcPr>
                <w:p w14:paraId="02973F08" w14:textId="77777777" w:rsidR="00BA77AE" w:rsidRPr="008A298C" w:rsidRDefault="00D87305">
                  <w:pPr>
                    <w:jc w:val="center"/>
                    <w:rPr>
                      <w:szCs w:val="21"/>
                    </w:rPr>
                  </w:pPr>
                  <w:r w:rsidRPr="008A298C">
                    <w:rPr>
                      <w:rFonts w:hint="eastAsia"/>
                      <w:szCs w:val="21"/>
                    </w:rPr>
                    <w:t>参数名称</w:t>
                  </w:r>
                </w:p>
              </w:tc>
              <w:tc>
                <w:tcPr>
                  <w:tcW w:w="881" w:type="dxa"/>
                  <w:vAlign w:val="center"/>
                </w:tcPr>
                <w:p w14:paraId="7F59D30B" w14:textId="77777777" w:rsidR="00BA77AE" w:rsidRPr="008A298C" w:rsidRDefault="001874AF">
                  <w:pPr>
                    <w:jc w:val="center"/>
                    <w:rPr>
                      <w:szCs w:val="21"/>
                    </w:rPr>
                  </w:pPr>
                  <m:oMathPara>
                    <m:oMath>
                      <m:sSub>
                        <m:sSubPr>
                          <m:ctrlPr>
                            <w:rPr>
                              <w:rFonts w:ascii="Cambria Math" w:hAnsi="Cambria Math"/>
                              <w:sz w:val="24"/>
                            </w:rPr>
                          </m:ctrlPr>
                        </m:sSubPr>
                        <m:e>
                          <m:r>
                            <w:rPr>
                              <w:rFonts w:ascii="Cambria Math" w:hAnsi="Cambria Math"/>
                              <w:sz w:val="24"/>
                            </w:rPr>
                            <m:t>H</m:t>
                          </m:r>
                        </m:e>
                        <m:sub>
                          <m:r>
                            <w:rPr>
                              <w:rFonts w:ascii="Cambria Math" w:hAnsi="Cambria Math"/>
                              <w:sz w:val="24"/>
                            </w:rPr>
                            <m:t>γ</m:t>
                          </m:r>
                        </m:sub>
                      </m:sSub>
                    </m:oMath>
                  </m:oMathPara>
                </w:p>
              </w:tc>
              <w:tc>
                <w:tcPr>
                  <w:tcW w:w="993" w:type="dxa"/>
                  <w:vAlign w:val="center"/>
                </w:tcPr>
                <w:p w14:paraId="34025598" w14:textId="77777777" w:rsidR="00BA77AE" w:rsidRPr="00454F71" w:rsidRDefault="001874AF">
                  <w:pPr>
                    <w:jc w:val="center"/>
                    <w:rPr>
                      <w:szCs w:val="21"/>
                    </w:rPr>
                  </w:pPr>
                  <m:oMathPara>
                    <m:oMath>
                      <m:sSub>
                        <m:sSubPr>
                          <m:ctrlPr>
                            <w:rPr>
                              <w:rFonts w:ascii="Cambria Math" w:hAnsi="Cambria Math"/>
                              <w:sz w:val="24"/>
                            </w:rPr>
                          </m:ctrlPr>
                        </m:sSubPr>
                        <m:e>
                          <m:r>
                            <m:rPr>
                              <m:sty m:val="p"/>
                            </m:rPr>
                            <w:rPr>
                              <w:rFonts w:ascii="Cambria Math" w:hAnsi="Cambria Math"/>
                              <w:sz w:val="24"/>
                            </w:rPr>
                            <m:t>X</m:t>
                          </m:r>
                        </m:e>
                        <m:sub>
                          <m:r>
                            <w:rPr>
                              <w:rFonts w:ascii="Cambria Math" w:hAnsi="Cambria Math"/>
                              <w:sz w:val="24"/>
                            </w:rPr>
                            <m:t>γ</m:t>
                          </m:r>
                        </m:sub>
                      </m:sSub>
                    </m:oMath>
                  </m:oMathPara>
                </w:p>
              </w:tc>
              <w:tc>
                <w:tcPr>
                  <w:tcW w:w="990" w:type="dxa"/>
                  <w:vAlign w:val="center"/>
                </w:tcPr>
                <w:p w14:paraId="589A77B7" w14:textId="77777777" w:rsidR="00BA77AE" w:rsidRPr="00454F71" w:rsidRDefault="001874AF">
                  <w:pPr>
                    <w:jc w:val="center"/>
                    <w:rPr>
                      <w:szCs w:val="21"/>
                    </w:rPr>
                  </w:pPr>
                  <m:oMathPara>
                    <m:oMath>
                      <m:sSub>
                        <m:sSubPr>
                          <m:ctrlPr>
                            <w:rPr>
                              <w:rFonts w:ascii="Cambria Math" w:hAnsi="Cambria Math"/>
                              <w:i/>
                              <w:sz w:val="24"/>
                            </w:rPr>
                          </m:ctrlPr>
                        </m:sSubPr>
                        <m:e>
                          <m:r>
                            <w:rPr>
                              <w:rFonts w:ascii="Cambria Math" w:hAnsi="Cambria Math"/>
                              <w:sz w:val="24"/>
                            </w:rPr>
                            <m:t>TVL</m:t>
                          </m:r>
                        </m:e>
                        <m:sub>
                          <m:r>
                            <w:rPr>
                              <w:rFonts w:ascii="Cambria Math" w:hAnsi="Cambria Math"/>
                              <w:sz w:val="24"/>
                            </w:rPr>
                            <m:t>γ</m:t>
                          </m:r>
                        </m:sub>
                      </m:sSub>
                    </m:oMath>
                  </m:oMathPara>
                </w:p>
              </w:tc>
              <w:tc>
                <w:tcPr>
                  <w:tcW w:w="993" w:type="dxa"/>
                  <w:vAlign w:val="center"/>
                </w:tcPr>
                <w:p w14:paraId="38EF9CF8" w14:textId="77777777" w:rsidR="00BA77AE" w:rsidRPr="00454F71" w:rsidRDefault="001874AF">
                  <w:pPr>
                    <w:jc w:val="center"/>
                    <w:rPr>
                      <w:szCs w:val="21"/>
                    </w:rPr>
                  </w:pPr>
                  <m:oMathPara>
                    <m:oMath>
                      <m:sSub>
                        <m:sSubPr>
                          <m:ctrlPr>
                            <w:rPr>
                              <w:rFonts w:ascii="Cambria Math" w:hAnsi="Cambria Math"/>
                              <w:sz w:val="24"/>
                            </w:rPr>
                          </m:ctrlPr>
                        </m:sSubPr>
                        <m:e>
                          <m:r>
                            <w:rPr>
                              <w:rFonts w:ascii="Cambria Math" w:hAnsi="Cambria Math"/>
                              <w:sz w:val="24"/>
                            </w:rPr>
                            <m:t>H</m:t>
                          </m:r>
                        </m:e>
                        <m:sub>
                          <m:r>
                            <w:rPr>
                              <w:rFonts w:ascii="Cambria Math" w:hAnsi="Cambria Math"/>
                              <w:sz w:val="24"/>
                            </w:rPr>
                            <m:t>n</m:t>
                          </m:r>
                        </m:sub>
                      </m:sSub>
                    </m:oMath>
                  </m:oMathPara>
                </w:p>
              </w:tc>
              <w:tc>
                <w:tcPr>
                  <w:tcW w:w="846" w:type="dxa"/>
                  <w:vAlign w:val="center"/>
                </w:tcPr>
                <w:p w14:paraId="5B65A8BD" w14:textId="77777777" w:rsidR="00BA77AE" w:rsidRPr="00454F71" w:rsidRDefault="00D87305">
                  <w:pPr>
                    <w:jc w:val="center"/>
                    <w:rPr>
                      <w:szCs w:val="21"/>
                    </w:rPr>
                  </w:pPr>
                  <w:proofErr w:type="spellStart"/>
                  <w:r w:rsidRPr="00454F71">
                    <w:rPr>
                      <w:rFonts w:hint="eastAsia"/>
                      <w:szCs w:val="21"/>
                    </w:rPr>
                    <w:t>Xn</w:t>
                  </w:r>
                  <w:proofErr w:type="spellEnd"/>
                </w:p>
              </w:tc>
              <w:tc>
                <w:tcPr>
                  <w:tcW w:w="846" w:type="dxa"/>
                  <w:vAlign w:val="center"/>
                </w:tcPr>
                <w:p w14:paraId="660741E9" w14:textId="77777777" w:rsidR="00BA77AE" w:rsidRPr="00454F71" w:rsidRDefault="001874AF">
                  <w:pPr>
                    <w:jc w:val="center"/>
                    <w:rPr>
                      <w:sz w:val="24"/>
                    </w:rPr>
                  </w:pPr>
                  <m:oMathPara>
                    <m:oMath>
                      <m:sSub>
                        <m:sSubPr>
                          <m:ctrlPr>
                            <w:rPr>
                              <w:rFonts w:ascii="Cambria Math" w:hAnsi="Cambria Math"/>
                              <w:i/>
                              <w:sz w:val="24"/>
                            </w:rPr>
                          </m:ctrlPr>
                        </m:sSubPr>
                        <m:e>
                          <m:r>
                            <w:rPr>
                              <w:rFonts w:ascii="Cambria Math" w:hAnsi="Cambria Math"/>
                              <w:sz w:val="24"/>
                            </w:rPr>
                            <m:t>TVL</m:t>
                          </m:r>
                        </m:e>
                        <m:sub>
                          <m:r>
                            <w:rPr>
                              <w:rFonts w:ascii="Cambria Math" w:hAnsi="Cambria Math"/>
                              <w:sz w:val="24"/>
                            </w:rPr>
                            <m:t>n</m:t>
                          </m:r>
                        </m:sub>
                      </m:sSub>
                    </m:oMath>
                  </m:oMathPara>
                </w:p>
              </w:tc>
              <w:tc>
                <w:tcPr>
                  <w:tcW w:w="1415" w:type="dxa"/>
                  <w:vAlign w:val="center"/>
                </w:tcPr>
                <w:p w14:paraId="3F786D06" w14:textId="77777777" w:rsidR="00BA77AE" w:rsidRPr="00454F71" w:rsidRDefault="001874AF" w:rsidP="005342A2">
                  <w:pPr>
                    <w:jc w:val="center"/>
                    <w:rPr>
                      <w:sz w:val="24"/>
                    </w:rPr>
                  </w:pPr>
                  <m:oMathPara>
                    <m:oMath>
                      <m:sSub>
                        <m:sSubPr>
                          <m:ctrlPr>
                            <w:rPr>
                              <w:rFonts w:ascii="Cambria Math" w:hAnsi="Cambria Math"/>
                              <w:sz w:val="24"/>
                            </w:rPr>
                          </m:ctrlPr>
                        </m:sSubPr>
                        <m:e>
                          <m:r>
                            <w:rPr>
                              <w:rFonts w:ascii="Cambria Math" w:hAnsi="Cambria Math"/>
                              <w:sz w:val="24"/>
                            </w:rPr>
                            <m:t>H</m:t>
                          </m:r>
                        </m:e>
                        <m:sub>
                          <m:r>
                            <w:rPr>
                              <w:rFonts w:ascii="Cambria Math" w:hAnsi="Cambria Math"/>
                              <w:sz w:val="24"/>
                            </w:rPr>
                            <m:t>og</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B</m:t>
                          </m:r>
                        </m:e>
                        <m:sub>
                          <m:r>
                            <m:rPr>
                              <m:sty m:val="p"/>
                            </m:rPr>
                            <w:rPr>
                              <w:rFonts w:ascii="Cambria Math" w:hAnsi="Cambria Math"/>
                              <w:sz w:val="24"/>
                            </w:rPr>
                            <m:t>og</m:t>
                          </m:r>
                        </m:sub>
                      </m:sSub>
                    </m:oMath>
                  </m:oMathPara>
                </w:p>
              </w:tc>
              <w:tc>
                <w:tcPr>
                  <w:tcW w:w="992" w:type="dxa"/>
                  <w:vAlign w:val="center"/>
                </w:tcPr>
                <w:p w14:paraId="09FB4FCE" w14:textId="77777777" w:rsidR="00BA77AE" w:rsidRPr="00454F71" w:rsidRDefault="00D87305">
                  <w:pPr>
                    <w:jc w:val="center"/>
                    <w:rPr>
                      <w:szCs w:val="21"/>
                    </w:rPr>
                  </w:pPr>
                  <w:r w:rsidRPr="00454F71">
                    <w:rPr>
                      <w:rFonts w:hint="eastAsia"/>
                      <w:sz w:val="24"/>
                    </w:rPr>
                    <w:t>H</w:t>
                  </w:r>
                </w:p>
              </w:tc>
            </w:tr>
            <w:tr w:rsidR="00416912" w:rsidRPr="008A298C" w14:paraId="1971A825" w14:textId="77777777" w:rsidTr="005342A2">
              <w:trPr>
                <w:trHeight w:val="454"/>
              </w:trPr>
              <w:tc>
                <w:tcPr>
                  <w:tcW w:w="1107" w:type="dxa"/>
                  <w:vAlign w:val="center"/>
                </w:tcPr>
                <w:p w14:paraId="44CC4240" w14:textId="77777777" w:rsidR="00BA77AE" w:rsidRPr="008A298C" w:rsidRDefault="00D87305">
                  <w:pPr>
                    <w:jc w:val="center"/>
                    <w:rPr>
                      <w:szCs w:val="21"/>
                    </w:rPr>
                  </w:pPr>
                  <w:r w:rsidRPr="008A298C">
                    <w:rPr>
                      <w:rFonts w:hint="eastAsia"/>
                      <w:szCs w:val="21"/>
                    </w:rPr>
                    <w:t>单位</w:t>
                  </w:r>
                </w:p>
              </w:tc>
              <w:tc>
                <w:tcPr>
                  <w:tcW w:w="881" w:type="dxa"/>
                  <w:vAlign w:val="center"/>
                </w:tcPr>
                <w:p w14:paraId="6B1657C1" w14:textId="77777777" w:rsidR="00BA77AE" w:rsidRPr="008A298C" w:rsidRDefault="00D87305">
                  <w:pPr>
                    <w:jc w:val="center"/>
                    <w:rPr>
                      <w:szCs w:val="21"/>
                    </w:rPr>
                  </w:pPr>
                  <w:r w:rsidRPr="008A298C">
                    <w:rPr>
                      <w:rFonts w:hint="eastAsia"/>
                      <w:szCs w:val="21"/>
                    </w:rPr>
                    <w:t>μ</w:t>
                  </w:r>
                  <w:proofErr w:type="spellStart"/>
                  <w:r w:rsidRPr="008A298C">
                    <w:rPr>
                      <w:rFonts w:hint="eastAsia"/>
                      <w:szCs w:val="21"/>
                    </w:rPr>
                    <w:t>Sv</w:t>
                  </w:r>
                  <w:proofErr w:type="spellEnd"/>
                  <w:r w:rsidRPr="008A298C">
                    <w:rPr>
                      <w:rFonts w:hint="eastAsia"/>
                      <w:szCs w:val="21"/>
                    </w:rPr>
                    <w:t>/h</w:t>
                  </w:r>
                </w:p>
              </w:tc>
              <w:tc>
                <w:tcPr>
                  <w:tcW w:w="993" w:type="dxa"/>
                  <w:vAlign w:val="center"/>
                </w:tcPr>
                <w:p w14:paraId="53318464" w14:textId="3861C270" w:rsidR="00BA77AE" w:rsidRPr="00454F71" w:rsidRDefault="008D4582">
                  <w:pPr>
                    <w:jc w:val="center"/>
                    <w:rPr>
                      <w:szCs w:val="21"/>
                    </w:rPr>
                  </w:pPr>
                  <w:r w:rsidRPr="00454F71">
                    <w:rPr>
                      <w:rFonts w:hint="eastAsia"/>
                      <w:szCs w:val="21"/>
                    </w:rPr>
                    <w:t>m</w:t>
                  </w:r>
                  <w:r w:rsidR="004718A8" w:rsidRPr="00454F71">
                    <w:rPr>
                      <w:szCs w:val="21"/>
                    </w:rPr>
                    <w:t>m</w:t>
                  </w:r>
                </w:p>
              </w:tc>
              <w:tc>
                <w:tcPr>
                  <w:tcW w:w="990" w:type="dxa"/>
                  <w:vAlign w:val="center"/>
                </w:tcPr>
                <w:p w14:paraId="2DB0E525" w14:textId="77777777" w:rsidR="00BA77AE" w:rsidRPr="00454F71" w:rsidRDefault="00D87305">
                  <w:pPr>
                    <w:jc w:val="center"/>
                    <w:rPr>
                      <w:szCs w:val="21"/>
                    </w:rPr>
                  </w:pPr>
                  <w:r w:rsidRPr="00454F71">
                    <w:rPr>
                      <w:rFonts w:hint="eastAsia"/>
                      <w:szCs w:val="21"/>
                    </w:rPr>
                    <w:t>mm</w:t>
                  </w:r>
                </w:p>
              </w:tc>
              <w:tc>
                <w:tcPr>
                  <w:tcW w:w="993" w:type="dxa"/>
                  <w:vAlign w:val="center"/>
                </w:tcPr>
                <w:p w14:paraId="765376BC" w14:textId="77777777" w:rsidR="00BA77AE" w:rsidRPr="00454F71" w:rsidRDefault="00D87305">
                  <w:pPr>
                    <w:jc w:val="center"/>
                    <w:rPr>
                      <w:szCs w:val="21"/>
                    </w:rPr>
                  </w:pPr>
                  <w:r w:rsidRPr="00454F71">
                    <w:rPr>
                      <w:rFonts w:hint="eastAsia"/>
                      <w:szCs w:val="21"/>
                    </w:rPr>
                    <w:t>μ</w:t>
                  </w:r>
                  <w:proofErr w:type="spellStart"/>
                  <w:r w:rsidRPr="00454F71">
                    <w:rPr>
                      <w:rFonts w:hint="eastAsia"/>
                      <w:szCs w:val="21"/>
                    </w:rPr>
                    <w:t>Sv</w:t>
                  </w:r>
                  <w:proofErr w:type="spellEnd"/>
                  <w:r w:rsidRPr="00454F71">
                    <w:rPr>
                      <w:rFonts w:hint="eastAsia"/>
                      <w:szCs w:val="21"/>
                    </w:rPr>
                    <w:t>/h</w:t>
                  </w:r>
                </w:p>
              </w:tc>
              <w:tc>
                <w:tcPr>
                  <w:tcW w:w="846" w:type="dxa"/>
                  <w:vAlign w:val="center"/>
                </w:tcPr>
                <w:p w14:paraId="7AFEF045" w14:textId="41C42B1B" w:rsidR="00BA77AE" w:rsidRPr="00454F71" w:rsidRDefault="004718A8">
                  <w:pPr>
                    <w:jc w:val="center"/>
                    <w:rPr>
                      <w:szCs w:val="21"/>
                    </w:rPr>
                  </w:pPr>
                  <w:r w:rsidRPr="00454F71">
                    <w:rPr>
                      <w:szCs w:val="21"/>
                    </w:rPr>
                    <w:t>cm</w:t>
                  </w:r>
                </w:p>
              </w:tc>
              <w:tc>
                <w:tcPr>
                  <w:tcW w:w="846" w:type="dxa"/>
                  <w:vAlign w:val="center"/>
                </w:tcPr>
                <w:p w14:paraId="21548F83" w14:textId="5F1BE7F7" w:rsidR="00BA77AE" w:rsidRPr="00454F71" w:rsidRDefault="008D4582">
                  <w:pPr>
                    <w:jc w:val="center"/>
                    <w:rPr>
                      <w:szCs w:val="21"/>
                    </w:rPr>
                  </w:pPr>
                  <w:r w:rsidRPr="00454F71">
                    <w:rPr>
                      <w:szCs w:val="21"/>
                    </w:rPr>
                    <w:t>c</w:t>
                  </w:r>
                  <w:r w:rsidR="00D87305" w:rsidRPr="00454F71">
                    <w:rPr>
                      <w:rFonts w:hint="eastAsia"/>
                      <w:szCs w:val="21"/>
                    </w:rPr>
                    <w:t>m</w:t>
                  </w:r>
                </w:p>
              </w:tc>
              <w:tc>
                <w:tcPr>
                  <w:tcW w:w="1415" w:type="dxa"/>
                  <w:vAlign w:val="center"/>
                </w:tcPr>
                <w:p w14:paraId="44126596" w14:textId="77777777" w:rsidR="00BA77AE" w:rsidRPr="00454F71" w:rsidRDefault="00D87305" w:rsidP="005342A2">
                  <w:pPr>
                    <w:jc w:val="center"/>
                    <w:rPr>
                      <w:szCs w:val="21"/>
                    </w:rPr>
                  </w:pPr>
                  <w:r w:rsidRPr="00454F71">
                    <w:rPr>
                      <w:rFonts w:hint="eastAsia"/>
                      <w:szCs w:val="21"/>
                    </w:rPr>
                    <w:t>μ</w:t>
                  </w:r>
                  <w:proofErr w:type="spellStart"/>
                  <w:r w:rsidRPr="00454F71">
                    <w:rPr>
                      <w:rFonts w:hint="eastAsia"/>
                      <w:szCs w:val="21"/>
                    </w:rPr>
                    <w:t>Sv</w:t>
                  </w:r>
                  <w:proofErr w:type="spellEnd"/>
                  <w:r w:rsidRPr="00454F71">
                    <w:rPr>
                      <w:rFonts w:hint="eastAsia"/>
                      <w:szCs w:val="21"/>
                    </w:rPr>
                    <w:t>/h</w:t>
                  </w:r>
                </w:p>
              </w:tc>
              <w:tc>
                <w:tcPr>
                  <w:tcW w:w="992" w:type="dxa"/>
                  <w:vAlign w:val="center"/>
                </w:tcPr>
                <w:p w14:paraId="10D012E5" w14:textId="77777777" w:rsidR="00BA77AE" w:rsidRPr="00454F71" w:rsidRDefault="00D87305">
                  <w:pPr>
                    <w:jc w:val="center"/>
                    <w:rPr>
                      <w:szCs w:val="21"/>
                    </w:rPr>
                  </w:pPr>
                  <w:r w:rsidRPr="00454F71">
                    <w:rPr>
                      <w:rFonts w:hint="eastAsia"/>
                      <w:szCs w:val="21"/>
                    </w:rPr>
                    <w:t>μ</w:t>
                  </w:r>
                  <w:proofErr w:type="spellStart"/>
                  <w:r w:rsidRPr="00454F71">
                    <w:rPr>
                      <w:rFonts w:hint="eastAsia"/>
                      <w:szCs w:val="21"/>
                    </w:rPr>
                    <w:t>Sv</w:t>
                  </w:r>
                  <w:proofErr w:type="spellEnd"/>
                  <w:r w:rsidRPr="00454F71">
                    <w:rPr>
                      <w:rFonts w:hint="eastAsia"/>
                      <w:szCs w:val="21"/>
                    </w:rPr>
                    <w:t>/h</w:t>
                  </w:r>
                </w:p>
              </w:tc>
            </w:tr>
            <w:tr w:rsidR="00416912" w:rsidRPr="008A298C" w14:paraId="195D5610" w14:textId="77777777" w:rsidTr="005342A2">
              <w:trPr>
                <w:trHeight w:val="454"/>
              </w:trPr>
              <w:tc>
                <w:tcPr>
                  <w:tcW w:w="1107" w:type="dxa"/>
                  <w:vAlign w:val="center"/>
                </w:tcPr>
                <w:p w14:paraId="384C5BD3" w14:textId="6BF5D3F8" w:rsidR="00BA77AE" w:rsidRPr="004718A8" w:rsidRDefault="00D87305">
                  <w:pPr>
                    <w:jc w:val="center"/>
                    <w:rPr>
                      <w:szCs w:val="21"/>
                      <w:vertAlign w:val="subscript"/>
                    </w:rPr>
                  </w:pPr>
                  <w:r w:rsidRPr="008A298C">
                    <w:rPr>
                      <w:rFonts w:hint="eastAsia"/>
                      <w:szCs w:val="21"/>
                    </w:rPr>
                    <w:t>关注点</w:t>
                  </w:r>
                  <w:r w:rsidR="004718A8">
                    <w:rPr>
                      <w:szCs w:val="21"/>
                    </w:rPr>
                    <w:t>G</w:t>
                  </w:r>
                </w:p>
              </w:tc>
              <w:tc>
                <w:tcPr>
                  <w:tcW w:w="881" w:type="dxa"/>
                  <w:vAlign w:val="center"/>
                </w:tcPr>
                <w:p w14:paraId="646B72F6" w14:textId="7DFAEDF3" w:rsidR="00BA77AE" w:rsidRPr="008A298C" w:rsidRDefault="00C649F6">
                  <w:pPr>
                    <w:jc w:val="center"/>
                    <w:rPr>
                      <w:szCs w:val="21"/>
                    </w:rPr>
                  </w:pPr>
                  <w:r>
                    <w:rPr>
                      <w:szCs w:val="21"/>
                    </w:rPr>
                    <w:t>0.893</w:t>
                  </w:r>
                </w:p>
              </w:tc>
              <w:tc>
                <w:tcPr>
                  <w:tcW w:w="993" w:type="dxa"/>
                  <w:vAlign w:val="center"/>
                </w:tcPr>
                <w:p w14:paraId="092621E2" w14:textId="39C60EE0" w:rsidR="00BA77AE" w:rsidRPr="00454F71" w:rsidRDefault="00C649F6">
                  <w:pPr>
                    <w:jc w:val="center"/>
                    <w:rPr>
                      <w:szCs w:val="21"/>
                    </w:rPr>
                  </w:pPr>
                  <w:r>
                    <w:rPr>
                      <w:szCs w:val="21"/>
                    </w:rPr>
                    <w:t>15</w:t>
                  </w:r>
                </w:p>
              </w:tc>
              <w:tc>
                <w:tcPr>
                  <w:tcW w:w="990" w:type="dxa"/>
                  <w:vAlign w:val="center"/>
                </w:tcPr>
                <w:p w14:paraId="16EE9EC4" w14:textId="77777777" w:rsidR="00BA77AE" w:rsidRPr="00454F71" w:rsidRDefault="00D87305">
                  <w:pPr>
                    <w:jc w:val="center"/>
                    <w:rPr>
                      <w:szCs w:val="21"/>
                    </w:rPr>
                  </w:pPr>
                  <w:r w:rsidRPr="00454F71">
                    <w:rPr>
                      <w:rFonts w:hint="eastAsia"/>
                      <w:szCs w:val="21"/>
                    </w:rPr>
                    <w:t>31</w:t>
                  </w:r>
                </w:p>
              </w:tc>
              <w:tc>
                <w:tcPr>
                  <w:tcW w:w="993" w:type="dxa"/>
                  <w:vAlign w:val="center"/>
                </w:tcPr>
                <w:p w14:paraId="5B4D7980" w14:textId="2DB828FA" w:rsidR="00BA77AE" w:rsidRPr="00454F71" w:rsidRDefault="00C15469">
                  <w:pPr>
                    <w:jc w:val="center"/>
                    <w:rPr>
                      <w:szCs w:val="21"/>
                    </w:rPr>
                  </w:pPr>
                  <w:r w:rsidRPr="00454F71">
                    <w:rPr>
                      <w:szCs w:val="21"/>
                    </w:rPr>
                    <w:t>2</w:t>
                  </w:r>
                  <w:r w:rsidR="00C649F6">
                    <w:rPr>
                      <w:szCs w:val="21"/>
                    </w:rPr>
                    <w:t>0.7</w:t>
                  </w:r>
                </w:p>
              </w:tc>
              <w:tc>
                <w:tcPr>
                  <w:tcW w:w="846" w:type="dxa"/>
                  <w:vAlign w:val="center"/>
                </w:tcPr>
                <w:p w14:paraId="463B1B76" w14:textId="6E1248CF" w:rsidR="00BA77AE" w:rsidRPr="00454F71" w:rsidRDefault="00C649F6">
                  <w:pPr>
                    <w:jc w:val="center"/>
                    <w:rPr>
                      <w:szCs w:val="21"/>
                    </w:rPr>
                  </w:pPr>
                  <w:r>
                    <w:rPr>
                      <w:szCs w:val="21"/>
                    </w:rPr>
                    <w:t>10</w:t>
                  </w:r>
                </w:p>
              </w:tc>
              <w:tc>
                <w:tcPr>
                  <w:tcW w:w="846" w:type="dxa"/>
                  <w:vAlign w:val="center"/>
                </w:tcPr>
                <w:p w14:paraId="64995049" w14:textId="4C9EDDC6" w:rsidR="00BA77AE" w:rsidRPr="00454F71" w:rsidRDefault="00D87305">
                  <w:pPr>
                    <w:jc w:val="center"/>
                    <w:rPr>
                      <w:szCs w:val="21"/>
                    </w:rPr>
                  </w:pPr>
                  <w:r w:rsidRPr="00454F71">
                    <w:rPr>
                      <w:rFonts w:hint="eastAsia"/>
                      <w:szCs w:val="21"/>
                    </w:rPr>
                    <w:t>4</w:t>
                  </w:r>
                  <w:r w:rsidR="008D4582" w:rsidRPr="00454F71">
                    <w:rPr>
                      <w:szCs w:val="21"/>
                    </w:rPr>
                    <w:t>.</w:t>
                  </w:r>
                  <w:r w:rsidRPr="00454F71">
                    <w:rPr>
                      <w:rFonts w:hint="eastAsia"/>
                      <w:szCs w:val="21"/>
                    </w:rPr>
                    <w:t>5</w:t>
                  </w:r>
                </w:p>
              </w:tc>
              <w:tc>
                <w:tcPr>
                  <w:tcW w:w="1415" w:type="dxa"/>
                  <w:vAlign w:val="center"/>
                </w:tcPr>
                <w:p w14:paraId="68A9F93A" w14:textId="14507415" w:rsidR="00BA77AE" w:rsidRPr="00454F71" w:rsidRDefault="00C15469" w:rsidP="005342A2">
                  <w:pPr>
                    <w:jc w:val="center"/>
                    <w:rPr>
                      <w:szCs w:val="21"/>
                    </w:rPr>
                  </w:pPr>
                  <w:r w:rsidRPr="00454F71">
                    <w:rPr>
                      <w:szCs w:val="21"/>
                    </w:rPr>
                    <w:t>0.0103</w:t>
                  </w:r>
                </w:p>
              </w:tc>
              <w:tc>
                <w:tcPr>
                  <w:tcW w:w="992" w:type="dxa"/>
                  <w:vAlign w:val="center"/>
                </w:tcPr>
                <w:p w14:paraId="5BCB17CF" w14:textId="1E657EEF" w:rsidR="00BA77AE" w:rsidRPr="00454F71" w:rsidRDefault="00804C1C">
                  <w:pPr>
                    <w:jc w:val="center"/>
                    <w:rPr>
                      <w:szCs w:val="21"/>
                    </w:rPr>
                  </w:pPr>
                  <w:r w:rsidRPr="00454F71">
                    <w:rPr>
                      <w:szCs w:val="21"/>
                    </w:rPr>
                    <w:t>0.</w:t>
                  </w:r>
                  <w:r w:rsidR="00454F71" w:rsidRPr="00454F71">
                    <w:rPr>
                      <w:szCs w:val="21"/>
                    </w:rPr>
                    <w:t>4</w:t>
                  </w:r>
                  <w:r w:rsidR="002215F8">
                    <w:rPr>
                      <w:szCs w:val="21"/>
                    </w:rPr>
                    <w:t>3</w:t>
                  </w:r>
                </w:p>
              </w:tc>
            </w:tr>
          </w:tbl>
          <w:p w14:paraId="0CD731F1" w14:textId="5795DC0B" w:rsidR="00804C1C" w:rsidRPr="008A298C" w:rsidRDefault="00D87305" w:rsidP="00804C1C">
            <w:pPr>
              <w:spacing w:line="360" w:lineRule="auto"/>
              <w:ind w:firstLineChars="200" w:firstLine="480"/>
              <w:rPr>
                <w:sz w:val="24"/>
              </w:rPr>
            </w:pPr>
            <w:bookmarkStart w:id="15" w:name="_Hlk13587750"/>
            <w:proofErr w:type="gramStart"/>
            <w:r w:rsidRPr="00454F71">
              <w:rPr>
                <w:rFonts w:hint="eastAsia"/>
                <w:sz w:val="24"/>
              </w:rPr>
              <w:t>迷道</w:t>
            </w:r>
            <w:r w:rsidR="00454F71" w:rsidRPr="00454F71">
              <w:rPr>
                <w:rFonts w:hint="eastAsia"/>
                <w:sz w:val="24"/>
              </w:rPr>
              <w:t>入口</w:t>
            </w:r>
            <w:proofErr w:type="gramEnd"/>
            <w:r w:rsidR="00804C1C" w:rsidRPr="00454F71">
              <w:rPr>
                <w:sz w:val="24"/>
              </w:rPr>
              <w:t>G</w:t>
            </w:r>
            <w:r w:rsidRPr="00454F71">
              <w:rPr>
                <w:rFonts w:hint="eastAsia"/>
                <w:sz w:val="24"/>
              </w:rPr>
              <w:t>点防护门为</w:t>
            </w:r>
            <w:r w:rsidR="002215F8">
              <w:rPr>
                <w:sz w:val="24"/>
              </w:rPr>
              <w:t>1</w:t>
            </w:r>
            <w:r w:rsidR="00454F71" w:rsidRPr="00454F71">
              <w:rPr>
                <w:sz w:val="24"/>
              </w:rPr>
              <w:t>0</w:t>
            </w:r>
            <w:r w:rsidR="008D4582" w:rsidRPr="00454F71">
              <w:rPr>
                <w:sz w:val="24"/>
              </w:rPr>
              <w:t>c</w:t>
            </w:r>
            <w:r w:rsidRPr="00454F71">
              <w:rPr>
                <w:rFonts w:hint="eastAsia"/>
                <w:sz w:val="24"/>
              </w:rPr>
              <w:t>m</w:t>
            </w:r>
            <w:r w:rsidRPr="00454F71">
              <w:rPr>
                <w:rFonts w:hint="eastAsia"/>
                <w:sz w:val="24"/>
              </w:rPr>
              <w:t>含硼</w:t>
            </w:r>
            <w:r w:rsidRPr="00454F71">
              <w:rPr>
                <w:rFonts w:hint="eastAsia"/>
                <w:sz w:val="24"/>
              </w:rPr>
              <w:t>5%</w:t>
            </w:r>
            <w:r w:rsidRPr="00454F71">
              <w:rPr>
                <w:rFonts w:hint="eastAsia"/>
                <w:sz w:val="24"/>
              </w:rPr>
              <w:t>聚乙烯</w:t>
            </w:r>
            <w:r w:rsidRPr="00454F71">
              <w:rPr>
                <w:rFonts w:hint="eastAsia"/>
                <w:sz w:val="24"/>
              </w:rPr>
              <w:t>+</w:t>
            </w:r>
            <w:r w:rsidR="002215F8">
              <w:rPr>
                <w:sz w:val="24"/>
              </w:rPr>
              <w:t>15</w:t>
            </w:r>
            <w:r w:rsidR="008D4582" w:rsidRPr="00454F71">
              <w:rPr>
                <w:sz w:val="24"/>
              </w:rPr>
              <w:t>m</w:t>
            </w:r>
            <w:r w:rsidRPr="00454F71">
              <w:rPr>
                <w:rFonts w:hint="eastAsia"/>
                <w:sz w:val="24"/>
              </w:rPr>
              <w:t>m</w:t>
            </w:r>
            <w:r w:rsidRPr="00454F71">
              <w:rPr>
                <w:rFonts w:hint="eastAsia"/>
                <w:sz w:val="24"/>
              </w:rPr>
              <w:t>铅板，通过计算，防护门外</w:t>
            </w:r>
            <w:r w:rsidR="00804C1C" w:rsidRPr="00454F71">
              <w:rPr>
                <w:sz w:val="24"/>
              </w:rPr>
              <w:t>G</w:t>
            </w:r>
            <w:r w:rsidRPr="00454F71">
              <w:rPr>
                <w:rFonts w:hint="eastAsia"/>
                <w:sz w:val="24"/>
              </w:rPr>
              <w:t>点的</w:t>
            </w:r>
            <w:r w:rsidR="002215F8">
              <w:rPr>
                <w:rFonts w:hint="eastAsia"/>
                <w:sz w:val="24"/>
              </w:rPr>
              <w:t>散射辐射剂量率为</w:t>
            </w:r>
            <w:r w:rsidR="002215F8">
              <w:rPr>
                <w:rFonts w:hint="eastAsia"/>
                <w:sz w:val="24"/>
              </w:rPr>
              <w:t>0</w:t>
            </w:r>
            <w:r w:rsidR="002215F8">
              <w:rPr>
                <w:sz w:val="24"/>
              </w:rPr>
              <w:t>.81</w:t>
            </w:r>
            <w:r w:rsidR="002215F8" w:rsidRPr="00454F71">
              <w:rPr>
                <w:sz w:val="24"/>
              </w:rPr>
              <w:t>μSv/h</w:t>
            </w:r>
            <w:r w:rsidR="002215F8">
              <w:rPr>
                <w:rFonts w:hint="eastAsia"/>
                <w:sz w:val="24"/>
              </w:rPr>
              <w:t>，则防护门外</w:t>
            </w:r>
            <w:r w:rsidR="002215F8">
              <w:rPr>
                <w:rFonts w:hint="eastAsia"/>
                <w:sz w:val="24"/>
              </w:rPr>
              <w:t>G</w:t>
            </w:r>
            <w:r w:rsidR="002215F8">
              <w:rPr>
                <w:rFonts w:hint="eastAsia"/>
                <w:sz w:val="24"/>
              </w:rPr>
              <w:t>点总的</w:t>
            </w:r>
            <w:r w:rsidRPr="00454F71">
              <w:rPr>
                <w:rFonts w:hint="eastAsia"/>
                <w:sz w:val="24"/>
              </w:rPr>
              <w:t>辐射剂量率为</w:t>
            </w:r>
            <w:r w:rsidR="002215F8">
              <w:rPr>
                <w:sz w:val="24"/>
              </w:rPr>
              <w:t>1.24</w:t>
            </w:r>
            <w:r w:rsidRPr="00454F71">
              <w:rPr>
                <w:sz w:val="24"/>
              </w:rPr>
              <w:t>μSv/h</w:t>
            </w:r>
            <w:r w:rsidR="00804C1C" w:rsidRPr="00454F71">
              <w:rPr>
                <w:rFonts w:hint="eastAsia"/>
                <w:sz w:val="24"/>
              </w:rPr>
              <w:t>；</w:t>
            </w:r>
            <w:bookmarkEnd w:id="15"/>
            <w:r w:rsidR="00804C1C" w:rsidRPr="00454F71">
              <w:rPr>
                <w:rFonts w:hint="eastAsia"/>
                <w:sz w:val="24"/>
              </w:rPr>
              <w:t>故机房屏</w:t>
            </w:r>
            <w:r w:rsidR="00804C1C">
              <w:rPr>
                <w:rFonts w:hint="eastAsia"/>
                <w:sz w:val="24"/>
              </w:rPr>
              <w:t>蔽防护效果均能够</w:t>
            </w:r>
            <w:r w:rsidR="00804C1C" w:rsidRPr="008A298C">
              <w:rPr>
                <w:rFonts w:hint="eastAsia"/>
                <w:sz w:val="24"/>
              </w:rPr>
              <w:t>满足《电子加速器放射治疗放射防护要求》（</w:t>
            </w:r>
            <w:r w:rsidR="00804C1C" w:rsidRPr="008A298C">
              <w:rPr>
                <w:rFonts w:hint="eastAsia"/>
                <w:sz w:val="24"/>
              </w:rPr>
              <w:t>GBZ 126-2011</w:t>
            </w:r>
            <w:r w:rsidR="00804C1C" w:rsidRPr="008A298C">
              <w:rPr>
                <w:rFonts w:hint="eastAsia"/>
                <w:sz w:val="24"/>
              </w:rPr>
              <w:t>）中规定的墙外</w:t>
            </w:r>
            <w:r w:rsidR="00804C1C" w:rsidRPr="008A298C">
              <w:rPr>
                <w:rFonts w:hint="eastAsia"/>
                <w:sz w:val="24"/>
              </w:rPr>
              <w:t>30cm</w:t>
            </w:r>
            <w:r w:rsidR="00804C1C" w:rsidRPr="008A298C">
              <w:rPr>
                <w:rFonts w:hint="eastAsia"/>
                <w:sz w:val="24"/>
              </w:rPr>
              <w:t>处辐射剂量率不大于</w:t>
            </w:r>
            <w:r w:rsidR="00804C1C" w:rsidRPr="008A298C">
              <w:rPr>
                <w:sz w:val="24"/>
              </w:rPr>
              <w:t>2.5μSv/</w:t>
            </w:r>
            <w:r w:rsidR="00804C1C" w:rsidRPr="008A298C">
              <w:rPr>
                <w:rFonts w:hint="eastAsia"/>
                <w:sz w:val="24"/>
              </w:rPr>
              <w:t>h</w:t>
            </w:r>
            <w:r w:rsidR="00804C1C" w:rsidRPr="008A298C">
              <w:rPr>
                <w:rFonts w:hint="eastAsia"/>
                <w:sz w:val="24"/>
              </w:rPr>
              <w:t>的剂量限值。</w:t>
            </w:r>
          </w:p>
          <w:p w14:paraId="2E3533D6" w14:textId="77777777" w:rsidR="00BA77AE" w:rsidRPr="008A298C" w:rsidRDefault="00D87305">
            <w:pPr>
              <w:spacing w:line="360" w:lineRule="auto"/>
              <w:rPr>
                <w:sz w:val="24"/>
              </w:rPr>
            </w:pPr>
            <w:r w:rsidRPr="008A298C">
              <w:rPr>
                <w:rFonts w:hint="eastAsia"/>
                <w:b/>
                <w:sz w:val="24"/>
              </w:rPr>
              <w:t xml:space="preserve">11.2.3 </w:t>
            </w:r>
            <w:r w:rsidRPr="008A298C">
              <w:rPr>
                <w:rFonts w:hint="eastAsia"/>
                <w:b/>
                <w:sz w:val="24"/>
              </w:rPr>
              <w:t>辐射环境影响预测分析结论</w:t>
            </w:r>
          </w:p>
          <w:p w14:paraId="4A1259A1" w14:textId="7A0AF404" w:rsidR="00BA77AE" w:rsidRDefault="00D87305">
            <w:pPr>
              <w:spacing w:line="360" w:lineRule="auto"/>
              <w:ind w:firstLineChars="200" w:firstLine="480"/>
              <w:rPr>
                <w:color w:val="000000" w:themeColor="text1"/>
                <w:sz w:val="24"/>
              </w:rPr>
            </w:pPr>
            <w:r>
              <w:rPr>
                <w:rFonts w:hint="eastAsia"/>
                <w:color w:val="000000" w:themeColor="text1"/>
                <w:sz w:val="24"/>
              </w:rPr>
              <w:t>通过预测分析，本次评价的直线加速器机房</w:t>
            </w:r>
            <w:proofErr w:type="gramStart"/>
            <w:r>
              <w:rPr>
                <w:rFonts w:hint="eastAsia"/>
                <w:color w:val="000000" w:themeColor="text1"/>
                <w:sz w:val="24"/>
              </w:rPr>
              <w:t>各关注</w:t>
            </w:r>
            <w:proofErr w:type="gramEnd"/>
            <w:r>
              <w:rPr>
                <w:rFonts w:hint="eastAsia"/>
                <w:color w:val="000000" w:themeColor="text1"/>
                <w:sz w:val="24"/>
              </w:rPr>
              <w:t>点剂量水平均满足《放射治疗机房的辐射屏蔽规范—第二部分：电子直线加速器放射治疗机房》（</w:t>
            </w:r>
            <w:r>
              <w:rPr>
                <w:rFonts w:hint="eastAsia"/>
                <w:color w:val="000000" w:themeColor="text1"/>
                <w:sz w:val="24"/>
              </w:rPr>
              <w:t>GBZ/T201.2-2011</w:t>
            </w:r>
            <w:r>
              <w:rPr>
                <w:rFonts w:hint="eastAsia"/>
                <w:color w:val="000000" w:themeColor="text1"/>
                <w:sz w:val="24"/>
              </w:rPr>
              <w:t>）中，关于治疗机房和入口门</w:t>
            </w:r>
            <w:proofErr w:type="gramStart"/>
            <w:r>
              <w:rPr>
                <w:rFonts w:hint="eastAsia"/>
                <w:color w:val="000000" w:themeColor="text1"/>
                <w:sz w:val="24"/>
              </w:rPr>
              <w:t>外关注</w:t>
            </w:r>
            <w:proofErr w:type="gramEnd"/>
            <w:r>
              <w:rPr>
                <w:rFonts w:hint="eastAsia"/>
                <w:color w:val="000000" w:themeColor="text1"/>
                <w:sz w:val="24"/>
              </w:rPr>
              <w:t>点剂量率参考控制限值，且满足环评约束限值。同时，也可以说明本次评价的直线加速器机房屏蔽</w:t>
            </w:r>
            <w:proofErr w:type="gramStart"/>
            <w:r>
              <w:rPr>
                <w:rFonts w:hint="eastAsia"/>
                <w:color w:val="000000" w:themeColor="text1"/>
                <w:sz w:val="24"/>
              </w:rPr>
              <w:t>墙设计</w:t>
            </w:r>
            <w:proofErr w:type="gramEnd"/>
            <w:r>
              <w:rPr>
                <w:rFonts w:hint="eastAsia"/>
                <w:color w:val="000000" w:themeColor="text1"/>
                <w:sz w:val="24"/>
              </w:rPr>
              <w:t>厚度完全能够满足标准规定的控制限值要求。本次评价的直线加速器机房</w:t>
            </w:r>
            <w:proofErr w:type="gramStart"/>
            <w:r>
              <w:rPr>
                <w:rFonts w:hint="eastAsia"/>
                <w:color w:val="000000" w:themeColor="text1"/>
                <w:sz w:val="24"/>
              </w:rPr>
              <w:t>各关注</w:t>
            </w:r>
            <w:proofErr w:type="gramEnd"/>
            <w:r>
              <w:rPr>
                <w:rFonts w:hint="eastAsia"/>
                <w:color w:val="000000" w:themeColor="text1"/>
                <w:sz w:val="24"/>
              </w:rPr>
              <w:t>点当量剂量率如表</w:t>
            </w:r>
            <w:r>
              <w:rPr>
                <w:rFonts w:hint="eastAsia"/>
                <w:color w:val="000000" w:themeColor="text1"/>
                <w:sz w:val="24"/>
              </w:rPr>
              <w:t>11-1</w:t>
            </w:r>
            <w:r w:rsidR="00993E56">
              <w:rPr>
                <w:color w:val="000000" w:themeColor="text1"/>
                <w:sz w:val="24"/>
              </w:rPr>
              <w:t>4</w:t>
            </w:r>
            <w:r>
              <w:rPr>
                <w:rFonts w:hint="eastAsia"/>
                <w:color w:val="000000" w:themeColor="text1"/>
                <w:sz w:val="24"/>
              </w:rPr>
              <w:t>所示。</w:t>
            </w:r>
          </w:p>
          <w:p w14:paraId="35D3E4E8" w14:textId="78FE69E8" w:rsidR="00416912" w:rsidRDefault="00416912" w:rsidP="00416912">
            <w:pPr>
              <w:spacing w:line="360" w:lineRule="auto"/>
              <w:ind w:firstLineChars="200" w:firstLine="422"/>
              <w:rPr>
                <w:b/>
                <w:szCs w:val="21"/>
              </w:rPr>
            </w:pPr>
            <w:r>
              <w:rPr>
                <w:rFonts w:hint="eastAsia"/>
                <w:b/>
                <w:szCs w:val="21"/>
              </w:rPr>
              <w:t>表</w:t>
            </w:r>
            <w:r>
              <w:rPr>
                <w:rFonts w:hint="eastAsia"/>
                <w:b/>
                <w:szCs w:val="21"/>
              </w:rPr>
              <w:t>11-1</w:t>
            </w:r>
            <w:r w:rsidR="00993E56">
              <w:rPr>
                <w:b/>
                <w:szCs w:val="21"/>
              </w:rPr>
              <w:t>4</w:t>
            </w:r>
            <w:r>
              <w:rPr>
                <w:rFonts w:hint="eastAsia"/>
                <w:b/>
                <w:szCs w:val="21"/>
              </w:rPr>
              <w:t xml:space="preserve">            </w:t>
            </w:r>
            <w:r>
              <w:rPr>
                <w:rFonts w:hint="eastAsia"/>
                <w:b/>
                <w:szCs w:val="21"/>
              </w:rPr>
              <w:t>直线加速器机房外</w:t>
            </w:r>
            <w:proofErr w:type="gramStart"/>
            <w:r>
              <w:rPr>
                <w:rFonts w:hint="eastAsia"/>
                <w:b/>
                <w:szCs w:val="21"/>
              </w:rPr>
              <w:t>各关注</w:t>
            </w:r>
            <w:proofErr w:type="gramEnd"/>
            <w:r>
              <w:rPr>
                <w:rFonts w:hint="eastAsia"/>
                <w:b/>
                <w:szCs w:val="21"/>
              </w:rPr>
              <w:t>点剂量当量</w:t>
            </w:r>
          </w:p>
          <w:tbl>
            <w:tblPr>
              <w:tblW w:w="895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984"/>
              <w:gridCol w:w="2552"/>
              <w:gridCol w:w="1984"/>
              <w:gridCol w:w="1588"/>
            </w:tblGrid>
            <w:tr w:rsidR="00FA0726" w14:paraId="6A130E6F" w14:textId="77777777" w:rsidTr="00CE1D8E">
              <w:trPr>
                <w:trHeight w:val="340"/>
              </w:trPr>
              <w:tc>
                <w:tcPr>
                  <w:tcW w:w="848" w:type="dxa"/>
                  <w:vAlign w:val="center"/>
                </w:tcPr>
                <w:p w14:paraId="1D015EB7" w14:textId="77777777" w:rsidR="00EE6E26" w:rsidRDefault="00EE6E26" w:rsidP="00416912">
                  <w:pPr>
                    <w:jc w:val="center"/>
                    <w:rPr>
                      <w:szCs w:val="21"/>
                    </w:rPr>
                  </w:pPr>
                  <w:r>
                    <w:rPr>
                      <w:rFonts w:hint="eastAsia"/>
                      <w:szCs w:val="21"/>
                    </w:rPr>
                    <w:t>关注点</w:t>
                  </w:r>
                </w:p>
              </w:tc>
              <w:tc>
                <w:tcPr>
                  <w:tcW w:w="1984" w:type="dxa"/>
                  <w:vAlign w:val="center"/>
                </w:tcPr>
                <w:p w14:paraId="589B626E" w14:textId="77777777" w:rsidR="00EE6E26" w:rsidRDefault="00EE6E26" w:rsidP="00416912">
                  <w:pPr>
                    <w:jc w:val="center"/>
                    <w:rPr>
                      <w:szCs w:val="21"/>
                    </w:rPr>
                  </w:pPr>
                  <w:r>
                    <w:rPr>
                      <w:rFonts w:hint="eastAsia"/>
                      <w:szCs w:val="21"/>
                    </w:rPr>
                    <w:t>关注点描述</w:t>
                  </w:r>
                </w:p>
              </w:tc>
              <w:tc>
                <w:tcPr>
                  <w:tcW w:w="2552" w:type="dxa"/>
                  <w:vAlign w:val="center"/>
                </w:tcPr>
                <w:p w14:paraId="5C1BE888" w14:textId="7DA18BC6" w:rsidR="00EE6E26" w:rsidRDefault="00026896" w:rsidP="00416912">
                  <w:pPr>
                    <w:jc w:val="center"/>
                    <w:rPr>
                      <w:szCs w:val="21"/>
                    </w:rPr>
                  </w:pPr>
                  <w:r>
                    <w:rPr>
                      <w:rFonts w:hint="eastAsia"/>
                      <w:szCs w:val="21"/>
                    </w:rPr>
                    <w:t>本项目</w:t>
                  </w:r>
                  <w:r w:rsidR="00EE6E26">
                    <w:rPr>
                      <w:rFonts w:hint="eastAsia"/>
                      <w:szCs w:val="21"/>
                    </w:rPr>
                    <w:t>防护设计</w:t>
                  </w:r>
                </w:p>
              </w:tc>
              <w:tc>
                <w:tcPr>
                  <w:tcW w:w="1984" w:type="dxa"/>
                  <w:vAlign w:val="center"/>
                </w:tcPr>
                <w:p w14:paraId="18D6E5C8" w14:textId="3F47A528" w:rsidR="00EE6E26" w:rsidRDefault="00FA0726" w:rsidP="00FA0726">
                  <w:pPr>
                    <w:jc w:val="center"/>
                    <w:rPr>
                      <w:szCs w:val="21"/>
                    </w:rPr>
                  </w:pPr>
                  <w:r>
                    <w:rPr>
                      <w:rFonts w:hint="eastAsia"/>
                      <w:szCs w:val="21"/>
                    </w:rPr>
                    <w:t>换算为混凝土厚度</w:t>
                  </w:r>
                </w:p>
              </w:tc>
              <w:tc>
                <w:tcPr>
                  <w:tcW w:w="1588" w:type="dxa"/>
                  <w:vAlign w:val="center"/>
                </w:tcPr>
                <w:p w14:paraId="35B489B1" w14:textId="0193A96A" w:rsidR="00EE6E26" w:rsidRDefault="00EE6E26" w:rsidP="00416912">
                  <w:pPr>
                    <w:jc w:val="center"/>
                    <w:rPr>
                      <w:szCs w:val="21"/>
                    </w:rPr>
                  </w:pPr>
                  <w:r>
                    <w:rPr>
                      <w:rFonts w:hint="eastAsia"/>
                      <w:szCs w:val="21"/>
                    </w:rPr>
                    <w:t>预测关注点剂量率（μ</w:t>
                  </w:r>
                  <w:proofErr w:type="spellStart"/>
                  <w:r>
                    <w:rPr>
                      <w:rFonts w:hint="eastAsia"/>
                      <w:szCs w:val="21"/>
                    </w:rPr>
                    <w:t>Sv</w:t>
                  </w:r>
                  <w:proofErr w:type="spellEnd"/>
                  <w:r>
                    <w:rPr>
                      <w:rFonts w:hint="eastAsia"/>
                      <w:szCs w:val="21"/>
                    </w:rPr>
                    <w:t>/h</w:t>
                  </w:r>
                  <w:r>
                    <w:rPr>
                      <w:rFonts w:hint="eastAsia"/>
                      <w:szCs w:val="21"/>
                    </w:rPr>
                    <w:t>）</w:t>
                  </w:r>
                </w:p>
              </w:tc>
            </w:tr>
            <w:tr w:rsidR="00FA0726" w14:paraId="49B8AAFD" w14:textId="77777777" w:rsidTr="00CE1D8E">
              <w:trPr>
                <w:trHeight w:val="454"/>
              </w:trPr>
              <w:tc>
                <w:tcPr>
                  <w:tcW w:w="848" w:type="dxa"/>
                  <w:vAlign w:val="center"/>
                </w:tcPr>
                <w:p w14:paraId="02A3E251" w14:textId="2A64F0D0" w:rsidR="00EE6E26" w:rsidRPr="00416912" w:rsidRDefault="00EE6E26" w:rsidP="00454F71">
                  <w:pPr>
                    <w:jc w:val="center"/>
                    <w:rPr>
                      <w:szCs w:val="21"/>
                      <w:vertAlign w:val="subscript"/>
                    </w:rPr>
                  </w:pPr>
                  <w:r>
                    <w:rPr>
                      <w:szCs w:val="21"/>
                    </w:rPr>
                    <w:lastRenderedPageBreak/>
                    <w:t>A</w:t>
                  </w:r>
                </w:p>
              </w:tc>
              <w:tc>
                <w:tcPr>
                  <w:tcW w:w="1984" w:type="dxa"/>
                  <w:vAlign w:val="center"/>
                </w:tcPr>
                <w:p w14:paraId="642E00A2" w14:textId="6C4812DB" w:rsidR="00EE6E26" w:rsidRDefault="00EE6E26" w:rsidP="00454F71">
                  <w:pPr>
                    <w:jc w:val="center"/>
                    <w:rPr>
                      <w:szCs w:val="21"/>
                    </w:rPr>
                  </w:pPr>
                  <w:r>
                    <w:rPr>
                      <w:rFonts w:hint="eastAsia"/>
                      <w:szCs w:val="21"/>
                    </w:rPr>
                    <w:t>南侧主屏蔽墙</w:t>
                  </w:r>
                </w:p>
              </w:tc>
              <w:tc>
                <w:tcPr>
                  <w:tcW w:w="2552" w:type="dxa"/>
                  <w:vAlign w:val="center"/>
                </w:tcPr>
                <w:p w14:paraId="53DB446F" w14:textId="3AD1A313" w:rsidR="00EE6E26" w:rsidRDefault="00EE6E26" w:rsidP="00454F71">
                  <w:pPr>
                    <w:jc w:val="center"/>
                    <w:rPr>
                      <w:szCs w:val="21"/>
                    </w:rPr>
                  </w:pPr>
                  <w:r>
                    <w:rPr>
                      <w:szCs w:val="21"/>
                    </w:rPr>
                    <w:t>1900</w:t>
                  </w:r>
                  <w:r>
                    <w:rPr>
                      <w:rFonts w:hint="eastAsia"/>
                      <w:szCs w:val="21"/>
                    </w:rPr>
                    <w:t>mm</w:t>
                  </w:r>
                  <w:r w:rsidR="00CE1D8E">
                    <w:rPr>
                      <w:rFonts w:hint="eastAsia"/>
                      <w:szCs w:val="21"/>
                    </w:rPr>
                    <w:t>混凝土</w:t>
                  </w:r>
                  <w:r>
                    <w:rPr>
                      <w:rFonts w:hint="eastAsia"/>
                      <w:szCs w:val="21"/>
                    </w:rPr>
                    <w:t>+</w:t>
                  </w:r>
                  <w:r>
                    <w:rPr>
                      <w:szCs w:val="21"/>
                    </w:rPr>
                    <w:t>400mm</w:t>
                  </w:r>
                  <w:r>
                    <w:rPr>
                      <w:rFonts w:hint="eastAsia"/>
                      <w:szCs w:val="21"/>
                    </w:rPr>
                    <w:t>钢板</w:t>
                  </w:r>
                </w:p>
              </w:tc>
              <w:tc>
                <w:tcPr>
                  <w:tcW w:w="1984" w:type="dxa"/>
                  <w:vAlign w:val="center"/>
                </w:tcPr>
                <w:p w14:paraId="5418A52D" w14:textId="3A8262EE" w:rsidR="00EE6E26" w:rsidRDefault="00FA0726" w:rsidP="00FA0726">
                  <w:pPr>
                    <w:jc w:val="center"/>
                    <w:rPr>
                      <w:szCs w:val="21"/>
                    </w:rPr>
                  </w:pPr>
                  <w:r>
                    <w:rPr>
                      <w:rFonts w:hint="eastAsia"/>
                      <w:szCs w:val="21"/>
                    </w:rPr>
                    <w:t>3</w:t>
                  </w:r>
                  <w:r>
                    <w:rPr>
                      <w:szCs w:val="21"/>
                    </w:rPr>
                    <w:t>280mm</w:t>
                  </w:r>
                </w:p>
              </w:tc>
              <w:tc>
                <w:tcPr>
                  <w:tcW w:w="1588" w:type="dxa"/>
                  <w:vAlign w:val="center"/>
                </w:tcPr>
                <w:p w14:paraId="1DDD314A" w14:textId="0739EBD3" w:rsidR="00EE6E26" w:rsidRDefault="00EE6E26" w:rsidP="00454F71">
                  <w:pPr>
                    <w:jc w:val="center"/>
                    <w:rPr>
                      <w:szCs w:val="21"/>
                    </w:rPr>
                  </w:pPr>
                  <w:r>
                    <w:rPr>
                      <w:szCs w:val="21"/>
                    </w:rPr>
                    <w:t>0.014</w:t>
                  </w:r>
                </w:p>
              </w:tc>
            </w:tr>
            <w:tr w:rsidR="00FA0726" w14:paraId="01981EBE" w14:textId="77777777" w:rsidTr="00CE1D8E">
              <w:trPr>
                <w:trHeight w:val="454"/>
              </w:trPr>
              <w:tc>
                <w:tcPr>
                  <w:tcW w:w="848" w:type="dxa"/>
                  <w:vAlign w:val="center"/>
                </w:tcPr>
                <w:p w14:paraId="4C849436" w14:textId="5EE15DC4" w:rsidR="00EE6E26" w:rsidRDefault="00EE6E26" w:rsidP="00454F71">
                  <w:pPr>
                    <w:jc w:val="center"/>
                    <w:rPr>
                      <w:szCs w:val="21"/>
                    </w:rPr>
                  </w:pPr>
                  <w:r>
                    <w:rPr>
                      <w:szCs w:val="21"/>
                    </w:rPr>
                    <w:t>B</w:t>
                  </w:r>
                </w:p>
              </w:tc>
              <w:tc>
                <w:tcPr>
                  <w:tcW w:w="1984" w:type="dxa"/>
                  <w:vAlign w:val="center"/>
                </w:tcPr>
                <w:p w14:paraId="1536AF77" w14:textId="54A81C75" w:rsidR="00EE6E26" w:rsidRDefault="00EE6E26" w:rsidP="00454F71">
                  <w:pPr>
                    <w:jc w:val="center"/>
                    <w:rPr>
                      <w:szCs w:val="21"/>
                    </w:rPr>
                  </w:pPr>
                  <w:proofErr w:type="gramStart"/>
                  <w:r>
                    <w:rPr>
                      <w:rFonts w:hint="eastAsia"/>
                      <w:szCs w:val="21"/>
                    </w:rPr>
                    <w:t>南侧次</w:t>
                  </w:r>
                  <w:proofErr w:type="gramEnd"/>
                  <w:r>
                    <w:rPr>
                      <w:rFonts w:hint="eastAsia"/>
                      <w:szCs w:val="21"/>
                    </w:rPr>
                    <w:t>屏蔽墙</w:t>
                  </w:r>
                </w:p>
              </w:tc>
              <w:tc>
                <w:tcPr>
                  <w:tcW w:w="2552" w:type="dxa"/>
                  <w:vAlign w:val="center"/>
                </w:tcPr>
                <w:p w14:paraId="6DF62585" w14:textId="79BD6634" w:rsidR="00EE6E26" w:rsidRDefault="00EE6E26" w:rsidP="00454F71">
                  <w:pPr>
                    <w:jc w:val="center"/>
                  </w:pPr>
                  <w:r>
                    <w:rPr>
                      <w:rFonts w:hint="eastAsia"/>
                      <w:szCs w:val="21"/>
                    </w:rPr>
                    <w:t>1</w:t>
                  </w:r>
                  <w:r>
                    <w:rPr>
                      <w:szCs w:val="21"/>
                    </w:rPr>
                    <w:t>300</w:t>
                  </w:r>
                  <w:r>
                    <w:rPr>
                      <w:rFonts w:hint="eastAsia"/>
                      <w:szCs w:val="21"/>
                    </w:rPr>
                    <w:t>mm</w:t>
                  </w:r>
                  <w:r w:rsidR="00CE1D8E">
                    <w:rPr>
                      <w:rFonts w:hint="eastAsia"/>
                      <w:szCs w:val="21"/>
                    </w:rPr>
                    <w:t>混凝土</w:t>
                  </w:r>
                  <w:r>
                    <w:rPr>
                      <w:rFonts w:hint="eastAsia"/>
                      <w:szCs w:val="21"/>
                    </w:rPr>
                    <w:t>+</w:t>
                  </w:r>
                  <w:r>
                    <w:rPr>
                      <w:szCs w:val="21"/>
                    </w:rPr>
                    <w:t>400mm</w:t>
                  </w:r>
                  <w:r>
                    <w:rPr>
                      <w:rFonts w:hint="eastAsia"/>
                      <w:szCs w:val="21"/>
                    </w:rPr>
                    <w:t>钢板</w:t>
                  </w:r>
                </w:p>
              </w:tc>
              <w:tc>
                <w:tcPr>
                  <w:tcW w:w="1984" w:type="dxa"/>
                  <w:vAlign w:val="center"/>
                </w:tcPr>
                <w:p w14:paraId="2FBD0343" w14:textId="556D0828" w:rsidR="00EE6E26" w:rsidRDefault="00FA0726" w:rsidP="00FA0726">
                  <w:pPr>
                    <w:jc w:val="center"/>
                    <w:rPr>
                      <w:szCs w:val="21"/>
                    </w:rPr>
                  </w:pPr>
                  <w:r>
                    <w:rPr>
                      <w:rFonts w:hint="eastAsia"/>
                      <w:szCs w:val="21"/>
                    </w:rPr>
                    <w:t>2</w:t>
                  </w:r>
                  <w:r>
                    <w:rPr>
                      <w:szCs w:val="21"/>
                    </w:rPr>
                    <w:t>735mm</w:t>
                  </w:r>
                </w:p>
              </w:tc>
              <w:tc>
                <w:tcPr>
                  <w:tcW w:w="1588" w:type="dxa"/>
                  <w:vAlign w:val="center"/>
                </w:tcPr>
                <w:p w14:paraId="170A4F7D" w14:textId="50859549" w:rsidR="00EE6E26" w:rsidRDefault="00EE6E26" w:rsidP="00454F71">
                  <w:pPr>
                    <w:jc w:val="center"/>
                    <w:rPr>
                      <w:szCs w:val="21"/>
                    </w:rPr>
                  </w:pPr>
                  <w:r>
                    <w:rPr>
                      <w:szCs w:val="21"/>
                    </w:rPr>
                    <w:t>1.07</w:t>
                  </w:r>
                  <w:r w:rsidRPr="008D4582">
                    <w:rPr>
                      <w:rFonts w:hint="eastAsia"/>
                      <w:szCs w:val="21"/>
                    </w:rPr>
                    <w:t>×</w:t>
                  </w:r>
                  <w:r w:rsidRPr="008D4582">
                    <w:rPr>
                      <w:rFonts w:hint="eastAsia"/>
                      <w:szCs w:val="21"/>
                    </w:rPr>
                    <w:t>10</w:t>
                  </w:r>
                  <w:r w:rsidRPr="008D4582">
                    <w:rPr>
                      <w:rFonts w:hint="eastAsia"/>
                      <w:szCs w:val="21"/>
                      <w:vertAlign w:val="superscript"/>
                    </w:rPr>
                    <w:t>-</w:t>
                  </w:r>
                  <w:r>
                    <w:rPr>
                      <w:szCs w:val="21"/>
                      <w:vertAlign w:val="superscript"/>
                    </w:rPr>
                    <w:t>6</w:t>
                  </w:r>
                </w:p>
              </w:tc>
            </w:tr>
            <w:tr w:rsidR="00FA0726" w14:paraId="3DED68EB" w14:textId="77777777" w:rsidTr="00CE1D8E">
              <w:trPr>
                <w:trHeight w:val="454"/>
              </w:trPr>
              <w:tc>
                <w:tcPr>
                  <w:tcW w:w="848" w:type="dxa"/>
                  <w:vAlign w:val="center"/>
                </w:tcPr>
                <w:p w14:paraId="355A2FF3" w14:textId="1AF83752" w:rsidR="00EE6E26" w:rsidRPr="00454F71" w:rsidRDefault="00EE6E26" w:rsidP="00454F71">
                  <w:pPr>
                    <w:jc w:val="center"/>
                    <w:rPr>
                      <w:szCs w:val="21"/>
                    </w:rPr>
                  </w:pPr>
                  <w:r>
                    <w:rPr>
                      <w:szCs w:val="21"/>
                    </w:rPr>
                    <w:t>F</w:t>
                  </w:r>
                </w:p>
              </w:tc>
              <w:tc>
                <w:tcPr>
                  <w:tcW w:w="1984" w:type="dxa"/>
                  <w:vAlign w:val="center"/>
                </w:tcPr>
                <w:p w14:paraId="5FEE5AB6" w14:textId="4AD28342" w:rsidR="00EE6E26" w:rsidRPr="008D4582" w:rsidRDefault="00EE6E26" w:rsidP="00454F71">
                  <w:pPr>
                    <w:jc w:val="center"/>
                    <w:rPr>
                      <w:szCs w:val="21"/>
                    </w:rPr>
                  </w:pPr>
                  <w:proofErr w:type="gramStart"/>
                  <w:r w:rsidRPr="00945967">
                    <w:rPr>
                      <w:rFonts w:hint="eastAsia"/>
                      <w:szCs w:val="21"/>
                    </w:rPr>
                    <w:t>迷道外墙</w:t>
                  </w:r>
                  <w:proofErr w:type="gramEnd"/>
                </w:p>
              </w:tc>
              <w:tc>
                <w:tcPr>
                  <w:tcW w:w="2552" w:type="dxa"/>
                  <w:vAlign w:val="center"/>
                </w:tcPr>
                <w:p w14:paraId="561AE55D" w14:textId="321745D4" w:rsidR="00EE6E26" w:rsidRPr="008D4582" w:rsidRDefault="00CE1D8E" w:rsidP="00454F71">
                  <w:pPr>
                    <w:jc w:val="center"/>
                  </w:pPr>
                  <w:r>
                    <w:rPr>
                      <w:rFonts w:hint="eastAsia"/>
                      <w:szCs w:val="21"/>
                    </w:rPr>
                    <w:t>（</w:t>
                  </w:r>
                  <w:r w:rsidR="00EE6E26">
                    <w:rPr>
                      <w:szCs w:val="21"/>
                    </w:rPr>
                    <w:t>8</w:t>
                  </w:r>
                  <w:r w:rsidR="00EE6E26">
                    <w:rPr>
                      <w:rFonts w:hint="eastAsia"/>
                      <w:szCs w:val="21"/>
                    </w:rPr>
                    <w:t>00mm</w:t>
                  </w:r>
                  <w:r>
                    <w:rPr>
                      <w:rFonts w:hint="eastAsia"/>
                      <w:szCs w:val="21"/>
                    </w:rPr>
                    <w:t>~1</w:t>
                  </w:r>
                  <w:r>
                    <w:rPr>
                      <w:szCs w:val="21"/>
                    </w:rPr>
                    <w:t>050mm</w:t>
                  </w:r>
                  <w:r>
                    <w:rPr>
                      <w:rFonts w:hint="eastAsia"/>
                      <w:szCs w:val="21"/>
                    </w:rPr>
                    <w:t>）混凝土</w:t>
                  </w:r>
                  <w:r w:rsidR="00EE6E26">
                    <w:rPr>
                      <w:rFonts w:hint="eastAsia"/>
                      <w:szCs w:val="21"/>
                    </w:rPr>
                    <w:t>+</w:t>
                  </w:r>
                  <w:r w:rsidR="00EE6E26">
                    <w:rPr>
                      <w:szCs w:val="21"/>
                    </w:rPr>
                    <w:t>50mm</w:t>
                  </w:r>
                  <w:r w:rsidR="00EE6E26">
                    <w:rPr>
                      <w:rFonts w:hint="eastAsia"/>
                      <w:szCs w:val="21"/>
                    </w:rPr>
                    <w:t>钢板</w:t>
                  </w:r>
                </w:p>
              </w:tc>
              <w:tc>
                <w:tcPr>
                  <w:tcW w:w="1984" w:type="dxa"/>
                  <w:vAlign w:val="center"/>
                </w:tcPr>
                <w:p w14:paraId="1A4E373B" w14:textId="2752282A" w:rsidR="00EE6E26" w:rsidRDefault="00FA0726" w:rsidP="00FA0726">
                  <w:pPr>
                    <w:jc w:val="center"/>
                    <w:rPr>
                      <w:szCs w:val="21"/>
                    </w:rPr>
                  </w:pPr>
                  <w:r>
                    <w:rPr>
                      <w:szCs w:val="21"/>
                    </w:rPr>
                    <w:t>979mm~</w:t>
                  </w:r>
                  <w:r>
                    <w:rPr>
                      <w:rFonts w:hint="eastAsia"/>
                      <w:szCs w:val="21"/>
                    </w:rPr>
                    <w:t>1</w:t>
                  </w:r>
                  <w:r>
                    <w:rPr>
                      <w:szCs w:val="21"/>
                    </w:rPr>
                    <w:t>229mm</w:t>
                  </w:r>
                </w:p>
              </w:tc>
              <w:tc>
                <w:tcPr>
                  <w:tcW w:w="1588" w:type="dxa"/>
                  <w:vAlign w:val="center"/>
                </w:tcPr>
                <w:p w14:paraId="60DDF42E" w14:textId="0132F0D8" w:rsidR="00EE6E26" w:rsidRPr="008D4582" w:rsidRDefault="00EE6E26" w:rsidP="00454F71">
                  <w:pPr>
                    <w:jc w:val="center"/>
                    <w:rPr>
                      <w:szCs w:val="21"/>
                    </w:rPr>
                  </w:pPr>
                  <w:r>
                    <w:rPr>
                      <w:szCs w:val="21"/>
                    </w:rPr>
                    <w:t>0.687</w:t>
                  </w:r>
                </w:p>
              </w:tc>
            </w:tr>
            <w:tr w:rsidR="00FA0726" w14:paraId="6A511B30" w14:textId="77777777" w:rsidTr="00CE1D8E">
              <w:trPr>
                <w:trHeight w:val="454"/>
              </w:trPr>
              <w:tc>
                <w:tcPr>
                  <w:tcW w:w="848" w:type="dxa"/>
                  <w:vAlign w:val="center"/>
                </w:tcPr>
                <w:p w14:paraId="05390526" w14:textId="7D761B61" w:rsidR="00EE6E26" w:rsidRPr="00416912" w:rsidRDefault="00EE6E26" w:rsidP="00454F71">
                  <w:pPr>
                    <w:jc w:val="center"/>
                    <w:rPr>
                      <w:szCs w:val="21"/>
                      <w:vertAlign w:val="subscript"/>
                    </w:rPr>
                  </w:pPr>
                  <w:r>
                    <w:rPr>
                      <w:szCs w:val="21"/>
                    </w:rPr>
                    <w:t>M</w:t>
                  </w:r>
                </w:p>
              </w:tc>
              <w:tc>
                <w:tcPr>
                  <w:tcW w:w="1984" w:type="dxa"/>
                  <w:vAlign w:val="center"/>
                </w:tcPr>
                <w:p w14:paraId="7787306F" w14:textId="6FBAFCAB" w:rsidR="00EE6E26" w:rsidRDefault="00EE6E26" w:rsidP="00454F71">
                  <w:pPr>
                    <w:jc w:val="center"/>
                    <w:rPr>
                      <w:szCs w:val="21"/>
                    </w:rPr>
                  </w:pPr>
                  <w:r w:rsidRPr="00945967">
                    <w:rPr>
                      <w:rFonts w:hint="eastAsia"/>
                      <w:szCs w:val="21"/>
                    </w:rPr>
                    <w:t>顶部主屏蔽</w:t>
                  </w:r>
                </w:p>
              </w:tc>
              <w:tc>
                <w:tcPr>
                  <w:tcW w:w="2552" w:type="dxa"/>
                  <w:vAlign w:val="center"/>
                </w:tcPr>
                <w:p w14:paraId="185A03EB" w14:textId="41DEAFDB" w:rsidR="00EE6E26" w:rsidRDefault="00EE6E26" w:rsidP="00454F71">
                  <w:pPr>
                    <w:jc w:val="center"/>
                  </w:pPr>
                  <w:r>
                    <w:rPr>
                      <w:szCs w:val="21"/>
                    </w:rPr>
                    <w:t>24</w:t>
                  </w:r>
                  <w:r>
                    <w:rPr>
                      <w:rFonts w:hint="eastAsia"/>
                      <w:szCs w:val="21"/>
                    </w:rPr>
                    <w:t>00mm</w:t>
                  </w:r>
                  <w:r w:rsidR="00CE1D8E">
                    <w:rPr>
                      <w:rFonts w:hint="eastAsia"/>
                      <w:szCs w:val="21"/>
                    </w:rPr>
                    <w:t>混凝土</w:t>
                  </w:r>
                  <w:r>
                    <w:rPr>
                      <w:rFonts w:hint="eastAsia"/>
                      <w:szCs w:val="21"/>
                    </w:rPr>
                    <w:t>+</w:t>
                  </w:r>
                  <w:r>
                    <w:rPr>
                      <w:szCs w:val="21"/>
                    </w:rPr>
                    <w:t>400mm</w:t>
                  </w:r>
                  <w:r>
                    <w:rPr>
                      <w:rFonts w:hint="eastAsia"/>
                      <w:szCs w:val="21"/>
                    </w:rPr>
                    <w:t>混凝土</w:t>
                  </w:r>
                </w:p>
              </w:tc>
              <w:tc>
                <w:tcPr>
                  <w:tcW w:w="1984" w:type="dxa"/>
                  <w:vAlign w:val="center"/>
                </w:tcPr>
                <w:p w14:paraId="182EE305" w14:textId="39713AAC" w:rsidR="00EE6E26" w:rsidRDefault="00FA0726" w:rsidP="00FA0726">
                  <w:pPr>
                    <w:jc w:val="center"/>
                    <w:rPr>
                      <w:szCs w:val="21"/>
                    </w:rPr>
                  </w:pPr>
                  <w:r>
                    <w:rPr>
                      <w:rFonts w:hint="eastAsia"/>
                      <w:szCs w:val="21"/>
                    </w:rPr>
                    <w:t>2</w:t>
                  </w:r>
                  <w:r>
                    <w:rPr>
                      <w:szCs w:val="21"/>
                    </w:rPr>
                    <w:t>800mm</w:t>
                  </w:r>
                </w:p>
              </w:tc>
              <w:tc>
                <w:tcPr>
                  <w:tcW w:w="1588" w:type="dxa"/>
                  <w:vAlign w:val="center"/>
                </w:tcPr>
                <w:p w14:paraId="50550FEF" w14:textId="45A9A515" w:rsidR="00EE6E26" w:rsidRDefault="00EE6E26" w:rsidP="00454F71">
                  <w:pPr>
                    <w:jc w:val="center"/>
                    <w:rPr>
                      <w:szCs w:val="21"/>
                    </w:rPr>
                  </w:pPr>
                  <w:r>
                    <w:rPr>
                      <w:szCs w:val="21"/>
                    </w:rPr>
                    <w:t>0.296</w:t>
                  </w:r>
                </w:p>
              </w:tc>
            </w:tr>
            <w:tr w:rsidR="00FA0726" w:rsidRPr="00454F71" w14:paraId="5A9D8358" w14:textId="77777777" w:rsidTr="00CE1D8E">
              <w:trPr>
                <w:trHeight w:val="454"/>
              </w:trPr>
              <w:tc>
                <w:tcPr>
                  <w:tcW w:w="848" w:type="dxa"/>
                  <w:vAlign w:val="center"/>
                </w:tcPr>
                <w:p w14:paraId="448CF8B3" w14:textId="6350EF7E" w:rsidR="00EE6E26" w:rsidRPr="00416912" w:rsidRDefault="00EE6E26" w:rsidP="00454F71">
                  <w:pPr>
                    <w:jc w:val="center"/>
                    <w:rPr>
                      <w:szCs w:val="21"/>
                      <w:vertAlign w:val="subscript"/>
                    </w:rPr>
                  </w:pPr>
                  <w:r>
                    <w:rPr>
                      <w:szCs w:val="21"/>
                    </w:rPr>
                    <w:t>N</w:t>
                  </w:r>
                </w:p>
              </w:tc>
              <w:tc>
                <w:tcPr>
                  <w:tcW w:w="1984" w:type="dxa"/>
                  <w:vAlign w:val="center"/>
                </w:tcPr>
                <w:p w14:paraId="6F2DB2F5" w14:textId="065D0A97" w:rsidR="00EE6E26" w:rsidRDefault="00EE6E26" w:rsidP="00454F71">
                  <w:pPr>
                    <w:jc w:val="center"/>
                    <w:rPr>
                      <w:szCs w:val="21"/>
                    </w:rPr>
                  </w:pPr>
                  <w:proofErr w:type="gramStart"/>
                  <w:r w:rsidRPr="00945967">
                    <w:rPr>
                      <w:rFonts w:hint="eastAsia"/>
                      <w:szCs w:val="21"/>
                    </w:rPr>
                    <w:t>顶部次</w:t>
                  </w:r>
                  <w:proofErr w:type="gramEnd"/>
                  <w:r w:rsidRPr="00945967">
                    <w:rPr>
                      <w:rFonts w:hint="eastAsia"/>
                      <w:szCs w:val="21"/>
                    </w:rPr>
                    <w:t>屏蔽</w:t>
                  </w:r>
                </w:p>
              </w:tc>
              <w:tc>
                <w:tcPr>
                  <w:tcW w:w="2552" w:type="dxa"/>
                  <w:vAlign w:val="center"/>
                </w:tcPr>
                <w:p w14:paraId="4737493B" w14:textId="170D363C" w:rsidR="00EE6E26" w:rsidRDefault="00EE6E26" w:rsidP="00454F71">
                  <w:pPr>
                    <w:jc w:val="center"/>
                  </w:pPr>
                  <w:r>
                    <w:rPr>
                      <w:rFonts w:hint="eastAsia"/>
                      <w:szCs w:val="21"/>
                    </w:rPr>
                    <w:t>1</w:t>
                  </w:r>
                  <w:r>
                    <w:rPr>
                      <w:szCs w:val="21"/>
                    </w:rPr>
                    <w:t>7</w:t>
                  </w:r>
                  <w:r>
                    <w:rPr>
                      <w:rFonts w:hint="eastAsia"/>
                      <w:szCs w:val="21"/>
                    </w:rPr>
                    <w:t>00mm</w:t>
                  </w:r>
                  <w:r w:rsidR="00CE1D8E">
                    <w:rPr>
                      <w:rFonts w:hint="eastAsia"/>
                      <w:szCs w:val="21"/>
                    </w:rPr>
                    <w:t>混凝土</w:t>
                  </w:r>
                </w:p>
              </w:tc>
              <w:tc>
                <w:tcPr>
                  <w:tcW w:w="1984" w:type="dxa"/>
                  <w:vAlign w:val="center"/>
                </w:tcPr>
                <w:p w14:paraId="695F43C8" w14:textId="3DA4B42A" w:rsidR="00EE6E26" w:rsidRDefault="00FA0726" w:rsidP="00FA0726">
                  <w:pPr>
                    <w:jc w:val="center"/>
                  </w:pPr>
                  <w:r>
                    <w:rPr>
                      <w:rFonts w:hint="eastAsia"/>
                    </w:rPr>
                    <w:t>1</w:t>
                  </w:r>
                  <w:r>
                    <w:t>700mm</w:t>
                  </w:r>
                </w:p>
              </w:tc>
              <w:tc>
                <w:tcPr>
                  <w:tcW w:w="1588" w:type="dxa"/>
                  <w:vAlign w:val="center"/>
                </w:tcPr>
                <w:p w14:paraId="2F012963" w14:textId="59C80471" w:rsidR="00EE6E26" w:rsidRDefault="00EE6E26" w:rsidP="00454F71">
                  <w:pPr>
                    <w:jc w:val="center"/>
                    <w:rPr>
                      <w:szCs w:val="21"/>
                    </w:rPr>
                  </w:pPr>
                  <w:r>
                    <w:t>0.031</w:t>
                  </w:r>
                </w:p>
              </w:tc>
            </w:tr>
            <w:tr w:rsidR="00FA0726" w:rsidRPr="00454F71" w14:paraId="4A3A1A14" w14:textId="77777777" w:rsidTr="00CE1D8E">
              <w:trPr>
                <w:trHeight w:val="454"/>
              </w:trPr>
              <w:tc>
                <w:tcPr>
                  <w:tcW w:w="848" w:type="dxa"/>
                  <w:vAlign w:val="center"/>
                </w:tcPr>
                <w:p w14:paraId="1D658329" w14:textId="32074D5B" w:rsidR="00EE6E26" w:rsidRDefault="00EE6E26" w:rsidP="00454F71">
                  <w:pPr>
                    <w:jc w:val="center"/>
                    <w:rPr>
                      <w:szCs w:val="21"/>
                    </w:rPr>
                  </w:pPr>
                  <w:r>
                    <w:rPr>
                      <w:rFonts w:hint="eastAsia"/>
                      <w:szCs w:val="21"/>
                    </w:rPr>
                    <w:t>G</w:t>
                  </w:r>
                </w:p>
              </w:tc>
              <w:tc>
                <w:tcPr>
                  <w:tcW w:w="1984" w:type="dxa"/>
                  <w:vAlign w:val="center"/>
                </w:tcPr>
                <w:p w14:paraId="5A65907D" w14:textId="169A4862" w:rsidR="00EE6E26" w:rsidRPr="00945967" w:rsidRDefault="00EE6E26" w:rsidP="00454F71">
                  <w:pPr>
                    <w:jc w:val="center"/>
                    <w:rPr>
                      <w:szCs w:val="21"/>
                    </w:rPr>
                  </w:pPr>
                  <w:r>
                    <w:rPr>
                      <w:rFonts w:hint="eastAsia"/>
                      <w:szCs w:val="21"/>
                    </w:rPr>
                    <w:t>加速器机房防护门</w:t>
                  </w:r>
                </w:p>
              </w:tc>
              <w:tc>
                <w:tcPr>
                  <w:tcW w:w="2552" w:type="dxa"/>
                  <w:vAlign w:val="center"/>
                </w:tcPr>
                <w:p w14:paraId="0564E807" w14:textId="2A2C988D" w:rsidR="00EE6E26" w:rsidRDefault="00EE6E26" w:rsidP="00454F71">
                  <w:pPr>
                    <w:jc w:val="center"/>
                    <w:rPr>
                      <w:szCs w:val="21"/>
                    </w:rPr>
                  </w:pPr>
                  <w:r>
                    <w:rPr>
                      <w:szCs w:val="21"/>
                    </w:rPr>
                    <w:t>10cm</w:t>
                  </w:r>
                  <w:r>
                    <w:rPr>
                      <w:rFonts w:hint="eastAsia"/>
                      <w:szCs w:val="21"/>
                    </w:rPr>
                    <w:t>含硼</w:t>
                  </w:r>
                  <w:r>
                    <w:rPr>
                      <w:rFonts w:hint="eastAsia"/>
                      <w:szCs w:val="21"/>
                    </w:rPr>
                    <w:t>5%</w:t>
                  </w:r>
                  <w:r>
                    <w:rPr>
                      <w:rFonts w:hint="eastAsia"/>
                      <w:szCs w:val="21"/>
                    </w:rPr>
                    <w:t>聚乙烯</w:t>
                  </w:r>
                  <w:r>
                    <w:rPr>
                      <w:rFonts w:hint="eastAsia"/>
                      <w:szCs w:val="21"/>
                    </w:rPr>
                    <w:t>+</w:t>
                  </w:r>
                  <w:r>
                    <w:rPr>
                      <w:szCs w:val="21"/>
                    </w:rPr>
                    <w:t>15mm</w:t>
                  </w:r>
                  <w:r>
                    <w:rPr>
                      <w:rFonts w:hint="eastAsia"/>
                      <w:szCs w:val="21"/>
                    </w:rPr>
                    <w:t>铅板</w:t>
                  </w:r>
                </w:p>
              </w:tc>
              <w:tc>
                <w:tcPr>
                  <w:tcW w:w="1984" w:type="dxa"/>
                  <w:vAlign w:val="center"/>
                </w:tcPr>
                <w:p w14:paraId="64F9BDD4" w14:textId="77777777" w:rsidR="00EE6E26" w:rsidRDefault="00EE6E26" w:rsidP="00FA0726">
                  <w:pPr>
                    <w:jc w:val="center"/>
                  </w:pPr>
                </w:p>
              </w:tc>
              <w:tc>
                <w:tcPr>
                  <w:tcW w:w="1588" w:type="dxa"/>
                  <w:vAlign w:val="center"/>
                </w:tcPr>
                <w:p w14:paraId="0B25F524" w14:textId="06B83C9B" w:rsidR="00EE6E26" w:rsidRDefault="00EE6E26" w:rsidP="00454F71">
                  <w:pPr>
                    <w:jc w:val="center"/>
                  </w:pPr>
                  <w:r>
                    <w:t>1.24</w:t>
                  </w:r>
                </w:p>
              </w:tc>
            </w:tr>
          </w:tbl>
          <w:p w14:paraId="014CECCA" w14:textId="77777777" w:rsidR="00BA77AE" w:rsidRDefault="00D87305">
            <w:pPr>
              <w:spacing w:line="360" w:lineRule="auto"/>
              <w:rPr>
                <w:sz w:val="24"/>
              </w:rPr>
            </w:pPr>
            <w:r>
              <w:rPr>
                <w:rFonts w:hint="eastAsia"/>
                <w:b/>
                <w:sz w:val="24"/>
              </w:rPr>
              <w:t xml:space="preserve">11.2.4 </w:t>
            </w:r>
            <w:r>
              <w:rPr>
                <w:rFonts w:hint="eastAsia"/>
                <w:b/>
                <w:sz w:val="24"/>
              </w:rPr>
              <w:t>剂量预测分析</w:t>
            </w:r>
          </w:p>
          <w:p w14:paraId="7F24BBD3"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）工作负荷</w:t>
            </w:r>
          </w:p>
          <w:p w14:paraId="3F468191" w14:textId="71D2F141" w:rsidR="00BA77AE" w:rsidRDefault="00D87305">
            <w:pPr>
              <w:spacing w:line="360" w:lineRule="auto"/>
              <w:ind w:firstLineChars="200" w:firstLine="480"/>
              <w:rPr>
                <w:sz w:val="24"/>
              </w:rPr>
            </w:pPr>
            <w:r>
              <w:rPr>
                <w:rFonts w:hint="eastAsia"/>
                <w:sz w:val="24"/>
              </w:rPr>
              <w:t>经院方介绍，加速器投入运行后主要治疗形式为</w:t>
            </w:r>
            <w:r w:rsidR="004269BD">
              <w:rPr>
                <w:rFonts w:hint="eastAsia"/>
                <w:sz w:val="24"/>
              </w:rPr>
              <w:t>精确</w:t>
            </w:r>
            <w:r>
              <w:rPr>
                <w:rFonts w:hint="eastAsia"/>
                <w:sz w:val="24"/>
              </w:rPr>
              <w:t>放疗，加速器工作负荷分析见表</w:t>
            </w:r>
            <w:r>
              <w:rPr>
                <w:rFonts w:hint="eastAsia"/>
                <w:sz w:val="24"/>
              </w:rPr>
              <w:t>11-1</w:t>
            </w:r>
            <w:r w:rsidR="00993E56">
              <w:rPr>
                <w:sz w:val="24"/>
              </w:rPr>
              <w:t>5</w:t>
            </w:r>
            <w:r>
              <w:rPr>
                <w:rFonts w:hint="eastAsia"/>
                <w:sz w:val="24"/>
              </w:rPr>
              <w:t>。</w:t>
            </w:r>
          </w:p>
          <w:p w14:paraId="0EE57D0F" w14:textId="392926C8" w:rsidR="00BA77AE" w:rsidRDefault="00D87305" w:rsidP="00D87305">
            <w:pPr>
              <w:spacing w:line="360" w:lineRule="auto"/>
              <w:ind w:firstLineChars="200" w:firstLine="422"/>
              <w:rPr>
                <w:b/>
                <w:szCs w:val="21"/>
              </w:rPr>
            </w:pPr>
            <w:r>
              <w:rPr>
                <w:rFonts w:hint="eastAsia"/>
                <w:b/>
                <w:szCs w:val="21"/>
              </w:rPr>
              <w:t>表</w:t>
            </w:r>
            <w:r>
              <w:rPr>
                <w:rFonts w:hint="eastAsia"/>
                <w:b/>
                <w:szCs w:val="21"/>
              </w:rPr>
              <w:t>11-1</w:t>
            </w:r>
            <w:r w:rsidR="00993E56">
              <w:rPr>
                <w:b/>
                <w:szCs w:val="21"/>
              </w:rPr>
              <w:t>5</w:t>
            </w:r>
            <w:r>
              <w:rPr>
                <w:rFonts w:hint="eastAsia"/>
                <w:b/>
                <w:szCs w:val="21"/>
              </w:rPr>
              <w:t xml:space="preserve">                   </w:t>
            </w:r>
            <w:r>
              <w:rPr>
                <w:rFonts w:hint="eastAsia"/>
                <w:b/>
                <w:szCs w:val="21"/>
              </w:rPr>
              <w:t>直线加速器工作负荷分析</w:t>
            </w:r>
          </w:p>
          <w:tbl>
            <w:tblPr>
              <w:tblW w:w="90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11"/>
              <w:gridCol w:w="1811"/>
              <w:gridCol w:w="1811"/>
              <w:gridCol w:w="1811"/>
              <w:gridCol w:w="1811"/>
            </w:tblGrid>
            <w:tr w:rsidR="00350B96" w14:paraId="4085F5EC" w14:textId="77777777" w:rsidTr="00710544">
              <w:trPr>
                <w:trHeight w:val="510"/>
              </w:trPr>
              <w:tc>
                <w:tcPr>
                  <w:tcW w:w="1811" w:type="dxa"/>
                  <w:vAlign w:val="center"/>
                </w:tcPr>
                <w:p w14:paraId="14FB52B6" w14:textId="77777777" w:rsidR="00350B96" w:rsidRDefault="00350B96" w:rsidP="00350B96">
                  <w:pPr>
                    <w:jc w:val="center"/>
                    <w:rPr>
                      <w:szCs w:val="21"/>
                    </w:rPr>
                  </w:pPr>
                  <w:r>
                    <w:rPr>
                      <w:rFonts w:hint="eastAsia"/>
                      <w:szCs w:val="21"/>
                    </w:rPr>
                    <w:t>机房名称</w:t>
                  </w:r>
                </w:p>
              </w:tc>
              <w:tc>
                <w:tcPr>
                  <w:tcW w:w="1811" w:type="dxa"/>
                  <w:vAlign w:val="center"/>
                </w:tcPr>
                <w:p w14:paraId="08A0D4AE" w14:textId="77777777" w:rsidR="00350B96" w:rsidRDefault="00350B96" w:rsidP="00350B96">
                  <w:pPr>
                    <w:jc w:val="center"/>
                    <w:rPr>
                      <w:szCs w:val="21"/>
                    </w:rPr>
                  </w:pPr>
                  <w:r>
                    <w:rPr>
                      <w:rFonts w:hint="eastAsia"/>
                      <w:szCs w:val="21"/>
                    </w:rPr>
                    <w:t>治疗形式</w:t>
                  </w:r>
                </w:p>
              </w:tc>
              <w:tc>
                <w:tcPr>
                  <w:tcW w:w="1811" w:type="dxa"/>
                  <w:vAlign w:val="center"/>
                </w:tcPr>
                <w:p w14:paraId="1D0BD268" w14:textId="77777777" w:rsidR="00350B96" w:rsidRDefault="00350B96" w:rsidP="00350B96">
                  <w:pPr>
                    <w:jc w:val="center"/>
                    <w:rPr>
                      <w:szCs w:val="21"/>
                    </w:rPr>
                  </w:pPr>
                  <w:r>
                    <w:rPr>
                      <w:rFonts w:hint="eastAsia"/>
                      <w:szCs w:val="21"/>
                    </w:rPr>
                    <w:t>治疗时间</w:t>
                  </w:r>
                  <w:r>
                    <w:rPr>
                      <w:rFonts w:hint="eastAsia"/>
                      <w:szCs w:val="21"/>
                    </w:rPr>
                    <w:t>/</w:t>
                  </w:r>
                  <w:r>
                    <w:rPr>
                      <w:rFonts w:hint="eastAsia"/>
                      <w:szCs w:val="21"/>
                    </w:rPr>
                    <w:t>人</w:t>
                  </w:r>
                </w:p>
              </w:tc>
              <w:tc>
                <w:tcPr>
                  <w:tcW w:w="1811" w:type="dxa"/>
                  <w:vAlign w:val="center"/>
                </w:tcPr>
                <w:p w14:paraId="6993A649" w14:textId="77777777" w:rsidR="00350B96" w:rsidRDefault="00350B96" w:rsidP="00350B96">
                  <w:pPr>
                    <w:jc w:val="center"/>
                    <w:rPr>
                      <w:szCs w:val="21"/>
                    </w:rPr>
                  </w:pPr>
                  <w:r>
                    <w:rPr>
                      <w:rFonts w:hint="eastAsia"/>
                      <w:szCs w:val="21"/>
                    </w:rPr>
                    <w:t>治疗</w:t>
                  </w:r>
                  <w:proofErr w:type="gramStart"/>
                  <w:r>
                    <w:rPr>
                      <w:rFonts w:hint="eastAsia"/>
                      <w:szCs w:val="21"/>
                    </w:rPr>
                    <w:t>人次</w:t>
                  </w:r>
                  <w:r>
                    <w:rPr>
                      <w:rFonts w:hint="eastAsia"/>
                      <w:szCs w:val="21"/>
                    </w:rPr>
                    <w:t>/</w:t>
                  </w:r>
                  <w:proofErr w:type="gramEnd"/>
                  <w:r>
                    <w:rPr>
                      <w:rFonts w:hint="eastAsia"/>
                      <w:szCs w:val="21"/>
                    </w:rPr>
                    <w:t>天</w:t>
                  </w:r>
                </w:p>
              </w:tc>
              <w:tc>
                <w:tcPr>
                  <w:tcW w:w="1811" w:type="dxa"/>
                  <w:vAlign w:val="center"/>
                </w:tcPr>
                <w:p w14:paraId="605F3BCC" w14:textId="77777777" w:rsidR="00350B96" w:rsidRDefault="00350B96" w:rsidP="00350B96">
                  <w:pPr>
                    <w:jc w:val="center"/>
                    <w:rPr>
                      <w:szCs w:val="21"/>
                    </w:rPr>
                  </w:pPr>
                  <w:r>
                    <w:rPr>
                      <w:rFonts w:hint="eastAsia"/>
                      <w:szCs w:val="21"/>
                    </w:rPr>
                    <w:t>年工作时间</w:t>
                  </w:r>
                </w:p>
              </w:tc>
            </w:tr>
            <w:tr w:rsidR="00350B96" w14:paraId="25CACBAD" w14:textId="77777777" w:rsidTr="00710544">
              <w:trPr>
                <w:trHeight w:val="510"/>
              </w:trPr>
              <w:tc>
                <w:tcPr>
                  <w:tcW w:w="1811" w:type="dxa"/>
                  <w:vAlign w:val="center"/>
                </w:tcPr>
                <w:p w14:paraId="6E383F64" w14:textId="4641DAA7" w:rsidR="00350B96" w:rsidRDefault="00350B96" w:rsidP="00350B96">
                  <w:pPr>
                    <w:jc w:val="center"/>
                    <w:rPr>
                      <w:szCs w:val="21"/>
                    </w:rPr>
                  </w:pPr>
                  <w:r>
                    <w:rPr>
                      <w:rFonts w:hint="eastAsia"/>
                      <w:szCs w:val="21"/>
                    </w:rPr>
                    <w:t>加速器机房</w:t>
                  </w:r>
                </w:p>
              </w:tc>
              <w:tc>
                <w:tcPr>
                  <w:tcW w:w="1811" w:type="dxa"/>
                  <w:vAlign w:val="center"/>
                </w:tcPr>
                <w:p w14:paraId="7EE4C54D" w14:textId="77777777" w:rsidR="00350B96" w:rsidRDefault="00350B96" w:rsidP="00350B96">
                  <w:pPr>
                    <w:jc w:val="center"/>
                    <w:rPr>
                      <w:szCs w:val="21"/>
                    </w:rPr>
                  </w:pPr>
                  <w:r>
                    <w:rPr>
                      <w:rFonts w:hint="eastAsia"/>
                      <w:szCs w:val="21"/>
                    </w:rPr>
                    <w:t>精确放疗</w:t>
                  </w:r>
                </w:p>
              </w:tc>
              <w:tc>
                <w:tcPr>
                  <w:tcW w:w="1811" w:type="dxa"/>
                  <w:vAlign w:val="center"/>
                </w:tcPr>
                <w:p w14:paraId="2972236B" w14:textId="77777777" w:rsidR="00350B96" w:rsidRDefault="00350B96" w:rsidP="00350B96">
                  <w:pPr>
                    <w:jc w:val="center"/>
                    <w:rPr>
                      <w:szCs w:val="21"/>
                    </w:rPr>
                  </w:pPr>
                  <w:r>
                    <w:rPr>
                      <w:rFonts w:hint="eastAsia"/>
                      <w:szCs w:val="21"/>
                    </w:rPr>
                    <w:t>≤</w:t>
                  </w:r>
                  <w:r>
                    <w:rPr>
                      <w:szCs w:val="21"/>
                    </w:rPr>
                    <w:t>3</w:t>
                  </w:r>
                  <w:r>
                    <w:rPr>
                      <w:rFonts w:hint="eastAsia"/>
                      <w:szCs w:val="21"/>
                    </w:rPr>
                    <w:t>min</w:t>
                  </w:r>
                </w:p>
              </w:tc>
              <w:tc>
                <w:tcPr>
                  <w:tcW w:w="1811" w:type="dxa"/>
                  <w:vAlign w:val="center"/>
                </w:tcPr>
                <w:p w14:paraId="1AC590DF" w14:textId="41BAA9BD" w:rsidR="00350B96" w:rsidRDefault="00350B96" w:rsidP="00350B96">
                  <w:pPr>
                    <w:jc w:val="center"/>
                    <w:rPr>
                      <w:szCs w:val="21"/>
                    </w:rPr>
                  </w:pPr>
                  <w:r>
                    <w:rPr>
                      <w:rFonts w:hint="eastAsia"/>
                      <w:szCs w:val="21"/>
                    </w:rPr>
                    <w:t>约</w:t>
                  </w:r>
                  <w:r w:rsidR="00454F71">
                    <w:rPr>
                      <w:szCs w:val="21"/>
                    </w:rPr>
                    <w:t>20</w:t>
                  </w:r>
                </w:p>
              </w:tc>
              <w:tc>
                <w:tcPr>
                  <w:tcW w:w="1811" w:type="dxa"/>
                  <w:vAlign w:val="center"/>
                </w:tcPr>
                <w:p w14:paraId="28537C0D" w14:textId="2C33E126" w:rsidR="00350B96" w:rsidRDefault="00350B96" w:rsidP="00350B96">
                  <w:pPr>
                    <w:jc w:val="center"/>
                    <w:rPr>
                      <w:szCs w:val="21"/>
                    </w:rPr>
                  </w:pPr>
                  <w:r>
                    <w:rPr>
                      <w:rFonts w:hint="eastAsia"/>
                      <w:szCs w:val="21"/>
                    </w:rPr>
                    <w:t>≤</w:t>
                  </w:r>
                  <w:r w:rsidR="00A40CA4">
                    <w:rPr>
                      <w:szCs w:val="21"/>
                    </w:rPr>
                    <w:t>250</w:t>
                  </w:r>
                  <w:r>
                    <w:rPr>
                      <w:rFonts w:hint="eastAsia"/>
                      <w:szCs w:val="21"/>
                    </w:rPr>
                    <w:t>h</w:t>
                  </w:r>
                </w:p>
              </w:tc>
            </w:tr>
          </w:tbl>
          <w:p w14:paraId="7C83E9AE"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）剂量预测</w:t>
            </w:r>
          </w:p>
          <w:p w14:paraId="6BA8BE8E" w14:textId="77777777" w:rsidR="00BA77AE" w:rsidRDefault="00D87305">
            <w:pPr>
              <w:spacing w:line="360" w:lineRule="auto"/>
              <w:ind w:firstLineChars="200" w:firstLine="480"/>
              <w:rPr>
                <w:sz w:val="24"/>
              </w:rPr>
            </w:pPr>
            <w:r>
              <w:rPr>
                <w:rFonts w:hint="eastAsia"/>
                <w:sz w:val="24"/>
              </w:rPr>
              <w:t>根据《放射治疗机房辐射屏蔽规范第</w:t>
            </w:r>
            <w:r>
              <w:rPr>
                <w:rFonts w:hint="eastAsia"/>
                <w:sz w:val="24"/>
              </w:rPr>
              <w:t>1</w:t>
            </w:r>
            <w:r>
              <w:rPr>
                <w:rFonts w:hint="eastAsia"/>
                <w:sz w:val="24"/>
              </w:rPr>
              <w:t>部分：一般原则》（</w:t>
            </w:r>
            <w:r>
              <w:rPr>
                <w:rFonts w:hint="eastAsia"/>
                <w:sz w:val="24"/>
              </w:rPr>
              <w:t>GBZT201.1-2007</w:t>
            </w:r>
            <w:r>
              <w:rPr>
                <w:rFonts w:hint="eastAsia"/>
                <w:sz w:val="24"/>
              </w:rPr>
              <w:t>）中附表</w:t>
            </w:r>
            <w:r>
              <w:rPr>
                <w:rFonts w:hint="eastAsia"/>
                <w:sz w:val="24"/>
              </w:rPr>
              <w:t>A.1</w:t>
            </w:r>
            <w:r>
              <w:rPr>
                <w:rFonts w:hint="eastAsia"/>
                <w:sz w:val="24"/>
              </w:rPr>
              <w:t>不同场所的居留因子的描述，确定项目不同场所的居留因子。其中，加速器控制室、工具储存室列为控制区，将公众可达到的候诊区（</w:t>
            </w:r>
            <w:proofErr w:type="gramStart"/>
            <w:r>
              <w:rPr>
                <w:rFonts w:hint="eastAsia"/>
                <w:sz w:val="24"/>
              </w:rPr>
              <w:t>迷道防护门</w:t>
            </w:r>
            <w:proofErr w:type="gramEnd"/>
            <w:r>
              <w:rPr>
                <w:rFonts w:hint="eastAsia"/>
                <w:sz w:val="24"/>
              </w:rPr>
              <w:t>外）走廊等列为非控制区。</w:t>
            </w:r>
          </w:p>
          <w:p w14:paraId="43A341A6" w14:textId="6F512FA9" w:rsidR="00BA77AE" w:rsidRDefault="00D87305" w:rsidP="00D87305">
            <w:pPr>
              <w:spacing w:line="360" w:lineRule="auto"/>
              <w:ind w:firstLineChars="200" w:firstLine="422"/>
              <w:rPr>
                <w:b/>
                <w:szCs w:val="21"/>
              </w:rPr>
            </w:pPr>
            <w:r>
              <w:rPr>
                <w:rFonts w:hint="eastAsia"/>
                <w:b/>
                <w:szCs w:val="21"/>
              </w:rPr>
              <w:t>表</w:t>
            </w:r>
            <w:r>
              <w:rPr>
                <w:rFonts w:hint="eastAsia"/>
                <w:b/>
                <w:szCs w:val="21"/>
              </w:rPr>
              <w:t>11-1</w:t>
            </w:r>
            <w:r w:rsidR="00993E56">
              <w:rPr>
                <w:b/>
                <w:szCs w:val="21"/>
              </w:rPr>
              <w:t>6</w:t>
            </w:r>
            <w:r>
              <w:rPr>
                <w:rFonts w:hint="eastAsia"/>
                <w:b/>
                <w:szCs w:val="21"/>
              </w:rPr>
              <w:t xml:space="preserve">           </w:t>
            </w:r>
            <w:r>
              <w:rPr>
                <w:b/>
                <w:szCs w:val="21"/>
              </w:rPr>
              <w:t xml:space="preserve">    </w:t>
            </w:r>
            <w:r>
              <w:rPr>
                <w:rFonts w:hint="eastAsia"/>
                <w:b/>
                <w:szCs w:val="21"/>
              </w:rPr>
              <w:t xml:space="preserve">           </w:t>
            </w:r>
            <w:r>
              <w:rPr>
                <w:rFonts w:hint="eastAsia"/>
                <w:b/>
                <w:szCs w:val="21"/>
              </w:rPr>
              <w:t>居留因子</w:t>
            </w:r>
          </w:p>
          <w:tbl>
            <w:tblPr>
              <w:tblW w:w="89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07"/>
              <w:gridCol w:w="2126"/>
              <w:gridCol w:w="4395"/>
            </w:tblGrid>
            <w:tr w:rsidR="00647351" w14:paraId="47E1D18A" w14:textId="77777777" w:rsidTr="00647351">
              <w:trPr>
                <w:trHeight w:val="510"/>
              </w:trPr>
              <w:tc>
                <w:tcPr>
                  <w:tcW w:w="2407" w:type="dxa"/>
                  <w:vAlign w:val="center"/>
                </w:tcPr>
                <w:p w14:paraId="691A6514" w14:textId="77777777" w:rsidR="00647351" w:rsidRDefault="00647351">
                  <w:pPr>
                    <w:jc w:val="center"/>
                    <w:rPr>
                      <w:szCs w:val="21"/>
                    </w:rPr>
                  </w:pPr>
                  <w:r>
                    <w:rPr>
                      <w:rFonts w:hint="eastAsia"/>
                      <w:szCs w:val="21"/>
                    </w:rPr>
                    <w:t>类别</w:t>
                  </w:r>
                </w:p>
              </w:tc>
              <w:tc>
                <w:tcPr>
                  <w:tcW w:w="2126" w:type="dxa"/>
                  <w:vAlign w:val="center"/>
                </w:tcPr>
                <w:p w14:paraId="34A4A00F" w14:textId="77777777" w:rsidR="00647351" w:rsidRDefault="00647351">
                  <w:pPr>
                    <w:jc w:val="center"/>
                    <w:rPr>
                      <w:szCs w:val="21"/>
                    </w:rPr>
                  </w:pPr>
                  <w:r>
                    <w:rPr>
                      <w:rFonts w:hint="eastAsia"/>
                      <w:szCs w:val="21"/>
                    </w:rPr>
                    <w:t>居留因子</w:t>
                  </w:r>
                </w:p>
              </w:tc>
              <w:tc>
                <w:tcPr>
                  <w:tcW w:w="4395" w:type="dxa"/>
                  <w:vAlign w:val="center"/>
                </w:tcPr>
                <w:p w14:paraId="2A9D3997" w14:textId="15929B2B" w:rsidR="00647351" w:rsidRDefault="00647351">
                  <w:pPr>
                    <w:jc w:val="center"/>
                    <w:rPr>
                      <w:szCs w:val="21"/>
                    </w:rPr>
                  </w:pPr>
                  <w:r>
                    <w:rPr>
                      <w:rFonts w:hint="eastAsia"/>
                      <w:szCs w:val="21"/>
                    </w:rPr>
                    <w:t>加速器毗邻场所描述</w:t>
                  </w:r>
                </w:p>
              </w:tc>
            </w:tr>
            <w:tr w:rsidR="00647351" w14:paraId="0F63418A" w14:textId="77777777" w:rsidTr="00647351">
              <w:trPr>
                <w:trHeight w:val="510"/>
              </w:trPr>
              <w:tc>
                <w:tcPr>
                  <w:tcW w:w="2407" w:type="dxa"/>
                  <w:vAlign w:val="center"/>
                </w:tcPr>
                <w:p w14:paraId="3D306AEF" w14:textId="77777777" w:rsidR="00647351" w:rsidRDefault="00647351">
                  <w:pPr>
                    <w:jc w:val="center"/>
                    <w:rPr>
                      <w:szCs w:val="21"/>
                    </w:rPr>
                  </w:pPr>
                  <w:r>
                    <w:rPr>
                      <w:rFonts w:hint="eastAsia"/>
                      <w:szCs w:val="21"/>
                    </w:rPr>
                    <w:t>职业人员</w:t>
                  </w:r>
                </w:p>
              </w:tc>
              <w:tc>
                <w:tcPr>
                  <w:tcW w:w="2126" w:type="dxa"/>
                  <w:vAlign w:val="center"/>
                </w:tcPr>
                <w:p w14:paraId="05831776" w14:textId="77777777" w:rsidR="00647351" w:rsidRDefault="00647351">
                  <w:pPr>
                    <w:jc w:val="center"/>
                    <w:rPr>
                      <w:szCs w:val="21"/>
                    </w:rPr>
                  </w:pPr>
                  <w:r>
                    <w:rPr>
                      <w:rFonts w:hint="eastAsia"/>
                      <w:szCs w:val="21"/>
                    </w:rPr>
                    <w:t>1</w:t>
                  </w:r>
                </w:p>
              </w:tc>
              <w:tc>
                <w:tcPr>
                  <w:tcW w:w="4395" w:type="dxa"/>
                  <w:vAlign w:val="center"/>
                </w:tcPr>
                <w:p w14:paraId="1127CC08" w14:textId="77777777" w:rsidR="00647351" w:rsidRDefault="00647351">
                  <w:pPr>
                    <w:jc w:val="center"/>
                    <w:rPr>
                      <w:szCs w:val="21"/>
                    </w:rPr>
                  </w:pPr>
                  <w:r>
                    <w:rPr>
                      <w:rFonts w:hint="eastAsia"/>
                      <w:szCs w:val="21"/>
                    </w:rPr>
                    <w:t>控制室</w:t>
                  </w:r>
                </w:p>
              </w:tc>
            </w:tr>
            <w:tr w:rsidR="00647351" w14:paraId="2FE7AC72" w14:textId="77777777" w:rsidTr="00647351">
              <w:trPr>
                <w:trHeight w:val="510"/>
              </w:trPr>
              <w:tc>
                <w:tcPr>
                  <w:tcW w:w="2407" w:type="dxa"/>
                  <w:vAlign w:val="center"/>
                </w:tcPr>
                <w:p w14:paraId="6DD6160F" w14:textId="77777777" w:rsidR="00647351" w:rsidRPr="00E72EC8" w:rsidRDefault="00647351" w:rsidP="00EA363B">
                  <w:pPr>
                    <w:jc w:val="center"/>
                    <w:rPr>
                      <w:szCs w:val="21"/>
                    </w:rPr>
                  </w:pPr>
                  <w:r w:rsidRPr="00E72EC8">
                    <w:rPr>
                      <w:rFonts w:hint="eastAsia"/>
                      <w:szCs w:val="21"/>
                    </w:rPr>
                    <w:t>公众</w:t>
                  </w:r>
                </w:p>
              </w:tc>
              <w:tc>
                <w:tcPr>
                  <w:tcW w:w="2126" w:type="dxa"/>
                  <w:vAlign w:val="center"/>
                </w:tcPr>
                <w:p w14:paraId="49192FDD" w14:textId="59141274" w:rsidR="00647351" w:rsidRPr="00E72EC8" w:rsidRDefault="00647351" w:rsidP="00EA363B">
                  <w:pPr>
                    <w:jc w:val="center"/>
                    <w:rPr>
                      <w:szCs w:val="21"/>
                    </w:rPr>
                  </w:pPr>
                  <w:r w:rsidRPr="00E72EC8">
                    <w:rPr>
                      <w:rFonts w:hint="eastAsia"/>
                      <w:szCs w:val="21"/>
                    </w:rPr>
                    <w:t>1/</w:t>
                  </w:r>
                  <w:r>
                    <w:rPr>
                      <w:szCs w:val="21"/>
                    </w:rPr>
                    <w:t>8</w:t>
                  </w:r>
                </w:p>
              </w:tc>
              <w:tc>
                <w:tcPr>
                  <w:tcW w:w="4395" w:type="dxa"/>
                  <w:vAlign w:val="center"/>
                </w:tcPr>
                <w:p w14:paraId="664E1935" w14:textId="7E23656E" w:rsidR="00647351" w:rsidRPr="00E72EC8" w:rsidRDefault="00647351" w:rsidP="00EA363B">
                  <w:pPr>
                    <w:jc w:val="center"/>
                    <w:rPr>
                      <w:szCs w:val="21"/>
                    </w:rPr>
                  </w:pPr>
                  <w:r>
                    <w:rPr>
                      <w:rFonts w:hint="eastAsia"/>
                      <w:szCs w:val="21"/>
                    </w:rPr>
                    <w:t>机房门外</w:t>
                  </w:r>
                </w:p>
              </w:tc>
            </w:tr>
          </w:tbl>
          <w:p w14:paraId="65CF5958" w14:textId="77777777" w:rsidR="00BA77AE" w:rsidRDefault="00D87305">
            <w:pPr>
              <w:spacing w:line="360" w:lineRule="auto"/>
              <w:ind w:firstLineChars="200" w:firstLine="480"/>
              <w:rPr>
                <w:sz w:val="24"/>
              </w:rPr>
            </w:pPr>
            <w:r>
              <w:rPr>
                <w:rFonts w:hint="eastAsia"/>
                <w:sz w:val="24"/>
              </w:rPr>
              <w:t>项目</w:t>
            </w:r>
            <w:proofErr w:type="gramStart"/>
            <w:r>
              <w:rPr>
                <w:rFonts w:hint="eastAsia"/>
                <w:sz w:val="24"/>
              </w:rPr>
              <w:t>致人员</w:t>
            </w:r>
            <w:proofErr w:type="gramEnd"/>
            <w:r>
              <w:rPr>
                <w:rFonts w:hint="eastAsia"/>
                <w:sz w:val="24"/>
              </w:rPr>
              <w:t>辐射剂量，按照联合国原子辐射效应科学委员会（</w:t>
            </w:r>
            <w:r>
              <w:rPr>
                <w:rFonts w:hint="eastAsia"/>
                <w:sz w:val="24"/>
              </w:rPr>
              <w:t>UNSCEAR</w:t>
            </w:r>
            <w:r>
              <w:rPr>
                <w:rFonts w:hint="eastAsia"/>
                <w:sz w:val="24"/>
              </w:rPr>
              <w:t>）</w:t>
            </w:r>
            <w:r>
              <w:rPr>
                <w:rFonts w:hint="eastAsia"/>
                <w:sz w:val="24"/>
              </w:rPr>
              <w:t>--2000</w:t>
            </w:r>
            <w:r>
              <w:rPr>
                <w:rFonts w:hint="eastAsia"/>
                <w:sz w:val="24"/>
              </w:rPr>
              <w:t>年报告附录</w:t>
            </w:r>
            <w:r>
              <w:rPr>
                <w:rFonts w:hint="eastAsia"/>
                <w:sz w:val="24"/>
              </w:rPr>
              <w:t>A</w:t>
            </w:r>
            <w:r>
              <w:rPr>
                <w:rFonts w:hint="eastAsia"/>
                <w:sz w:val="24"/>
              </w:rPr>
              <w:t>公式（</w:t>
            </w:r>
            <w:r>
              <w:rPr>
                <w:rFonts w:hint="eastAsia"/>
                <w:sz w:val="24"/>
              </w:rPr>
              <w:t>11-12</w:t>
            </w:r>
            <w:r>
              <w:rPr>
                <w:rFonts w:hint="eastAsia"/>
                <w:sz w:val="24"/>
              </w:rPr>
              <w:t>）计算。</w:t>
            </w:r>
          </w:p>
          <w:p w14:paraId="5EA36D31" w14:textId="77777777" w:rsidR="00BA77AE" w:rsidRDefault="00D87305">
            <w:pPr>
              <w:spacing w:line="520" w:lineRule="exact"/>
              <w:rPr>
                <w:sz w:val="24"/>
                <w:lang w:val="de-DE"/>
              </w:rPr>
            </w:pPr>
            <w:r>
              <w:rPr>
                <w:sz w:val="24"/>
                <w:lang w:val="de-DE"/>
              </w:rPr>
              <w:t xml:space="preserve">     </w:t>
            </w:r>
            <w:r>
              <w:rPr>
                <w:rFonts w:hint="eastAsia"/>
                <w:sz w:val="24"/>
                <w:lang w:val="de-DE"/>
              </w:rPr>
              <w:t xml:space="preserve">         </w:t>
            </w:r>
            <w:r>
              <w:rPr>
                <w:sz w:val="24"/>
                <w:lang w:val="de-DE"/>
              </w:rPr>
              <w:t>H</w:t>
            </w:r>
            <w:r>
              <w:rPr>
                <w:b/>
                <w:sz w:val="24"/>
                <w:vertAlign w:val="subscript"/>
                <w:lang w:val="en-GB"/>
              </w:rPr>
              <w:t>γ</w:t>
            </w:r>
            <w:r>
              <w:rPr>
                <w:sz w:val="24"/>
                <w:lang w:val="de-DE"/>
              </w:rPr>
              <w:t>=D</w:t>
            </w:r>
            <w:r>
              <w:rPr>
                <w:sz w:val="24"/>
                <w:vertAlign w:val="subscript"/>
                <w:lang w:val="en-GB"/>
              </w:rPr>
              <w:t>γ</w:t>
            </w:r>
            <w:r>
              <w:rPr>
                <w:sz w:val="24"/>
                <w:lang w:val="de-DE"/>
              </w:rPr>
              <w:t>×T×</w:t>
            </w:r>
            <w:r>
              <w:rPr>
                <w:rFonts w:hint="eastAsia"/>
                <w:sz w:val="24"/>
                <w:lang w:val="de-DE"/>
              </w:rPr>
              <w:t>1.0</w:t>
            </w:r>
            <w:r>
              <w:rPr>
                <w:sz w:val="24"/>
                <w:lang w:val="de-DE"/>
              </w:rPr>
              <w:t>×10</w:t>
            </w:r>
            <w:r>
              <w:rPr>
                <w:sz w:val="24"/>
                <w:vertAlign w:val="superscript"/>
                <w:lang w:val="de-DE"/>
              </w:rPr>
              <w:t>-6</w:t>
            </w:r>
            <w:r>
              <w:rPr>
                <w:sz w:val="24"/>
                <w:lang w:val="de-DE"/>
              </w:rPr>
              <w:t>(mSv)</w:t>
            </w:r>
            <w:r>
              <w:rPr>
                <w:rFonts w:cs="宋体" w:hint="eastAsia"/>
                <w:szCs w:val="21"/>
                <w:lang w:val="de-DE"/>
              </w:rPr>
              <w:t xml:space="preserve"> </w:t>
            </w:r>
            <w:r>
              <w:rPr>
                <w:rFonts w:cs="宋体" w:hint="eastAsia"/>
                <w:szCs w:val="21"/>
                <w:lang w:val="de-DE"/>
              </w:rPr>
              <w:t>……</w:t>
            </w:r>
            <w:proofErr w:type="gramStart"/>
            <w:r>
              <w:rPr>
                <w:rFonts w:cs="宋体" w:hint="eastAsia"/>
                <w:szCs w:val="21"/>
                <w:lang w:val="de-DE"/>
              </w:rPr>
              <w:t>…………………</w:t>
            </w:r>
            <w:proofErr w:type="gramEnd"/>
            <w:r>
              <w:rPr>
                <w:rFonts w:cs="宋体" w:hint="eastAsia"/>
                <w:szCs w:val="21"/>
                <w:lang w:val="de-DE"/>
              </w:rPr>
              <w:t>（</w:t>
            </w:r>
            <w:r>
              <w:rPr>
                <w:rFonts w:cs="宋体" w:hint="eastAsia"/>
                <w:szCs w:val="21"/>
                <w:lang w:val="de-DE"/>
              </w:rPr>
              <w:t>11-12</w:t>
            </w:r>
            <w:r>
              <w:rPr>
                <w:rFonts w:cs="宋体" w:hint="eastAsia"/>
                <w:szCs w:val="21"/>
                <w:lang w:val="de-DE"/>
              </w:rPr>
              <w:t>）</w:t>
            </w:r>
          </w:p>
          <w:p w14:paraId="3EA0E40A" w14:textId="77777777" w:rsidR="00BA77AE" w:rsidRDefault="00D87305">
            <w:pPr>
              <w:spacing w:line="520" w:lineRule="exact"/>
              <w:ind w:firstLine="465"/>
              <w:rPr>
                <w:sz w:val="24"/>
                <w:lang w:val="en-GB"/>
              </w:rPr>
            </w:pPr>
            <w:r>
              <w:rPr>
                <w:sz w:val="24"/>
                <w:lang w:val="en-GB"/>
              </w:rPr>
              <w:t>式中：</w:t>
            </w:r>
          </w:p>
          <w:p w14:paraId="3D593B69" w14:textId="77777777" w:rsidR="00BA77AE" w:rsidRDefault="00D87305" w:rsidP="00D87305">
            <w:pPr>
              <w:spacing w:line="520" w:lineRule="exact"/>
              <w:ind w:firstLineChars="492" w:firstLine="1181"/>
              <w:rPr>
                <w:sz w:val="24"/>
                <w:lang w:val="en-GB"/>
              </w:rPr>
            </w:pPr>
            <w:proofErr w:type="spellStart"/>
            <w:r>
              <w:rPr>
                <w:sz w:val="24"/>
                <w:lang w:val="en-GB"/>
              </w:rPr>
              <w:t>H</w:t>
            </w:r>
            <w:r>
              <w:rPr>
                <w:b/>
                <w:sz w:val="24"/>
                <w:vertAlign w:val="subscript"/>
                <w:lang w:val="en-GB"/>
              </w:rPr>
              <w:t>γ</w:t>
            </w:r>
            <w:proofErr w:type="spellEnd"/>
            <w:r>
              <w:rPr>
                <w:sz w:val="24"/>
                <w:lang w:val="en-GB"/>
              </w:rPr>
              <w:t>—γ</w:t>
            </w:r>
            <w:r>
              <w:rPr>
                <w:sz w:val="24"/>
                <w:lang w:val="en-GB"/>
              </w:rPr>
              <w:t>辐射外照射人均年有效剂量当量，</w:t>
            </w:r>
            <w:r>
              <w:rPr>
                <w:sz w:val="24"/>
                <w:lang w:val="en-GB"/>
              </w:rPr>
              <w:t>mSv</w:t>
            </w:r>
            <w:r>
              <w:rPr>
                <w:sz w:val="24"/>
                <w:lang w:val="en-GB"/>
              </w:rPr>
              <w:t>；</w:t>
            </w:r>
          </w:p>
          <w:p w14:paraId="2348F494" w14:textId="77777777" w:rsidR="00BA77AE" w:rsidRDefault="00D87305">
            <w:pPr>
              <w:spacing w:line="520" w:lineRule="exact"/>
              <w:rPr>
                <w:sz w:val="24"/>
                <w:lang w:val="en-GB"/>
              </w:rPr>
            </w:pPr>
            <w:r>
              <w:rPr>
                <w:sz w:val="24"/>
                <w:lang w:val="en-GB"/>
              </w:rPr>
              <w:lastRenderedPageBreak/>
              <w:t xml:space="preserve">          </w:t>
            </w:r>
            <w:proofErr w:type="spellStart"/>
            <w:r>
              <w:rPr>
                <w:sz w:val="24"/>
                <w:lang w:val="en-GB"/>
              </w:rPr>
              <w:t>D</w:t>
            </w:r>
            <w:r>
              <w:rPr>
                <w:sz w:val="24"/>
                <w:vertAlign w:val="subscript"/>
                <w:lang w:val="en-GB"/>
              </w:rPr>
              <w:t>γ</w:t>
            </w:r>
            <w:proofErr w:type="spellEnd"/>
            <w:r>
              <w:rPr>
                <w:sz w:val="24"/>
                <w:lang w:val="en-GB"/>
              </w:rPr>
              <w:t>—γ</w:t>
            </w:r>
            <w:r>
              <w:rPr>
                <w:sz w:val="24"/>
                <w:lang w:val="en-GB"/>
              </w:rPr>
              <w:t>辐射剂量率，</w:t>
            </w:r>
            <w:r>
              <w:rPr>
                <w:sz w:val="24"/>
                <w:lang w:val="de-DE"/>
              </w:rPr>
              <w:t>n</w:t>
            </w:r>
            <w:proofErr w:type="spellStart"/>
            <w:r>
              <w:rPr>
                <w:sz w:val="24"/>
                <w:lang w:val="en-GB"/>
              </w:rPr>
              <w:t>Gy</w:t>
            </w:r>
            <w:proofErr w:type="spellEnd"/>
            <w:r>
              <w:rPr>
                <w:sz w:val="24"/>
                <w:lang w:val="en-GB"/>
              </w:rPr>
              <w:t>/h</w:t>
            </w:r>
            <w:r>
              <w:rPr>
                <w:sz w:val="24"/>
                <w:lang w:val="en-GB"/>
              </w:rPr>
              <w:t>；</w:t>
            </w:r>
          </w:p>
          <w:p w14:paraId="40DB858B" w14:textId="77777777" w:rsidR="00BA77AE" w:rsidRDefault="00D87305">
            <w:pPr>
              <w:spacing w:line="520" w:lineRule="exact"/>
              <w:rPr>
                <w:sz w:val="24"/>
                <w:lang w:val="en-GB"/>
              </w:rPr>
            </w:pPr>
            <w:r>
              <w:rPr>
                <w:sz w:val="24"/>
                <w:lang w:val="en-GB"/>
              </w:rPr>
              <w:t xml:space="preserve">          T—</w:t>
            </w:r>
            <w:r>
              <w:rPr>
                <w:sz w:val="24"/>
                <w:lang w:val="en-GB"/>
              </w:rPr>
              <w:t>年工作时间，</w:t>
            </w:r>
            <w:r>
              <w:rPr>
                <w:sz w:val="24"/>
                <w:lang w:val="en-GB"/>
              </w:rPr>
              <w:t>h</w:t>
            </w:r>
            <w:r>
              <w:rPr>
                <w:sz w:val="24"/>
                <w:lang w:val="en-GB"/>
              </w:rPr>
              <w:t>；</w:t>
            </w:r>
          </w:p>
          <w:p w14:paraId="409EECAE" w14:textId="77777777" w:rsidR="00BA77AE" w:rsidRDefault="00D87305">
            <w:pPr>
              <w:spacing w:line="520" w:lineRule="exact"/>
              <w:rPr>
                <w:sz w:val="24"/>
                <w:lang w:val="en-GB"/>
              </w:rPr>
            </w:pPr>
            <w:r>
              <w:rPr>
                <w:sz w:val="24"/>
                <w:lang w:val="en-GB"/>
              </w:rPr>
              <w:t xml:space="preserve">          </w:t>
            </w:r>
            <w:r>
              <w:rPr>
                <w:rFonts w:hint="eastAsia"/>
                <w:sz w:val="24"/>
                <w:lang w:val="en-GB"/>
              </w:rPr>
              <w:t>1.0</w:t>
            </w:r>
            <w:r>
              <w:rPr>
                <w:sz w:val="24"/>
                <w:lang w:val="en-GB"/>
              </w:rPr>
              <w:t>—</w:t>
            </w:r>
            <w:r>
              <w:rPr>
                <w:sz w:val="24"/>
                <w:lang w:val="en-GB"/>
              </w:rPr>
              <w:t>剂量转换因子，</w:t>
            </w:r>
            <w:proofErr w:type="spellStart"/>
            <w:r>
              <w:rPr>
                <w:sz w:val="24"/>
                <w:lang w:val="en-GB"/>
              </w:rPr>
              <w:t>Sv</w:t>
            </w:r>
            <w:proofErr w:type="spellEnd"/>
            <w:r>
              <w:rPr>
                <w:sz w:val="24"/>
                <w:lang w:val="en-GB"/>
              </w:rPr>
              <w:t>/</w:t>
            </w:r>
            <w:proofErr w:type="spellStart"/>
            <w:r>
              <w:rPr>
                <w:sz w:val="24"/>
                <w:lang w:val="en-GB"/>
              </w:rPr>
              <w:t>Gy</w:t>
            </w:r>
            <w:proofErr w:type="spellEnd"/>
            <w:r>
              <w:rPr>
                <w:sz w:val="24"/>
                <w:lang w:val="en-GB"/>
              </w:rPr>
              <w:t>。</w:t>
            </w:r>
          </w:p>
          <w:p w14:paraId="2BEA981E" w14:textId="10A783C3" w:rsidR="00BA77AE" w:rsidRDefault="00D87305" w:rsidP="00D87305">
            <w:pPr>
              <w:spacing w:line="360" w:lineRule="auto"/>
              <w:ind w:firstLineChars="200" w:firstLine="422"/>
              <w:rPr>
                <w:b/>
                <w:szCs w:val="21"/>
                <w:lang w:val="en-GB"/>
              </w:rPr>
            </w:pPr>
            <w:r>
              <w:rPr>
                <w:rFonts w:hint="eastAsia"/>
                <w:b/>
                <w:szCs w:val="21"/>
                <w:lang w:val="en-GB"/>
              </w:rPr>
              <w:t>表</w:t>
            </w:r>
            <w:r>
              <w:rPr>
                <w:rFonts w:hint="eastAsia"/>
                <w:b/>
                <w:szCs w:val="21"/>
                <w:lang w:val="en-GB"/>
              </w:rPr>
              <w:t>11-1</w:t>
            </w:r>
            <w:r w:rsidR="00993E56">
              <w:rPr>
                <w:b/>
                <w:szCs w:val="21"/>
                <w:lang w:val="en-GB"/>
              </w:rPr>
              <w:t>7</w:t>
            </w:r>
            <w:r>
              <w:rPr>
                <w:rFonts w:hint="eastAsia"/>
                <w:b/>
                <w:szCs w:val="21"/>
                <w:lang w:val="en-GB"/>
              </w:rPr>
              <w:t xml:space="preserve">             </w:t>
            </w:r>
            <w:r w:rsidR="00647351">
              <w:rPr>
                <w:b/>
                <w:szCs w:val="21"/>
                <w:lang w:val="en-GB"/>
              </w:rPr>
              <w:t xml:space="preserve">   </w:t>
            </w:r>
            <w:r>
              <w:rPr>
                <w:rFonts w:hint="eastAsia"/>
                <w:b/>
                <w:szCs w:val="21"/>
                <w:lang w:val="en-GB"/>
              </w:rPr>
              <w:t>直线加速器机房</w:t>
            </w:r>
            <w:proofErr w:type="gramStart"/>
            <w:r>
              <w:rPr>
                <w:rFonts w:hint="eastAsia"/>
                <w:b/>
                <w:szCs w:val="21"/>
                <w:lang w:val="en-GB"/>
              </w:rPr>
              <w:t>外关注</w:t>
            </w:r>
            <w:proofErr w:type="gramEnd"/>
            <w:r>
              <w:rPr>
                <w:rFonts w:hint="eastAsia"/>
                <w:b/>
                <w:szCs w:val="21"/>
                <w:lang w:val="en-GB"/>
              </w:rPr>
              <w:t>点剂量当量</w:t>
            </w:r>
          </w:p>
          <w:tbl>
            <w:tblPr>
              <w:tblW w:w="906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131"/>
              <w:gridCol w:w="993"/>
              <w:gridCol w:w="1701"/>
              <w:gridCol w:w="1559"/>
              <w:gridCol w:w="1276"/>
              <w:gridCol w:w="1134"/>
              <w:gridCol w:w="1275"/>
            </w:tblGrid>
            <w:tr w:rsidR="00350B96" w14:paraId="61C42F4A" w14:textId="77777777" w:rsidTr="004D77E1">
              <w:trPr>
                <w:trHeight w:val="340"/>
              </w:trPr>
              <w:tc>
                <w:tcPr>
                  <w:tcW w:w="1131" w:type="dxa"/>
                  <w:vAlign w:val="center"/>
                </w:tcPr>
                <w:p w14:paraId="61DA869F" w14:textId="77777777" w:rsidR="00350B96" w:rsidRDefault="00350B96">
                  <w:pPr>
                    <w:jc w:val="center"/>
                    <w:rPr>
                      <w:szCs w:val="21"/>
                      <w:lang w:val="en-GB"/>
                    </w:rPr>
                  </w:pPr>
                  <w:r>
                    <w:rPr>
                      <w:rFonts w:hint="eastAsia"/>
                      <w:szCs w:val="21"/>
                      <w:lang w:val="en-GB"/>
                    </w:rPr>
                    <w:t>关注人群</w:t>
                  </w:r>
                </w:p>
              </w:tc>
              <w:tc>
                <w:tcPr>
                  <w:tcW w:w="993" w:type="dxa"/>
                  <w:vAlign w:val="center"/>
                </w:tcPr>
                <w:p w14:paraId="176B65CB" w14:textId="77777777" w:rsidR="00350B96" w:rsidRDefault="00350B96">
                  <w:pPr>
                    <w:jc w:val="center"/>
                    <w:rPr>
                      <w:szCs w:val="21"/>
                      <w:lang w:val="en-GB"/>
                    </w:rPr>
                  </w:pPr>
                  <w:r>
                    <w:rPr>
                      <w:rFonts w:hint="eastAsia"/>
                      <w:szCs w:val="21"/>
                      <w:lang w:val="en-GB"/>
                    </w:rPr>
                    <w:t>点位</w:t>
                  </w:r>
                </w:p>
              </w:tc>
              <w:tc>
                <w:tcPr>
                  <w:tcW w:w="1701" w:type="dxa"/>
                  <w:vAlign w:val="center"/>
                </w:tcPr>
                <w:p w14:paraId="0E2CE308" w14:textId="77777777" w:rsidR="00350B96" w:rsidRDefault="00350B96">
                  <w:pPr>
                    <w:jc w:val="center"/>
                    <w:rPr>
                      <w:szCs w:val="21"/>
                      <w:lang w:val="en-GB"/>
                    </w:rPr>
                  </w:pPr>
                  <w:r>
                    <w:rPr>
                      <w:rFonts w:hint="eastAsia"/>
                      <w:szCs w:val="21"/>
                      <w:lang w:val="en-GB"/>
                    </w:rPr>
                    <w:t>关注点描述</w:t>
                  </w:r>
                </w:p>
              </w:tc>
              <w:tc>
                <w:tcPr>
                  <w:tcW w:w="1559" w:type="dxa"/>
                  <w:vAlign w:val="center"/>
                </w:tcPr>
                <w:p w14:paraId="6B0E6BEA" w14:textId="77777777" w:rsidR="00350B96" w:rsidRDefault="00350B96">
                  <w:pPr>
                    <w:jc w:val="center"/>
                    <w:rPr>
                      <w:szCs w:val="21"/>
                      <w:lang w:val="en-GB"/>
                    </w:rPr>
                  </w:pPr>
                  <w:r>
                    <w:rPr>
                      <w:rFonts w:hint="eastAsia"/>
                      <w:szCs w:val="21"/>
                    </w:rPr>
                    <w:t>预测关注点剂量率（μ</w:t>
                  </w:r>
                  <w:proofErr w:type="spellStart"/>
                  <w:r>
                    <w:rPr>
                      <w:rFonts w:hint="eastAsia"/>
                      <w:szCs w:val="21"/>
                    </w:rPr>
                    <w:t>Sv</w:t>
                  </w:r>
                  <w:proofErr w:type="spellEnd"/>
                  <w:r>
                    <w:rPr>
                      <w:rFonts w:hint="eastAsia"/>
                      <w:szCs w:val="21"/>
                    </w:rPr>
                    <w:t>/h</w:t>
                  </w:r>
                  <w:r>
                    <w:rPr>
                      <w:rFonts w:hint="eastAsia"/>
                      <w:szCs w:val="21"/>
                    </w:rPr>
                    <w:t>）</w:t>
                  </w:r>
                </w:p>
              </w:tc>
              <w:tc>
                <w:tcPr>
                  <w:tcW w:w="1276" w:type="dxa"/>
                  <w:vAlign w:val="center"/>
                </w:tcPr>
                <w:p w14:paraId="234EF130" w14:textId="77777777" w:rsidR="00350B96" w:rsidRDefault="00350B96">
                  <w:pPr>
                    <w:jc w:val="center"/>
                    <w:rPr>
                      <w:szCs w:val="21"/>
                      <w:lang w:val="en-GB"/>
                    </w:rPr>
                  </w:pPr>
                  <w:r>
                    <w:rPr>
                      <w:rFonts w:hint="eastAsia"/>
                      <w:szCs w:val="21"/>
                    </w:rPr>
                    <w:t>年工作时间（</w:t>
                  </w:r>
                  <w:r>
                    <w:rPr>
                      <w:rFonts w:hint="eastAsia"/>
                      <w:szCs w:val="21"/>
                    </w:rPr>
                    <w:t>h</w:t>
                  </w:r>
                  <w:r>
                    <w:rPr>
                      <w:rFonts w:hint="eastAsia"/>
                      <w:szCs w:val="21"/>
                    </w:rPr>
                    <w:t>）</w:t>
                  </w:r>
                </w:p>
              </w:tc>
              <w:tc>
                <w:tcPr>
                  <w:tcW w:w="1134" w:type="dxa"/>
                  <w:vAlign w:val="center"/>
                </w:tcPr>
                <w:p w14:paraId="2687779C" w14:textId="77777777" w:rsidR="00350B96" w:rsidRDefault="00350B96">
                  <w:pPr>
                    <w:jc w:val="center"/>
                    <w:rPr>
                      <w:szCs w:val="21"/>
                      <w:lang w:val="en-GB"/>
                    </w:rPr>
                  </w:pPr>
                  <w:r>
                    <w:rPr>
                      <w:rFonts w:hint="eastAsia"/>
                      <w:szCs w:val="21"/>
                      <w:lang w:val="en-GB"/>
                    </w:rPr>
                    <w:t>居留因子</w:t>
                  </w:r>
                </w:p>
              </w:tc>
              <w:tc>
                <w:tcPr>
                  <w:tcW w:w="1275" w:type="dxa"/>
                  <w:vAlign w:val="center"/>
                </w:tcPr>
                <w:p w14:paraId="360465DA" w14:textId="77777777" w:rsidR="00350B96" w:rsidRDefault="00350B96">
                  <w:pPr>
                    <w:jc w:val="center"/>
                    <w:rPr>
                      <w:szCs w:val="21"/>
                      <w:lang w:val="en-GB"/>
                    </w:rPr>
                  </w:pPr>
                  <w:r>
                    <w:rPr>
                      <w:rFonts w:hint="eastAsia"/>
                      <w:szCs w:val="21"/>
                      <w:lang w:val="en-GB"/>
                    </w:rPr>
                    <w:t>年剂量（</w:t>
                  </w:r>
                  <w:r>
                    <w:rPr>
                      <w:rFonts w:hint="eastAsia"/>
                      <w:szCs w:val="21"/>
                      <w:lang w:val="en-GB"/>
                    </w:rPr>
                    <w:t>mSv/a</w:t>
                  </w:r>
                  <w:r>
                    <w:rPr>
                      <w:rFonts w:hint="eastAsia"/>
                      <w:szCs w:val="21"/>
                      <w:lang w:val="en-GB"/>
                    </w:rPr>
                    <w:t>）</w:t>
                  </w:r>
                </w:p>
              </w:tc>
            </w:tr>
            <w:tr w:rsidR="00350B96" w14:paraId="47808E48" w14:textId="77777777" w:rsidTr="004D77E1">
              <w:trPr>
                <w:trHeight w:val="397"/>
              </w:trPr>
              <w:tc>
                <w:tcPr>
                  <w:tcW w:w="1131" w:type="dxa"/>
                  <w:vAlign w:val="center"/>
                </w:tcPr>
                <w:p w14:paraId="3E571495" w14:textId="77777777" w:rsidR="00350B96" w:rsidRDefault="00350B96">
                  <w:pPr>
                    <w:jc w:val="center"/>
                    <w:rPr>
                      <w:szCs w:val="21"/>
                      <w:lang w:val="en-GB"/>
                    </w:rPr>
                  </w:pPr>
                  <w:r>
                    <w:rPr>
                      <w:rFonts w:hint="eastAsia"/>
                      <w:szCs w:val="21"/>
                      <w:lang w:val="en-GB"/>
                    </w:rPr>
                    <w:t>职业人员</w:t>
                  </w:r>
                </w:p>
              </w:tc>
              <w:tc>
                <w:tcPr>
                  <w:tcW w:w="993" w:type="dxa"/>
                  <w:vAlign w:val="center"/>
                </w:tcPr>
                <w:p w14:paraId="2DBD64C8" w14:textId="6FD00A1C" w:rsidR="00350B96" w:rsidRPr="003160D7" w:rsidRDefault="00647351">
                  <w:pPr>
                    <w:jc w:val="center"/>
                    <w:rPr>
                      <w:szCs w:val="21"/>
                      <w:vertAlign w:val="subscript"/>
                      <w:lang w:val="en-GB"/>
                    </w:rPr>
                  </w:pPr>
                  <w:r>
                    <w:rPr>
                      <w:szCs w:val="21"/>
                    </w:rPr>
                    <w:t>A</w:t>
                  </w:r>
                </w:p>
              </w:tc>
              <w:tc>
                <w:tcPr>
                  <w:tcW w:w="1701" w:type="dxa"/>
                  <w:vAlign w:val="center"/>
                </w:tcPr>
                <w:p w14:paraId="55D01F87" w14:textId="77777777" w:rsidR="00350B96" w:rsidRDefault="00350B96">
                  <w:pPr>
                    <w:jc w:val="center"/>
                    <w:rPr>
                      <w:szCs w:val="21"/>
                      <w:lang w:val="en-GB"/>
                    </w:rPr>
                  </w:pPr>
                  <w:r>
                    <w:rPr>
                      <w:rFonts w:hint="eastAsia"/>
                      <w:szCs w:val="21"/>
                    </w:rPr>
                    <w:t>控制室</w:t>
                  </w:r>
                </w:p>
              </w:tc>
              <w:tc>
                <w:tcPr>
                  <w:tcW w:w="1559" w:type="dxa"/>
                  <w:vAlign w:val="center"/>
                </w:tcPr>
                <w:p w14:paraId="2C5653D6" w14:textId="69CA6A4E" w:rsidR="00350B96" w:rsidRDefault="00647351">
                  <w:pPr>
                    <w:jc w:val="center"/>
                    <w:rPr>
                      <w:szCs w:val="21"/>
                      <w:lang w:val="en-GB"/>
                    </w:rPr>
                  </w:pPr>
                  <w:r>
                    <w:rPr>
                      <w:szCs w:val="21"/>
                    </w:rPr>
                    <w:t>0.014</w:t>
                  </w:r>
                </w:p>
              </w:tc>
              <w:tc>
                <w:tcPr>
                  <w:tcW w:w="1276" w:type="dxa"/>
                  <w:vAlign w:val="center"/>
                </w:tcPr>
                <w:p w14:paraId="06DB11C3" w14:textId="3C954773" w:rsidR="00350B96" w:rsidRDefault="00A40CA4">
                  <w:pPr>
                    <w:jc w:val="center"/>
                    <w:rPr>
                      <w:szCs w:val="21"/>
                      <w:lang w:val="en-GB"/>
                    </w:rPr>
                  </w:pPr>
                  <w:r>
                    <w:rPr>
                      <w:szCs w:val="21"/>
                      <w:lang w:val="en-GB"/>
                    </w:rPr>
                    <w:t>250</w:t>
                  </w:r>
                </w:p>
              </w:tc>
              <w:tc>
                <w:tcPr>
                  <w:tcW w:w="1134" w:type="dxa"/>
                  <w:vAlign w:val="center"/>
                </w:tcPr>
                <w:p w14:paraId="1D45113A" w14:textId="77777777" w:rsidR="00350B96" w:rsidRDefault="00350B96">
                  <w:pPr>
                    <w:jc w:val="center"/>
                    <w:rPr>
                      <w:szCs w:val="21"/>
                      <w:lang w:val="en-GB"/>
                    </w:rPr>
                  </w:pPr>
                  <w:r>
                    <w:rPr>
                      <w:szCs w:val="21"/>
                      <w:lang w:val="en-GB"/>
                    </w:rPr>
                    <w:t>1</w:t>
                  </w:r>
                </w:p>
              </w:tc>
              <w:tc>
                <w:tcPr>
                  <w:tcW w:w="1275" w:type="dxa"/>
                  <w:vAlign w:val="center"/>
                </w:tcPr>
                <w:p w14:paraId="7DB29810" w14:textId="002C3244" w:rsidR="00350B96" w:rsidRDefault="00A40CA4">
                  <w:pPr>
                    <w:jc w:val="center"/>
                    <w:rPr>
                      <w:szCs w:val="21"/>
                      <w:lang w:val="en-GB"/>
                    </w:rPr>
                  </w:pPr>
                  <w:r>
                    <w:rPr>
                      <w:szCs w:val="21"/>
                    </w:rPr>
                    <w:t>3.5</w:t>
                  </w:r>
                  <w:r w:rsidR="00350B96">
                    <w:rPr>
                      <w:rFonts w:hint="eastAsia"/>
                      <w:szCs w:val="21"/>
                    </w:rPr>
                    <w:t>×</w:t>
                  </w:r>
                  <w:r w:rsidR="00350B96">
                    <w:rPr>
                      <w:rFonts w:hint="eastAsia"/>
                      <w:szCs w:val="21"/>
                    </w:rPr>
                    <w:t>10</w:t>
                  </w:r>
                  <w:r w:rsidR="00350B96">
                    <w:rPr>
                      <w:rFonts w:hint="eastAsia"/>
                      <w:szCs w:val="21"/>
                      <w:vertAlign w:val="superscript"/>
                    </w:rPr>
                    <w:t>-</w:t>
                  </w:r>
                  <w:r w:rsidR="00647351">
                    <w:rPr>
                      <w:szCs w:val="21"/>
                      <w:vertAlign w:val="superscript"/>
                    </w:rPr>
                    <w:t>2</w:t>
                  </w:r>
                </w:p>
              </w:tc>
            </w:tr>
            <w:tr w:rsidR="00350B96" w14:paraId="08AE5B79" w14:textId="77777777" w:rsidTr="004D77E1">
              <w:trPr>
                <w:trHeight w:val="454"/>
              </w:trPr>
              <w:tc>
                <w:tcPr>
                  <w:tcW w:w="1131" w:type="dxa"/>
                  <w:vAlign w:val="center"/>
                </w:tcPr>
                <w:p w14:paraId="29DF2C5C" w14:textId="77777777" w:rsidR="00350B96" w:rsidRDefault="00350B96">
                  <w:pPr>
                    <w:jc w:val="center"/>
                    <w:rPr>
                      <w:szCs w:val="21"/>
                      <w:lang w:val="en-GB"/>
                    </w:rPr>
                  </w:pPr>
                  <w:r>
                    <w:rPr>
                      <w:rFonts w:hint="eastAsia"/>
                      <w:szCs w:val="21"/>
                      <w:lang w:val="en-GB"/>
                    </w:rPr>
                    <w:t>公众</w:t>
                  </w:r>
                </w:p>
              </w:tc>
              <w:tc>
                <w:tcPr>
                  <w:tcW w:w="993" w:type="dxa"/>
                  <w:vAlign w:val="center"/>
                </w:tcPr>
                <w:p w14:paraId="71B594D8" w14:textId="53D3EBF7" w:rsidR="00350B96" w:rsidRPr="003160D7" w:rsidRDefault="00647351">
                  <w:pPr>
                    <w:jc w:val="center"/>
                    <w:rPr>
                      <w:szCs w:val="21"/>
                      <w:vertAlign w:val="subscript"/>
                      <w:lang w:val="en-GB"/>
                    </w:rPr>
                  </w:pPr>
                  <w:r>
                    <w:rPr>
                      <w:szCs w:val="21"/>
                      <w:lang w:val="en-GB"/>
                    </w:rPr>
                    <w:t>G</w:t>
                  </w:r>
                </w:p>
              </w:tc>
              <w:tc>
                <w:tcPr>
                  <w:tcW w:w="1701" w:type="dxa"/>
                  <w:vAlign w:val="center"/>
                </w:tcPr>
                <w:p w14:paraId="5E1C10FD" w14:textId="046C988A" w:rsidR="00350B96" w:rsidRDefault="00647351">
                  <w:pPr>
                    <w:jc w:val="center"/>
                    <w:rPr>
                      <w:szCs w:val="21"/>
                      <w:lang w:val="en-GB"/>
                    </w:rPr>
                  </w:pPr>
                  <w:r>
                    <w:rPr>
                      <w:rFonts w:hint="eastAsia"/>
                      <w:szCs w:val="21"/>
                    </w:rPr>
                    <w:t>防护门外</w:t>
                  </w:r>
                </w:p>
              </w:tc>
              <w:tc>
                <w:tcPr>
                  <w:tcW w:w="1559" w:type="dxa"/>
                  <w:vAlign w:val="center"/>
                </w:tcPr>
                <w:p w14:paraId="75C490C0" w14:textId="4F9DDDD9" w:rsidR="00350B96" w:rsidRDefault="002215F8">
                  <w:pPr>
                    <w:jc w:val="center"/>
                    <w:rPr>
                      <w:szCs w:val="21"/>
                      <w:lang w:val="en-GB"/>
                    </w:rPr>
                  </w:pPr>
                  <w:r>
                    <w:rPr>
                      <w:szCs w:val="21"/>
                      <w:lang w:val="en-GB"/>
                    </w:rPr>
                    <w:t>1.24</w:t>
                  </w:r>
                </w:p>
              </w:tc>
              <w:tc>
                <w:tcPr>
                  <w:tcW w:w="1276" w:type="dxa"/>
                  <w:vAlign w:val="center"/>
                </w:tcPr>
                <w:p w14:paraId="10F20399" w14:textId="20F84903" w:rsidR="00350B96" w:rsidRDefault="00A40CA4">
                  <w:pPr>
                    <w:jc w:val="center"/>
                    <w:rPr>
                      <w:szCs w:val="21"/>
                      <w:lang w:val="en-GB"/>
                    </w:rPr>
                  </w:pPr>
                  <w:r>
                    <w:rPr>
                      <w:szCs w:val="21"/>
                      <w:lang w:val="en-GB"/>
                    </w:rPr>
                    <w:t>250</w:t>
                  </w:r>
                </w:p>
              </w:tc>
              <w:tc>
                <w:tcPr>
                  <w:tcW w:w="1134" w:type="dxa"/>
                  <w:vAlign w:val="center"/>
                </w:tcPr>
                <w:p w14:paraId="2F80C326" w14:textId="1AB8BC1E" w:rsidR="00350B96" w:rsidRDefault="00350B96">
                  <w:pPr>
                    <w:jc w:val="center"/>
                    <w:rPr>
                      <w:szCs w:val="21"/>
                      <w:lang w:val="en-GB"/>
                    </w:rPr>
                  </w:pPr>
                  <w:r>
                    <w:rPr>
                      <w:rFonts w:hint="eastAsia"/>
                      <w:szCs w:val="21"/>
                    </w:rPr>
                    <w:t>1/</w:t>
                  </w:r>
                  <w:r w:rsidR="00647351">
                    <w:rPr>
                      <w:szCs w:val="21"/>
                    </w:rPr>
                    <w:t>8</w:t>
                  </w:r>
                </w:p>
              </w:tc>
              <w:tc>
                <w:tcPr>
                  <w:tcW w:w="1275" w:type="dxa"/>
                  <w:vAlign w:val="center"/>
                </w:tcPr>
                <w:p w14:paraId="79CB55FA" w14:textId="55144CB1" w:rsidR="00350B96" w:rsidRDefault="00A40CA4">
                  <w:pPr>
                    <w:jc w:val="center"/>
                    <w:rPr>
                      <w:szCs w:val="21"/>
                      <w:lang w:val="en-GB"/>
                    </w:rPr>
                  </w:pPr>
                  <w:r>
                    <w:rPr>
                      <w:szCs w:val="21"/>
                    </w:rPr>
                    <w:t>3.9</w:t>
                  </w:r>
                  <w:r w:rsidR="008D4582">
                    <w:rPr>
                      <w:rFonts w:hint="eastAsia"/>
                      <w:szCs w:val="21"/>
                    </w:rPr>
                    <w:t>×</w:t>
                  </w:r>
                  <w:r w:rsidR="008D4582">
                    <w:rPr>
                      <w:rFonts w:hint="eastAsia"/>
                      <w:szCs w:val="21"/>
                    </w:rPr>
                    <w:t>10</w:t>
                  </w:r>
                  <w:r w:rsidR="008D4582">
                    <w:rPr>
                      <w:rFonts w:hint="eastAsia"/>
                      <w:szCs w:val="21"/>
                      <w:vertAlign w:val="superscript"/>
                    </w:rPr>
                    <w:t>-</w:t>
                  </w:r>
                  <w:r w:rsidR="00647351">
                    <w:rPr>
                      <w:szCs w:val="21"/>
                      <w:vertAlign w:val="superscript"/>
                    </w:rPr>
                    <w:t>2</w:t>
                  </w:r>
                </w:p>
              </w:tc>
            </w:tr>
          </w:tbl>
          <w:p w14:paraId="6486C62D" w14:textId="58BDDE7E" w:rsidR="00BA77AE" w:rsidRDefault="00D87305">
            <w:pPr>
              <w:spacing w:line="360" w:lineRule="auto"/>
              <w:ind w:firstLineChars="200" w:firstLine="480"/>
              <w:rPr>
                <w:sz w:val="24"/>
                <w:lang w:val="en-GB"/>
              </w:rPr>
            </w:pPr>
            <w:r>
              <w:rPr>
                <w:rFonts w:hint="eastAsia"/>
                <w:sz w:val="24"/>
                <w:lang w:val="en-GB"/>
              </w:rPr>
              <w:t>分析表</w:t>
            </w:r>
            <w:r>
              <w:rPr>
                <w:rFonts w:hint="eastAsia"/>
                <w:sz w:val="24"/>
                <w:lang w:val="en-GB"/>
              </w:rPr>
              <w:t>11-1</w:t>
            </w:r>
            <w:r w:rsidR="00993E56">
              <w:rPr>
                <w:sz w:val="24"/>
                <w:lang w:val="en-GB"/>
              </w:rPr>
              <w:t>7</w:t>
            </w:r>
            <w:r>
              <w:rPr>
                <w:rFonts w:hint="eastAsia"/>
                <w:sz w:val="24"/>
                <w:lang w:val="en-GB"/>
              </w:rPr>
              <w:t>，项目运行后</w:t>
            </w:r>
            <w:proofErr w:type="gramStart"/>
            <w:r>
              <w:rPr>
                <w:rFonts w:hint="eastAsia"/>
                <w:sz w:val="24"/>
                <w:lang w:val="en-GB"/>
              </w:rPr>
              <w:t>各关注点致职业</w:t>
            </w:r>
            <w:proofErr w:type="gramEnd"/>
            <w:r>
              <w:rPr>
                <w:rFonts w:hint="eastAsia"/>
                <w:sz w:val="24"/>
                <w:lang w:val="en-GB"/>
              </w:rPr>
              <w:t>人员、公众年剂量分别</w:t>
            </w:r>
            <w:r w:rsidRPr="00E463C4">
              <w:rPr>
                <w:rFonts w:hint="eastAsia"/>
                <w:sz w:val="24"/>
                <w:lang w:val="en-GB"/>
              </w:rPr>
              <w:t>为</w:t>
            </w:r>
            <w:r w:rsidR="00A40CA4">
              <w:rPr>
                <w:szCs w:val="21"/>
              </w:rPr>
              <w:t>3.5</w:t>
            </w:r>
            <w:r w:rsidR="00E463C4" w:rsidRPr="00E463C4">
              <w:rPr>
                <w:rFonts w:hint="eastAsia"/>
                <w:sz w:val="24"/>
              </w:rPr>
              <w:t>×</w:t>
            </w:r>
            <w:r w:rsidR="00E463C4" w:rsidRPr="00E463C4">
              <w:rPr>
                <w:rFonts w:hint="eastAsia"/>
                <w:sz w:val="24"/>
              </w:rPr>
              <w:t>10</w:t>
            </w:r>
            <w:r w:rsidR="00E463C4" w:rsidRPr="00E463C4">
              <w:rPr>
                <w:rFonts w:hint="eastAsia"/>
                <w:sz w:val="24"/>
                <w:vertAlign w:val="superscript"/>
              </w:rPr>
              <w:t>-</w:t>
            </w:r>
            <w:r w:rsidR="00647351">
              <w:rPr>
                <w:sz w:val="24"/>
                <w:vertAlign w:val="superscript"/>
              </w:rPr>
              <w:t>2</w:t>
            </w:r>
            <w:r w:rsidRPr="00E463C4">
              <w:rPr>
                <w:rFonts w:hint="eastAsia"/>
                <w:sz w:val="24"/>
                <w:lang w:val="en-GB"/>
              </w:rPr>
              <w:t>mSv/a</w:t>
            </w:r>
            <w:r w:rsidRPr="00E463C4">
              <w:rPr>
                <w:rFonts w:hint="eastAsia"/>
                <w:sz w:val="24"/>
                <w:lang w:val="en-GB"/>
              </w:rPr>
              <w:t>和</w:t>
            </w:r>
            <w:r w:rsidR="00A40CA4">
              <w:rPr>
                <w:szCs w:val="21"/>
              </w:rPr>
              <w:t>3.9</w:t>
            </w:r>
            <w:r w:rsidR="00E463C4" w:rsidRPr="00E463C4">
              <w:rPr>
                <w:rFonts w:hint="eastAsia"/>
                <w:sz w:val="24"/>
              </w:rPr>
              <w:t>×</w:t>
            </w:r>
            <w:r w:rsidR="00E463C4" w:rsidRPr="00E463C4">
              <w:rPr>
                <w:rFonts w:hint="eastAsia"/>
                <w:sz w:val="24"/>
              </w:rPr>
              <w:t>10</w:t>
            </w:r>
            <w:r w:rsidR="00E463C4" w:rsidRPr="00E463C4">
              <w:rPr>
                <w:rFonts w:hint="eastAsia"/>
                <w:sz w:val="24"/>
                <w:vertAlign w:val="superscript"/>
              </w:rPr>
              <w:t>-</w:t>
            </w:r>
            <w:r w:rsidR="00647351">
              <w:rPr>
                <w:sz w:val="24"/>
                <w:vertAlign w:val="superscript"/>
              </w:rPr>
              <w:t>2</w:t>
            </w:r>
            <w:r w:rsidRPr="00E463C4">
              <w:rPr>
                <w:rFonts w:hint="eastAsia"/>
                <w:sz w:val="24"/>
                <w:lang w:val="en-GB"/>
              </w:rPr>
              <w:t>mSv/a</w:t>
            </w:r>
            <w:r w:rsidR="00647351">
              <w:rPr>
                <w:rFonts w:hint="eastAsia"/>
                <w:sz w:val="24"/>
                <w:lang w:val="en-GB"/>
              </w:rPr>
              <w:t>，</w:t>
            </w:r>
            <w:r>
              <w:rPr>
                <w:rFonts w:hint="eastAsia"/>
                <w:sz w:val="24"/>
              </w:rPr>
              <w:t>均低于</w:t>
            </w:r>
            <w:r>
              <w:rPr>
                <w:rFonts w:hint="eastAsia"/>
                <w:sz w:val="24"/>
              </w:rPr>
              <w:t>5mSv/a</w:t>
            </w:r>
            <w:r>
              <w:rPr>
                <w:rFonts w:hint="eastAsia"/>
                <w:sz w:val="24"/>
              </w:rPr>
              <w:t>和</w:t>
            </w:r>
            <w:r>
              <w:rPr>
                <w:rFonts w:hint="eastAsia"/>
                <w:sz w:val="24"/>
              </w:rPr>
              <w:t>0.25mSv/a</w:t>
            </w:r>
            <w:r>
              <w:rPr>
                <w:rFonts w:hint="eastAsia"/>
                <w:sz w:val="24"/>
              </w:rPr>
              <w:t>的剂量约束值</w:t>
            </w:r>
            <w:r>
              <w:rPr>
                <w:rFonts w:hint="eastAsia"/>
                <w:sz w:val="24"/>
                <w:lang w:val="en-GB"/>
              </w:rPr>
              <w:t>。因此，项目辐射防护能力满足要求，项目运行对周围环境及人员活动的辐射影响有限。</w:t>
            </w:r>
          </w:p>
          <w:p w14:paraId="1095FF44" w14:textId="77777777" w:rsidR="00BA77AE" w:rsidRDefault="00D87305">
            <w:pPr>
              <w:spacing w:line="520" w:lineRule="exact"/>
              <w:rPr>
                <w:b/>
                <w:kern w:val="0"/>
                <w:sz w:val="24"/>
              </w:rPr>
            </w:pPr>
            <w:r>
              <w:rPr>
                <w:rFonts w:hint="eastAsia"/>
                <w:b/>
                <w:kern w:val="0"/>
                <w:sz w:val="24"/>
              </w:rPr>
              <w:t xml:space="preserve">11.2.5 </w:t>
            </w:r>
            <w:r>
              <w:rPr>
                <w:rFonts w:hint="eastAsia"/>
                <w:b/>
                <w:kern w:val="0"/>
                <w:sz w:val="24"/>
              </w:rPr>
              <w:t>臭氧对环境的影响</w:t>
            </w:r>
          </w:p>
          <w:p w14:paraId="656E84A1" w14:textId="77777777" w:rsidR="00BA77AE" w:rsidRDefault="00D87305">
            <w:pPr>
              <w:spacing w:line="520" w:lineRule="exact"/>
              <w:ind w:firstLineChars="200" w:firstLine="480"/>
              <w:rPr>
                <w:kern w:val="0"/>
                <w:sz w:val="24"/>
              </w:rPr>
            </w:pPr>
            <w:r>
              <w:rPr>
                <w:rFonts w:hint="eastAsia"/>
                <w:bCs/>
                <w:kern w:val="0"/>
                <w:sz w:val="24"/>
              </w:rPr>
              <w:t>医用直线加速器在开机运行时，会产生少量的有害气体，主要是臭氧和氮氧化物。其中臭氧的毒性最大，产额最高，氮氧化物的产额约为臭氧的</w:t>
            </w:r>
            <w:r>
              <w:rPr>
                <w:rFonts w:hint="eastAsia"/>
                <w:bCs/>
                <w:kern w:val="0"/>
                <w:sz w:val="24"/>
              </w:rPr>
              <w:t>1/3</w:t>
            </w:r>
            <w:r>
              <w:rPr>
                <w:rFonts w:hint="eastAsia"/>
                <w:bCs/>
                <w:kern w:val="0"/>
                <w:sz w:val="24"/>
              </w:rPr>
              <w:t>，且危害较臭氧小，因此，本次</w:t>
            </w:r>
            <w:proofErr w:type="gramStart"/>
            <w:r>
              <w:rPr>
                <w:rFonts w:hint="eastAsia"/>
                <w:bCs/>
                <w:kern w:val="0"/>
                <w:sz w:val="24"/>
              </w:rPr>
              <w:t>评价仅</w:t>
            </w:r>
            <w:proofErr w:type="gramEnd"/>
            <w:r>
              <w:rPr>
                <w:rFonts w:hint="eastAsia"/>
                <w:bCs/>
                <w:kern w:val="0"/>
                <w:sz w:val="24"/>
              </w:rPr>
              <w:t>对臭氧进行预测评价。只要臭氧能够达到标准，氮氧化物（限值高）也能达标。</w:t>
            </w:r>
          </w:p>
          <w:p w14:paraId="5BE305C7" w14:textId="77777777" w:rsidR="00BA77AE" w:rsidRDefault="00D87305">
            <w:pPr>
              <w:spacing w:line="520" w:lineRule="exact"/>
              <w:ind w:firstLineChars="200" w:firstLine="480"/>
              <w:rPr>
                <w:bCs/>
                <w:kern w:val="0"/>
                <w:sz w:val="24"/>
              </w:rPr>
            </w:pPr>
            <w:r>
              <w:rPr>
                <w:rFonts w:hint="eastAsia"/>
                <w:bCs/>
                <w:kern w:val="0"/>
                <w:sz w:val="24"/>
              </w:rPr>
              <w:t>辐射所致有害气体以</w:t>
            </w:r>
            <w:r>
              <w:rPr>
                <w:bCs/>
                <w:kern w:val="0"/>
                <w:sz w:val="24"/>
              </w:rPr>
              <w:t>O</w:t>
            </w:r>
            <w:r>
              <w:rPr>
                <w:bCs/>
                <w:kern w:val="0"/>
                <w:sz w:val="24"/>
                <w:vertAlign w:val="subscript"/>
              </w:rPr>
              <w:t>3</w:t>
            </w:r>
            <w:r>
              <w:rPr>
                <w:rFonts w:hint="eastAsia"/>
                <w:bCs/>
                <w:kern w:val="0"/>
                <w:sz w:val="24"/>
              </w:rPr>
              <w:t>为主，在考虑通风情况下，空气中</w:t>
            </w:r>
            <w:r>
              <w:rPr>
                <w:bCs/>
                <w:kern w:val="0"/>
                <w:sz w:val="24"/>
              </w:rPr>
              <w:t>O</w:t>
            </w:r>
            <w:r>
              <w:rPr>
                <w:bCs/>
                <w:kern w:val="0"/>
                <w:sz w:val="24"/>
                <w:vertAlign w:val="subscript"/>
              </w:rPr>
              <w:t>3</w:t>
            </w:r>
            <w:r>
              <w:rPr>
                <w:rFonts w:hint="eastAsia"/>
                <w:bCs/>
                <w:kern w:val="0"/>
                <w:sz w:val="24"/>
              </w:rPr>
              <w:t>的平衡浓度由下式估算：</w:t>
            </w:r>
          </w:p>
          <w:p w14:paraId="2F6195B6" w14:textId="77777777" w:rsidR="00BA77AE" w:rsidRDefault="00D87305">
            <w:pPr>
              <w:ind w:firstLineChars="400" w:firstLine="960"/>
              <w:rPr>
                <w:sz w:val="24"/>
              </w:rPr>
            </w:pPr>
            <w:r>
              <w:rPr>
                <w:position w:val="-24"/>
                <w:sz w:val="24"/>
              </w:rPr>
              <w:object w:dxaOrig="1125" w:dyaOrig="615" w14:anchorId="3BB4A346">
                <v:shape id="_x0000_i1064" type="#_x0000_t75" style="width:58.05pt;height:29pt" o:ole="">
                  <v:imagedata r:id="rId69" o:title=""/>
                </v:shape>
                <o:OLEObject Type="Embed" ProgID="Equation.3" ShapeID="_x0000_i1064" DrawAspect="Content" ObjectID="_1637647540" r:id="rId70"/>
              </w:object>
            </w:r>
            <w:r>
              <w:rPr>
                <w:rFonts w:hint="eastAsia"/>
                <w:sz w:val="24"/>
              </w:rPr>
              <w:t>……</w:t>
            </w:r>
            <w:proofErr w:type="gramStart"/>
            <w:r>
              <w:rPr>
                <w:rFonts w:hint="eastAsia"/>
                <w:sz w:val="24"/>
              </w:rPr>
              <w:t>…………………………</w:t>
            </w:r>
            <w:proofErr w:type="gramEnd"/>
            <w:r>
              <w:rPr>
                <w:rFonts w:hint="eastAsia"/>
                <w:sz w:val="24"/>
              </w:rPr>
              <w:t>（</w:t>
            </w:r>
            <w:r>
              <w:rPr>
                <w:rFonts w:hint="eastAsia"/>
                <w:sz w:val="24"/>
              </w:rPr>
              <w:t>11-13</w:t>
            </w:r>
            <w:r>
              <w:rPr>
                <w:rFonts w:hint="eastAsia"/>
                <w:sz w:val="24"/>
              </w:rPr>
              <w:t>）</w:t>
            </w:r>
          </w:p>
          <w:p w14:paraId="4DB9289B" w14:textId="77777777" w:rsidR="00BA77AE" w:rsidRDefault="00D87305">
            <w:pPr>
              <w:spacing w:line="520" w:lineRule="exact"/>
              <w:ind w:firstLineChars="200" w:firstLine="480"/>
              <w:rPr>
                <w:bCs/>
                <w:sz w:val="24"/>
              </w:rPr>
            </w:pPr>
            <w:r>
              <w:rPr>
                <w:rFonts w:hint="eastAsia"/>
                <w:bCs/>
                <w:sz w:val="24"/>
              </w:rPr>
              <w:t>式中，</w:t>
            </w:r>
            <w:r>
              <w:rPr>
                <w:bCs/>
                <w:noProof/>
                <w:sz w:val="24"/>
              </w:rPr>
              <w:drawing>
                <wp:inline distT="0" distB="0" distL="0" distR="0" wp14:anchorId="1BE87B17" wp14:editId="40C6DFD9">
                  <wp:extent cx="142240" cy="203200"/>
                  <wp:effectExtent l="1905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71" cstate="print"/>
                          <a:srcRect/>
                          <a:stretch>
                            <a:fillRect/>
                          </a:stretch>
                        </pic:blipFill>
                        <pic:spPr>
                          <a:xfrm>
                            <a:off x="0" y="0"/>
                            <a:ext cx="142240" cy="203200"/>
                          </a:xfrm>
                          <a:prstGeom prst="rect">
                            <a:avLst/>
                          </a:prstGeom>
                          <a:noFill/>
                          <a:ln w="9525">
                            <a:noFill/>
                            <a:miter lim="800000"/>
                            <a:headEnd/>
                            <a:tailEnd/>
                          </a:ln>
                        </pic:spPr>
                      </pic:pic>
                    </a:graphicData>
                  </a:graphic>
                </wp:inline>
              </w:drawing>
            </w:r>
            <w:r>
              <w:rPr>
                <w:sz w:val="24"/>
              </w:rPr>
              <w:t>——</w:t>
            </w:r>
            <w:r>
              <w:rPr>
                <w:rFonts w:hint="eastAsia"/>
                <w:bCs/>
                <w:sz w:val="24"/>
              </w:rPr>
              <w:t>加速器治疗室内</w:t>
            </w:r>
            <w:r>
              <w:rPr>
                <w:bCs/>
                <w:sz w:val="24"/>
              </w:rPr>
              <w:t>O</w:t>
            </w:r>
            <w:r>
              <w:rPr>
                <w:bCs/>
                <w:sz w:val="24"/>
                <w:vertAlign w:val="subscript"/>
              </w:rPr>
              <w:t>3</w:t>
            </w:r>
            <w:r>
              <w:rPr>
                <w:rFonts w:hint="eastAsia"/>
                <w:bCs/>
                <w:sz w:val="24"/>
              </w:rPr>
              <w:t>平衡浓度，</w:t>
            </w:r>
            <w:r>
              <w:rPr>
                <w:bCs/>
                <w:sz w:val="24"/>
              </w:rPr>
              <w:t>mg/m</w:t>
            </w:r>
            <w:r>
              <w:rPr>
                <w:bCs/>
                <w:sz w:val="24"/>
                <w:vertAlign w:val="superscript"/>
              </w:rPr>
              <w:t>3</w:t>
            </w:r>
            <w:r>
              <w:rPr>
                <w:rFonts w:hint="eastAsia"/>
                <w:bCs/>
                <w:sz w:val="24"/>
              </w:rPr>
              <w:t>；</w:t>
            </w:r>
          </w:p>
          <w:p w14:paraId="535792B5" w14:textId="77777777" w:rsidR="00BA77AE" w:rsidRDefault="00D87305">
            <w:pPr>
              <w:spacing w:line="520" w:lineRule="exact"/>
              <w:ind w:firstLineChars="500" w:firstLine="1200"/>
              <w:rPr>
                <w:sz w:val="24"/>
              </w:rPr>
            </w:pPr>
            <w:r>
              <w:rPr>
                <w:bCs/>
                <w:noProof/>
                <w:sz w:val="24"/>
              </w:rPr>
              <w:drawing>
                <wp:inline distT="0" distB="0" distL="0" distR="0" wp14:anchorId="28864E0B" wp14:editId="436CB70A">
                  <wp:extent cx="203200" cy="20320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72" cstate="print"/>
                          <a:srcRect/>
                          <a:stretch>
                            <a:fillRect/>
                          </a:stretch>
                        </pic:blipFill>
                        <pic:spPr>
                          <a:xfrm>
                            <a:off x="0" y="0"/>
                            <a:ext cx="203200" cy="203200"/>
                          </a:xfrm>
                          <a:prstGeom prst="rect">
                            <a:avLst/>
                          </a:prstGeom>
                          <a:noFill/>
                          <a:ln w="9525">
                            <a:noFill/>
                            <a:miter lim="800000"/>
                            <a:headEnd/>
                            <a:tailEnd/>
                          </a:ln>
                        </pic:spPr>
                      </pic:pic>
                    </a:graphicData>
                  </a:graphic>
                </wp:inline>
              </w:drawing>
            </w:r>
            <w:r>
              <w:rPr>
                <w:sz w:val="24"/>
              </w:rPr>
              <w:t>——O</w:t>
            </w:r>
            <w:r>
              <w:rPr>
                <w:sz w:val="24"/>
                <w:vertAlign w:val="subscript"/>
              </w:rPr>
              <w:t>3</w:t>
            </w:r>
            <w:r>
              <w:rPr>
                <w:rFonts w:hint="eastAsia"/>
                <w:bCs/>
                <w:sz w:val="24"/>
              </w:rPr>
              <w:t>的辐射化学产额</w:t>
            </w:r>
            <w:r>
              <w:rPr>
                <w:rFonts w:hint="eastAsia"/>
                <w:sz w:val="24"/>
              </w:rPr>
              <w:t>，</w:t>
            </w:r>
            <w:r>
              <w:rPr>
                <w:sz w:val="24"/>
              </w:rPr>
              <w:t>mg/h</w:t>
            </w:r>
            <w:r>
              <w:rPr>
                <w:rFonts w:hint="eastAsia"/>
                <w:sz w:val="24"/>
              </w:rPr>
              <w:t>；</w:t>
            </w:r>
          </w:p>
          <w:p w14:paraId="61A3FFC5" w14:textId="77777777" w:rsidR="00BA77AE" w:rsidRDefault="00D87305">
            <w:pPr>
              <w:spacing w:line="520" w:lineRule="exact"/>
              <w:ind w:firstLineChars="500" w:firstLine="1200"/>
              <w:rPr>
                <w:sz w:val="24"/>
              </w:rPr>
            </w:pPr>
            <w:r>
              <w:rPr>
                <w:bCs/>
                <w:i/>
                <w:sz w:val="24"/>
              </w:rPr>
              <w:t>T</w:t>
            </w:r>
            <w:r>
              <w:rPr>
                <w:sz w:val="24"/>
              </w:rPr>
              <w:t>——</w:t>
            </w:r>
            <w:r>
              <w:rPr>
                <w:rFonts w:hint="eastAsia"/>
                <w:sz w:val="24"/>
              </w:rPr>
              <w:t>有效清洗时间，</w:t>
            </w:r>
            <w:r>
              <w:rPr>
                <w:rFonts w:hint="eastAsia"/>
                <w:sz w:val="24"/>
              </w:rPr>
              <w:t>h</w:t>
            </w:r>
            <w:r>
              <w:rPr>
                <w:rFonts w:hint="eastAsia"/>
                <w:sz w:val="24"/>
              </w:rPr>
              <w:t>；</w:t>
            </w:r>
            <w:r>
              <w:rPr>
                <w:rFonts w:hint="eastAsia"/>
                <w:sz w:val="24"/>
              </w:rPr>
              <w:t xml:space="preserve"> </w:t>
            </w:r>
          </w:p>
          <w:p w14:paraId="6B98167C" w14:textId="77777777" w:rsidR="00BA77AE" w:rsidRDefault="00D87305">
            <w:pPr>
              <w:spacing w:line="520" w:lineRule="exact"/>
              <w:ind w:firstLineChars="500" w:firstLine="1200"/>
              <w:rPr>
                <w:bCs/>
                <w:sz w:val="24"/>
              </w:rPr>
            </w:pPr>
            <w:r>
              <w:rPr>
                <w:rFonts w:hint="eastAsia"/>
                <w:bCs/>
                <w:sz w:val="24"/>
              </w:rPr>
              <w:t>V</w:t>
            </w:r>
            <w:r>
              <w:rPr>
                <w:sz w:val="24"/>
              </w:rPr>
              <w:t>——</w:t>
            </w:r>
            <w:r>
              <w:rPr>
                <w:rFonts w:hint="eastAsia"/>
                <w:bCs/>
                <w:sz w:val="24"/>
              </w:rPr>
              <w:t>治疗室体积，</w:t>
            </w:r>
            <w:r>
              <w:rPr>
                <w:bCs/>
                <w:sz w:val="24"/>
              </w:rPr>
              <w:t xml:space="preserve"> m</w:t>
            </w:r>
            <w:r>
              <w:rPr>
                <w:bCs/>
                <w:sz w:val="24"/>
                <w:vertAlign w:val="superscript"/>
              </w:rPr>
              <w:t>3</w:t>
            </w:r>
            <w:r>
              <w:rPr>
                <w:bCs/>
                <w:sz w:val="24"/>
              </w:rPr>
              <w:t>。</w:t>
            </w:r>
          </w:p>
          <w:p w14:paraId="44A37ECB" w14:textId="77777777" w:rsidR="00BA77AE" w:rsidRDefault="00D87305">
            <w:pPr>
              <w:spacing w:line="520" w:lineRule="exact"/>
              <w:ind w:firstLineChars="200" w:firstLine="480"/>
              <w:rPr>
                <w:rFonts w:eastAsia="仿宋_GB2312"/>
                <w:bCs/>
                <w:sz w:val="24"/>
              </w:rPr>
            </w:pPr>
            <w:r>
              <w:rPr>
                <w:rFonts w:hint="eastAsia"/>
                <w:bCs/>
                <w:sz w:val="24"/>
              </w:rPr>
              <w:t>加速器治疗室内的</w:t>
            </w:r>
            <w:r>
              <w:rPr>
                <w:bCs/>
                <w:sz w:val="24"/>
              </w:rPr>
              <w:t>O</w:t>
            </w:r>
            <w:r>
              <w:rPr>
                <w:bCs/>
                <w:sz w:val="24"/>
                <w:vertAlign w:val="subscript"/>
              </w:rPr>
              <w:t>3</w:t>
            </w:r>
            <w:r>
              <w:rPr>
                <w:rFonts w:hint="eastAsia"/>
                <w:bCs/>
                <w:sz w:val="24"/>
              </w:rPr>
              <w:t>产额由下式估算：</w:t>
            </w:r>
          </w:p>
          <w:p w14:paraId="4F441361" w14:textId="77777777" w:rsidR="00BA77AE" w:rsidRDefault="00D87305" w:rsidP="00D87305">
            <w:pPr>
              <w:ind w:firstLineChars="400" w:firstLine="964"/>
              <w:rPr>
                <w:bCs/>
                <w:sz w:val="24"/>
              </w:rPr>
            </w:pPr>
            <w:r>
              <w:rPr>
                <w:b/>
                <w:noProof/>
                <w:sz w:val="24"/>
              </w:rPr>
              <w:drawing>
                <wp:inline distT="0" distB="0" distL="0" distR="0" wp14:anchorId="3CB6D991" wp14:editId="4DC56ED6">
                  <wp:extent cx="1117600" cy="203200"/>
                  <wp:effectExtent l="0" t="0" r="635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73" cstate="print"/>
                          <a:srcRect/>
                          <a:stretch>
                            <a:fillRect/>
                          </a:stretch>
                        </pic:blipFill>
                        <pic:spPr>
                          <a:xfrm>
                            <a:off x="0" y="0"/>
                            <a:ext cx="1117600" cy="203200"/>
                          </a:xfrm>
                          <a:prstGeom prst="rect">
                            <a:avLst/>
                          </a:prstGeom>
                          <a:noFill/>
                          <a:ln w="9525">
                            <a:noFill/>
                            <a:miter lim="800000"/>
                            <a:headEnd/>
                            <a:tailEnd/>
                          </a:ln>
                        </pic:spPr>
                      </pic:pic>
                    </a:graphicData>
                  </a:graphic>
                </wp:inline>
              </w:drawing>
            </w:r>
            <w:r>
              <w:rPr>
                <w:rFonts w:hint="eastAsia"/>
                <w:sz w:val="24"/>
              </w:rPr>
              <w:t xml:space="preserve"> </w:t>
            </w:r>
            <w:r>
              <w:rPr>
                <w:rFonts w:hint="eastAsia"/>
                <w:sz w:val="24"/>
              </w:rPr>
              <w:t>……</w:t>
            </w:r>
            <w:proofErr w:type="gramStart"/>
            <w:r>
              <w:rPr>
                <w:rFonts w:hint="eastAsia"/>
                <w:sz w:val="24"/>
              </w:rPr>
              <w:t>……………………</w:t>
            </w:r>
            <w:proofErr w:type="gramEnd"/>
            <w:r>
              <w:rPr>
                <w:rFonts w:hint="eastAsia"/>
                <w:sz w:val="24"/>
              </w:rPr>
              <w:t>（</w:t>
            </w:r>
            <w:r>
              <w:rPr>
                <w:rFonts w:hint="eastAsia"/>
                <w:sz w:val="24"/>
              </w:rPr>
              <w:t>11-14</w:t>
            </w:r>
            <w:r>
              <w:rPr>
                <w:rFonts w:hint="eastAsia"/>
                <w:sz w:val="24"/>
              </w:rPr>
              <w:t>）</w:t>
            </w:r>
          </w:p>
          <w:p w14:paraId="01A83DB8" w14:textId="77777777" w:rsidR="00BA77AE" w:rsidRDefault="00D87305">
            <w:pPr>
              <w:spacing w:line="520" w:lineRule="exact"/>
              <w:ind w:firstLineChars="200" w:firstLine="480"/>
              <w:rPr>
                <w:bCs/>
                <w:sz w:val="24"/>
              </w:rPr>
            </w:pPr>
            <w:r>
              <w:rPr>
                <w:rFonts w:hint="eastAsia"/>
                <w:bCs/>
                <w:sz w:val="24"/>
              </w:rPr>
              <w:t>式中，</w:t>
            </w:r>
            <w:r>
              <w:rPr>
                <w:bCs/>
                <w:noProof/>
                <w:sz w:val="24"/>
              </w:rPr>
              <w:drawing>
                <wp:inline distT="0" distB="0" distL="0" distR="0" wp14:anchorId="2A39D572" wp14:editId="07BE37C1">
                  <wp:extent cx="203200" cy="203200"/>
                  <wp:effectExtent l="19050" t="0" r="635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74" cstate="print"/>
                          <a:srcRect/>
                          <a:stretch>
                            <a:fillRect/>
                          </a:stretch>
                        </pic:blipFill>
                        <pic:spPr>
                          <a:xfrm>
                            <a:off x="0" y="0"/>
                            <a:ext cx="203200" cy="203200"/>
                          </a:xfrm>
                          <a:prstGeom prst="rect">
                            <a:avLst/>
                          </a:prstGeom>
                          <a:noFill/>
                          <a:ln w="9525">
                            <a:noFill/>
                            <a:miter lim="800000"/>
                            <a:headEnd/>
                            <a:tailEnd/>
                          </a:ln>
                        </pic:spPr>
                      </pic:pic>
                    </a:graphicData>
                  </a:graphic>
                </wp:inline>
              </w:drawing>
            </w:r>
            <w:r>
              <w:rPr>
                <w:sz w:val="24"/>
              </w:rPr>
              <w:t>——</w:t>
            </w:r>
            <w:proofErr w:type="gramStart"/>
            <w:r>
              <w:rPr>
                <w:rFonts w:hint="eastAsia"/>
                <w:bCs/>
                <w:sz w:val="24"/>
              </w:rPr>
              <w:t>距靶</w:t>
            </w:r>
            <w:proofErr w:type="gramEnd"/>
            <w:r>
              <w:rPr>
                <w:bCs/>
                <w:sz w:val="24"/>
              </w:rPr>
              <w:t>1m</w:t>
            </w:r>
            <w:r>
              <w:rPr>
                <w:rFonts w:hint="eastAsia"/>
                <w:bCs/>
                <w:sz w:val="24"/>
              </w:rPr>
              <w:t>处</w:t>
            </w:r>
            <w:proofErr w:type="gramStart"/>
            <w:r>
              <w:rPr>
                <w:rFonts w:hint="eastAsia"/>
                <w:bCs/>
                <w:sz w:val="24"/>
              </w:rPr>
              <w:t>的比释动能</w:t>
            </w:r>
            <w:proofErr w:type="gramEnd"/>
            <w:r>
              <w:rPr>
                <w:rFonts w:hint="eastAsia"/>
                <w:bCs/>
                <w:sz w:val="24"/>
              </w:rPr>
              <w:t>率，</w:t>
            </w:r>
            <w:r>
              <w:rPr>
                <w:sz w:val="24"/>
              </w:rPr>
              <w:t>Gy</w:t>
            </w:r>
            <w:r>
              <w:rPr>
                <w:bCs/>
                <w:sz w:val="24"/>
              </w:rPr>
              <w:t>×m</w:t>
            </w:r>
            <w:r>
              <w:rPr>
                <w:bCs/>
                <w:sz w:val="24"/>
                <w:vertAlign w:val="superscript"/>
              </w:rPr>
              <w:t>2</w:t>
            </w:r>
            <w:r>
              <w:rPr>
                <w:bCs/>
                <w:sz w:val="24"/>
              </w:rPr>
              <w:t>/min</w:t>
            </w:r>
            <w:r>
              <w:rPr>
                <w:bCs/>
                <w:sz w:val="24"/>
              </w:rPr>
              <w:t>；</w:t>
            </w:r>
          </w:p>
          <w:p w14:paraId="2E546847" w14:textId="77777777" w:rsidR="00BA77AE" w:rsidRDefault="00D87305">
            <w:pPr>
              <w:spacing w:line="520" w:lineRule="exact"/>
              <w:ind w:firstLineChars="500" w:firstLine="1200"/>
              <w:rPr>
                <w:bCs/>
                <w:sz w:val="24"/>
                <w:vertAlign w:val="superscript"/>
              </w:rPr>
            </w:pPr>
            <w:r>
              <w:rPr>
                <w:bCs/>
                <w:noProof/>
                <w:sz w:val="24"/>
              </w:rPr>
              <w:drawing>
                <wp:inline distT="0" distB="0" distL="0" distR="0" wp14:anchorId="276DA994" wp14:editId="350F4AAA">
                  <wp:extent cx="142240" cy="203200"/>
                  <wp:effectExtent l="1905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75" cstate="print"/>
                          <a:srcRect/>
                          <a:stretch>
                            <a:fillRect/>
                          </a:stretch>
                        </pic:blipFill>
                        <pic:spPr>
                          <a:xfrm>
                            <a:off x="0" y="0"/>
                            <a:ext cx="142240" cy="203200"/>
                          </a:xfrm>
                          <a:prstGeom prst="rect">
                            <a:avLst/>
                          </a:prstGeom>
                          <a:noFill/>
                          <a:ln w="9525">
                            <a:noFill/>
                            <a:miter lim="800000"/>
                            <a:headEnd/>
                            <a:tailEnd/>
                          </a:ln>
                        </pic:spPr>
                      </pic:pic>
                    </a:graphicData>
                  </a:graphic>
                </wp:inline>
              </w:drawing>
            </w:r>
            <w:r>
              <w:rPr>
                <w:sz w:val="24"/>
              </w:rPr>
              <w:t>——</w:t>
            </w:r>
            <w:r>
              <w:rPr>
                <w:rFonts w:hint="eastAsia"/>
                <w:bCs/>
                <w:sz w:val="24"/>
              </w:rPr>
              <w:t>照射野面积，</w:t>
            </w:r>
            <w:r>
              <w:rPr>
                <w:bCs/>
                <w:sz w:val="24"/>
              </w:rPr>
              <w:t>0.16m</w:t>
            </w:r>
            <w:r>
              <w:rPr>
                <w:bCs/>
                <w:sz w:val="24"/>
                <w:vertAlign w:val="superscript"/>
              </w:rPr>
              <w:t>2</w:t>
            </w:r>
            <w:r>
              <w:rPr>
                <w:bCs/>
                <w:sz w:val="24"/>
              </w:rPr>
              <w:t>；</w:t>
            </w:r>
          </w:p>
          <w:p w14:paraId="77313A9E" w14:textId="7E1E414B" w:rsidR="00BA77AE" w:rsidRDefault="00D87305">
            <w:pPr>
              <w:spacing w:line="520" w:lineRule="exact"/>
              <w:ind w:firstLineChars="500" w:firstLine="1200"/>
              <w:rPr>
                <w:b/>
                <w:sz w:val="24"/>
              </w:rPr>
            </w:pPr>
            <w:r>
              <w:rPr>
                <w:bCs/>
                <w:noProof/>
                <w:sz w:val="24"/>
              </w:rPr>
              <w:drawing>
                <wp:inline distT="0" distB="0" distL="0" distR="0" wp14:anchorId="26B02291" wp14:editId="4E2AE11A">
                  <wp:extent cx="142240" cy="15240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76" cstate="print"/>
                          <a:srcRect/>
                          <a:stretch>
                            <a:fillRect/>
                          </a:stretch>
                        </pic:blipFill>
                        <pic:spPr>
                          <a:xfrm>
                            <a:off x="0" y="0"/>
                            <a:ext cx="142240" cy="152400"/>
                          </a:xfrm>
                          <a:prstGeom prst="rect">
                            <a:avLst/>
                          </a:prstGeom>
                          <a:noFill/>
                          <a:ln w="9525">
                            <a:noFill/>
                            <a:miter lim="800000"/>
                            <a:headEnd/>
                            <a:tailEnd/>
                          </a:ln>
                        </pic:spPr>
                      </pic:pic>
                    </a:graphicData>
                  </a:graphic>
                </wp:inline>
              </w:drawing>
            </w:r>
            <w:r>
              <w:rPr>
                <w:sz w:val="24"/>
              </w:rPr>
              <w:t>——</w:t>
            </w:r>
            <w:proofErr w:type="gramStart"/>
            <w:r>
              <w:rPr>
                <w:rFonts w:hint="eastAsia"/>
                <w:bCs/>
                <w:sz w:val="24"/>
              </w:rPr>
              <w:t>靶距屏蔽室</w:t>
            </w:r>
            <w:proofErr w:type="gramEnd"/>
            <w:r>
              <w:rPr>
                <w:rFonts w:hint="eastAsia"/>
                <w:bCs/>
                <w:sz w:val="24"/>
              </w:rPr>
              <w:t>壁的距离，</w:t>
            </w:r>
            <w:r w:rsidR="0015481C">
              <w:rPr>
                <w:rFonts w:hint="eastAsia"/>
                <w:bCs/>
                <w:sz w:val="24"/>
              </w:rPr>
              <w:t>（取</w:t>
            </w:r>
            <w:r w:rsidR="00647351">
              <w:rPr>
                <w:bCs/>
                <w:sz w:val="24"/>
              </w:rPr>
              <w:t>3.6</w:t>
            </w:r>
            <w:r w:rsidR="0015481C">
              <w:rPr>
                <w:bCs/>
                <w:sz w:val="24"/>
              </w:rPr>
              <w:t>m</w:t>
            </w:r>
            <w:r w:rsidR="0015481C">
              <w:rPr>
                <w:rFonts w:hint="eastAsia"/>
                <w:bCs/>
                <w:sz w:val="24"/>
              </w:rPr>
              <w:t>距西墙）</w:t>
            </w:r>
            <w:r>
              <w:rPr>
                <w:rFonts w:hint="eastAsia"/>
                <w:bCs/>
                <w:sz w:val="24"/>
              </w:rPr>
              <w:t>；</w:t>
            </w:r>
          </w:p>
          <w:p w14:paraId="36A2A809" w14:textId="77777777" w:rsidR="00BA77AE" w:rsidRDefault="00D87305">
            <w:pPr>
              <w:spacing w:line="520" w:lineRule="exact"/>
              <w:ind w:firstLineChars="500" w:firstLine="1200"/>
              <w:rPr>
                <w:sz w:val="24"/>
              </w:rPr>
            </w:pPr>
            <w:r>
              <w:rPr>
                <w:bCs/>
                <w:noProof/>
                <w:sz w:val="24"/>
              </w:rPr>
              <w:lastRenderedPageBreak/>
              <w:drawing>
                <wp:inline distT="0" distB="0" distL="0" distR="0" wp14:anchorId="5E0A86C6" wp14:editId="54E13C16">
                  <wp:extent cx="152400" cy="2032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77"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sz w:val="24"/>
              </w:rPr>
              <w:t>——</w:t>
            </w:r>
            <w:r>
              <w:rPr>
                <w:rFonts w:hint="eastAsia"/>
                <w:bCs/>
                <w:sz w:val="24"/>
              </w:rPr>
              <w:t>每吸收</w:t>
            </w:r>
            <w:r>
              <w:rPr>
                <w:bCs/>
                <w:sz w:val="24"/>
              </w:rPr>
              <w:t>100eV</w:t>
            </w:r>
            <w:r>
              <w:rPr>
                <w:rFonts w:hint="eastAsia"/>
                <w:bCs/>
                <w:sz w:val="24"/>
              </w:rPr>
              <w:t>辐射能量产生的臭氧分子数，一般为</w:t>
            </w:r>
            <w:r>
              <w:rPr>
                <w:bCs/>
                <w:sz w:val="24"/>
              </w:rPr>
              <w:t>6</w:t>
            </w:r>
            <w:r>
              <w:rPr>
                <w:bCs/>
                <w:sz w:val="24"/>
              </w:rPr>
              <w:t>～</w:t>
            </w:r>
            <w:r>
              <w:rPr>
                <w:bCs/>
                <w:sz w:val="24"/>
              </w:rPr>
              <w:t>10</w:t>
            </w:r>
            <w:r>
              <w:rPr>
                <w:rFonts w:hint="eastAsia"/>
                <w:bCs/>
                <w:sz w:val="24"/>
              </w:rPr>
              <w:t>，为留有安全系数，取</w:t>
            </w:r>
            <w:r>
              <w:rPr>
                <w:bCs/>
                <w:sz w:val="24"/>
              </w:rPr>
              <w:t>10</w:t>
            </w:r>
            <w:r>
              <w:rPr>
                <w:rFonts w:hint="eastAsia"/>
                <w:sz w:val="24"/>
              </w:rPr>
              <w:t>。</w:t>
            </w:r>
          </w:p>
          <w:p w14:paraId="19154168" w14:textId="77777777" w:rsidR="00BA77AE" w:rsidRDefault="00D87305">
            <w:pPr>
              <w:spacing w:line="520" w:lineRule="exact"/>
              <w:ind w:firstLineChars="250" w:firstLine="600"/>
              <w:rPr>
                <w:rFonts w:eastAsia="仿宋_GB2312"/>
                <w:bCs/>
                <w:sz w:val="24"/>
              </w:rPr>
            </w:pPr>
            <w:r>
              <w:rPr>
                <w:rFonts w:hint="eastAsia"/>
                <w:bCs/>
                <w:sz w:val="24"/>
              </w:rPr>
              <w:t>假设</w:t>
            </w:r>
            <w:proofErr w:type="gramStart"/>
            <w:r>
              <w:rPr>
                <w:rFonts w:hint="eastAsia"/>
                <w:bCs/>
                <w:sz w:val="24"/>
              </w:rPr>
              <w:t>出束率</w:t>
            </w:r>
            <w:proofErr w:type="gramEnd"/>
            <w:r>
              <w:rPr>
                <w:bCs/>
                <w:sz w:val="24"/>
              </w:rPr>
              <w:t>1/2</w:t>
            </w:r>
            <w:r>
              <w:rPr>
                <w:rFonts w:hint="eastAsia"/>
                <w:bCs/>
                <w:sz w:val="24"/>
              </w:rPr>
              <w:t>，臭氧产额为：</w:t>
            </w:r>
          </w:p>
          <w:p w14:paraId="5F7AE7FB" w14:textId="18C0F4D8" w:rsidR="00BA77AE" w:rsidRDefault="00D87305">
            <w:pPr>
              <w:spacing w:line="520" w:lineRule="exact"/>
              <w:rPr>
                <w:bCs/>
                <w:sz w:val="24"/>
              </w:rPr>
            </w:pPr>
            <w:r>
              <w:rPr>
                <w:rFonts w:eastAsia="仿宋_GB2312" w:hint="eastAsia"/>
                <w:sz w:val="24"/>
              </w:rPr>
              <w:t xml:space="preserve">     </w:t>
            </w:r>
            <w:r>
              <w:rPr>
                <w:rFonts w:hint="eastAsia"/>
                <w:bCs/>
                <w:sz w:val="24"/>
              </w:rPr>
              <w:t xml:space="preserve"> </w:t>
            </w:r>
            <w:r>
              <w:rPr>
                <w:sz w:val="24"/>
              </w:rPr>
              <w:t>Q</w:t>
            </w:r>
            <w:r>
              <w:rPr>
                <w:sz w:val="24"/>
                <w:vertAlign w:val="subscript"/>
              </w:rPr>
              <w:t>0</w:t>
            </w:r>
            <w:r>
              <w:rPr>
                <w:sz w:val="24"/>
              </w:rPr>
              <w:t>=0.39×</w:t>
            </w:r>
            <w:r w:rsidR="0015481C">
              <w:rPr>
                <w:sz w:val="24"/>
              </w:rPr>
              <w:t>6</w:t>
            </w:r>
            <w:r>
              <w:rPr>
                <w:sz w:val="24"/>
              </w:rPr>
              <w:t>×0.16×</w:t>
            </w:r>
            <w:r w:rsidR="00647351">
              <w:rPr>
                <w:sz w:val="24"/>
              </w:rPr>
              <w:t>3.6</w:t>
            </w:r>
            <w:r>
              <w:rPr>
                <w:sz w:val="24"/>
              </w:rPr>
              <w:t>×10×</w:t>
            </w:r>
            <w:r>
              <w:rPr>
                <w:bCs/>
                <w:sz w:val="24"/>
              </w:rPr>
              <w:t>1/2=</w:t>
            </w:r>
            <w:r w:rsidR="00647351">
              <w:rPr>
                <w:bCs/>
                <w:sz w:val="24"/>
              </w:rPr>
              <w:t>6.74</w:t>
            </w:r>
            <w:r>
              <w:rPr>
                <w:bCs/>
                <w:sz w:val="24"/>
              </w:rPr>
              <w:t>mg/h</w:t>
            </w:r>
          </w:p>
          <w:p w14:paraId="092260AD" w14:textId="77777777" w:rsidR="00BA77AE" w:rsidRDefault="00D87305">
            <w:pPr>
              <w:spacing w:line="520" w:lineRule="exact"/>
              <w:ind w:firstLineChars="200" w:firstLine="480"/>
              <w:rPr>
                <w:rFonts w:eastAsia="仿宋_GB2312"/>
                <w:sz w:val="24"/>
              </w:rPr>
            </w:pPr>
            <w:r>
              <w:rPr>
                <w:rFonts w:hint="eastAsia"/>
                <w:sz w:val="24"/>
              </w:rPr>
              <w:t>有效清洗时间</w:t>
            </w:r>
            <w:r>
              <w:rPr>
                <w:rFonts w:hint="eastAsia"/>
                <w:i/>
                <w:sz w:val="24"/>
              </w:rPr>
              <w:t>T</w:t>
            </w:r>
            <w:r>
              <w:rPr>
                <w:rFonts w:hint="eastAsia"/>
                <w:sz w:val="24"/>
              </w:rPr>
              <w:t>由下式计算：</w:t>
            </w:r>
          </w:p>
          <w:p w14:paraId="06E3942F" w14:textId="77777777" w:rsidR="00BA77AE" w:rsidRDefault="00D87305">
            <w:pPr>
              <w:ind w:firstLineChars="400" w:firstLine="960"/>
              <w:rPr>
                <w:sz w:val="24"/>
              </w:rPr>
            </w:pPr>
            <w:r>
              <w:rPr>
                <w:bCs/>
                <w:position w:val="-30"/>
                <w:sz w:val="24"/>
              </w:rPr>
              <w:object w:dxaOrig="1215" w:dyaOrig="690" w14:anchorId="5FCAEFE2">
                <v:shape id="_x0000_i1065" type="#_x0000_t75" style="width:58.05pt;height:35.45pt" o:ole="">
                  <v:imagedata r:id="rId78" o:title=""/>
                </v:shape>
                <o:OLEObject Type="Embed" ProgID="Equation.3" ShapeID="_x0000_i1065" DrawAspect="Content" ObjectID="_1637647541" r:id="rId79"/>
              </w:object>
            </w:r>
            <w:r>
              <w:rPr>
                <w:rFonts w:hint="eastAsia"/>
                <w:sz w:val="24"/>
              </w:rPr>
              <w:t>……</w:t>
            </w:r>
            <w:proofErr w:type="gramStart"/>
            <w:r>
              <w:rPr>
                <w:rFonts w:hint="eastAsia"/>
                <w:sz w:val="24"/>
              </w:rPr>
              <w:t>………………………</w:t>
            </w:r>
            <w:proofErr w:type="gramEnd"/>
            <w:r>
              <w:rPr>
                <w:rFonts w:hint="eastAsia"/>
                <w:sz w:val="24"/>
              </w:rPr>
              <w:t>（</w:t>
            </w:r>
            <w:r>
              <w:rPr>
                <w:rFonts w:hint="eastAsia"/>
                <w:sz w:val="24"/>
              </w:rPr>
              <w:t>11-15</w:t>
            </w:r>
            <w:r>
              <w:rPr>
                <w:rFonts w:hint="eastAsia"/>
                <w:sz w:val="24"/>
              </w:rPr>
              <w:t>）</w:t>
            </w:r>
          </w:p>
          <w:p w14:paraId="63B87F8D" w14:textId="77777777" w:rsidR="00BA77AE" w:rsidRDefault="00D87305">
            <w:pPr>
              <w:spacing w:line="520" w:lineRule="exact"/>
              <w:ind w:firstLineChars="200" w:firstLine="480"/>
              <w:rPr>
                <w:bCs/>
                <w:sz w:val="24"/>
              </w:rPr>
            </w:pPr>
            <w:r>
              <w:rPr>
                <w:rFonts w:hint="eastAsia"/>
                <w:bCs/>
                <w:sz w:val="24"/>
              </w:rPr>
              <w:t>式中，</w:t>
            </w:r>
            <w:r>
              <w:rPr>
                <w:bCs/>
                <w:i/>
                <w:sz w:val="24"/>
              </w:rPr>
              <w:t>T</w:t>
            </w:r>
            <w:r>
              <w:rPr>
                <w:bCs/>
                <w:i/>
                <w:sz w:val="24"/>
                <w:vertAlign w:val="subscript"/>
              </w:rPr>
              <w:t>v</w:t>
            </w:r>
            <w:r>
              <w:rPr>
                <w:sz w:val="24"/>
              </w:rPr>
              <w:t>——</w:t>
            </w:r>
            <w:r>
              <w:rPr>
                <w:rFonts w:hint="eastAsia"/>
                <w:bCs/>
                <w:sz w:val="24"/>
              </w:rPr>
              <w:t>换气一次所需时间，</w:t>
            </w:r>
            <w:r>
              <w:rPr>
                <w:rFonts w:hint="eastAsia"/>
                <w:bCs/>
                <w:sz w:val="24"/>
              </w:rPr>
              <w:t>h</w:t>
            </w:r>
            <w:r>
              <w:rPr>
                <w:rFonts w:hint="eastAsia"/>
                <w:bCs/>
                <w:sz w:val="24"/>
              </w:rPr>
              <w:t>；</w:t>
            </w:r>
          </w:p>
          <w:p w14:paraId="38023211" w14:textId="77777777" w:rsidR="00BA77AE" w:rsidRDefault="00D87305">
            <w:pPr>
              <w:spacing w:line="520" w:lineRule="exact"/>
              <w:rPr>
                <w:bCs/>
                <w:sz w:val="24"/>
              </w:rPr>
            </w:pPr>
            <w:r>
              <w:rPr>
                <w:rFonts w:hint="eastAsia"/>
                <w:bCs/>
                <w:sz w:val="24"/>
              </w:rPr>
              <w:t xml:space="preserve">      </w:t>
            </w:r>
            <w:r>
              <w:rPr>
                <w:bCs/>
                <w:sz w:val="24"/>
              </w:rPr>
              <w:t xml:space="preserve">    </w:t>
            </w:r>
            <w:r>
              <w:rPr>
                <w:bCs/>
                <w:i/>
                <w:sz w:val="24"/>
              </w:rPr>
              <w:t>T</w:t>
            </w:r>
            <w:r>
              <w:rPr>
                <w:bCs/>
                <w:i/>
                <w:sz w:val="24"/>
                <w:vertAlign w:val="subscript"/>
              </w:rPr>
              <w:t>d</w:t>
            </w:r>
            <w:r>
              <w:rPr>
                <w:sz w:val="24"/>
              </w:rPr>
              <w:t>——O</w:t>
            </w:r>
            <w:r>
              <w:rPr>
                <w:sz w:val="24"/>
                <w:vertAlign w:val="subscript"/>
              </w:rPr>
              <w:t>3</w:t>
            </w:r>
            <w:r>
              <w:rPr>
                <w:rFonts w:hint="eastAsia"/>
                <w:bCs/>
                <w:sz w:val="24"/>
              </w:rPr>
              <w:t>有效分解时间，取</w:t>
            </w:r>
            <w:r>
              <w:rPr>
                <w:bCs/>
                <w:sz w:val="24"/>
              </w:rPr>
              <w:t>0.83h</w:t>
            </w:r>
            <w:r>
              <w:rPr>
                <w:rFonts w:hint="eastAsia"/>
                <w:bCs/>
                <w:sz w:val="24"/>
              </w:rPr>
              <w:t>。</w:t>
            </w:r>
          </w:p>
          <w:p w14:paraId="47479AF4" w14:textId="7CD62C38" w:rsidR="00BA77AE" w:rsidRDefault="00D87305">
            <w:pPr>
              <w:spacing w:line="520" w:lineRule="exact"/>
              <w:ind w:firstLineChars="200" w:firstLine="480"/>
              <w:rPr>
                <w:sz w:val="24"/>
              </w:rPr>
            </w:pPr>
            <w:r>
              <w:rPr>
                <w:rFonts w:hint="eastAsia"/>
                <w:bCs/>
                <w:sz w:val="24"/>
              </w:rPr>
              <w:t>加速器治疗室容积约为</w:t>
            </w:r>
            <w:r w:rsidR="00E463C4">
              <w:rPr>
                <w:rFonts w:hint="eastAsia"/>
                <w:bCs/>
                <w:sz w:val="24"/>
              </w:rPr>
              <w:t>1</w:t>
            </w:r>
            <w:r w:rsidR="00E463C4">
              <w:rPr>
                <w:bCs/>
                <w:sz w:val="24"/>
              </w:rPr>
              <w:t>9</w:t>
            </w:r>
            <w:r w:rsidR="00A40CA4">
              <w:rPr>
                <w:bCs/>
                <w:sz w:val="24"/>
              </w:rPr>
              <w:t>1</w:t>
            </w:r>
            <w:r>
              <w:rPr>
                <w:sz w:val="24"/>
              </w:rPr>
              <w:t>m</w:t>
            </w:r>
            <w:r>
              <w:rPr>
                <w:sz w:val="24"/>
                <w:vertAlign w:val="superscript"/>
              </w:rPr>
              <w:t>3</w:t>
            </w:r>
            <w:r>
              <w:rPr>
                <w:rFonts w:hint="eastAsia"/>
                <w:sz w:val="24"/>
              </w:rPr>
              <w:t>，</w:t>
            </w:r>
            <w:r>
              <w:rPr>
                <w:rFonts w:hint="eastAsia"/>
                <w:bCs/>
                <w:sz w:val="24"/>
              </w:rPr>
              <w:t>根据</w:t>
            </w:r>
            <w:r>
              <w:rPr>
                <w:bCs/>
                <w:sz w:val="24"/>
              </w:rPr>
              <w:t>(</w:t>
            </w:r>
            <w:r>
              <w:rPr>
                <w:rFonts w:hint="eastAsia"/>
                <w:bCs/>
                <w:sz w:val="24"/>
              </w:rPr>
              <w:t>11-15</w:t>
            </w:r>
            <w:r>
              <w:rPr>
                <w:bCs/>
                <w:sz w:val="24"/>
              </w:rPr>
              <w:t>)</w:t>
            </w:r>
            <w:r>
              <w:rPr>
                <w:rFonts w:hint="eastAsia"/>
                <w:bCs/>
                <w:sz w:val="24"/>
              </w:rPr>
              <w:t>式得出不同换气次数时的</w:t>
            </w:r>
            <w:r>
              <w:rPr>
                <w:bCs/>
                <w:sz w:val="24"/>
              </w:rPr>
              <w:t>O</w:t>
            </w:r>
            <w:r>
              <w:rPr>
                <w:sz w:val="24"/>
                <w:vertAlign w:val="subscript"/>
              </w:rPr>
              <w:t>3</w:t>
            </w:r>
            <w:r>
              <w:rPr>
                <w:rFonts w:hint="eastAsia"/>
                <w:bCs/>
                <w:sz w:val="24"/>
              </w:rPr>
              <w:t>平衡浓度见下表</w:t>
            </w:r>
          </w:p>
          <w:p w14:paraId="2110683F" w14:textId="5C8A2B86" w:rsidR="00BA77AE" w:rsidRDefault="00D87305" w:rsidP="00D87305">
            <w:pPr>
              <w:spacing w:line="360" w:lineRule="auto"/>
              <w:ind w:firstLineChars="196" w:firstLine="413"/>
              <w:rPr>
                <w:b/>
                <w:bCs/>
                <w:szCs w:val="21"/>
              </w:rPr>
            </w:pPr>
            <w:r>
              <w:rPr>
                <w:rFonts w:hint="eastAsia"/>
                <w:b/>
                <w:bCs/>
                <w:szCs w:val="21"/>
              </w:rPr>
              <w:t>表</w:t>
            </w:r>
            <w:r>
              <w:rPr>
                <w:rFonts w:hint="eastAsia"/>
                <w:b/>
                <w:bCs/>
                <w:szCs w:val="21"/>
              </w:rPr>
              <w:t>11-</w:t>
            </w:r>
            <w:r w:rsidR="00993E56">
              <w:rPr>
                <w:b/>
                <w:bCs/>
                <w:szCs w:val="21"/>
              </w:rPr>
              <w:t>18</w:t>
            </w:r>
            <w:r>
              <w:rPr>
                <w:rFonts w:hint="eastAsia"/>
                <w:b/>
                <w:bCs/>
                <w:szCs w:val="21"/>
              </w:rPr>
              <w:t xml:space="preserve">            </w:t>
            </w:r>
            <w:r w:rsidR="00647351">
              <w:rPr>
                <w:rFonts w:hint="eastAsia"/>
                <w:b/>
                <w:bCs/>
                <w:szCs w:val="21"/>
              </w:rPr>
              <w:t xml:space="preserve"> </w:t>
            </w:r>
            <w:r w:rsidR="00647351">
              <w:rPr>
                <w:b/>
                <w:bCs/>
                <w:szCs w:val="21"/>
              </w:rPr>
              <w:t xml:space="preserve"> </w:t>
            </w:r>
            <w:r>
              <w:rPr>
                <w:rFonts w:hint="eastAsia"/>
                <w:b/>
                <w:bCs/>
                <w:szCs w:val="21"/>
              </w:rPr>
              <w:t>加速器</w:t>
            </w:r>
            <w:proofErr w:type="gramStart"/>
            <w:r>
              <w:rPr>
                <w:rFonts w:hint="eastAsia"/>
                <w:b/>
                <w:bCs/>
                <w:szCs w:val="21"/>
              </w:rPr>
              <w:t>室不同</w:t>
            </w:r>
            <w:proofErr w:type="gramEnd"/>
            <w:r>
              <w:rPr>
                <w:rFonts w:hint="eastAsia"/>
                <w:b/>
                <w:bCs/>
                <w:szCs w:val="21"/>
              </w:rPr>
              <w:t>换气次数时的</w:t>
            </w:r>
            <w:r>
              <w:rPr>
                <w:b/>
                <w:bCs/>
                <w:szCs w:val="21"/>
              </w:rPr>
              <w:t>O</w:t>
            </w:r>
            <w:r>
              <w:rPr>
                <w:b/>
                <w:szCs w:val="21"/>
                <w:vertAlign w:val="subscript"/>
              </w:rPr>
              <w:t>3</w:t>
            </w:r>
            <w:r>
              <w:rPr>
                <w:rFonts w:hint="eastAsia"/>
                <w:b/>
                <w:bCs/>
                <w:szCs w:val="21"/>
              </w:rPr>
              <w:t>平衡浓度</w:t>
            </w:r>
          </w:p>
          <w:tbl>
            <w:tblPr>
              <w:tblW w:w="906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66"/>
              <w:gridCol w:w="2266"/>
              <w:gridCol w:w="2266"/>
              <w:gridCol w:w="2266"/>
            </w:tblGrid>
            <w:tr w:rsidR="00BA77AE" w14:paraId="7ABCEF2F" w14:textId="77777777">
              <w:trPr>
                <w:trHeight w:val="397"/>
                <w:jc w:val="center"/>
              </w:trPr>
              <w:tc>
                <w:tcPr>
                  <w:tcW w:w="2266" w:type="dxa"/>
                  <w:vAlign w:val="center"/>
                </w:tcPr>
                <w:p w14:paraId="0D7BF80E" w14:textId="77777777" w:rsidR="00BA77AE" w:rsidRDefault="00D87305">
                  <w:pPr>
                    <w:jc w:val="center"/>
                    <w:rPr>
                      <w:szCs w:val="21"/>
                    </w:rPr>
                  </w:pPr>
                  <w:r>
                    <w:rPr>
                      <w:rFonts w:hint="eastAsia"/>
                      <w:szCs w:val="21"/>
                    </w:rPr>
                    <w:t>参数</w:t>
                  </w:r>
                </w:p>
              </w:tc>
              <w:tc>
                <w:tcPr>
                  <w:tcW w:w="2266" w:type="dxa"/>
                  <w:vAlign w:val="center"/>
                </w:tcPr>
                <w:p w14:paraId="67E7E948" w14:textId="77777777" w:rsidR="00BA77AE" w:rsidRDefault="00D87305">
                  <w:pPr>
                    <w:jc w:val="center"/>
                    <w:rPr>
                      <w:szCs w:val="21"/>
                    </w:rPr>
                  </w:pPr>
                  <w:r>
                    <w:rPr>
                      <w:rFonts w:hint="eastAsia"/>
                      <w:szCs w:val="21"/>
                    </w:rPr>
                    <w:t>换气</w:t>
                  </w:r>
                  <w:r>
                    <w:rPr>
                      <w:rFonts w:hint="eastAsia"/>
                      <w:szCs w:val="21"/>
                    </w:rPr>
                    <w:t>1</w:t>
                  </w:r>
                  <w:r>
                    <w:rPr>
                      <w:rFonts w:hint="eastAsia"/>
                      <w:szCs w:val="21"/>
                    </w:rPr>
                    <w:t>次</w:t>
                  </w:r>
                  <w:r>
                    <w:rPr>
                      <w:rFonts w:hint="eastAsia"/>
                      <w:szCs w:val="21"/>
                    </w:rPr>
                    <w:t>/h</w:t>
                  </w:r>
                </w:p>
              </w:tc>
              <w:tc>
                <w:tcPr>
                  <w:tcW w:w="2266" w:type="dxa"/>
                  <w:vAlign w:val="center"/>
                </w:tcPr>
                <w:p w14:paraId="46ED51D6" w14:textId="77777777" w:rsidR="00BA77AE" w:rsidRDefault="00D87305">
                  <w:pPr>
                    <w:jc w:val="center"/>
                    <w:rPr>
                      <w:szCs w:val="21"/>
                    </w:rPr>
                  </w:pPr>
                  <w:r>
                    <w:rPr>
                      <w:rFonts w:hint="eastAsia"/>
                      <w:szCs w:val="21"/>
                    </w:rPr>
                    <w:t>换气</w:t>
                  </w:r>
                  <w:r>
                    <w:rPr>
                      <w:rFonts w:hint="eastAsia"/>
                      <w:szCs w:val="21"/>
                    </w:rPr>
                    <w:t>2</w:t>
                  </w:r>
                  <w:r>
                    <w:rPr>
                      <w:rFonts w:hint="eastAsia"/>
                      <w:szCs w:val="21"/>
                    </w:rPr>
                    <w:t>次</w:t>
                  </w:r>
                  <w:r>
                    <w:rPr>
                      <w:rFonts w:hint="eastAsia"/>
                      <w:szCs w:val="21"/>
                    </w:rPr>
                    <w:t>/h</w:t>
                  </w:r>
                </w:p>
              </w:tc>
              <w:tc>
                <w:tcPr>
                  <w:tcW w:w="2266" w:type="dxa"/>
                  <w:vAlign w:val="center"/>
                </w:tcPr>
                <w:p w14:paraId="1969610D" w14:textId="77777777" w:rsidR="00BA77AE" w:rsidRDefault="00D87305">
                  <w:pPr>
                    <w:jc w:val="center"/>
                    <w:rPr>
                      <w:szCs w:val="21"/>
                    </w:rPr>
                  </w:pPr>
                  <w:r>
                    <w:rPr>
                      <w:rFonts w:hint="eastAsia"/>
                      <w:szCs w:val="21"/>
                    </w:rPr>
                    <w:t>换气</w:t>
                  </w:r>
                  <w:r>
                    <w:rPr>
                      <w:rFonts w:hint="eastAsia"/>
                      <w:szCs w:val="21"/>
                    </w:rPr>
                    <w:t>4</w:t>
                  </w:r>
                  <w:r>
                    <w:rPr>
                      <w:rFonts w:hint="eastAsia"/>
                      <w:szCs w:val="21"/>
                    </w:rPr>
                    <w:t>次</w:t>
                  </w:r>
                  <w:r>
                    <w:rPr>
                      <w:rFonts w:hint="eastAsia"/>
                      <w:szCs w:val="21"/>
                    </w:rPr>
                    <w:t>/h</w:t>
                  </w:r>
                </w:p>
              </w:tc>
            </w:tr>
            <w:tr w:rsidR="00BA77AE" w14:paraId="5B4030A7" w14:textId="77777777">
              <w:trPr>
                <w:trHeight w:val="397"/>
                <w:jc w:val="center"/>
              </w:trPr>
              <w:tc>
                <w:tcPr>
                  <w:tcW w:w="2266" w:type="dxa"/>
                  <w:vAlign w:val="center"/>
                </w:tcPr>
                <w:p w14:paraId="3D30D882" w14:textId="77777777" w:rsidR="00BA77AE" w:rsidRDefault="00D87305">
                  <w:pPr>
                    <w:jc w:val="center"/>
                    <w:rPr>
                      <w:szCs w:val="21"/>
                    </w:rPr>
                  </w:pPr>
                  <w:r>
                    <w:rPr>
                      <w:i/>
                      <w:szCs w:val="21"/>
                    </w:rPr>
                    <w:t>T</w:t>
                  </w:r>
                  <w:r>
                    <w:rPr>
                      <w:i/>
                      <w:szCs w:val="21"/>
                      <w:vertAlign w:val="subscript"/>
                    </w:rPr>
                    <w:t>v</w:t>
                  </w:r>
                  <w:r>
                    <w:rPr>
                      <w:rFonts w:hint="eastAsia"/>
                      <w:szCs w:val="21"/>
                    </w:rPr>
                    <w:t>（</w:t>
                  </w:r>
                  <w:r>
                    <w:rPr>
                      <w:rFonts w:hint="eastAsia"/>
                      <w:szCs w:val="21"/>
                    </w:rPr>
                    <w:t>h</w:t>
                  </w:r>
                  <w:r>
                    <w:rPr>
                      <w:rFonts w:hint="eastAsia"/>
                      <w:szCs w:val="21"/>
                    </w:rPr>
                    <w:t>）</w:t>
                  </w:r>
                </w:p>
              </w:tc>
              <w:tc>
                <w:tcPr>
                  <w:tcW w:w="2266" w:type="dxa"/>
                  <w:vAlign w:val="center"/>
                </w:tcPr>
                <w:p w14:paraId="15EEC593" w14:textId="77777777" w:rsidR="00BA77AE" w:rsidRDefault="00D87305">
                  <w:pPr>
                    <w:jc w:val="center"/>
                    <w:rPr>
                      <w:szCs w:val="21"/>
                    </w:rPr>
                  </w:pPr>
                  <w:r>
                    <w:rPr>
                      <w:rFonts w:hint="eastAsia"/>
                      <w:szCs w:val="21"/>
                    </w:rPr>
                    <w:t>1</w:t>
                  </w:r>
                </w:p>
              </w:tc>
              <w:tc>
                <w:tcPr>
                  <w:tcW w:w="2266" w:type="dxa"/>
                  <w:vAlign w:val="center"/>
                </w:tcPr>
                <w:p w14:paraId="041E63C9" w14:textId="77777777" w:rsidR="00BA77AE" w:rsidRDefault="00D87305">
                  <w:pPr>
                    <w:jc w:val="center"/>
                    <w:rPr>
                      <w:szCs w:val="21"/>
                    </w:rPr>
                  </w:pPr>
                  <w:r>
                    <w:rPr>
                      <w:rFonts w:hint="eastAsia"/>
                      <w:szCs w:val="21"/>
                    </w:rPr>
                    <w:t>0.5</w:t>
                  </w:r>
                </w:p>
              </w:tc>
              <w:tc>
                <w:tcPr>
                  <w:tcW w:w="2266" w:type="dxa"/>
                  <w:vAlign w:val="center"/>
                </w:tcPr>
                <w:p w14:paraId="1CE6BF28" w14:textId="77777777" w:rsidR="00BA77AE" w:rsidRDefault="00D87305">
                  <w:pPr>
                    <w:jc w:val="center"/>
                    <w:rPr>
                      <w:szCs w:val="21"/>
                    </w:rPr>
                  </w:pPr>
                  <w:r>
                    <w:rPr>
                      <w:rFonts w:hint="eastAsia"/>
                      <w:szCs w:val="21"/>
                    </w:rPr>
                    <w:t>0.25</w:t>
                  </w:r>
                </w:p>
              </w:tc>
            </w:tr>
            <w:tr w:rsidR="00BA77AE" w14:paraId="0BE23035" w14:textId="77777777">
              <w:trPr>
                <w:trHeight w:val="397"/>
                <w:jc w:val="center"/>
              </w:trPr>
              <w:tc>
                <w:tcPr>
                  <w:tcW w:w="2266" w:type="dxa"/>
                  <w:vAlign w:val="center"/>
                </w:tcPr>
                <w:p w14:paraId="48976FAD" w14:textId="77777777" w:rsidR="00BA77AE" w:rsidRDefault="00D87305">
                  <w:pPr>
                    <w:jc w:val="center"/>
                    <w:rPr>
                      <w:szCs w:val="21"/>
                    </w:rPr>
                  </w:pPr>
                  <w:r>
                    <w:rPr>
                      <w:i/>
                      <w:szCs w:val="21"/>
                    </w:rPr>
                    <w:t>T</w:t>
                  </w:r>
                  <w:r>
                    <w:rPr>
                      <w:rFonts w:hint="eastAsia"/>
                      <w:szCs w:val="21"/>
                    </w:rPr>
                    <w:t>（</w:t>
                  </w:r>
                  <w:r>
                    <w:rPr>
                      <w:rFonts w:hint="eastAsia"/>
                      <w:szCs w:val="21"/>
                    </w:rPr>
                    <w:t>h</w:t>
                  </w:r>
                  <w:r>
                    <w:rPr>
                      <w:rFonts w:hint="eastAsia"/>
                      <w:szCs w:val="21"/>
                    </w:rPr>
                    <w:t>）</w:t>
                  </w:r>
                </w:p>
              </w:tc>
              <w:tc>
                <w:tcPr>
                  <w:tcW w:w="2266" w:type="dxa"/>
                  <w:vAlign w:val="center"/>
                </w:tcPr>
                <w:p w14:paraId="74A42719" w14:textId="77777777" w:rsidR="00BA77AE" w:rsidRDefault="00D87305">
                  <w:pPr>
                    <w:jc w:val="center"/>
                    <w:rPr>
                      <w:szCs w:val="21"/>
                    </w:rPr>
                  </w:pPr>
                  <w:r>
                    <w:rPr>
                      <w:rFonts w:hint="eastAsia"/>
                      <w:szCs w:val="21"/>
                    </w:rPr>
                    <w:t>0.45</w:t>
                  </w:r>
                </w:p>
              </w:tc>
              <w:tc>
                <w:tcPr>
                  <w:tcW w:w="2266" w:type="dxa"/>
                  <w:vAlign w:val="center"/>
                </w:tcPr>
                <w:p w14:paraId="587CCF75" w14:textId="77777777" w:rsidR="00BA77AE" w:rsidRDefault="00D87305">
                  <w:pPr>
                    <w:jc w:val="center"/>
                    <w:rPr>
                      <w:szCs w:val="21"/>
                    </w:rPr>
                  </w:pPr>
                  <w:r>
                    <w:rPr>
                      <w:rFonts w:hint="eastAsia"/>
                      <w:szCs w:val="21"/>
                    </w:rPr>
                    <w:t>0.31</w:t>
                  </w:r>
                </w:p>
              </w:tc>
              <w:tc>
                <w:tcPr>
                  <w:tcW w:w="2266" w:type="dxa"/>
                  <w:vAlign w:val="center"/>
                </w:tcPr>
                <w:p w14:paraId="472FB291" w14:textId="77777777" w:rsidR="00BA77AE" w:rsidRDefault="00D87305">
                  <w:pPr>
                    <w:jc w:val="center"/>
                    <w:rPr>
                      <w:szCs w:val="21"/>
                    </w:rPr>
                  </w:pPr>
                  <w:r>
                    <w:rPr>
                      <w:rFonts w:hint="eastAsia"/>
                      <w:szCs w:val="21"/>
                    </w:rPr>
                    <w:t>0.19</w:t>
                  </w:r>
                </w:p>
              </w:tc>
            </w:tr>
            <w:tr w:rsidR="00BA77AE" w14:paraId="5DB1ADDB" w14:textId="77777777">
              <w:trPr>
                <w:trHeight w:val="397"/>
                <w:jc w:val="center"/>
              </w:trPr>
              <w:tc>
                <w:tcPr>
                  <w:tcW w:w="2266" w:type="dxa"/>
                  <w:vAlign w:val="center"/>
                </w:tcPr>
                <w:p w14:paraId="7F601853" w14:textId="3901A23F" w:rsidR="00BA77AE" w:rsidRDefault="00D87305">
                  <w:pPr>
                    <w:jc w:val="center"/>
                    <w:rPr>
                      <w:szCs w:val="21"/>
                    </w:rPr>
                  </w:pPr>
                  <w:r>
                    <w:rPr>
                      <w:rFonts w:hint="eastAsia"/>
                      <w:i/>
                      <w:szCs w:val="21"/>
                    </w:rPr>
                    <w:t>Q</w:t>
                  </w:r>
                  <w:r>
                    <w:rPr>
                      <w:rFonts w:hint="eastAsia"/>
                      <w:szCs w:val="21"/>
                    </w:rPr>
                    <w:t>（</w:t>
                  </w:r>
                  <w:r>
                    <w:rPr>
                      <w:szCs w:val="21"/>
                    </w:rPr>
                    <w:t>mg/</w:t>
                  </w:r>
                  <w:r>
                    <w:rPr>
                      <w:rFonts w:hint="eastAsia"/>
                      <w:szCs w:val="21"/>
                    </w:rPr>
                    <w:t>m</w:t>
                  </w:r>
                  <w:r>
                    <w:rPr>
                      <w:rFonts w:hint="eastAsia"/>
                      <w:szCs w:val="21"/>
                      <w:vertAlign w:val="superscript"/>
                    </w:rPr>
                    <w:t>3</w:t>
                  </w:r>
                  <w:r>
                    <w:rPr>
                      <w:rFonts w:hint="eastAsia"/>
                      <w:szCs w:val="21"/>
                    </w:rPr>
                    <w:t>）</w:t>
                  </w:r>
                </w:p>
              </w:tc>
              <w:tc>
                <w:tcPr>
                  <w:tcW w:w="2266" w:type="dxa"/>
                  <w:vAlign w:val="center"/>
                </w:tcPr>
                <w:p w14:paraId="24921566" w14:textId="19429909" w:rsidR="00BA77AE" w:rsidRDefault="00D87305">
                  <w:pPr>
                    <w:jc w:val="center"/>
                    <w:rPr>
                      <w:szCs w:val="21"/>
                    </w:rPr>
                  </w:pPr>
                  <w:r>
                    <w:rPr>
                      <w:rFonts w:hint="eastAsia"/>
                      <w:szCs w:val="21"/>
                    </w:rPr>
                    <w:t>0.0</w:t>
                  </w:r>
                  <w:r w:rsidR="00610A63">
                    <w:rPr>
                      <w:szCs w:val="21"/>
                    </w:rPr>
                    <w:t>16</w:t>
                  </w:r>
                </w:p>
              </w:tc>
              <w:tc>
                <w:tcPr>
                  <w:tcW w:w="2266" w:type="dxa"/>
                  <w:vAlign w:val="center"/>
                </w:tcPr>
                <w:p w14:paraId="134BBD9A" w14:textId="2BB854A8" w:rsidR="00BA77AE" w:rsidRDefault="00D87305">
                  <w:pPr>
                    <w:jc w:val="center"/>
                    <w:rPr>
                      <w:szCs w:val="21"/>
                    </w:rPr>
                  </w:pPr>
                  <w:r>
                    <w:rPr>
                      <w:rFonts w:hint="eastAsia"/>
                      <w:szCs w:val="21"/>
                    </w:rPr>
                    <w:t>0.0</w:t>
                  </w:r>
                  <w:r w:rsidR="0092187C">
                    <w:rPr>
                      <w:szCs w:val="21"/>
                    </w:rPr>
                    <w:t>1</w:t>
                  </w:r>
                  <w:r w:rsidR="00610A63">
                    <w:rPr>
                      <w:szCs w:val="21"/>
                    </w:rPr>
                    <w:t>1</w:t>
                  </w:r>
                </w:p>
              </w:tc>
              <w:tc>
                <w:tcPr>
                  <w:tcW w:w="2266" w:type="dxa"/>
                  <w:vAlign w:val="center"/>
                </w:tcPr>
                <w:p w14:paraId="5BB584BA" w14:textId="2F8FA1FE" w:rsidR="00BA77AE" w:rsidRDefault="00D87305">
                  <w:pPr>
                    <w:jc w:val="center"/>
                    <w:rPr>
                      <w:szCs w:val="21"/>
                    </w:rPr>
                  </w:pPr>
                  <w:r>
                    <w:rPr>
                      <w:rFonts w:hint="eastAsia"/>
                      <w:szCs w:val="21"/>
                    </w:rPr>
                    <w:t>0.00</w:t>
                  </w:r>
                  <w:r w:rsidR="00610A63">
                    <w:rPr>
                      <w:szCs w:val="21"/>
                    </w:rPr>
                    <w:t>7</w:t>
                  </w:r>
                </w:p>
              </w:tc>
            </w:tr>
          </w:tbl>
          <w:p w14:paraId="551BC86D" w14:textId="73ECE5BA" w:rsidR="00BA77AE" w:rsidRDefault="00D87305" w:rsidP="00A40CA4">
            <w:pPr>
              <w:spacing w:line="360" w:lineRule="auto"/>
              <w:ind w:firstLineChars="200" w:firstLine="480"/>
              <w:rPr>
                <w:sz w:val="24"/>
              </w:rPr>
            </w:pPr>
            <w:r>
              <w:rPr>
                <w:rFonts w:hint="eastAsia"/>
                <w:sz w:val="24"/>
              </w:rPr>
              <w:t>由于加速器是间断运行，取最小加速器机房体积，臭氧在产生的同时自行分解一部分，室内臭氧浓度远低于《室内空气质量标准》（</w:t>
            </w:r>
            <w:r>
              <w:rPr>
                <w:rFonts w:hint="eastAsia"/>
                <w:sz w:val="24"/>
              </w:rPr>
              <w:t>GB/T 18883-2002</w:t>
            </w:r>
            <w:r>
              <w:rPr>
                <w:rFonts w:hint="eastAsia"/>
                <w:sz w:val="24"/>
              </w:rPr>
              <w:t>）中臭氧浓度</w:t>
            </w:r>
            <w:r>
              <w:rPr>
                <w:rFonts w:hint="eastAsia"/>
                <w:sz w:val="24"/>
              </w:rPr>
              <w:t>0.16</w:t>
            </w:r>
            <w:r>
              <w:rPr>
                <w:sz w:val="24"/>
              </w:rPr>
              <w:t>mg/m</w:t>
            </w:r>
            <w:r>
              <w:rPr>
                <w:sz w:val="24"/>
                <w:vertAlign w:val="superscript"/>
              </w:rPr>
              <w:t>3</w:t>
            </w:r>
            <w:r>
              <w:rPr>
                <w:rFonts w:hint="eastAsia"/>
                <w:sz w:val="24"/>
              </w:rPr>
              <w:t>限值要求。</w:t>
            </w:r>
          </w:p>
          <w:p w14:paraId="4D73A198" w14:textId="3C73B7E0" w:rsidR="00A40CA4" w:rsidRPr="00A40CA4" w:rsidRDefault="00A40CA4" w:rsidP="00A40CA4">
            <w:pPr>
              <w:pStyle w:val="a3"/>
              <w:spacing w:line="360" w:lineRule="auto"/>
              <w:ind w:firstLineChars="200" w:firstLine="482"/>
              <w:rPr>
                <w:b/>
                <w:bCs/>
                <w:u w:val="single"/>
              </w:rPr>
            </w:pPr>
            <w:r w:rsidRPr="00A40CA4">
              <w:rPr>
                <w:rFonts w:hint="eastAsia"/>
                <w:b/>
                <w:bCs/>
                <w:color w:val="FF0000"/>
                <w:sz w:val="24"/>
                <w:u w:val="single"/>
              </w:rPr>
              <w:t>根据标准</w:t>
            </w:r>
            <w:r w:rsidRPr="00A40CA4">
              <w:rPr>
                <w:rFonts w:hint="eastAsia"/>
                <w:b/>
                <w:bCs/>
                <w:color w:val="FF0000"/>
                <w:sz w:val="24"/>
                <w:u w:val="single"/>
              </w:rPr>
              <w:t>G</w:t>
            </w:r>
            <w:r w:rsidRPr="00A40CA4">
              <w:rPr>
                <w:b/>
                <w:bCs/>
                <w:color w:val="FF0000"/>
                <w:sz w:val="24"/>
                <w:u w:val="single"/>
              </w:rPr>
              <w:t>BZ126-2011</w:t>
            </w:r>
            <w:r w:rsidRPr="00A40CA4">
              <w:rPr>
                <w:rFonts w:hint="eastAsia"/>
                <w:b/>
                <w:bCs/>
                <w:color w:val="FF0000"/>
                <w:sz w:val="24"/>
                <w:u w:val="single"/>
              </w:rPr>
              <w:t>中“机房内通风换气次数应不小于</w:t>
            </w:r>
            <w:r w:rsidRPr="00A40CA4">
              <w:rPr>
                <w:rFonts w:hint="eastAsia"/>
                <w:b/>
                <w:bCs/>
                <w:color w:val="FF0000"/>
                <w:sz w:val="24"/>
                <w:u w:val="single"/>
              </w:rPr>
              <w:t>4</w:t>
            </w:r>
            <w:r w:rsidRPr="00A40CA4">
              <w:rPr>
                <w:rFonts w:hint="eastAsia"/>
                <w:b/>
                <w:bCs/>
                <w:color w:val="FF0000"/>
                <w:sz w:val="24"/>
                <w:u w:val="single"/>
              </w:rPr>
              <w:t>次</w:t>
            </w:r>
            <w:r w:rsidRPr="00A40CA4">
              <w:rPr>
                <w:rFonts w:hint="eastAsia"/>
                <w:b/>
                <w:bCs/>
                <w:color w:val="FF0000"/>
                <w:sz w:val="24"/>
                <w:u w:val="single"/>
              </w:rPr>
              <w:t>/h</w:t>
            </w:r>
            <w:r w:rsidRPr="00A40CA4">
              <w:rPr>
                <w:rFonts w:hint="eastAsia"/>
                <w:b/>
                <w:bCs/>
                <w:color w:val="FF0000"/>
                <w:sz w:val="24"/>
                <w:u w:val="single"/>
              </w:rPr>
              <w:t>”的要求，本项目加速器机房排风量应不小于</w:t>
            </w:r>
            <w:r w:rsidRPr="00A40CA4">
              <w:rPr>
                <w:b/>
                <w:bCs/>
                <w:color w:val="FF0000"/>
                <w:sz w:val="24"/>
                <w:u w:val="single"/>
              </w:rPr>
              <w:t>764m</w:t>
            </w:r>
            <w:r w:rsidRPr="00A40CA4">
              <w:rPr>
                <w:b/>
                <w:bCs/>
                <w:color w:val="FF0000"/>
                <w:sz w:val="24"/>
                <w:u w:val="single"/>
                <w:vertAlign w:val="superscript"/>
              </w:rPr>
              <w:t>3</w:t>
            </w:r>
            <w:r w:rsidRPr="00A40CA4">
              <w:rPr>
                <w:b/>
                <w:bCs/>
                <w:color w:val="FF0000"/>
                <w:sz w:val="24"/>
                <w:u w:val="single"/>
              </w:rPr>
              <w:t>/h</w:t>
            </w:r>
            <w:r w:rsidRPr="00A40CA4">
              <w:rPr>
                <w:rFonts w:hint="eastAsia"/>
                <w:b/>
                <w:bCs/>
                <w:color w:val="FF0000"/>
                <w:sz w:val="24"/>
                <w:u w:val="single"/>
              </w:rPr>
              <w:t>。进出风口位置布局应避免有用线束的照射，且应该成对角线设置，进出风口的设置应不破坏机房屏蔽防护效果。另外，医院要定期检查通风系统的运行状态，发现其故障或停止运行，及时进行维修或更换。</w:t>
            </w:r>
          </w:p>
          <w:p w14:paraId="73D42303" w14:textId="77777777" w:rsidR="0073251A" w:rsidRDefault="0073251A" w:rsidP="00A40CA4">
            <w:pPr>
              <w:spacing w:line="360" w:lineRule="auto"/>
              <w:rPr>
                <w:b/>
                <w:color w:val="FF0000"/>
                <w:sz w:val="24"/>
                <w:u w:val="single"/>
              </w:rPr>
            </w:pPr>
            <w:r w:rsidRPr="00EF3A88">
              <w:rPr>
                <w:rFonts w:hint="eastAsia"/>
                <w:b/>
                <w:color w:val="FF0000"/>
                <w:sz w:val="24"/>
                <w:u w:val="single"/>
              </w:rPr>
              <w:t xml:space="preserve">11.2.6 </w:t>
            </w:r>
            <w:r>
              <w:rPr>
                <w:rFonts w:hint="eastAsia"/>
                <w:b/>
                <w:color w:val="FF0000"/>
                <w:sz w:val="24"/>
                <w:u w:val="single"/>
              </w:rPr>
              <w:t>风险分析</w:t>
            </w:r>
          </w:p>
          <w:p w14:paraId="2C500F9F" w14:textId="77777777" w:rsidR="0073251A" w:rsidRPr="00EF3A88" w:rsidRDefault="0073251A" w:rsidP="00A40CA4">
            <w:pPr>
              <w:spacing w:line="360" w:lineRule="auto"/>
              <w:ind w:firstLineChars="100" w:firstLine="241"/>
              <w:rPr>
                <w:b/>
                <w:color w:val="FF0000"/>
                <w:sz w:val="24"/>
                <w:u w:val="single"/>
              </w:rPr>
            </w:pPr>
            <w:r>
              <w:rPr>
                <w:rFonts w:hint="eastAsia"/>
                <w:b/>
                <w:color w:val="FF0000"/>
                <w:sz w:val="24"/>
                <w:u w:val="single"/>
              </w:rPr>
              <w:t>1</w:t>
            </w:r>
            <w:r>
              <w:rPr>
                <w:b/>
                <w:color w:val="FF0000"/>
                <w:sz w:val="24"/>
                <w:u w:val="single"/>
              </w:rPr>
              <w:t>1.2.6.1</w:t>
            </w:r>
            <w:r w:rsidRPr="00EF3A88">
              <w:rPr>
                <w:rFonts w:hint="eastAsia"/>
                <w:b/>
                <w:color w:val="FF0000"/>
                <w:sz w:val="24"/>
                <w:u w:val="single"/>
              </w:rPr>
              <w:t>风险事故识别</w:t>
            </w:r>
          </w:p>
          <w:p w14:paraId="1673FF09" w14:textId="77777777" w:rsidR="0073251A" w:rsidRPr="00C83A26" w:rsidRDefault="0073251A" w:rsidP="00A40CA4">
            <w:pPr>
              <w:spacing w:line="360" w:lineRule="auto"/>
              <w:ind w:firstLineChars="200" w:firstLine="480"/>
              <w:rPr>
                <w:sz w:val="24"/>
              </w:rPr>
            </w:pPr>
            <w:r w:rsidRPr="00C83A26">
              <w:rPr>
                <w:rFonts w:hint="eastAsia"/>
                <w:sz w:val="24"/>
              </w:rPr>
              <w:t>医用电子直线加速器潜在照射的</w:t>
            </w:r>
            <w:r>
              <w:rPr>
                <w:rFonts w:hint="eastAsia"/>
                <w:sz w:val="24"/>
              </w:rPr>
              <w:t>风险</w:t>
            </w:r>
            <w:r w:rsidRPr="00C83A26">
              <w:rPr>
                <w:rFonts w:hint="eastAsia"/>
                <w:sz w:val="24"/>
              </w:rPr>
              <w:t>来源主要包括以下几个方面：</w:t>
            </w:r>
          </w:p>
          <w:p w14:paraId="7B0BBF8D" w14:textId="77777777" w:rsidR="0073251A" w:rsidRPr="00987AEF" w:rsidRDefault="0073251A" w:rsidP="0073251A">
            <w:pPr>
              <w:spacing w:line="360" w:lineRule="auto"/>
              <w:ind w:firstLineChars="200" w:firstLine="480"/>
              <w:rPr>
                <w:sz w:val="24"/>
              </w:rPr>
            </w:pPr>
            <w:r w:rsidRPr="00987AEF">
              <w:rPr>
                <w:rFonts w:hint="eastAsia"/>
                <w:sz w:val="24"/>
              </w:rPr>
              <w:t>(1</w:t>
            </w:r>
            <w:r>
              <w:rPr>
                <w:rFonts w:hint="eastAsia"/>
                <w:sz w:val="24"/>
              </w:rPr>
              <w:t xml:space="preserve">) </w:t>
            </w:r>
            <w:r w:rsidRPr="00987AEF">
              <w:rPr>
                <w:rFonts w:hint="eastAsia"/>
                <w:sz w:val="24"/>
              </w:rPr>
              <w:t>工作人员或病人家属在防护门关闭后尚未撤离治疗室，加速器运行，会对工作人员或病人家属产生不必要的照射；</w:t>
            </w:r>
          </w:p>
          <w:p w14:paraId="0CC088C6" w14:textId="77777777" w:rsidR="0073251A" w:rsidRPr="00987AEF" w:rsidRDefault="0073251A" w:rsidP="0073251A">
            <w:pPr>
              <w:spacing w:line="360" w:lineRule="auto"/>
              <w:ind w:firstLineChars="200" w:firstLine="480"/>
              <w:rPr>
                <w:sz w:val="24"/>
              </w:rPr>
            </w:pPr>
            <w:r>
              <w:rPr>
                <w:rFonts w:hint="eastAsia"/>
                <w:sz w:val="24"/>
              </w:rPr>
              <w:t>(</w:t>
            </w:r>
            <w:r>
              <w:rPr>
                <w:sz w:val="24"/>
              </w:rPr>
              <w:t xml:space="preserve">2) </w:t>
            </w:r>
            <w:r w:rsidRPr="00987AEF">
              <w:rPr>
                <w:rFonts w:hint="eastAsia"/>
                <w:sz w:val="24"/>
              </w:rPr>
              <w:t>联锁装置失效或设备运行时人员</w:t>
            </w:r>
            <w:proofErr w:type="gramStart"/>
            <w:r w:rsidRPr="00987AEF">
              <w:rPr>
                <w:rFonts w:hint="eastAsia"/>
                <w:sz w:val="24"/>
              </w:rPr>
              <w:t>误留或</w:t>
            </w:r>
            <w:proofErr w:type="gramEnd"/>
            <w:r w:rsidRPr="00987AEF">
              <w:rPr>
                <w:rFonts w:hint="eastAsia"/>
                <w:sz w:val="24"/>
              </w:rPr>
              <w:t>误入机房，装置的运行可能对人员产生</w:t>
            </w:r>
            <w:r w:rsidRPr="00987AEF">
              <w:rPr>
                <w:rFonts w:hint="eastAsia"/>
                <w:sz w:val="24"/>
              </w:rPr>
              <w:lastRenderedPageBreak/>
              <w:t>超剂量事故照射，引起患者或职业人员辐射损伤，甚至死亡</w:t>
            </w:r>
            <w:r>
              <w:rPr>
                <w:rFonts w:hint="eastAsia"/>
                <w:sz w:val="24"/>
              </w:rPr>
              <w:t>；</w:t>
            </w:r>
          </w:p>
          <w:p w14:paraId="514BD3D8" w14:textId="77777777" w:rsidR="0073251A" w:rsidRDefault="0073251A" w:rsidP="0073251A">
            <w:pPr>
              <w:spacing w:line="360" w:lineRule="auto"/>
              <w:ind w:firstLineChars="200" w:firstLine="480"/>
              <w:rPr>
                <w:sz w:val="24"/>
              </w:rPr>
            </w:pPr>
            <w:r>
              <w:rPr>
                <w:rFonts w:hint="eastAsia"/>
                <w:sz w:val="24"/>
              </w:rPr>
              <w:t>(</w:t>
            </w:r>
            <w:r>
              <w:rPr>
                <w:sz w:val="24"/>
              </w:rPr>
              <w:t>3</w:t>
            </w:r>
            <w:r>
              <w:rPr>
                <w:rFonts w:hint="eastAsia"/>
                <w:sz w:val="24"/>
              </w:rPr>
              <w:t xml:space="preserve">) </w:t>
            </w:r>
            <w:r>
              <w:rPr>
                <w:rFonts w:hint="eastAsia"/>
                <w:sz w:val="24"/>
              </w:rPr>
              <w:t>对加速器进行维修时，若发生</w:t>
            </w:r>
            <w:proofErr w:type="gramStart"/>
            <w:r>
              <w:rPr>
                <w:rFonts w:hint="eastAsia"/>
                <w:sz w:val="24"/>
              </w:rPr>
              <w:t>联锁</w:t>
            </w:r>
            <w:proofErr w:type="gramEnd"/>
            <w:r>
              <w:rPr>
                <w:rFonts w:hint="eastAsia"/>
                <w:sz w:val="24"/>
              </w:rPr>
              <w:t>失效或</w:t>
            </w:r>
            <w:proofErr w:type="gramStart"/>
            <w:r>
              <w:rPr>
                <w:rFonts w:hint="eastAsia"/>
                <w:sz w:val="24"/>
              </w:rPr>
              <w:t>强制出束等</w:t>
            </w:r>
            <w:proofErr w:type="gramEnd"/>
            <w:r>
              <w:rPr>
                <w:rFonts w:hint="eastAsia"/>
                <w:sz w:val="24"/>
              </w:rPr>
              <w:t>情况时，导致维修人员事故照射，引起维修人员辐射损伤，甚至死亡。</w:t>
            </w:r>
          </w:p>
          <w:p w14:paraId="650ADCFC" w14:textId="77777777" w:rsidR="0073251A" w:rsidRPr="00EF3A88" w:rsidRDefault="0073251A" w:rsidP="0073251A">
            <w:pPr>
              <w:spacing w:line="360" w:lineRule="auto"/>
              <w:ind w:firstLineChars="100" w:firstLine="241"/>
              <w:rPr>
                <w:b/>
                <w:color w:val="FF0000"/>
                <w:sz w:val="24"/>
                <w:u w:val="single"/>
              </w:rPr>
            </w:pPr>
            <w:r w:rsidRPr="00EF3A88">
              <w:rPr>
                <w:rFonts w:hint="eastAsia"/>
                <w:b/>
                <w:color w:val="FF0000"/>
                <w:sz w:val="24"/>
                <w:u w:val="single"/>
              </w:rPr>
              <w:t>11.2.</w:t>
            </w:r>
            <w:r>
              <w:rPr>
                <w:b/>
                <w:color w:val="FF0000"/>
                <w:sz w:val="24"/>
                <w:u w:val="single"/>
              </w:rPr>
              <w:t>6.2</w:t>
            </w:r>
            <w:r w:rsidRPr="00EF3A88">
              <w:rPr>
                <w:rFonts w:hint="eastAsia"/>
                <w:b/>
                <w:color w:val="FF0000"/>
                <w:sz w:val="24"/>
                <w:u w:val="single"/>
              </w:rPr>
              <w:t xml:space="preserve"> </w:t>
            </w:r>
            <w:r w:rsidRPr="00EF3A88">
              <w:rPr>
                <w:rFonts w:hint="eastAsia"/>
                <w:b/>
                <w:color w:val="FF0000"/>
                <w:sz w:val="24"/>
                <w:u w:val="single"/>
              </w:rPr>
              <w:t>拟采取的防范措施</w:t>
            </w:r>
          </w:p>
          <w:p w14:paraId="6CCC8F61" w14:textId="77777777" w:rsidR="0073251A" w:rsidRDefault="0073251A" w:rsidP="0073251A">
            <w:pPr>
              <w:spacing w:line="360" w:lineRule="auto"/>
              <w:ind w:firstLineChars="200" w:firstLine="480"/>
              <w:rPr>
                <w:sz w:val="24"/>
              </w:rPr>
            </w:pPr>
            <w:r w:rsidRPr="00C83A26">
              <w:rPr>
                <w:rFonts w:hint="eastAsia"/>
                <w:sz w:val="24"/>
              </w:rPr>
              <w:t>为预防以上情况出现，</w:t>
            </w:r>
            <w:r>
              <w:rPr>
                <w:rFonts w:hint="eastAsia"/>
                <w:sz w:val="24"/>
              </w:rPr>
              <w:t>建设单位拟采取以下防范措施：</w:t>
            </w:r>
          </w:p>
          <w:p w14:paraId="7EA5624A" w14:textId="77777777" w:rsidR="0073251A" w:rsidRDefault="0073251A" w:rsidP="0073251A">
            <w:pPr>
              <w:spacing w:line="360" w:lineRule="auto"/>
              <w:ind w:firstLine="200"/>
              <w:rPr>
                <w:sz w:val="24"/>
              </w:rPr>
            </w:pPr>
            <w:r>
              <w:rPr>
                <w:rFonts w:hint="eastAsia"/>
                <w:sz w:val="24"/>
              </w:rPr>
              <w:t>（</w:t>
            </w:r>
            <w:r>
              <w:rPr>
                <w:rFonts w:hint="eastAsia"/>
                <w:sz w:val="24"/>
              </w:rPr>
              <w:t>1</w:t>
            </w:r>
            <w:r>
              <w:rPr>
                <w:rFonts w:hint="eastAsia"/>
                <w:sz w:val="24"/>
              </w:rPr>
              <w:t>）严格检查室内有无无关人员停留；在机房内设置紧急停机、人工开门按钮醒目的指示和说明，便于在紧急情况下使用；</w:t>
            </w:r>
          </w:p>
          <w:p w14:paraId="29B89A02" w14:textId="77777777" w:rsidR="0073251A" w:rsidRDefault="0073251A" w:rsidP="0073251A">
            <w:pPr>
              <w:spacing w:line="360" w:lineRule="auto"/>
              <w:ind w:firstLine="200"/>
              <w:rPr>
                <w:sz w:val="24"/>
              </w:rPr>
            </w:pPr>
            <w:r>
              <w:rPr>
                <w:rFonts w:hint="eastAsia"/>
                <w:sz w:val="24"/>
              </w:rPr>
              <w:t>（</w:t>
            </w:r>
            <w:r>
              <w:rPr>
                <w:rFonts w:hint="eastAsia"/>
                <w:sz w:val="24"/>
              </w:rPr>
              <w:t>2</w:t>
            </w:r>
            <w:r>
              <w:rPr>
                <w:rFonts w:hint="eastAsia"/>
                <w:sz w:val="24"/>
              </w:rPr>
              <w:t>）定期检查和维修联锁装置，使之处于正常工作状态；</w:t>
            </w:r>
          </w:p>
          <w:p w14:paraId="29F91293" w14:textId="77777777" w:rsidR="0073251A" w:rsidRDefault="0073251A" w:rsidP="0073251A">
            <w:pPr>
              <w:spacing w:line="360" w:lineRule="auto"/>
              <w:ind w:firstLine="200"/>
              <w:rPr>
                <w:sz w:val="24"/>
              </w:rPr>
            </w:pPr>
            <w:r>
              <w:rPr>
                <w:rFonts w:hint="eastAsia"/>
                <w:sz w:val="24"/>
              </w:rPr>
              <w:t>（</w:t>
            </w:r>
            <w:r>
              <w:rPr>
                <w:rFonts w:hint="eastAsia"/>
                <w:sz w:val="24"/>
              </w:rPr>
              <w:t>3</w:t>
            </w:r>
            <w:r>
              <w:rPr>
                <w:rFonts w:hint="eastAsia"/>
                <w:sz w:val="24"/>
              </w:rPr>
              <w:t>）医务人员必须严格按照仪器操作程序进行诊疗，有效防止事故照射的发生。</w:t>
            </w:r>
          </w:p>
          <w:p w14:paraId="3564866E" w14:textId="77777777" w:rsidR="00F27262" w:rsidRDefault="00F27262" w:rsidP="00F27262">
            <w:pPr>
              <w:spacing w:line="360" w:lineRule="auto"/>
              <w:rPr>
                <w:sz w:val="24"/>
              </w:rPr>
            </w:pPr>
            <w:r>
              <w:rPr>
                <w:sz w:val="24"/>
              </w:rPr>
              <w:t xml:space="preserve">    </w:t>
            </w:r>
            <w:r>
              <w:rPr>
                <w:rFonts w:hint="eastAsia"/>
                <w:sz w:val="24"/>
              </w:rPr>
              <w:t>（本页以下空白）</w:t>
            </w:r>
          </w:p>
          <w:p w14:paraId="6C86078B" w14:textId="77777777" w:rsidR="00BA77AE" w:rsidRDefault="00BA77AE"/>
          <w:p w14:paraId="6CDC5AAD" w14:textId="77777777" w:rsidR="00F27262" w:rsidRDefault="00F27262"/>
          <w:p w14:paraId="5C8F905D" w14:textId="77777777" w:rsidR="00F27262" w:rsidRDefault="00F27262"/>
          <w:p w14:paraId="68B3FD7E" w14:textId="5C10C461" w:rsidR="004D77E1" w:rsidRDefault="004D77E1"/>
          <w:p w14:paraId="7ABC76AE" w14:textId="2B21ED12" w:rsidR="004D77E1" w:rsidRDefault="004D77E1"/>
          <w:p w14:paraId="71584525" w14:textId="77777777" w:rsidR="00F27262" w:rsidRDefault="00F27262"/>
          <w:p w14:paraId="5A2CBD73" w14:textId="15C56836" w:rsidR="00F27262" w:rsidRDefault="00F27262"/>
          <w:p w14:paraId="513BA6F3" w14:textId="78808F1E" w:rsidR="00A40CA4" w:rsidRDefault="00A40CA4"/>
          <w:p w14:paraId="76FF5FBE" w14:textId="3E08E0F4" w:rsidR="00A40CA4" w:rsidRDefault="00A40CA4"/>
          <w:p w14:paraId="75AABDE4" w14:textId="3243B815" w:rsidR="00A40CA4" w:rsidRDefault="00A40CA4"/>
          <w:p w14:paraId="6AF9D8F7" w14:textId="0E0565AF" w:rsidR="00A40CA4" w:rsidRDefault="00A40CA4"/>
          <w:p w14:paraId="001A980F" w14:textId="174834BE" w:rsidR="00A40CA4" w:rsidRDefault="00A40CA4"/>
          <w:p w14:paraId="481C26D4" w14:textId="7B0A77FF" w:rsidR="00A40CA4" w:rsidRDefault="00A40CA4"/>
          <w:p w14:paraId="5BAA7403" w14:textId="35317307" w:rsidR="00A40CA4" w:rsidRDefault="00A40CA4"/>
          <w:p w14:paraId="4516A883" w14:textId="114B82AF" w:rsidR="00A40CA4" w:rsidRDefault="00A40CA4"/>
          <w:p w14:paraId="18E125EE" w14:textId="1078D156" w:rsidR="00A40CA4" w:rsidRDefault="00A40CA4"/>
          <w:p w14:paraId="06039ABA" w14:textId="535373D0" w:rsidR="00A40CA4" w:rsidRDefault="00A40CA4"/>
          <w:p w14:paraId="438ECCC7" w14:textId="5852BC71" w:rsidR="00A40CA4" w:rsidRDefault="00A40CA4"/>
          <w:p w14:paraId="79142632" w14:textId="150A42A1" w:rsidR="00A40CA4" w:rsidRDefault="00A40CA4"/>
          <w:p w14:paraId="45AAD4B5" w14:textId="45AF02C3" w:rsidR="00A40CA4" w:rsidRDefault="00A40CA4"/>
          <w:p w14:paraId="6609D8F7" w14:textId="22D56BAD" w:rsidR="00A40CA4" w:rsidRDefault="00A40CA4"/>
          <w:p w14:paraId="70908D8F" w14:textId="74938C40" w:rsidR="00A40CA4" w:rsidRDefault="00A40CA4"/>
          <w:p w14:paraId="5B786344" w14:textId="348516D3" w:rsidR="00A40CA4" w:rsidRDefault="00A40CA4"/>
          <w:p w14:paraId="016CDCD1" w14:textId="77777777" w:rsidR="00F27262" w:rsidRDefault="00F27262"/>
          <w:p w14:paraId="485FF0F4" w14:textId="77777777" w:rsidR="00F27262" w:rsidRDefault="00F27262"/>
          <w:p w14:paraId="23AB8EDE" w14:textId="77777777" w:rsidR="00F27262" w:rsidRDefault="00F27262"/>
          <w:p w14:paraId="0794B1DE" w14:textId="77777777" w:rsidR="00F27262" w:rsidRDefault="00F27262"/>
          <w:p w14:paraId="6E78559B" w14:textId="77777777" w:rsidR="00F27262" w:rsidRDefault="00F27262"/>
          <w:p w14:paraId="197911D9" w14:textId="77777777" w:rsidR="00F27262" w:rsidRDefault="00F27262"/>
        </w:tc>
      </w:tr>
    </w:tbl>
    <w:p w14:paraId="43824193" w14:textId="77777777" w:rsidR="00BA77AE" w:rsidRDefault="00D87305">
      <w:pPr>
        <w:pageBreakBefore/>
        <w:outlineLvl w:val="0"/>
      </w:pPr>
      <w:bookmarkStart w:id="16" w:name="_Toc26996893"/>
      <w:r>
        <w:rPr>
          <w:rFonts w:hint="eastAsia"/>
          <w:b/>
          <w:sz w:val="28"/>
          <w:szCs w:val="28"/>
        </w:rPr>
        <w:lastRenderedPageBreak/>
        <w:t>表</w:t>
      </w:r>
      <w:r>
        <w:rPr>
          <w:rFonts w:hint="eastAsia"/>
          <w:b/>
          <w:sz w:val="28"/>
          <w:szCs w:val="28"/>
        </w:rPr>
        <w:t xml:space="preserve">12  </w:t>
      </w:r>
      <w:r>
        <w:rPr>
          <w:rFonts w:hint="eastAsia"/>
          <w:b/>
          <w:sz w:val="28"/>
          <w:szCs w:val="28"/>
        </w:rPr>
        <w:t>辐射安全管理</w:t>
      </w:r>
      <w:bookmarkEnd w:id="16"/>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48172FF3" w14:textId="77777777">
        <w:tc>
          <w:tcPr>
            <w:tcW w:w="9286" w:type="dxa"/>
          </w:tcPr>
          <w:p w14:paraId="771A86C8" w14:textId="77777777" w:rsidR="00BA77AE" w:rsidRDefault="00D87305">
            <w:pPr>
              <w:spacing w:line="360" w:lineRule="auto"/>
              <w:rPr>
                <w:b/>
                <w:sz w:val="24"/>
              </w:rPr>
            </w:pPr>
            <w:r>
              <w:rPr>
                <w:rFonts w:hint="eastAsia"/>
                <w:b/>
                <w:sz w:val="24"/>
              </w:rPr>
              <w:t xml:space="preserve">12.1 </w:t>
            </w:r>
            <w:r>
              <w:rPr>
                <w:rFonts w:hint="eastAsia"/>
                <w:b/>
                <w:sz w:val="24"/>
              </w:rPr>
              <w:t>辐射安全与环境保护管理机构的设置</w:t>
            </w:r>
          </w:p>
          <w:p w14:paraId="4FB19374" w14:textId="77777777" w:rsidR="00BA77AE" w:rsidRDefault="00D87305">
            <w:pPr>
              <w:spacing w:line="360" w:lineRule="auto"/>
              <w:ind w:firstLineChars="200" w:firstLine="480"/>
              <w:rPr>
                <w:sz w:val="24"/>
              </w:rPr>
            </w:pPr>
            <w:r>
              <w:rPr>
                <w:rFonts w:hint="eastAsia"/>
                <w:sz w:val="24"/>
              </w:rPr>
              <w:t>根据《放射性同位素与射线装置安全和防护条例》、《放射性同位素与射线装置安全许可管理办法》第十六条第一款的要求，使用</w:t>
            </w:r>
            <w:r>
              <w:rPr>
                <w:rFonts w:hint="eastAsia"/>
                <w:sz w:val="24"/>
              </w:rPr>
              <w:t>II</w:t>
            </w:r>
            <w:r>
              <w:rPr>
                <w:rFonts w:hint="eastAsia"/>
                <w:sz w:val="24"/>
              </w:rPr>
              <w:t>类射线装置的，应当设有专门的辐射安全与环境保护管理机构，或者至少有</w:t>
            </w:r>
            <w:r>
              <w:rPr>
                <w:rFonts w:hint="eastAsia"/>
                <w:sz w:val="24"/>
              </w:rPr>
              <w:t>1</w:t>
            </w:r>
            <w:r>
              <w:rPr>
                <w:rFonts w:hint="eastAsia"/>
                <w:sz w:val="24"/>
              </w:rPr>
              <w:t>名具有本科以上学历的技术人员专职负责辐射安全与环境保护管理工作。</w:t>
            </w:r>
          </w:p>
          <w:p w14:paraId="12EED091" w14:textId="77777777" w:rsidR="00A33EC7" w:rsidRDefault="00051504">
            <w:pPr>
              <w:spacing w:line="360" w:lineRule="auto"/>
              <w:ind w:firstLineChars="200" w:firstLine="480"/>
              <w:rPr>
                <w:sz w:val="24"/>
              </w:rPr>
            </w:pPr>
            <w:r>
              <w:rPr>
                <w:rFonts w:hint="eastAsia"/>
                <w:sz w:val="24"/>
              </w:rPr>
              <w:t>鄢陵县中心</w:t>
            </w:r>
            <w:r w:rsidR="00D87305">
              <w:rPr>
                <w:rFonts w:hint="eastAsia"/>
                <w:sz w:val="24"/>
              </w:rPr>
              <w:t>医院成立了辐射安全与防护管理领导小组，</w:t>
            </w:r>
            <w:r w:rsidR="002076D2">
              <w:rPr>
                <w:rFonts w:hint="eastAsia"/>
                <w:sz w:val="24"/>
              </w:rPr>
              <w:t>组长：苏五一，副组长：苏红亮，组员：罗小兵、常胜军、鲁寅初、王建廷、刘亚军、张素敏、</w:t>
            </w:r>
            <w:r w:rsidR="00A33EC7">
              <w:rPr>
                <w:rFonts w:hint="eastAsia"/>
                <w:sz w:val="24"/>
              </w:rPr>
              <w:t>张卫宾。</w:t>
            </w:r>
          </w:p>
          <w:p w14:paraId="6A729916" w14:textId="62BD6141" w:rsidR="00BA77AE" w:rsidRDefault="00D87305">
            <w:pPr>
              <w:spacing w:line="360" w:lineRule="auto"/>
              <w:ind w:firstLineChars="200" w:firstLine="480"/>
              <w:rPr>
                <w:color w:val="FF0000"/>
                <w:sz w:val="24"/>
              </w:rPr>
            </w:pPr>
            <w:r>
              <w:rPr>
                <w:rFonts w:hint="eastAsia"/>
                <w:sz w:val="24"/>
              </w:rPr>
              <w:t>负责全院辐射安全与防护监督管理工作，划定职责与分工，保障放射职业人员、社会公众的健康与安全。该管理机构的基本组成</w:t>
            </w:r>
            <w:r w:rsidRPr="00993E56">
              <w:rPr>
                <w:rFonts w:hint="eastAsia"/>
                <w:sz w:val="24"/>
              </w:rPr>
              <w:t>涵盖加速器相关各部门，在框架上基本符合要求。辐射安全与防护管理领导小组文件见附件</w:t>
            </w:r>
            <w:r w:rsidR="00A33EC7">
              <w:rPr>
                <w:sz w:val="24"/>
              </w:rPr>
              <w:t>6</w:t>
            </w:r>
            <w:r w:rsidRPr="00993E56">
              <w:rPr>
                <w:rFonts w:hint="eastAsia"/>
                <w:sz w:val="24"/>
              </w:rPr>
              <w:t>。</w:t>
            </w:r>
          </w:p>
          <w:p w14:paraId="4967D9ED" w14:textId="77777777" w:rsidR="00BA77AE" w:rsidRDefault="00D87305">
            <w:pPr>
              <w:spacing w:line="360" w:lineRule="auto"/>
              <w:rPr>
                <w:b/>
                <w:sz w:val="24"/>
              </w:rPr>
            </w:pPr>
            <w:r>
              <w:rPr>
                <w:rFonts w:hint="eastAsia"/>
                <w:b/>
                <w:sz w:val="24"/>
              </w:rPr>
              <w:t xml:space="preserve">12.2 </w:t>
            </w:r>
            <w:r>
              <w:rPr>
                <w:rFonts w:hint="eastAsia"/>
                <w:b/>
                <w:sz w:val="24"/>
              </w:rPr>
              <w:t>辐射安全管理规章制度</w:t>
            </w:r>
          </w:p>
          <w:p w14:paraId="30203962" w14:textId="77777777" w:rsidR="00BA77AE" w:rsidRDefault="00D87305">
            <w:pPr>
              <w:spacing w:line="360" w:lineRule="auto"/>
              <w:rPr>
                <w:sz w:val="24"/>
              </w:rPr>
            </w:pPr>
            <w:r>
              <w:rPr>
                <w:rFonts w:hint="eastAsia"/>
                <w:b/>
                <w:sz w:val="24"/>
              </w:rPr>
              <w:t xml:space="preserve">12.2.1 </w:t>
            </w:r>
            <w:r>
              <w:rPr>
                <w:rFonts w:hint="eastAsia"/>
                <w:b/>
                <w:sz w:val="24"/>
              </w:rPr>
              <w:t>关于辐射安全和防护专业知识及相关法律法规培训和考核</w:t>
            </w:r>
          </w:p>
          <w:p w14:paraId="5F4627BC" w14:textId="77777777" w:rsidR="00BA77AE" w:rsidRDefault="00D87305">
            <w:pPr>
              <w:spacing w:line="360" w:lineRule="auto"/>
              <w:ind w:firstLineChars="200" w:firstLine="480"/>
              <w:rPr>
                <w:sz w:val="24"/>
              </w:rPr>
            </w:pPr>
            <w:r>
              <w:rPr>
                <w:rFonts w:hint="eastAsia"/>
                <w:sz w:val="24"/>
              </w:rPr>
              <w:t>依据《放射性同位素与射线装置安全和防护管理办法》（环保部第</w:t>
            </w:r>
            <w:r>
              <w:rPr>
                <w:rFonts w:hint="eastAsia"/>
                <w:sz w:val="24"/>
              </w:rPr>
              <w:t>18</w:t>
            </w:r>
            <w:r>
              <w:rPr>
                <w:rFonts w:hint="eastAsia"/>
                <w:sz w:val="24"/>
              </w:rPr>
              <w:t>号令）及《放射性同位素与射线装置安全和防护条例》中相关要求，从事辐射防护负责人和辐射工作人员上岗前需参加环保部门推荐或认可的培训机构组织的辐射防护培训，经考核合格后方可上岗，并每四年接受一次再培训，不参加再培训的人员或者再培训考核不合格的人员，不得从事辐射工作。除此之外，需根据岗位的性质参加相应的培训并通过知识技能测试后才能上岗。</w:t>
            </w:r>
          </w:p>
          <w:p w14:paraId="28911C3E" w14:textId="77777777" w:rsidR="00EA35C8" w:rsidRPr="007D71A9" w:rsidRDefault="00EA35C8" w:rsidP="00EA35C8">
            <w:pPr>
              <w:spacing w:line="360" w:lineRule="auto"/>
              <w:ind w:firstLineChars="200" w:firstLine="482"/>
              <w:rPr>
                <w:rFonts w:asciiTheme="minorEastAsia" w:eastAsiaTheme="minorEastAsia" w:hAnsiTheme="minorEastAsia"/>
                <w:b/>
                <w:bCs/>
                <w:color w:val="FF0000"/>
                <w:sz w:val="24"/>
                <w:u w:val="single"/>
              </w:rPr>
            </w:pPr>
            <w:r w:rsidRPr="007D71A9">
              <w:rPr>
                <w:rFonts w:asciiTheme="minorEastAsia" w:eastAsiaTheme="minorEastAsia" w:hAnsiTheme="minorEastAsia" w:hint="eastAsia"/>
                <w:b/>
                <w:bCs/>
                <w:color w:val="FF0000"/>
                <w:sz w:val="24"/>
                <w:u w:val="single"/>
              </w:rPr>
              <w:t>本项目处于筹划阶段，医院计划配备放射肿瘤医师一人、技师两人、物理师一人，该医院承诺建立辐射安全培训计划，所有从事辐射的工作人员均经辐射安全防护培训和相关职业技能培训，取得相应证件后方可上岗。</w:t>
            </w:r>
          </w:p>
          <w:p w14:paraId="460CABBA" w14:textId="77777777" w:rsidR="00BA77AE" w:rsidRDefault="00D87305">
            <w:pPr>
              <w:spacing w:line="360" w:lineRule="auto"/>
              <w:rPr>
                <w:b/>
                <w:sz w:val="24"/>
              </w:rPr>
            </w:pPr>
            <w:r>
              <w:rPr>
                <w:rFonts w:hint="eastAsia"/>
                <w:b/>
                <w:sz w:val="24"/>
              </w:rPr>
              <w:t xml:space="preserve">12.2.2 </w:t>
            </w:r>
            <w:r>
              <w:rPr>
                <w:rFonts w:hint="eastAsia"/>
                <w:b/>
                <w:sz w:val="24"/>
              </w:rPr>
              <w:t>关于操作规程、岗位职责、辐射安全和安全保卫等制度</w:t>
            </w:r>
          </w:p>
          <w:p w14:paraId="6F24CE5E" w14:textId="77777777" w:rsidR="00BA77AE" w:rsidRPr="00345453" w:rsidRDefault="00D87305">
            <w:pPr>
              <w:spacing w:line="360" w:lineRule="auto"/>
              <w:ind w:firstLineChars="200" w:firstLine="480"/>
              <w:rPr>
                <w:sz w:val="24"/>
              </w:rPr>
            </w:pPr>
            <w:r>
              <w:rPr>
                <w:rFonts w:hint="eastAsia"/>
                <w:sz w:val="24"/>
              </w:rPr>
              <w:t>根据《放射性同位素与射线</w:t>
            </w:r>
            <w:r w:rsidRPr="00345453">
              <w:rPr>
                <w:rFonts w:hint="eastAsia"/>
                <w:sz w:val="24"/>
              </w:rPr>
              <w:t>装置安全许可管理办法》中第十六条第六款的要求，使用射线装置的单位应当具备有健全的操作规程、岗位职责、辐射安全和安全保卫制度、设备检修维护制度、人员培训计划、监测方案等。</w:t>
            </w:r>
          </w:p>
          <w:p w14:paraId="720DD725" w14:textId="40199CC2" w:rsidR="00BA77AE" w:rsidRDefault="00D87305">
            <w:pPr>
              <w:spacing w:line="360" w:lineRule="auto"/>
              <w:ind w:firstLineChars="200" w:firstLine="480"/>
              <w:rPr>
                <w:sz w:val="24"/>
              </w:rPr>
            </w:pPr>
            <w:r w:rsidRPr="00345453">
              <w:rPr>
                <w:rFonts w:hint="eastAsia"/>
                <w:sz w:val="24"/>
              </w:rPr>
              <w:t>医院制定有相关的辐射安全与防护管理制度，涉及本项目的管理制度包括：</w:t>
            </w:r>
            <w:r w:rsidR="00345453" w:rsidRPr="00345453">
              <w:rPr>
                <w:rFonts w:hint="eastAsia"/>
                <w:sz w:val="24"/>
              </w:rPr>
              <w:t>、《</w:t>
            </w:r>
            <w:r w:rsidR="00051504">
              <w:rPr>
                <w:rFonts w:hint="eastAsia"/>
                <w:sz w:val="24"/>
              </w:rPr>
              <w:t>加速器操作规程及注意事项</w:t>
            </w:r>
            <w:r w:rsidR="00345453" w:rsidRPr="00345453">
              <w:rPr>
                <w:rFonts w:hint="eastAsia"/>
                <w:sz w:val="24"/>
              </w:rPr>
              <w:t>》、《</w:t>
            </w:r>
            <w:r w:rsidR="002076D2">
              <w:rPr>
                <w:rFonts w:hint="eastAsia"/>
                <w:sz w:val="24"/>
              </w:rPr>
              <w:t>加速器操作规程</w:t>
            </w:r>
            <w:r w:rsidR="00345453" w:rsidRPr="00345453">
              <w:rPr>
                <w:rFonts w:hint="eastAsia"/>
                <w:sz w:val="24"/>
              </w:rPr>
              <w:t>》、、</w:t>
            </w:r>
            <w:r w:rsidRPr="00345453">
              <w:rPr>
                <w:rFonts w:hint="eastAsia"/>
                <w:sz w:val="24"/>
              </w:rPr>
              <w:t>《</w:t>
            </w:r>
            <w:r w:rsidR="00051504">
              <w:rPr>
                <w:rFonts w:hint="eastAsia"/>
                <w:sz w:val="24"/>
              </w:rPr>
              <w:t>放射工作人员职业健康管理制度</w:t>
            </w:r>
            <w:r w:rsidRPr="00345453">
              <w:rPr>
                <w:rFonts w:hint="eastAsia"/>
                <w:sz w:val="24"/>
              </w:rPr>
              <w:t>》、《</w:t>
            </w:r>
            <w:r w:rsidR="002076D2">
              <w:rPr>
                <w:rFonts w:hint="eastAsia"/>
                <w:sz w:val="24"/>
              </w:rPr>
              <w:t>放射工作人员职业健康管理制度</w:t>
            </w:r>
            <w:r w:rsidRPr="00345453">
              <w:rPr>
                <w:rFonts w:hint="eastAsia"/>
                <w:sz w:val="24"/>
              </w:rPr>
              <w:t>》</w:t>
            </w:r>
            <w:r w:rsidR="00051504">
              <w:rPr>
                <w:rFonts w:hint="eastAsia"/>
                <w:sz w:val="24"/>
              </w:rPr>
              <w:t>、《</w:t>
            </w:r>
            <w:r w:rsidR="002076D2">
              <w:rPr>
                <w:rFonts w:hint="eastAsia"/>
                <w:sz w:val="24"/>
              </w:rPr>
              <w:t>放射诊疗工作管理制度</w:t>
            </w:r>
            <w:r w:rsidR="00051504">
              <w:rPr>
                <w:rFonts w:hint="eastAsia"/>
                <w:sz w:val="24"/>
              </w:rPr>
              <w:t>》、《</w:t>
            </w:r>
            <w:r w:rsidR="002076D2">
              <w:rPr>
                <w:rFonts w:hint="eastAsia"/>
                <w:sz w:val="24"/>
              </w:rPr>
              <w:t>放射工作人员个人剂量监</w:t>
            </w:r>
            <w:r w:rsidR="002076D2">
              <w:rPr>
                <w:rFonts w:hint="eastAsia"/>
                <w:sz w:val="24"/>
              </w:rPr>
              <w:lastRenderedPageBreak/>
              <w:t>测管理制度</w:t>
            </w:r>
            <w:r w:rsidR="00051504">
              <w:rPr>
                <w:rFonts w:hint="eastAsia"/>
                <w:sz w:val="24"/>
              </w:rPr>
              <w:t>》、</w:t>
            </w:r>
            <w:r w:rsidR="008A4D0A">
              <w:rPr>
                <w:rFonts w:hint="eastAsia"/>
                <w:sz w:val="24"/>
              </w:rPr>
              <w:t>《</w:t>
            </w:r>
            <w:r w:rsidR="002076D2">
              <w:rPr>
                <w:rFonts w:hint="eastAsia"/>
                <w:sz w:val="24"/>
              </w:rPr>
              <w:t>放射工作人员健康监护档案管理制度</w:t>
            </w:r>
            <w:r w:rsidR="008A4D0A">
              <w:rPr>
                <w:rFonts w:hint="eastAsia"/>
                <w:sz w:val="24"/>
              </w:rPr>
              <w:t>》</w:t>
            </w:r>
            <w:r w:rsidRPr="00345453">
              <w:rPr>
                <w:rFonts w:hint="eastAsia"/>
                <w:sz w:val="24"/>
              </w:rPr>
              <w:t>等</w:t>
            </w:r>
            <w:r w:rsidR="00F27262" w:rsidRPr="00345453">
              <w:rPr>
                <w:rFonts w:hint="eastAsia"/>
                <w:sz w:val="24"/>
              </w:rPr>
              <w:t>（附件</w:t>
            </w:r>
            <w:r w:rsidR="00A33EC7">
              <w:rPr>
                <w:sz w:val="24"/>
              </w:rPr>
              <w:t>5</w:t>
            </w:r>
            <w:r w:rsidR="00F27262" w:rsidRPr="00345453">
              <w:rPr>
                <w:rFonts w:hint="eastAsia"/>
                <w:sz w:val="24"/>
              </w:rPr>
              <w:t>）</w:t>
            </w:r>
            <w:r w:rsidRPr="00345453">
              <w:rPr>
                <w:rFonts w:hint="eastAsia"/>
                <w:sz w:val="24"/>
              </w:rPr>
              <w:t>。框架上，基本能够满足《放射性同位素与射线装置安全许可管理办法》的相关要求</w:t>
            </w:r>
            <w:r>
              <w:rPr>
                <w:rFonts w:hint="eastAsia"/>
                <w:sz w:val="24"/>
              </w:rPr>
              <w:t>。</w:t>
            </w:r>
          </w:p>
          <w:p w14:paraId="18038EF8" w14:textId="77777777" w:rsidR="00BA77AE" w:rsidRDefault="00D87305">
            <w:pPr>
              <w:spacing w:line="360" w:lineRule="auto"/>
              <w:rPr>
                <w:b/>
                <w:sz w:val="24"/>
              </w:rPr>
            </w:pPr>
            <w:r>
              <w:rPr>
                <w:rFonts w:hint="eastAsia"/>
                <w:b/>
                <w:sz w:val="24"/>
              </w:rPr>
              <w:t xml:space="preserve">12.2.3 </w:t>
            </w:r>
            <w:r>
              <w:rPr>
                <w:rFonts w:hint="eastAsia"/>
                <w:b/>
                <w:sz w:val="24"/>
              </w:rPr>
              <w:t>辐射监测</w:t>
            </w:r>
          </w:p>
          <w:p w14:paraId="5B90828E" w14:textId="77777777" w:rsidR="00BA77AE" w:rsidRDefault="00D87305">
            <w:pPr>
              <w:spacing w:line="360" w:lineRule="auto"/>
              <w:rPr>
                <w:b/>
                <w:sz w:val="24"/>
              </w:rPr>
            </w:pPr>
            <w:r>
              <w:rPr>
                <w:rFonts w:hint="eastAsia"/>
                <w:b/>
                <w:sz w:val="24"/>
              </w:rPr>
              <w:t xml:space="preserve">12.2.3.1 </w:t>
            </w:r>
            <w:r>
              <w:rPr>
                <w:rFonts w:hint="eastAsia"/>
                <w:b/>
                <w:sz w:val="24"/>
              </w:rPr>
              <w:t>个人剂量监测</w:t>
            </w:r>
          </w:p>
          <w:p w14:paraId="51ED5FD8" w14:textId="77777777" w:rsidR="00BA77AE" w:rsidRDefault="00D87305">
            <w:pPr>
              <w:spacing w:line="360" w:lineRule="auto"/>
              <w:ind w:firstLineChars="200" w:firstLine="480"/>
              <w:rPr>
                <w:sz w:val="24"/>
              </w:rPr>
            </w:pPr>
            <w:r>
              <w:rPr>
                <w:rFonts w:hint="eastAsia"/>
                <w:sz w:val="24"/>
              </w:rPr>
              <w:t>从事放射工作的人员须佩戴个人剂量卡，记录个人受照射剂量情况，按每季度</w:t>
            </w:r>
            <w:r>
              <w:rPr>
                <w:rFonts w:hint="eastAsia"/>
                <w:sz w:val="24"/>
              </w:rPr>
              <w:t>1</w:t>
            </w:r>
            <w:r>
              <w:rPr>
                <w:rFonts w:hint="eastAsia"/>
                <w:sz w:val="24"/>
              </w:rPr>
              <w:t>次的频度交由有相关资质的服务机构进行监测评价，并按照《放射性同位素与射线装置安全和防护管理办法》和《职业性外照射个人监测规范》的要求建立个人剂量管理档案。</w:t>
            </w:r>
          </w:p>
          <w:p w14:paraId="1A82CEA4" w14:textId="77777777" w:rsidR="00BA77AE" w:rsidRDefault="00D87305">
            <w:pPr>
              <w:spacing w:line="360" w:lineRule="auto"/>
              <w:rPr>
                <w:b/>
                <w:sz w:val="24"/>
              </w:rPr>
            </w:pPr>
            <w:r>
              <w:rPr>
                <w:rFonts w:hint="eastAsia"/>
                <w:b/>
                <w:sz w:val="24"/>
              </w:rPr>
              <w:t xml:space="preserve">12.2.3.2 </w:t>
            </w:r>
            <w:r>
              <w:rPr>
                <w:rFonts w:hint="eastAsia"/>
                <w:b/>
                <w:sz w:val="24"/>
              </w:rPr>
              <w:t>辐射环境监测</w:t>
            </w:r>
          </w:p>
          <w:p w14:paraId="273E3602" w14:textId="3B1CBB23" w:rsidR="00BA77AE" w:rsidRDefault="00D87305">
            <w:pPr>
              <w:spacing w:line="360" w:lineRule="auto"/>
              <w:ind w:firstLineChars="200" w:firstLine="480"/>
              <w:rPr>
                <w:sz w:val="24"/>
              </w:rPr>
            </w:pPr>
            <w:r>
              <w:rPr>
                <w:rFonts w:hint="eastAsia"/>
                <w:sz w:val="24"/>
              </w:rPr>
              <w:t>制定辐射环境监测计划，配备</w:t>
            </w:r>
            <w:r>
              <w:rPr>
                <w:rFonts w:hint="eastAsia"/>
                <w:sz w:val="24"/>
              </w:rPr>
              <w:t>X-</w:t>
            </w:r>
            <w:r>
              <w:rPr>
                <w:rFonts w:hint="eastAsia"/>
                <w:sz w:val="24"/>
              </w:rPr>
              <w:t>γ</w:t>
            </w:r>
            <w:proofErr w:type="gramStart"/>
            <w:r>
              <w:rPr>
                <w:rFonts w:hint="eastAsia"/>
                <w:sz w:val="24"/>
              </w:rPr>
              <w:t>辐射剂量率仪对</w:t>
            </w:r>
            <w:proofErr w:type="gramEnd"/>
            <w:r w:rsidR="008A4D0A">
              <w:rPr>
                <w:rFonts w:hint="eastAsia"/>
                <w:sz w:val="24"/>
              </w:rPr>
              <w:t>相关</w:t>
            </w:r>
            <w:r>
              <w:rPr>
                <w:rFonts w:hint="eastAsia"/>
                <w:sz w:val="24"/>
              </w:rPr>
              <w:t>工作场所</w:t>
            </w:r>
            <w:r w:rsidR="008A4D0A">
              <w:rPr>
                <w:rFonts w:hint="eastAsia"/>
                <w:sz w:val="24"/>
              </w:rPr>
              <w:t>进行</w:t>
            </w:r>
            <w:r>
              <w:rPr>
                <w:rFonts w:hint="eastAsia"/>
                <w:sz w:val="24"/>
              </w:rPr>
              <w:t>常规监测。监测点包括控制室、机房墙外、防护门外和相邻楼层等，监测记录存档备查；定期委托具有监测资质的单位，对机房周围</w:t>
            </w:r>
            <w:r>
              <w:rPr>
                <w:rFonts w:hint="eastAsia"/>
                <w:sz w:val="24"/>
              </w:rPr>
              <w:t>X-</w:t>
            </w:r>
            <w:r>
              <w:rPr>
                <w:rFonts w:hint="eastAsia"/>
                <w:sz w:val="24"/>
              </w:rPr>
              <w:t>γ辐射剂量率进行监测，每年应至少进行</w:t>
            </w:r>
            <w:r>
              <w:rPr>
                <w:rFonts w:hint="eastAsia"/>
                <w:sz w:val="24"/>
              </w:rPr>
              <w:t>1</w:t>
            </w:r>
            <w:r>
              <w:rPr>
                <w:rFonts w:hint="eastAsia"/>
                <w:sz w:val="24"/>
              </w:rPr>
              <w:t>次。</w:t>
            </w:r>
          </w:p>
          <w:p w14:paraId="18AAA8B2" w14:textId="77777777" w:rsidR="000F4C4E" w:rsidRDefault="000F4C4E" w:rsidP="000F4C4E">
            <w:pPr>
              <w:spacing w:line="360" w:lineRule="auto"/>
              <w:rPr>
                <w:sz w:val="24"/>
              </w:rPr>
            </w:pPr>
            <w:r>
              <w:rPr>
                <w:rFonts w:hint="eastAsia"/>
                <w:b/>
                <w:sz w:val="24"/>
              </w:rPr>
              <w:t xml:space="preserve">12.2.3.3 </w:t>
            </w:r>
            <w:r>
              <w:rPr>
                <w:rFonts w:hint="eastAsia"/>
                <w:b/>
                <w:sz w:val="24"/>
              </w:rPr>
              <w:t>自主监测</w:t>
            </w:r>
          </w:p>
          <w:p w14:paraId="66167074" w14:textId="584409E0" w:rsidR="000F4C4E" w:rsidRPr="000F4C4E" w:rsidRDefault="000F4C4E" w:rsidP="000F4C4E">
            <w:pPr>
              <w:spacing w:line="500" w:lineRule="exact"/>
              <w:ind w:firstLineChars="200" w:firstLine="480"/>
              <w:rPr>
                <w:sz w:val="24"/>
              </w:rPr>
            </w:pPr>
            <w:r w:rsidRPr="000F4C4E">
              <w:rPr>
                <w:sz w:val="24"/>
              </w:rPr>
              <w:t>建设单位</w:t>
            </w:r>
            <w:r w:rsidRPr="000F4C4E">
              <w:rPr>
                <w:rFonts w:hint="eastAsia"/>
                <w:sz w:val="24"/>
              </w:rPr>
              <w:t>应</w:t>
            </w:r>
            <w:r w:rsidRPr="000F4C4E">
              <w:rPr>
                <w:sz w:val="24"/>
              </w:rPr>
              <w:t>按照《电子加速器</w:t>
            </w:r>
            <w:r w:rsidRPr="000F4C4E">
              <w:rPr>
                <w:rFonts w:hint="eastAsia"/>
                <w:sz w:val="24"/>
              </w:rPr>
              <w:t>放射治疗放射</w:t>
            </w:r>
            <w:r w:rsidRPr="000F4C4E">
              <w:rPr>
                <w:sz w:val="24"/>
              </w:rPr>
              <w:t>防护</w:t>
            </w:r>
            <w:r w:rsidRPr="000F4C4E">
              <w:rPr>
                <w:rFonts w:hint="eastAsia"/>
                <w:sz w:val="24"/>
              </w:rPr>
              <w:t>要求</w:t>
            </w:r>
            <w:r w:rsidRPr="000F4C4E">
              <w:rPr>
                <w:sz w:val="24"/>
              </w:rPr>
              <w:t>》</w:t>
            </w:r>
            <w:r w:rsidRPr="000F4C4E">
              <w:rPr>
                <w:sz w:val="24"/>
              </w:rPr>
              <w:t>GBZ126-2011</w:t>
            </w:r>
            <w:r w:rsidRPr="000F4C4E">
              <w:rPr>
                <w:rFonts w:hint="eastAsia"/>
                <w:sz w:val="24"/>
              </w:rPr>
              <w:t>的要求</w:t>
            </w:r>
            <w:r w:rsidRPr="000F4C4E">
              <w:rPr>
                <w:sz w:val="24"/>
              </w:rPr>
              <w:t>提出对放射诊疗射线装置进行验收检测、状态检测和稳定性检测的要求，由有资质的</w:t>
            </w:r>
            <w:r w:rsidRPr="000F4C4E">
              <w:rPr>
                <w:rFonts w:hint="eastAsia"/>
                <w:sz w:val="24"/>
              </w:rPr>
              <w:t>放射</w:t>
            </w:r>
            <w:r w:rsidRPr="000F4C4E">
              <w:rPr>
                <w:sz w:val="24"/>
              </w:rPr>
              <w:t>卫生技术服务机构进行验收检测和每年一次的状态检测，并按相关标准要求自主进行设备防护性能的稳定性检测及工作场所的防护监测工作。确保射线装置及防护设施处于良好的工作状态，以保证放射工作人员、患者和公众的健康与安全。</w:t>
            </w:r>
          </w:p>
          <w:p w14:paraId="05E51066" w14:textId="453BC040" w:rsidR="000F4C4E" w:rsidRPr="000F4C4E" w:rsidRDefault="000F4C4E" w:rsidP="000F4C4E">
            <w:pPr>
              <w:spacing w:line="500" w:lineRule="exact"/>
              <w:ind w:firstLineChars="200" w:firstLine="480"/>
              <w:rPr>
                <w:sz w:val="24"/>
              </w:rPr>
            </w:pPr>
            <w:r w:rsidRPr="000F4C4E">
              <w:rPr>
                <w:rFonts w:hint="eastAsia"/>
                <w:sz w:val="24"/>
              </w:rPr>
              <w:t>此外，建设单位还应对安全联锁系统进行检查，发现问题及时解决，并做检查情况及解决情况记录。性能自主监测计划的监测项目、周期见表</w:t>
            </w:r>
            <w:r>
              <w:rPr>
                <w:rFonts w:hint="eastAsia"/>
                <w:sz w:val="24"/>
              </w:rPr>
              <w:t>12-1</w:t>
            </w:r>
            <w:r w:rsidRPr="000F4C4E">
              <w:rPr>
                <w:sz w:val="24"/>
              </w:rPr>
              <w:t>。</w:t>
            </w:r>
          </w:p>
          <w:p w14:paraId="3FB2CF01" w14:textId="77777777" w:rsidR="000F4C4E" w:rsidRPr="00C0306D" w:rsidRDefault="000F4C4E" w:rsidP="000F4C4E">
            <w:pPr>
              <w:jc w:val="center"/>
            </w:pPr>
            <w:r w:rsidRPr="00C0306D">
              <w:rPr>
                <w:bCs/>
              </w:rPr>
              <w:t>表</w:t>
            </w:r>
            <w:r>
              <w:rPr>
                <w:rFonts w:hint="eastAsia"/>
                <w:bCs/>
              </w:rPr>
              <w:t>12-1</w:t>
            </w:r>
            <w:r w:rsidRPr="00C0306D">
              <w:rPr>
                <w:bCs/>
              </w:rPr>
              <w:t xml:space="preserve"> </w:t>
            </w:r>
            <w:r w:rsidRPr="00C0306D">
              <w:t>性能自主监测项目及周期</w:t>
            </w:r>
          </w:p>
          <w:tbl>
            <w:tblPr>
              <w:tblStyle w:val="1"/>
              <w:tblW w:w="8841" w:type="dxa"/>
              <w:jc w:val="center"/>
              <w:tblLayout w:type="fixed"/>
              <w:tblLook w:val="01E0" w:firstRow="1" w:lastRow="1" w:firstColumn="1" w:lastColumn="1" w:noHBand="0" w:noVBand="0"/>
            </w:tblPr>
            <w:tblGrid>
              <w:gridCol w:w="1284"/>
              <w:gridCol w:w="4381"/>
              <w:gridCol w:w="3176"/>
            </w:tblGrid>
            <w:tr w:rsidR="000F4C4E" w:rsidRPr="00C0306D" w14:paraId="0153C4E9" w14:textId="77777777" w:rsidTr="000F4C4E">
              <w:trPr>
                <w:trHeight w:val="567"/>
                <w:jc w:val="center"/>
              </w:trPr>
              <w:tc>
                <w:tcPr>
                  <w:tcW w:w="1284" w:type="dxa"/>
                  <w:vAlign w:val="center"/>
                </w:tcPr>
                <w:p w14:paraId="49BC2ACF"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序号</w:t>
                  </w:r>
                </w:p>
              </w:tc>
              <w:tc>
                <w:tcPr>
                  <w:tcW w:w="4381" w:type="dxa"/>
                  <w:vAlign w:val="center"/>
                </w:tcPr>
                <w:p w14:paraId="52C3320C"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bCs/>
                      <w:szCs w:val="21"/>
                    </w:rPr>
                    <w:t>稳定性监测项目</w:t>
                  </w:r>
                </w:p>
              </w:tc>
              <w:tc>
                <w:tcPr>
                  <w:tcW w:w="3176" w:type="dxa"/>
                  <w:vAlign w:val="center"/>
                </w:tcPr>
                <w:p w14:paraId="2563D0F3"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bCs/>
                      <w:szCs w:val="21"/>
                    </w:rPr>
                    <w:t>监测周期</w:t>
                  </w:r>
                </w:p>
              </w:tc>
            </w:tr>
            <w:tr w:rsidR="000F4C4E" w:rsidRPr="00C0306D" w14:paraId="130AD36E" w14:textId="77777777" w:rsidTr="000F4C4E">
              <w:trPr>
                <w:trHeight w:val="454"/>
                <w:jc w:val="center"/>
              </w:trPr>
              <w:tc>
                <w:tcPr>
                  <w:tcW w:w="1284" w:type="dxa"/>
                  <w:vAlign w:val="center"/>
                </w:tcPr>
                <w:p w14:paraId="05B5CED4"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p>
              </w:tc>
              <w:tc>
                <w:tcPr>
                  <w:tcW w:w="4381" w:type="dxa"/>
                  <w:vAlign w:val="center"/>
                </w:tcPr>
                <w:p w14:paraId="2ACC46A0" w14:textId="77777777" w:rsidR="000F4C4E" w:rsidRPr="00C0306D" w:rsidRDefault="000F4C4E" w:rsidP="000F4C4E">
                  <w:pPr>
                    <w:spacing w:line="360" w:lineRule="exact"/>
                    <w:jc w:val="center"/>
                    <w:rPr>
                      <w:rFonts w:ascii="Times New Roman" w:hAnsi="Times New Roman"/>
                      <w:szCs w:val="21"/>
                    </w:rPr>
                  </w:pPr>
                  <w:r w:rsidRPr="00C0306D">
                    <w:rPr>
                      <w:rFonts w:ascii="Times New Roman" w:hAnsi="Times New Roman"/>
                      <w:szCs w:val="21"/>
                    </w:rPr>
                    <w:t>剂量监测系统校准控制</w:t>
                  </w:r>
                </w:p>
              </w:tc>
              <w:tc>
                <w:tcPr>
                  <w:tcW w:w="3176" w:type="dxa"/>
                  <w:vAlign w:val="center"/>
                </w:tcPr>
                <w:p w14:paraId="79BE4285" w14:textId="77777777" w:rsidR="000F4C4E" w:rsidRPr="00C0306D" w:rsidRDefault="000F4C4E" w:rsidP="000F4C4E">
                  <w:pPr>
                    <w:tabs>
                      <w:tab w:val="left" w:pos="6239"/>
                    </w:tabs>
                    <w:snapToGrid w:val="0"/>
                    <w:spacing w:line="360" w:lineRule="exact"/>
                    <w:jc w:val="center"/>
                    <w:rPr>
                      <w:rFonts w:ascii="Times New Roman" w:hAnsi="Times New Roman"/>
                      <w:szCs w:val="21"/>
                    </w:rPr>
                  </w:pPr>
                  <w:r w:rsidRPr="00C0306D">
                    <w:rPr>
                      <w:rFonts w:ascii="Times New Roman" w:hAnsi="Times New Roman"/>
                      <w:szCs w:val="21"/>
                    </w:rPr>
                    <w:t>每周</w:t>
                  </w:r>
                </w:p>
              </w:tc>
            </w:tr>
            <w:tr w:rsidR="000F4C4E" w:rsidRPr="00C0306D" w14:paraId="52B2FC02" w14:textId="77777777" w:rsidTr="000F4C4E">
              <w:trPr>
                <w:trHeight w:val="454"/>
                <w:jc w:val="center"/>
              </w:trPr>
              <w:tc>
                <w:tcPr>
                  <w:tcW w:w="1284" w:type="dxa"/>
                  <w:vAlign w:val="center"/>
                </w:tcPr>
                <w:p w14:paraId="215DDC6F"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2</w:t>
                  </w:r>
                </w:p>
              </w:tc>
              <w:tc>
                <w:tcPr>
                  <w:tcW w:w="4381" w:type="dxa"/>
                  <w:vAlign w:val="center"/>
                </w:tcPr>
                <w:p w14:paraId="28DE4E04" w14:textId="77777777" w:rsidR="000F4C4E" w:rsidRPr="00C0306D" w:rsidRDefault="000F4C4E" w:rsidP="000F4C4E">
                  <w:pPr>
                    <w:spacing w:line="360" w:lineRule="exact"/>
                    <w:jc w:val="center"/>
                    <w:rPr>
                      <w:rFonts w:ascii="Times New Roman" w:hAnsi="Times New Roman"/>
                      <w:szCs w:val="21"/>
                    </w:rPr>
                  </w:pPr>
                  <w:r w:rsidRPr="00C0306D">
                    <w:rPr>
                      <w:rFonts w:ascii="Times New Roman" w:hAnsi="Times New Roman"/>
                      <w:szCs w:val="21"/>
                    </w:rPr>
                    <w:t>重复性</w:t>
                  </w:r>
                </w:p>
              </w:tc>
              <w:tc>
                <w:tcPr>
                  <w:tcW w:w="3176" w:type="dxa"/>
                  <w:vAlign w:val="center"/>
                </w:tcPr>
                <w:p w14:paraId="7363B210" w14:textId="77777777" w:rsidR="000F4C4E" w:rsidRPr="00C0306D" w:rsidRDefault="000F4C4E" w:rsidP="000F4C4E">
                  <w:pPr>
                    <w:tabs>
                      <w:tab w:val="left" w:pos="6239"/>
                    </w:tabs>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28B55E85" w14:textId="77777777" w:rsidTr="000F4C4E">
              <w:trPr>
                <w:trHeight w:val="454"/>
                <w:jc w:val="center"/>
              </w:trPr>
              <w:tc>
                <w:tcPr>
                  <w:tcW w:w="1284" w:type="dxa"/>
                  <w:vAlign w:val="center"/>
                </w:tcPr>
                <w:p w14:paraId="377ABDA8"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3</w:t>
                  </w:r>
                </w:p>
              </w:tc>
              <w:tc>
                <w:tcPr>
                  <w:tcW w:w="4381" w:type="dxa"/>
                  <w:vAlign w:val="center"/>
                </w:tcPr>
                <w:p w14:paraId="7ACAA334"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线性</w:t>
                  </w:r>
                </w:p>
              </w:tc>
              <w:tc>
                <w:tcPr>
                  <w:tcW w:w="3176" w:type="dxa"/>
                  <w:vAlign w:val="center"/>
                </w:tcPr>
                <w:p w14:paraId="4AE4058A"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314C624A" w14:textId="77777777" w:rsidTr="000F4C4E">
              <w:trPr>
                <w:trHeight w:val="454"/>
                <w:jc w:val="center"/>
              </w:trPr>
              <w:tc>
                <w:tcPr>
                  <w:tcW w:w="1284" w:type="dxa"/>
                  <w:vAlign w:val="center"/>
                </w:tcPr>
                <w:p w14:paraId="50F7D08F"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4</w:t>
                  </w:r>
                </w:p>
              </w:tc>
              <w:tc>
                <w:tcPr>
                  <w:tcW w:w="4381" w:type="dxa"/>
                  <w:vAlign w:val="center"/>
                </w:tcPr>
                <w:p w14:paraId="4E08D949"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日稳定性</w:t>
                  </w:r>
                </w:p>
              </w:tc>
              <w:tc>
                <w:tcPr>
                  <w:tcW w:w="3176" w:type="dxa"/>
                  <w:vAlign w:val="center"/>
                </w:tcPr>
                <w:p w14:paraId="4484AF78"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2B953E10" w14:textId="77777777" w:rsidTr="000F4C4E">
              <w:trPr>
                <w:trHeight w:val="454"/>
                <w:jc w:val="center"/>
              </w:trPr>
              <w:tc>
                <w:tcPr>
                  <w:tcW w:w="1284" w:type="dxa"/>
                  <w:vAlign w:val="center"/>
                </w:tcPr>
                <w:p w14:paraId="5A638699"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5</w:t>
                  </w:r>
                </w:p>
              </w:tc>
              <w:tc>
                <w:tcPr>
                  <w:tcW w:w="4381" w:type="dxa"/>
                  <w:vAlign w:val="center"/>
                </w:tcPr>
                <w:p w14:paraId="372F93FE"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移动</w:t>
                  </w:r>
                  <w:proofErr w:type="gramStart"/>
                  <w:r w:rsidRPr="00C0306D">
                    <w:rPr>
                      <w:rFonts w:ascii="Times New Roman" w:hAnsi="Times New Roman"/>
                      <w:szCs w:val="21"/>
                    </w:rPr>
                    <w:t>束治疗</w:t>
                  </w:r>
                  <w:proofErr w:type="gramEnd"/>
                  <w:r w:rsidRPr="00C0306D">
                    <w:rPr>
                      <w:rFonts w:ascii="Times New Roman" w:hAnsi="Times New Roman"/>
                      <w:szCs w:val="21"/>
                    </w:rPr>
                    <w:t>的稳定性</w:t>
                  </w:r>
                </w:p>
              </w:tc>
              <w:tc>
                <w:tcPr>
                  <w:tcW w:w="3176" w:type="dxa"/>
                  <w:vAlign w:val="center"/>
                </w:tcPr>
                <w:p w14:paraId="374D4D24"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590B7ECF" w14:textId="77777777" w:rsidTr="000F4C4E">
              <w:trPr>
                <w:trHeight w:val="454"/>
                <w:jc w:val="center"/>
              </w:trPr>
              <w:tc>
                <w:tcPr>
                  <w:tcW w:w="1284" w:type="dxa"/>
                  <w:vAlign w:val="center"/>
                </w:tcPr>
                <w:p w14:paraId="177AB971"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6</w:t>
                  </w:r>
                </w:p>
              </w:tc>
              <w:tc>
                <w:tcPr>
                  <w:tcW w:w="4381" w:type="dxa"/>
                  <w:vAlign w:val="center"/>
                </w:tcPr>
                <w:p w14:paraId="5A28DE6B"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输出量和设备预定标称剂量的差异</w:t>
                  </w:r>
                </w:p>
              </w:tc>
              <w:tc>
                <w:tcPr>
                  <w:tcW w:w="3176" w:type="dxa"/>
                  <w:vAlign w:val="center"/>
                </w:tcPr>
                <w:p w14:paraId="6CE99BD0"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74D222D7" w14:textId="77777777" w:rsidTr="000F4C4E">
              <w:trPr>
                <w:trHeight w:val="454"/>
                <w:jc w:val="center"/>
              </w:trPr>
              <w:tc>
                <w:tcPr>
                  <w:tcW w:w="1284" w:type="dxa"/>
                  <w:vAlign w:val="center"/>
                </w:tcPr>
                <w:p w14:paraId="290CBBF8"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7</w:t>
                  </w:r>
                </w:p>
              </w:tc>
              <w:tc>
                <w:tcPr>
                  <w:tcW w:w="4381" w:type="dxa"/>
                  <w:vAlign w:val="center"/>
                </w:tcPr>
                <w:p w14:paraId="6893DABB"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X</w:t>
                  </w:r>
                  <w:r w:rsidRPr="00C0306D">
                    <w:rPr>
                      <w:rFonts w:ascii="Times New Roman" w:hAnsi="Times New Roman"/>
                      <w:szCs w:val="21"/>
                    </w:rPr>
                    <w:t>射线的深度剂量特性</w:t>
                  </w:r>
                </w:p>
              </w:tc>
              <w:tc>
                <w:tcPr>
                  <w:tcW w:w="3176" w:type="dxa"/>
                  <w:vAlign w:val="center"/>
                </w:tcPr>
                <w:p w14:paraId="0B3B1646"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每周</w:t>
                  </w:r>
                </w:p>
              </w:tc>
            </w:tr>
            <w:tr w:rsidR="000F4C4E" w:rsidRPr="00C0306D" w14:paraId="64EAE996" w14:textId="77777777" w:rsidTr="000F4C4E">
              <w:trPr>
                <w:trHeight w:val="454"/>
                <w:jc w:val="center"/>
              </w:trPr>
              <w:tc>
                <w:tcPr>
                  <w:tcW w:w="1284" w:type="dxa"/>
                  <w:vAlign w:val="center"/>
                </w:tcPr>
                <w:p w14:paraId="3C8F80C6"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8</w:t>
                  </w:r>
                </w:p>
              </w:tc>
              <w:tc>
                <w:tcPr>
                  <w:tcW w:w="4381" w:type="dxa"/>
                  <w:vAlign w:val="center"/>
                </w:tcPr>
                <w:p w14:paraId="684C10B5" w14:textId="77777777" w:rsidR="000F4C4E" w:rsidRPr="00C0306D" w:rsidRDefault="000F4C4E" w:rsidP="000F4C4E">
                  <w:pPr>
                    <w:snapToGrid w:val="0"/>
                    <w:spacing w:line="360" w:lineRule="exact"/>
                    <w:jc w:val="center"/>
                    <w:rPr>
                      <w:rFonts w:ascii="Times New Roman" w:hAnsi="Times New Roman"/>
                      <w:szCs w:val="21"/>
                    </w:rPr>
                  </w:pPr>
                  <w:r>
                    <w:rPr>
                      <w:rFonts w:ascii="Times New Roman" w:hAnsi="Times New Roman" w:hint="eastAsia"/>
                      <w:szCs w:val="21"/>
                    </w:rPr>
                    <w:t>电子</w:t>
                  </w:r>
                  <w:r>
                    <w:rPr>
                      <w:rFonts w:ascii="Times New Roman" w:hAnsi="Times New Roman"/>
                      <w:szCs w:val="21"/>
                    </w:rPr>
                    <w:t>辐射深度剂量特性</w:t>
                  </w:r>
                </w:p>
              </w:tc>
              <w:tc>
                <w:tcPr>
                  <w:tcW w:w="3176" w:type="dxa"/>
                  <w:vAlign w:val="center"/>
                </w:tcPr>
                <w:p w14:paraId="4929D55B"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4D1E3F09" w14:textId="77777777" w:rsidTr="000F4C4E">
              <w:trPr>
                <w:trHeight w:val="454"/>
                <w:jc w:val="center"/>
              </w:trPr>
              <w:tc>
                <w:tcPr>
                  <w:tcW w:w="1284" w:type="dxa"/>
                  <w:vAlign w:val="center"/>
                </w:tcPr>
                <w:p w14:paraId="230FFE0E" w14:textId="77777777" w:rsidR="000F4C4E" w:rsidRPr="00C0306D" w:rsidRDefault="000F4C4E" w:rsidP="000F4C4E">
                  <w:pPr>
                    <w:adjustRightInd w:val="0"/>
                    <w:snapToGrid w:val="0"/>
                    <w:spacing w:line="360" w:lineRule="exact"/>
                    <w:jc w:val="center"/>
                    <w:rPr>
                      <w:szCs w:val="21"/>
                    </w:rPr>
                  </w:pPr>
                  <w:r>
                    <w:rPr>
                      <w:rFonts w:hint="eastAsia"/>
                      <w:szCs w:val="21"/>
                    </w:rPr>
                    <w:lastRenderedPageBreak/>
                    <w:t>9</w:t>
                  </w:r>
                </w:p>
              </w:tc>
              <w:tc>
                <w:tcPr>
                  <w:tcW w:w="4381" w:type="dxa"/>
                  <w:vAlign w:val="center"/>
                </w:tcPr>
                <w:p w14:paraId="37921B67" w14:textId="77777777" w:rsidR="000F4C4E" w:rsidRDefault="000F4C4E" w:rsidP="000F4C4E">
                  <w:pPr>
                    <w:snapToGrid w:val="0"/>
                    <w:spacing w:line="360" w:lineRule="exact"/>
                    <w:jc w:val="center"/>
                    <w:rPr>
                      <w:szCs w:val="21"/>
                    </w:rPr>
                  </w:pPr>
                  <w:r>
                    <w:rPr>
                      <w:rFonts w:hint="eastAsia"/>
                      <w:szCs w:val="21"/>
                    </w:rPr>
                    <w:t>方形</w:t>
                  </w:r>
                  <w:r>
                    <w:rPr>
                      <w:rFonts w:hint="eastAsia"/>
                      <w:szCs w:val="21"/>
                    </w:rPr>
                    <w:t>X</w:t>
                  </w:r>
                  <w:r>
                    <w:rPr>
                      <w:rFonts w:hint="eastAsia"/>
                      <w:szCs w:val="21"/>
                    </w:rPr>
                    <w:t>照射野的</w:t>
                  </w:r>
                  <w:proofErr w:type="gramStart"/>
                  <w:r>
                    <w:rPr>
                      <w:rFonts w:hint="eastAsia"/>
                      <w:szCs w:val="21"/>
                    </w:rPr>
                    <w:t>均整度</w:t>
                  </w:r>
                  <w:proofErr w:type="gramEnd"/>
                </w:p>
              </w:tc>
              <w:tc>
                <w:tcPr>
                  <w:tcW w:w="3176" w:type="dxa"/>
                  <w:vAlign w:val="center"/>
                </w:tcPr>
                <w:p w14:paraId="7B3220B8" w14:textId="77777777" w:rsidR="000F4C4E" w:rsidRPr="00C0306D" w:rsidRDefault="000F4C4E" w:rsidP="000F4C4E">
                  <w:pPr>
                    <w:snapToGrid w:val="0"/>
                    <w:spacing w:line="360" w:lineRule="exact"/>
                    <w:jc w:val="center"/>
                    <w:rPr>
                      <w:szCs w:val="21"/>
                    </w:rPr>
                  </w:pPr>
                  <w:r>
                    <w:rPr>
                      <w:rFonts w:hint="eastAsia"/>
                      <w:szCs w:val="21"/>
                    </w:rPr>
                    <w:t>6</w:t>
                  </w:r>
                  <w:r>
                    <w:rPr>
                      <w:rFonts w:hint="eastAsia"/>
                      <w:szCs w:val="21"/>
                    </w:rPr>
                    <w:t>个月</w:t>
                  </w:r>
                </w:p>
              </w:tc>
            </w:tr>
            <w:tr w:rsidR="000F4C4E" w:rsidRPr="00C0306D" w14:paraId="6BD8BACF" w14:textId="77777777" w:rsidTr="000F4C4E">
              <w:trPr>
                <w:trHeight w:val="454"/>
                <w:jc w:val="center"/>
              </w:trPr>
              <w:tc>
                <w:tcPr>
                  <w:tcW w:w="1284" w:type="dxa"/>
                  <w:vAlign w:val="center"/>
                </w:tcPr>
                <w:p w14:paraId="1C65106B" w14:textId="77777777" w:rsidR="000F4C4E" w:rsidRPr="00C0306D" w:rsidRDefault="000F4C4E" w:rsidP="000F4C4E">
                  <w:pPr>
                    <w:adjustRightInd w:val="0"/>
                    <w:snapToGrid w:val="0"/>
                    <w:spacing w:line="360" w:lineRule="exact"/>
                    <w:jc w:val="center"/>
                    <w:rPr>
                      <w:rFonts w:ascii="Times New Roman" w:hAnsi="Times New Roman"/>
                      <w:szCs w:val="21"/>
                    </w:rPr>
                  </w:pPr>
                  <w:r>
                    <w:rPr>
                      <w:rFonts w:ascii="Times New Roman" w:hAnsi="Times New Roman" w:hint="eastAsia"/>
                      <w:szCs w:val="21"/>
                    </w:rPr>
                    <w:t>10</w:t>
                  </w:r>
                </w:p>
              </w:tc>
              <w:tc>
                <w:tcPr>
                  <w:tcW w:w="4381" w:type="dxa"/>
                  <w:vAlign w:val="center"/>
                </w:tcPr>
                <w:p w14:paraId="6C338BAC"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方形</w:t>
                  </w:r>
                  <w:r w:rsidRPr="00C0306D">
                    <w:rPr>
                      <w:rFonts w:ascii="Times New Roman" w:hAnsi="Times New Roman"/>
                      <w:szCs w:val="21"/>
                    </w:rPr>
                    <w:t>X</w:t>
                  </w:r>
                  <w:r w:rsidRPr="00C0306D">
                    <w:rPr>
                      <w:rFonts w:ascii="Times New Roman" w:hAnsi="Times New Roman"/>
                      <w:szCs w:val="21"/>
                    </w:rPr>
                    <w:t>照射野的对称性</w:t>
                  </w:r>
                </w:p>
              </w:tc>
              <w:tc>
                <w:tcPr>
                  <w:tcW w:w="3176" w:type="dxa"/>
                  <w:vAlign w:val="center"/>
                </w:tcPr>
                <w:p w14:paraId="1082252C"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280A02DD" w14:textId="77777777" w:rsidTr="000F4C4E">
              <w:trPr>
                <w:trHeight w:val="454"/>
                <w:jc w:val="center"/>
              </w:trPr>
              <w:tc>
                <w:tcPr>
                  <w:tcW w:w="1284" w:type="dxa"/>
                  <w:vAlign w:val="center"/>
                </w:tcPr>
                <w:p w14:paraId="74838F62"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1</w:t>
                  </w:r>
                </w:p>
              </w:tc>
              <w:tc>
                <w:tcPr>
                  <w:tcW w:w="4381" w:type="dxa"/>
                  <w:vAlign w:val="center"/>
                </w:tcPr>
                <w:p w14:paraId="762089ED"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最大吸收剂量率</w:t>
                  </w:r>
                </w:p>
              </w:tc>
              <w:tc>
                <w:tcPr>
                  <w:tcW w:w="3176" w:type="dxa"/>
                  <w:vAlign w:val="center"/>
                </w:tcPr>
                <w:p w14:paraId="59583585"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266E355C" w14:textId="77777777" w:rsidTr="000F4C4E">
              <w:trPr>
                <w:trHeight w:val="454"/>
                <w:jc w:val="center"/>
              </w:trPr>
              <w:tc>
                <w:tcPr>
                  <w:tcW w:w="1284" w:type="dxa"/>
                  <w:vAlign w:val="center"/>
                </w:tcPr>
                <w:p w14:paraId="231CA012"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2</w:t>
                  </w:r>
                </w:p>
              </w:tc>
              <w:tc>
                <w:tcPr>
                  <w:tcW w:w="4381" w:type="dxa"/>
                  <w:vAlign w:val="center"/>
                </w:tcPr>
                <w:p w14:paraId="1C358678"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楔形过滤器的</w:t>
                  </w:r>
                  <w:r w:rsidRPr="00C0306D">
                    <w:rPr>
                      <w:rFonts w:ascii="Times New Roman" w:hAnsi="Times New Roman"/>
                      <w:szCs w:val="21"/>
                    </w:rPr>
                    <w:t>X</w:t>
                  </w:r>
                  <w:r w:rsidRPr="00C0306D">
                    <w:rPr>
                      <w:rFonts w:ascii="Times New Roman" w:hAnsi="Times New Roman"/>
                      <w:szCs w:val="21"/>
                    </w:rPr>
                    <w:t>照射野</w:t>
                  </w:r>
                </w:p>
              </w:tc>
              <w:tc>
                <w:tcPr>
                  <w:tcW w:w="3176" w:type="dxa"/>
                  <w:vAlign w:val="center"/>
                </w:tcPr>
                <w:p w14:paraId="4C745859"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1C83BF83" w14:textId="77777777" w:rsidTr="00EA35C8">
              <w:trPr>
                <w:trHeight w:val="510"/>
                <w:jc w:val="center"/>
              </w:trPr>
              <w:tc>
                <w:tcPr>
                  <w:tcW w:w="1284" w:type="dxa"/>
                  <w:vAlign w:val="center"/>
                </w:tcPr>
                <w:p w14:paraId="6D01DAE4"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3</w:t>
                  </w:r>
                </w:p>
              </w:tc>
              <w:tc>
                <w:tcPr>
                  <w:tcW w:w="4381" w:type="dxa"/>
                  <w:vAlign w:val="center"/>
                </w:tcPr>
                <w:p w14:paraId="7B37602D"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照射野的半影</w:t>
                  </w:r>
                </w:p>
              </w:tc>
              <w:tc>
                <w:tcPr>
                  <w:tcW w:w="3176" w:type="dxa"/>
                  <w:vAlign w:val="center"/>
                </w:tcPr>
                <w:p w14:paraId="16718839"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65683EF0" w14:textId="77777777" w:rsidTr="00EA35C8">
              <w:trPr>
                <w:trHeight w:val="510"/>
                <w:jc w:val="center"/>
              </w:trPr>
              <w:tc>
                <w:tcPr>
                  <w:tcW w:w="1284" w:type="dxa"/>
                  <w:vAlign w:val="center"/>
                </w:tcPr>
                <w:p w14:paraId="0556BF0A" w14:textId="77777777" w:rsidR="000F4C4E" w:rsidRPr="00C0306D" w:rsidRDefault="000F4C4E" w:rsidP="000F4C4E">
                  <w:pPr>
                    <w:adjustRightInd w:val="0"/>
                    <w:snapToGrid w:val="0"/>
                    <w:spacing w:line="360" w:lineRule="exact"/>
                    <w:jc w:val="center"/>
                    <w:rPr>
                      <w:szCs w:val="21"/>
                    </w:rPr>
                  </w:pPr>
                  <w:r>
                    <w:rPr>
                      <w:rFonts w:hint="eastAsia"/>
                      <w:szCs w:val="21"/>
                    </w:rPr>
                    <w:t>14</w:t>
                  </w:r>
                </w:p>
              </w:tc>
              <w:tc>
                <w:tcPr>
                  <w:tcW w:w="4381" w:type="dxa"/>
                  <w:vAlign w:val="center"/>
                </w:tcPr>
                <w:p w14:paraId="6BEB89D1" w14:textId="77777777" w:rsidR="000F4C4E" w:rsidRPr="00C0306D" w:rsidRDefault="000F4C4E" w:rsidP="000F4C4E">
                  <w:pPr>
                    <w:snapToGrid w:val="0"/>
                    <w:spacing w:line="280" w:lineRule="exact"/>
                    <w:jc w:val="center"/>
                    <w:rPr>
                      <w:szCs w:val="21"/>
                    </w:rPr>
                  </w:pPr>
                  <w:r>
                    <w:rPr>
                      <w:szCs w:val="21"/>
                    </w:rPr>
                    <w:t>电子照射野的</w:t>
                  </w:r>
                  <w:proofErr w:type="gramStart"/>
                  <w:r>
                    <w:rPr>
                      <w:szCs w:val="21"/>
                    </w:rPr>
                    <w:t>均整度</w:t>
                  </w:r>
                  <w:proofErr w:type="gramEnd"/>
                </w:p>
              </w:tc>
              <w:tc>
                <w:tcPr>
                  <w:tcW w:w="3176" w:type="dxa"/>
                  <w:vAlign w:val="center"/>
                </w:tcPr>
                <w:p w14:paraId="4613170E" w14:textId="77777777" w:rsidR="000F4C4E" w:rsidRPr="00C0306D" w:rsidRDefault="000F4C4E" w:rsidP="000F4C4E">
                  <w:pPr>
                    <w:snapToGrid w:val="0"/>
                    <w:spacing w:line="280" w:lineRule="exact"/>
                    <w:jc w:val="center"/>
                    <w:rPr>
                      <w:szCs w:val="21"/>
                    </w:rPr>
                  </w:pPr>
                  <w:r>
                    <w:rPr>
                      <w:szCs w:val="21"/>
                    </w:rPr>
                    <w:t>每周</w:t>
                  </w:r>
                </w:p>
              </w:tc>
            </w:tr>
            <w:tr w:rsidR="000F4C4E" w:rsidRPr="00C0306D" w14:paraId="2050E643" w14:textId="77777777" w:rsidTr="00245330">
              <w:trPr>
                <w:trHeight w:val="510"/>
                <w:jc w:val="center"/>
              </w:trPr>
              <w:tc>
                <w:tcPr>
                  <w:tcW w:w="1284" w:type="dxa"/>
                  <w:vAlign w:val="center"/>
                </w:tcPr>
                <w:p w14:paraId="6B4368A2" w14:textId="77777777" w:rsidR="000F4C4E" w:rsidRPr="00C0306D" w:rsidRDefault="000F4C4E" w:rsidP="000F4C4E">
                  <w:pPr>
                    <w:adjustRightInd w:val="0"/>
                    <w:snapToGrid w:val="0"/>
                    <w:spacing w:line="360" w:lineRule="exact"/>
                    <w:jc w:val="center"/>
                    <w:rPr>
                      <w:szCs w:val="21"/>
                    </w:rPr>
                  </w:pPr>
                  <w:r>
                    <w:rPr>
                      <w:rFonts w:hint="eastAsia"/>
                      <w:szCs w:val="21"/>
                    </w:rPr>
                    <w:t>15</w:t>
                  </w:r>
                </w:p>
              </w:tc>
              <w:tc>
                <w:tcPr>
                  <w:tcW w:w="4381" w:type="dxa"/>
                  <w:vAlign w:val="center"/>
                </w:tcPr>
                <w:p w14:paraId="1411FAD4" w14:textId="77777777" w:rsidR="000F4C4E" w:rsidRDefault="000F4C4E" w:rsidP="000F4C4E">
                  <w:pPr>
                    <w:snapToGrid w:val="0"/>
                    <w:spacing w:line="280" w:lineRule="exact"/>
                    <w:jc w:val="center"/>
                    <w:rPr>
                      <w:szCs w:val="21"/>
                    </w:rPr>
                  </w:pPr>
                  <w:r>
                    <w:rPr>
                      <w:szCs w:val="21"/>
                    </w:rPr>
                    <w:t>电子照射野的对称性</w:t>
                  </w:r>
                </w:p>
              </w:tc>
              <w:tc>
                <w:tcPr>
                  <w:tcW w:w="3176" w:type="dxa"/>
                  <w:vAlign w:val="center"/>
                </w:tcPr>
                <w:p w14:paraId="10D040C1" w14:textId="77777777" w:rsidR="000F4C4E" w:rsidRPr="00C0306D" w:rsidRDefault="000F4C4E" w:rsidP="000F4C4E">
                  <w:pPr>
                    <w:snapToGrid w:val="0"/>
                    <w:spacing w:line="280" w:lineRule="exact"/>
                    <w:jc w:val="center"/>
                    <w:rPr>
                      <w:szCs w:val="21"/>
                    </w:rPr>
                  </w:pPr>
                  <w:r>
                    <w:rPr>
                      <w:szCs w:val="21"/>
                    </w:rPr>
                    <w:t>每周</w:t>
                  </w:r>
                </w:p>
              </w:tc>
            </w:tr>
            <w:tr w:rsidR="000F4C4E" w:rsidRPr="00C0306D" w14:paraId="409B79D1" w14:textId="77777777" w:rsidTr="00245330">
              <w:trPr>
                <w:trHeight w:val="510"/>
                <w:jc w:val="center"/>
              </w:trPr>
              <w:tc>
                <w:tcPr>
                  <w:tcW w:w="1284" w:type="dxa"/>
                  <w:vAlign w:val="center"/>
                </w:tcPr>
                <w:p w14:paraId="5A9E4A04"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6</w:t>
                  </w:r>
                </w:p>
              </w:tc>
              <w:tc>
                <w:tcPr>
                  <w:tcW w:w="4381" w:type="dxa"/>
                  <w:vAlign w:val="center"/>
                </w:tcPr>
                <w:p w14:paraId="058A65B5"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X</w:t>
                  </w:r>
                  <w:r w:rsidRPr="00C0306D">
                    <w:rPr>
                      <w:rFonts w:ascii="Times New Roman" w:hAnsi="Times New Roman"/>
                      <w:szCs w:val="21"/>
                    </w:rPr>
                    <w:t>照射野的数字指示</w:t>
                  </w:r>
                </w:p>
              </w:tc>
              <w:tc>
                <w:tcPr>
                  <w:tcW w:w="3176" w:type="dxa"/>
                  <w:vAlign w:val="center"/>
                </w:tcPr>
                <w:p w14:paraId="296C7399"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每月</w:t>
                  </w:r>
                </w:p>
              </w:tc>
            </w:tr>
            <w:tr w:rsidR="000F4C4E" w:rsidRPr="00C0306D" w14:paraId="7A59AE65" w14:textId="77777777" w:rsidTr="00245330">
              <w:trPr>
                <w:trHeight w:val="510"/>
                <w:jc w:val="center"/>
              </w:trPr>
              <w:tc>
                <w:tcPr>
                  <w:tcW w:w="1284" w:type="dxa"/>
                  <w:vAlign w:val="center"/>
                </w:tcPr>
                <w:p w14:paraId="279D1A79"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7</w:t>
                  </w:r>
                </w:p>
              </w:tc>
              <w:tc>
                <w:tcPr>
                  <w:tcW w:w="4381" w:type="dxa"/>
                  <w:vAlign w:val="center"/>
                </w:tcPr>
                <w:p w14:paraId="510D5BBD"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照射野的光影指示</w:t>
                  </w:r>
                </w:p>
              </w:tc>
              <w:tc>
                <w:tcPr>
                  <w:tcW w:w="3176" w:type="dxa"/>
                  <w:vAlign w:val="center"/>
                </w:tcPr>
                <w:p w14:paraId="08853BF4" w14:textId="77777777" w:rsidR="000F4C4E" w:rsidRPr="00C0306D" w:rsidRDefault="000F4C4E" w:rsidP="000F4C4E">
                  <w:pPr>
                    <w:snapToGrid w:val="0"/>
                    <w:spacing w:line="280" w:lineRule="exact"/>
                    <w:jc w:val="center"/>
                    <w:rPr>
                      <w:rFonts w:ascii="Times New Roman" w:hAnsi="Times New Roman"/>
                      <w:szCs w:val="21"/>
                    </w:rPr>
                  </w:pPr>
                  <w:r w:rsidRPr="00C0306D">
                    <w:rPr>
                      <w:rFonts w:ascii="Times New Roman" w:hAnsi="Times New Roman"/>
                      <w:szCs w:val="21"/>
                    </w:rPr>
                    <w:t>每月</w:t>
                  </w:r>
                </w:p>
              </w:tc>
            </w:tr>
            <w:tr w:rsidR="000F4C4E" w:rsidRPr="00C0306D" w14:paraId="2A1205D6" w14:textId="77777777" w:rsidTr="000F4C4E">
              <w:trPr>
                <w:trHeight w:val="454"/>
                <w:jc w:val="center"/>
              </w:trPr>
              <w:tc>
                <w:tcPr>
                  <w:tcW w:w="1284" w:type="dxa"/>
                  <w:vAlign w:val="center"/>
                </w:tcPr>
                <w:p w14:paraId="5D843FB7"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8</w:t>
                  </w:r>
                </w:p>
              </w:tc>
              <w:tc>
                <w:tcPr>
                  <w:tcW w:w="4381" w:type="dxa"/>
                  <w:vAlign w:val="center"/>
                </w:tcPr>
                <w:p w14:paraId="358D4665" w14:textId="77777777" w:rsidR="000F4C4E" w:rsidRPr="00C0306D" w:rsidRDefault="000F4C4E" w:rsidP="000F4C4E">
                  <w:pPr>
                    <w:snapToGrid w:val="0"/>
                    <w:spacing w:line="360" w:lineRule="exact"/>
                    <w:jc w:val="center"/>
                    <w:rPr>
                      <w:rFonts w:ascii="Times New Roman" w:hAnsi="Times New Roman"/>
                      <w:szCs w:val="21"/>
                    </w:rPr>
                  </w:pPr>
                  <w:proofErr w:type="gramStart"/>
                  <w:r w:rsidRPr="00C0306D">
                    <w:rPr>
                      <w:rFonts w:ascii="Times New Roman" w:hAnsi="Times New Roman"/>
                      <w:szCs w:val="21"/>
                    </w:rPr>
                    <w:t>辐射束轴在</w:t>
                  </w:r>
                  <w:proofErr w:type="gramEnd"/>
                  <w:r w:rsidRPr="00C0306D">
                    <w:rPr>
                      <w:rFonts w:ascii="Times New Roman" w:hAnsi="Times New Roman"/>
                      <w:szCs w:val="21"/>
                    </w:rPr>
                    <w:t>患者入射表面上的位置指示</w:t>
                  </w:r>
                </w:p>
              </w:tc>
              <w:tc>
                <w:tcPr>
                  <w:tcW w:w="3176" w:type="dxa"/>
                  <w:vAlign w:val="center"/>
                </w:tcPr>
                <w:p w14:paraId="07D24E49"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每周</w:t>
                  </w:r>
                </w:p>
              </w:tc>
            </w:tr>
            <w:tr w:rsidR="000F4C4E" w:rsidRPr="00C0306D" w14:paraId="733BED2E" w14:textId="77777777" w:rsidTr="00245330">
              <w:trPr>
                <w:trHeight w:val="510"/>
                <w:jc w:val="center"/>
              </w:trPr>
              <w:tc>
                <w:tcPr>
                  <w:tcW w:w="1284" w:type="dxa"/>
                  <w:vAlign w:val="center"/>
                </w:tcPr>
                <w:p w14:paraId="1076A8E1" w14:textId="77777777" w:rsidR="000F4C4E" w:rsidRPr="00C0306D" w:rsidRDefault="000F4C4E" w:rsidP="000F4C4E">
                  <w:pPr>
                    <w:adjustRightInd w:val="0"/>
                    <w:snapToGrid w:val="0"/>
                    <w:spacing w:line="360" w:lineRule="exact"/>
                    <w:jc w:val="center"/>
                    <w:rPr>
                      <w:rFonts w:ascii="Times New Roman" w:hAnsi="Times New Roman"/>
                      <w:szCs w:val="21"/>
                    </w:rPr>
                  </w:pPr>
                  <w:r w:rsidRPr="00C0306D">
                    <w:rPr>
                      <w:rFonts w:ascii="Times New Roman" w:hAnsi="Times New Roman"/>
                      <w:szCs w:val="21"/>
                    </w:rPr>
                    <w:t>1</w:t>
                  </w:r>
                  <w:r>
                    <w:rPr>
                      <w:rFonts w:ascii="Times New Roman" w:hAnsi="Times New Roman" w:hint="eastAsia"/>
                      <w:szCs w:val="21"/>
                    </w:rPr>
                    <w:t>9</w:t>
                  </w:r>
                </w:p>
              </w:tc>
              <w:tc>
                <w:tcPr>
                  <w:tcW w:w="4381" w:type="dxa"/>
                  <w:vAlign w:val="center"/>
                </w:tcPr>
                <w:p w14:paraId="333973D1" w14:textId="77777777" w:rsidR="000F4C4E" w:rsidRPr="00C0306D" w:rsidRDefault="000F4C4E" w:rsidP="000F4C4E">
                  <w:pPr>
                    <w:spacing w:line="360" w:lineRule="exact"/>
                    <w:ind w:leftChars="-1" w:left="-2"/>
                    <w:jc w:val="center"/>
                    <w:rPr>
                      <w:rFonts w:ascii="Times New Roman" w:hAnsi="Times New Roman"/>
                      <w:szCs w:val="21"/>
                    </w:rPr>
                  </w:pPr>
                  <w:proofErr w:type="gramStart"/>
                  <w:r w:rsidRPr="00C0306D">
                    <w:rPr>
                      <w:rFonts w:ascii="Times New Roman" w:hAnsi="Times New Roman"/>
                      <w:szCs w:val="21"/>
                    </w:rPr>
                    <w:t>辐射束轴在</w:t>
                  </w:r>
                  <w:proofErr w:type="gramEnd"/>
                  <w:r w:rsidRPr="00C0306D">
                    <w:rPr>
                      <w:rFonts w:ascii="Times New Roman" w:hAnsi="Times New Roman"/>
                      <w:szCs w:val="21"/>
                    </w:rPr>
                    <w:t>患者出射表面上的位置指示</w:t>
                  </w:r>
                </w:p>
              </w:tc>
              <w:tc>
                <w:tcPr>
                  <w:tcW w:w="3176" w:type="dxa"/>
                  <w:vAlign w:val="center"/>
                </w:tcPr>
                <w:p w14:paraId="3E1CD59E"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每周</w:t>
                  </w:r>
                </w:p>
              </w:tc>
            </w:tr>
            <w:tr w:rsidR="000F4C4E" w:rsidRPr="00C0306D" w14:paraId="6244FA00" w14:textId="77777777" w:rsidTr="00245330">
              <w:trPr>
                <w:trHeight w:val="510"/>
                <w:jc w:val="center"/>
              </w:trPr>
              <w:tc>
                <w:tcPr>
                  <w:tcW w:w="1284" w:type="dxa"/>
                  <w:vAlign w:val="center"/>
                </w:tcPr>
                <w:p w14:paraId="5D06F54C" w14:textId="77777777" w:rsidR="000F4C4E" w:rsidRPr="00C0306D" w:rsidRDefault="000F4C4E" w:rsidP="000F4C4E">
                  <w:pPr>
                    <w:adjustRightInd w:val="0"/>
                    <w:snapToGrid w:val="0"/>
                    <w:spacing w:line="360" w:lineRule="exact"/>
                    <w:jc w:val="center"/>
                    <w:rPr>
                      <w:rFonts w:ascii="Times New Roman" w:hAnsi="Times New Roman"/>
                      <w:szCs w:val="21"/>
                    </w:rPr>
                  </w:pPr>
                  <w:r>
                    <w:rPr>
                      <w:rFonts w:ascii="Times New Roman" w:hAnsi="Times New Roman" w:hint="eastAsia"/>
                      <w:szCs w:val="21"/>
                    </w:rPr>
                    <w:t>20</w:t>
                  </w:r>
                </w:p>
              </w:tc>
              <w:tc>
                <w:tcPr>
                  <w:tcW w:w="4381" w:type="dxa"/>
                  <w:vAlign w:val="center"/>
                </w:tcPr>
                <w:p w14:paraId="6EFD3A8D" w14:textId="77777777" w:rsidR="000F4C4E" w:rsidRPr="00C0306D" w:rsidRDefault="000F4C4E" w:rsidP="000F4C4E">
                  <w:pPr>
                    <w:spacing w:line="360" w:lineRule="exact"/>
                    <w:ind w:leftChars="-1" w:left="-2"/>
                    <w:jc w:val="center"/>
                    <w:rPr>
                      <w:rFonts w:ascii="Times New Roman" w:hAnsi="Times New Roman"/>
                      <w:szCs w:val="21"/>
                    </w:rPr>
                  </w:pPr>
                  <w:r w:rsidRPr="00C0306D">
                    <w:rPr>
                      <w:rFonts w:ascii="Times New Roman" w:hAnsi="Times New Roman"/>
                      <w:szCs w:val="21"/>
                    </w:rPr>
                    <w:t>辐射</w:t>
                  </w:r>
                  <w:proofErr w:type="gramStart"/>
                  <w:r w:rsidRPr="00C0306D">
                    <w:rPr>
                      <w:rFonts w:ascii="Times New Roman" w:hAnsi="Times New Roman"/>
                      <w:szCs w:val="21"/>
                    </w:rPr>
                    <w:t>束轴相对</w:t>
                  </w:r>
                  <w:proofErr w:type="gramEnd"/>
                  <w:r w:rsidRPr="00C0306D">
                    <w:rPr>
                      <w:rFonts w:ascii="Times New Roman" w:hAnsi="Times New Roman"/>
                      <w:szCs w:val="21"/>
                    </w:rPr>
                    <w:t>于等中心</w:t>
                  </w:r>
                  <w:r>
                    <w:rPr>
                      <w:rFonts w:ascii="Times New Roman" w:hAnsi="Times New Roman" w:hint="eastAsia"/>
                      <w:szCs w:val="21"/>
                    </w:rPr>
                    <w:t>点</w:t>
                  </w:r>
                  <w:r>
                    <w:rPr>
                      <w:rFonts w:ascii="Times New Roman" w:hAnsi="Times New Roman"/>
                      <w:szCs w:val="21"/>
                    </w:rPr>
                    <w:t>的偏移</w:t>
                  </w:r>
                </w:p>
              </w:tc>
              <w:tc>
                <w:tcPr>
                  <w:tcW w:w="3176" w:type="dxa"/>
                  <w:vAlign w:val="center"/>
                </w:tcPr>
                <w:p w14:paraId="03BC1A2E"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6815382E" w14:textId="77777777" w:rsidTr="00245330">
              <w:trPr>
                <w:trHeight w:val="510"/>
                <w:jc w:val="center"/>
              </w:trPr>
              <w:tc>
                <w:tcPr>
                  <w:tcW w:w="1284" w:type="dxa"/>
                  <w:vAlign w:val="center"/>
                </w:tcPr>
                <w:p w14:paraId="0B37C10C" w14:textId="77777777" w:rsidR="000F4C4E" w:rsidRPr="00C0306D" w:rsidRDefault="000F4C4E" w:rsidP="000F4C4E">
                  <w:pPr>
                    <w:adjustRightInd w:val="0"/>
                    <w:snapToGrid w:val="0"/>
                    <w:spacing w:line="360" w:lineRule="exact"/>
                    <w:jc w:val="center"/>
                    <w:rPr>
                      <w:rFonts w:ascii="Times New Roman" w:hAnsi="Times New Roman"/>
                      <w:szCs w:val="21"/>
                    </w:rPr>
                  </w:pPr>
                  <w:r>
                    <w:rPr>
                      <w:rFonts w:ascii="Times New Roman" w:hAnsi="Times New Roman" w:hint="eastAsia"/>
                      <w:szCs w:val="21"/>
                    </w:rPr>
                    <w:t>21</w:t>
                  </w:r>
                </w:p>
              </w:tc>
              <w:tc>
                <w:tcPr>
                  <w:tcW w:w="4381" w:type="dxa"/>
                  <w:vAlign w:val="center"/>
                </w:tcPr>
                <w:p w14:paraId="74F5A42D" w14:textId="77777777" w:rsidR="000F4C4E" w:rsidRPr="00C0306D" w:rsidRDefault="000F4C4E" w:rsidP="000F4C4E">
                  <w:pPr>
                    <w:spacing w:line="360" w:lineRule="exact"/>
                    <w:ind w:leftChars="-1" w:left="-2"/>
                    <w:jc w:val="center"/>
                    <w:rPr>
                      <w:rFonts w:ascii="Times New Roman" w:hAnsi="Times New Roman"/>
                      <w:szCs w:val="21"/>
                    </w:rPr>
                  </w:pPr>
                  <w:r w:rsidRPr="00C0306D">
                    <w:rPr>
                      <w:rFonts w:ascii="Times New Roman" w:hAnsi="Times New Roman"/>
                      <w:szCs w:val="21"/>
                    </w:rPr>
                    <w:t>到等中心距离的指示</w:t>
                  </w:r>
                </w:p>
              </w:tc>
              <w:tc>
                <w:tcPr>
                  <w:tcW w:w="3176" w:type="dxa"/>
                  <w:vAlign w:val="center"/>
                </w:tcPr>
                <w:p w14:paraId="0EA842BE"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每月</w:t>
                  </w:r>
                </w:p>
              </w:tc>
            </w:tr>
            <w:tr w:rsidR="000F4C4E" w:rsidRPr="00C0306D" w14:paraId="485CC848" w14:textId="77777777" w:rsidTr="00245330">
              <w:trPr>
                <w:trHeight w:val="510"/>
                <w:jc w:val="center"/>
              </w:trPr>
              <w:tc>
                <w:tcPr>
                  <w:tcW w:w="1284" w:type="dxa"/>
                  <w:vAlign w:val="center"/>
                </w:tcPr>
                <w:p w14:paraId="11192FA7" w14:textId="77777777" w:rsidR="000F4C4E" w:rsidRPr="00C0306D" w:rsidRDefault="000F4C4E" w:rsidP="000F4C4E">
                  <w:pPr>
                    <w:adjustRightInd w:val="0"/>
                    <w:snapToGrid w:val="0"/>
                    <w:spacing w:line="360" w:lineRule="exact"/>
                    <w:jc w:val="center"/>
                    <w:rPr>
                      <w:rFonts w:ascii="Times New Roman" w:hAnsi="Times New Roman"/>
                      <w:szCs w:val="21"/>
                    </w:rPr>
                  </w:pPr>
                  <w:r>
                    <w:rPr>
                      <w:rFonts w:ascii="Times New Roman" w:hAnsi="Times New Roman" w:hint="eastAsia"/>
                      <w:szCs w:val="21"/>
                    </w:rPr>
                    <w:t>22</w:t>
                  </w:r>
                </w:p>
              </w:tc>
              <w:tc>
                <w:tcPr>
                  <w:tcW w:w="4381" w:type="dxa"/>
                  <w:vAlign w:val="center"/>
                </w:tcPr>
                <w:p w14:paraId="0E45E593" w14:textId="77777777" w:rsidR="000F4C4E" w:rsidRPr="00C0306D" w:rsidRDefault="000F4C4E" w:rsidP="000F4C4E">
                  <w:pPr>
                    <w:spacing w:line="360" w:lineRule="exact"/>
                    <w:ind w:leftChars="-1" w:left="-2"/>
                    <w:jc w:val="center"/>
                    <w:rPr>
                      <w:rFonts w:ascii="Times New Roman" w:hAnsi="Times New Roman"/>
                      <w:szCs w:val="21"/>
                    </w:rPr>
                  </w:pPr>
                  <w:r w:rsidRPr="00C0306D">
                    <w:rPr>
                      <w:rFonts w:ascii="Times New Roman" w:hAnsi="Times New Roman"/>
                      <w:szCs w:val="21"/>
                    </w:rPr>
                    <w:t>到辐射源距离的指示</w:t>
                  </w:r>
                </w:p>
              </w:tc>
              <w:tc>
                <w:tcPr>
                  <w:tcW w:w="3176" w:type="dxa"/>
                  <w:vAlign w:val="center"/>
                </w:tcPr>
                <w:p w14:paraId="2A84EBF4"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6</w:t>
                  </w:r>
                  <w:r w:rsidRPr="00C0306D">
                    <w:rPr>
                      <w:rFonts w:ascii="Times New Roman" w:hAnsi="Times New Roman"/>
                      <w:szCs w:val="21"/>
                    </w:rPr>
                    <w:t>个月</w:t>
                  </w:r>
                </w:p>
              </w:tc>
            </w:tr>
            <w:tr w:rsidR="000F4C4E" w:rsidRPr="00C0306D" w14:paraId="13F7D337" w14:textId="77777777" w:rsidTr="00245330">
              <w:trPr>
                <w:trHeight w:val="510"/>
                <w:jc w:val="center"/>
              </w:trPr>
              <w:tc>
                <w:tcPr>
                  <w:tcW w:w="1284" w:type="dxa"/>
                  <w:vAlign w:val="center"/>
                </w:tcPr>
                <w:p w14:paraId="2A7C476D" w14:textId="77777777" w:rsidR="000F4C4E" w:rsidRPr="00C0306D" w:rsidRDefault="000F4C4E" w:rsidP="000F4C4E">
                  <w:pPr>
                    <w:adjustRightInd w:val="0"/>
                    <w:snapToGrid w:val="0"/>
                    <w:spacing w:line="360" w:lineRule="exact"/>
                    <w:jc w:val="center"/>
                    <w:rPr>
                      <w:rFonts w:ascii="Times New Roman" w:hAnsi="Times New Roman"/>
                      <w:szCs w:val="21"/>
                    </w:rPr>
                  </w:pPr>
                  <w:r>
                    <w:rPr>
                      <w:rFonts w:ascii="Times New Roman" w:hAnsi="Times New Roman" w:hint="eastAsia"/>
                      <w:szCs w:val="21"/>
                    </w:rPr>
                    <w:t>23</w:t>
                  </w:r>
                </w:p>
              </w:tc>
              <w:tc>
                <w:tcPr>
                  <w:tcW w:w="4381" w:type="dxa"/>
                  <w:vAlign w:val="center"/>
                </w:tcPr>
                <w:p w14:paraId="7CCCEF32" w14:textId="77777777" w:rsidR="000F4C4E" w:rsidRPr="00C0306D" w:rsidRDefault="000F4C4E" w:rsidP="000F4C4E">
                  <w:pPr>
                    <w:spacing w:line="360" w:lineRule="exact"/>
                    <w:ind w:leftChars="-1" w:left="-2"/>
                    <w:jc w:val="center"/>
                    <w:rPr>
                      <w:rFonts w:ascii="Times New Roman" w:hAnsi="Times New Roman"/>
                      <w:szCs w:val="21"/>
                    </w:rPr>
                  </w:pPr>
                  <w:r w:rsidRPr="00C0306D">
                    <w:rPr>
                      <w:rFonts w:ascii="Times New Roman" w:hAnsi="Times New Roman"/>
                      <w:szCs w:val="21"/>
                    </w:rPr>
                    <w:t>治疗床的垂直运动</w:t>
                  </w:r>
                </w:p>
              </w:tc>
              <w:tc>
                <w:tcPr>
                  <w:tcW w:w="3176" w:type="dxa"/>
                  <w:vAlign w:val="center"/>
                </w:tcPr>
                <w:p w14:paraId="5D013FC2" w14:textId="77777777" w:rsidR="000F4C4E" w:rsidRPr="00C0306D" w:rsidRDefault="000F4C4E" w:rsidP="000F4C4E">
                  <w:pPr>
                    <w:snapToGrid w:val="0"/>
                    <w:spacing w:line="360" w:lineRule="exact"/>
                    <w:jc w:val="center"/>
                    <w:rPr>
                      <w:rFonts w:ascii="Times New Roman" w:hAnsi="Times New Roman"/>
                      <w:szCs w:val="21"/>
                    </w:rPr>
                  </w:pPr>
                  <w:r w:rsidRPr="00C0306D">
                    <w:rPr>
                      <w:rFonts w:ascii="Times New Roman" w:hAnsi="Times New Roman"/>
                      <w:szCs w:val="21"/>
                    </w:rPr>
                    <w:t>每月</w:t>
                  </w:r>
                </w:p>
              </w:tc>
            </w:tr>
            <w:tr w:rsidR="000F4C4E" w:rsidRPr="00C0306D" w14:paraId="2559E604" w14:textId="77777777" w:rsidTr="00245330">
              <w:trPr>
                <w:trHeight w:val="510"/>
                <w:jc w:val="center"/>
              </w:trPr>
              <w:tc>
                <w:tcPr>
                  <w:tcW w:w="1284" w:type="dxa"/>
                  <w:vAlign w:val="center"/>
                </w:tcPr>
                <w:p w14:paraId="256EA160" w14:textId="77777777" w:rsidR="000F4C4E" w:rsidRPr="00C0306D" w:rsidRDefault="000F4C4E" w:rsidP="000F4C4E">
                  <w:pPr>
                    <w:adjustRightInd w:val="0"/>
                    <w:snapToGrid w:val="0"/>
                    <w:spacing w:line="400" w:lineRule="exact"/>
                    <w:jc w:val="center"/>
                    <w:rPr>
                      <w:rFonts w:ascii="Times New Roman" w:hAnsi="Times New Roman"/>
                      <w:szCs w:val="21"/>
                    </w:rPr>
                  </w:pPr>
                  <w:r>
                    <w:rPr>
                      <w:rFonts w:ascii="Times New Roman" w:hAnsi="Times New Roman" w:hint="eastAsia"/>
                      <w:szCs w:val="21"/>
                    </w:rPr>
                    <w:t>24</w:t>
                  </w:r>
                </w:p>
              </w:tc>
              <w:tc>
                <w:tcPr>
                  <w:tcW w:w="4381" w:type="dxa"/>
                  <w:vAlign w:val="center"/>
                </w:tcPr>
                <w:p w14:paraId="2031A2CA" w14:textId="77777777" w:rsidR="000F4C4E" w:rsidRPr="00C0306D" w:rsidRDefault="000F4C4E" w:rsidP="000F4C4E">
                  <w:pPr>
                    <w:spacing w:line="400" w:lineRule="exact"/>
                    <w:jc w:val="center"/>
                    <w:rPr>
                      <w:rFonts w:ascii="Times New Roman" w:hAnsi="Times New Roman"/>
                      <w:szCs w:val="21"/>
                    </w:rPr>
                  </w:pPr>
                  <w:r w:rsidRPr="00C0306D">
                    <w:rPr>
                      <w:rFonts w:ascii="Times New Roman" w:hAnsi="Times New Roman"/>
                      <w:szCs w:val="21"/>
                    </w:rPr>
                    <w:t>治疗床的等中心旋转</w:t>
                  </w:r>
                </w:p>
              </w:tc>
              <w:tc>
                <w:tcPr>
                  <w:tcW w:w="3176" w:type="dxa"/>
                  <w:vAlign w:val="center"/>
                </w:tcPr>
                <w:p w14:paraId="2B3EDABA" w14:textId="77777777" w:rsidR="000F4C4E" w:rsidRPr="00C0306D" w:rsidRDefault="000F4C4E" w:rsidP="000F4C4E">
                  <w:pPr>
                    <w:snapToGrid w:val="0"/>
                    <w:spacing w:line="400" w:lineRule="exact"/>
                    <w:jc w:val="center"/>
                    <w:rPr>
                      <w:rFonts w:ascii="Times New Roman" w:hAnsi="Times New Roman"/>
                      <w:szCs w:val="21"/>
                    </w:rPr>
                  </w:pPr>
                  <w:r w:rsidRPr="00C0306D">
                    <w:rPr>
                      <w:rFonts w:ascii="Times New Roman" w:hAnsi="Times New Roman"/>
                      <w:szCs w:val="21"/>
                    </w:rPr>
                    <w:t>每月</w:t>
                  </w:r>
                </w:p>
              </w:tc>
            </w:tr>
          </w:tbl>
          <w:p w14:paraId="04D9F622" w14:textId="229A465D" w:rsidR="000F4C4E" w:rsidRPr="000F4C4E" w:rsidRDefault="000F4C4E" w:rsidP="000F4C4E">
            <w:pPr>
              <w:spacing w:line="500" w:lineRule="exact"/>
              <w:ind w:firstLineChars="200" w:firstLine="480"/>
              <w:rPr>
                <w:sz w:val="24"/>
              </w:rPr>
            </w:pPr>
            <w:r w:rsidRPr="000F4C4E">
              <w:rPr>
                <w:sz w:val="24"/>
              </w:rPr>
              <w:t>建设单位</w:t>
            </w:r>
            <w:r w:rsidR="008A4D0A">
              <w:rPr>
                <w:rFonts w:hint="eastAsia"/>
                <w:sz w:val="24"/>
              </w:rPr>
              <w:t>应按相关规范要求</w:t>
            </w:r>
            <w:r w:rsidRPr="000F4C4E">
              <w:rPr>
                <w:sz w:val="24"/>
              </w:rPr>
              <w:t>配备</w:t>
            </w:r>
            <w:r w:rsidRPr="000F4C4E">
              <w:rPr>
                <w:rFonts w:hint="eastAsia"/>
                <w:sz w:val="24"/>
              </w:rPr>
              <w:t>剂量扫描系统、放射治疗剂量仪</w:t>
            </w:r>
            <w:r w:rsidR="00743265">
              <w:rPr>
                <w:rFonts w:hint="eastAsia"/>
                <w:sz w:val="24"/>
              </w:rPr>
              <w:t>、</w:t>
            </w:r>
            <w:r w:rsidR="00E1701B">
              <w:rPr>
                <w:rFonts w:hint="eastAsia"/>
                <w:sz w:val="24"/>
              </w:rPr>
              <w:t>晨检仪</w:t>
            </w:r>
            <w:r w:rsidR="008A4D0A">
              <w:rPr>
                <w:rFonts w:hint="eastAsia"/>
                <w:sz w:val="24"/>
              </w:rPr>
              <w:t>、胶片验证系统</w:t>
            </w:r>
            <w:r w:rsidRPr="000F4C4E">
              <w:rPr>
                <w:rFonts w:hint="eastAsia"/>
                <w:sz w:val="24"/>
              </w:rPr>
              <w:t>等</w:t>
            </w:r>
            <w:r w:rsidR="00E1701B">
              <w:rPr>
                <w:rFonts w:hint="eastAsia"/>
                <w:sz w:val="24"/>
              </w:rPr>
              <w:t>自检</w:t>
            </w:r>
            <w:r w:rsidRPr="000F4C4E">
              <w:rPr>
                <w:rFonts w:hint="eastAsia"/>
                <w:sz w:val="24"/>
              </w:rPr>
              <w:t>设备，</w:t>
            </w:r>
            <w:r w:rsidR="00E1701B">
              <w:rPr>
                <w:rFonts w:hint="eastAsia"/>
                <w:sz w:val="24"/>
              </w:rPr>
              <w:t>还</w:t>
            </w:r>
            <w:r w:rsidRPr="000F4C4E">
              <w:rPr>
                <w:rFonts w:hint="eastAsia"/>
                <w:sz w:val="24"/>
              </w:rPr>
              <w:t>应</w:t>
            </w:r>
            <w:r w:rsidRPr="000F4C4E">
              <w:rPr>
                <w:sz w:val="24"/>
              </w:rPr>
              <w:t>按照</w:t>
            </w:r>
            <w:r w:rsidRPr="000F4C4E">
              <w:rPr>
                <w:sz w:val="24"/>
              </w:rPr>
              <w:t>GB</w:t>
            </w:r>
            <w:r w:rsidRPr="000F4C4E">
              <w:rPr>
                <w:rFonts w:hint="eastAsia"/>
                <w:sz w:val="24"/>
              </w:rPr>
              <w:t>Z</w:t>
            </w:r>
            <w:r w:rsidRPr="000F4C4E">
              <w:rPr>
                <w:sz w:val="24"/>
              </w:rPr>
              <w:t>179</w:t>
            </w:r>
            <w:r w:rsidRPr="000F4C4E">
              <w:rPr>
                <w:rFonts w:hint="eastAsia"/>
                <w:sz w:val="24"/>
              </w:rPr>
              <w:t>-2006</w:t>
            </w:r>
            <w:r w:rsidRPr="000F4C4E">
              <w:rPr>
                <w:sz w:val="24"/>
              </w:rPr>
              <w:t>的要求</w:t>
            </w:r>
            <w:r w:rsidRPr="000F4C4E">
              <w:rPr>
                <w:rFonts w:hint="eastAsia"/>
                <w:sz w:val="24"/>
              </w:rPr>
              <w:t>制订放射治疗</w:t>
            </w:r>
            <w:r w:rsidRPr="000F4C4E">
              <w:rPr>
                <w:sz w:val="24"/>
              </w:rPr>
              <w:t>质量保证大纲。</w:t>
            </w:r>
          </w:p>
          <w:p w14:paraId="38C41F30" w14:textId="77777777" w:rsidR="00BA77AE" w:rsidRDefault="00D87305">
            <w:pPr>
              <w:spacing w:line="360" w:lineRule="auto"/>
              <w:rPr>
                <w:b/>
                <w:sz w:val="24"/>
              </w:rPr>
            </w:pPr>
            <w:r>
              <w:rPr>
                <w:rFonts w:hint="eastAsia"/>
                <w:b/>
                <w:sz w:val="24"/>
              </w:rPr>
              <w:t xml:space="preserve">12.2.4 </w:t>
            </w:r>
            <w:r>
              <w:rPr>
                <w:rFonts w:hint="eastAsia"/>
                <w:b/>
                <w:sz w:val="24"/>
              </w:rPr>
              <w:t>辐射事故应急</w:t>
            </w:r>
          </w:p>
          <w:p w14:paraId="6BC21149" w14:textId="15B31C03" w:rsidR="008F0F41" w:rsidRDefault="00D87305" w:rsidP="008F0F41">
            <w:pPr>
              <w:spacing w:line="360" w:lineRule="auto"/>
              <w:ind w:firstLineChars="200" w:firstLine="480"/>
              <w:rPr>
                <w:sz w:val="24"/>
              </w:rPr>
            </w:pPr>
            <w:r>
              <w:rPr>
                <w:rFonts w:hint="eastAsia"/>
                <w:sz w:val="24"/>
              </w:rPr>
              <w:t>根据《放射性同位素与射线装</w:t>
            </w:r>
            <w:r w:rsidRPr="008F0F41">
              <w:rPr>
                <w:rFonts w:hint="eastAsia"/>
                <w:sz w:val="24"/>
              </w:rPr>
              <w:t>置安全和防护条例》、《放射性同位素与射线装置安全许可管理办法》的要求，</w:t>
            </w:r>
            <w:r w:rsidR="008A4D0A">
              <w:rPr>
                <w:rFonts w:hint="eastAsia"/>
                <w:sz w:val="24"/>
              </w:rPr>
              <w:t>建设单位</w:t>
            </w:r>
            <w:r w:rsidRPr="008F0F41">
              <w:rPr>
                <w:rFonts w:hint="eastAsia"/>
                <w:sz w:val="24"/>
              </w:rPr>
              <w:t>制定了《</w:t>
            </w:r>
            <w:r w:rsidR="002076D2">
              <w:rPr>
                <w:rFonts w:hint="eastAsia"/>
                <w:sz w:val="24"/>
              </w:rPr>
              <w:t>辐射事故应急处置预案</w:t>
            </w:r>
            <w:r w:rsidRPr="008F0F41">
              <w:rPr>
                <w:rFonts w:hint="eastAsia"/>
                <w:sz w:val="24"/>
              </w:rPr>
              <w:t>》，对应急措施、上报流程、事故后续处理等</w:t>
            </w:r>
            <w:proofErr w:type="gramStart"/>
            <w:r w:rsidRPr="008F0F41">
              <w:rPr>
                <w:rFonts w:hint="eastAsia"/>
                <w:sz w:val="24"/>
              </w:rPr>
              <w:t>作出</w:t>
            </w:r>
            <w:proofErr w:type="gramEnd"/>
            <w:r w:rsidRPr="008F0F41">
              <w:rPr>
                <w:rFonts w:hint="eastAsia"/>
                <w:sz w:val="24"/>
              </w:rPr>
              <w:t>要求。</w:t>
            </w:r>
          </w:p>
          <w:p w14:paraId="5A7FA3FD" w14:textId="77777777" w:rsidR="00BA77AE" w:rsidRDefault="00D87305" w:rsidP="008F0F41">
            <w:pPr>
              <w:spacing w:line="360" w:lineRule="auto"/>
              <w:ind w:firstLineChars="200" w:firstLine="480"/>
              <w:rPr>
                <w:sz w:val="24"/>
              </w:rPr>
            </w:pPr>
            <w:r>
              <w:rPr>
                <w:rFonts w:hint="eastAsia"/>
                <w:sz w:val="24"/>
              </w:rPr>
              <w:t>针对加速器可能产生的辐射污染情况制定事故应急措施，依据《关于建立放射性同位素与射线装置辐射事故分级处理和报告制度的通知》（环发</w:t>
            </w:r>
            <w:r>
              <w:rPr>
                <w:rFonts w:hint="eastAsia"/>
                <w:sz w:val="24"/>
              </w:rPr>
              <w:t>[2006]145</w:t>
            </w:r>
            <w:r>
              <w:rPr>
                <w:rFonts w:hint="eastAsia"/>
                <w:sz w:val="24"/>
              </w:rPr>
              <w:t>号文）的要求，必须明确建立应急机构和人员职责分工，应急人员的组织、培训以及应急，辐射事故分类与应急响应的措施。当发生事故时，应当立即启动应急方案，采取有效防范措施，及时制止事故的恶化，并在</w:t>
            </w:r>
            <w:r>
              <w:rPr>
                <w:rFonts w:hint="eastAsia"/>
                <w:sz w:val="24"/>
              </w:rPr>
              <w:t>1</w:t>
            </w:r>
            <w:r>
              <w:rPr>
                <w:rFonts w:hint="eastAsia"/>
                <w:sz w:val="24"/>
              </w:rPr>
              <w:t>小时内向当地环境保护部门和公安部门报告。造成或可能造成人员超剂量照射的，还应同时向当地卫生行政部门报告。</w:t>
            </w:r>
          </w:p>
          <w:p w14:paraId="6DC30875" w14:textId="461169D5" w:rsidR="00EA35C8" w:rsidRPr="002076D2" w:rsidRDefault="00EA35C8" w:rsidP="00EA35C8">
            <w:pPr>
              <w:spacing w:line="360" w:lineRule="auto"/>
              <w:rPr>
                <w:rFonts w:asciiTheme="minorEastAsia" w:eastAsiaTheme="minorEastAsia" w:hAnsiTheme="minorEastAsia"/>
                <w:b/>
                <w:color w:val="FF0000"/>
                <w:sz w:val="24"/>
                <w:u w:val="single"/>
              </w:rPr>
            </w:pPr>
            <w:r w:rsidRPr="002076D2">
              <w:rPr>
                <w:rFonts w:asciiTheme="minorEastAsia" w:eastAsiaTheme="minorEastAsia" w:hAnsiTheme="minorEastAsia"/>
                <w:b/>
                <w:color w:val="FF0000"/>
                <w:sz w:val="24"/>
                <w:u w:val="single"/>
              </w:rPr>
              <w:lastRenderedPageBreak/>
              <w:t>12.</w:t>
            </w:r>
            <w:r w:rsidRPr="002076D2">
              <w:rPr>
                <w:rFonts w:asciiTheme="minorEastAsia" w:eastAsiaTheme="minorEastAsia" w:hAnsiTheme="minorEastAsia" w:hint="eastAsia"/>
                <w:b/>
                <w:color w:val="FF0000"/>
                <w:sz w:val="24"/>
                <w:u w:val="single"/>
              </w:rPr>
              <w:t>2.</w:t>
            </w:r>
            <w:r w:rsidRPr="002076D2">
              <w:rPr>
                <w:rFonts w:asciiTheme="minorEastAsia" w:eastAsiaTheme="minorEastAsia" w:hAnsiTheme="minorEastAsia"/>
                <w:b/>
                <w:color w:val="FF0000"/>
                <w:sz w:val="24"/>
                <w:u w:val="single"/>
              </w:rPr>
              <w:t>5</w:t>
            </w:r>
            <w:r w:rsidRPr="002076D2">
              <w:rPr>
                <w:rFonts w:asciiTheme="minorEastAsia" w:eastAsiaTheme="minorEastAsia" w:hAnsiTheme="minorEastAsia" w:hint="eastAsia"/>
                <w:b/>
                <w:color w:val="FF0000"/>
                <w:sz w:val="24"/>
                <w:u w:val="single"/>
              </w:rPr>
              <w:t xml:space="preserve"> 竣工验收一览表</w:t>
            </w:r>
          </w:p>
          <w:p w14:paraId="6E2871C1" w14:textId="77777777" w:rsidR="00EA35C8" w:rsidRPr="007D71A9" w:rsidRDefault="00EA35C8" w:rsidP="00EA35C8">
            <w:pPr>
              <w:spacing w:line="360" w:lineRule="auto"/>
              <w:ind w:firstLineChars="200" w:firstLine="480"/>
              <w:rPr>
                <w:rFonts w:asciiTheme="minorEastAsia" w:eastAsiaTheme="minorEastAsia" w:hAnsiTheme="minorEastAsia"/>
                <w:sz w:val="24"/>
              </w:rPr>
            </w:pPr>
            <w:r>
              <w:rPr>
                <w:rFonts w:asciiTheme="minorEastAsia" w:eastAsiaTheme="minorEastAsia" w:hAnsiTheme="minorEastAsia" w:hint="eastAsia"/>
                <w:sz w:val="24"/>
              </w:rPr>
              <w:t>项目竣工验收一览表具体内容如表1</w:t>
            </w:r>
            <w:r>
              <w:rPr>
                <w:rFonts w:asciiTheme="minorEastAsia" w:eastAsiaTheme="minorEastAsia" w:hAnsiTheme="minorEastAsia"/>
                <w:sz w:val="24"/>
              </w:rPr>
              <w:t>2</w:t>
            </w:r>
            <w:r>
              <w:rPr>
                <w:rFonts w:asciiTheme="minorEastAsia" w:eastAsiaTheme="minorEastAsia" w:hAnsiTheme="minorEastAsia" w:hint="eastAsia"/>
                <w:sz w:val="24"/>
              </w:rPr>
              <w:t>-</w:t>
            </w:r>
            <w:r>
              <w:rPr>
                <w:rFonts w:asciiTheme="minorEastAsia" w:eastAsiaTheme="minorEastAsia" w:hAnsiTheme="minorEastAsia"/>
                <w:sz w:val="24"/>
              </w:rPr>
              <w:t>2</w:t>
            </w:r>
            <w:r>
              <w:rPr>
                <w:rFonts w:asciiTheme="minorEastAsia" w:eastAsiaTheme="minorEastAsia" w:hAnsiTheme="minorEastAsia" w:hint="eastAsia"/>
                <w:sz w:val="24"/>
              </w:rPr>
              <w:t>、表1</w:t>
            </w:r>
            <w:r>
              <w:rPr>
                <w:rFonts w:asciiTheme="minorEastAsia" w:eastAsiaTheme="minorEastAsia" w:hAnsiTheme="minorEastAsia"/>
                <w:sz w:val="24"/>
              </w:rPr>
              <w:t>2</w:t>
            </w:r>
            <w:r>
              <w:rPr>
                <w:rFonts w:asciiTheme="minorEastAsia" w:eastAsiaTheme="minorEastAsia" w:hAnsiTheme="minorEastAsia" w:hint="eastAsia"/>
                <w:sz w:val="24"/>
              </w:rPr>
              <w:t>-</w:t>
            </w:r>
            <w:r>
              <w:rPr>
                <w:rFonts w:asciiTheme="minorEastAsia" w:eastAsiaTheme="minorEastAsia" w:hAnsiTheme="minorEastAsia"/>
                <w:sz w:val="24"/>
              </w:rPr>
              <w:t>3</w:t>
            </w:r>
            <w:r>
              <w:rPr>
                <w:rFonts w:asciiTheme="minorEastAsia" w:eastAsiaTheme="minorEastAsia" w:hAnsiTheme="minorEastAsia" w:hint="eastAsia"/>
                <w:sz w:val="24"/>
              </w:rPr>
              <w:t>。</w:t>
            </w:r>
          </w:p>
          <w:p w14:paraId="20A0DFB1" w14:textId="77777777" w:rsidR="00EA35C8" w:rsidRPr="007D71A9" w:rsidRDefault="00EA35C8" w:rsidP="00EA35C8">
            <w:pPr>
              <w:spacing w:line="360" w:lineRule="auto"/>
              <w:jc w:val="center"/>
              <w:rPr>
                <w:rFonts w:asciiTheme="minorEastAsia" w:eastAsiaTheme="minorEastAsia" w:hAnsiTheme="minorEastAsia"/>
                <w:b/>
                <w:bCs/>
                <w:color w:val="FF0000"/>
                <w:szCs w:val="21"/>
                <w:u w:val="single"/>
              </w:rPr>
            </w:pPr>
            <w:r w:rsidRPr="007D71A9">
              <w:rPr>
                <w:rFonts w:asciiTheme="minorEastAsia" w:eastAsiaTheme="minorEastAsia" w:hAnsiTheme="minorEastAsia"/>
                <w:b/>
                <w:bCs/>
                <w:color w:val="FF0000"/>
                <w:kern w:val="0"/>
                <w:szCs w:val="21"/>
                <w:u w:val="single"/>
              </w:rPr>
              <w:t>表 12-</w:t>
            </w:r>
            <w:r w:rsidRPr="007D71A9">
              <w:rPr>
                <w:rFonts w:asciiTheme="minorEastAsia" w:eastAsiaTheme="minorEastAsia" w:hAnsiTheme="minorEastAsia" w:hint="eastAsia"/>
                <w:b/>
                <w:bCs/>
                <w:color w:val="FF0000"/>
                <w:kern w:val="0"/>
                <w:szCs w:val="21"/>
                <w:u w:val="single"/>
              </w:rPr>
              <w:t>2</w:t>
            </w:r>
            <w:r w:rsidRPr="007D71A9">
              <w:rPr>
                <w:rFonts w:asciiTheme="minorEastAsia" w:eastAsiaTheme="minorEastAsia" w:hAnsiTheme="minorEastAsia"/>
                <w:b/>
                <w:bCs/>
                <w:color w:val="FF0000"/>
                <w:kern w:val="0"/>
                <w:szCs w:val="21"/>
                <w:u w:val="single"/>
              </w:rPr>
              <w:t xml:space="preserve">    </w:t>
            </w:r>
            <w:r w:rsidRPr="007D71A9">
              <w:rPr>
                <w:rFonts w:asciiTheme="minorEastAsia" w:eastAsiaTheme="minorEastAsia" w:hAnsiTheme="minorEastAsia" w:hint="eastAsia"/>
                <w:b/>
                <w:bCs/>
                <w:color w:val="FF0000"/>
                <w:kern w:val="0"/>
                <w:szCs w:val="21"/>
                <w:u w:val="single"/>
              </w:rPr>
              <w:t>三同时竣工</w:t>
            </w:r>
            <w:r w:rsidRPr="007D71A9">
              <w:rPr>
                <w:rFonts w:asciiTheme="minorEastAsia" w:eastAsiaTheme="minorEastAsia" w:hAnsiTheme="minorEastAsia"/>
                <w:b/>
                <w:bCs/>
                <w:color w:val="FF0000"/>
                <w:kern w:val="0"/>
                <w:szCs w:val="21"/>
                <w:u w:val="single"/>
              </w:rPr>
              <w:t>验收一览表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812"/>
              <w:gridCol w:w="7496"/>
            </w:tblGrid>
            <w:tr w:rsidR="00EA35C8" w:rsidRPr="007D71A9" w14:paraId="1B1C08D6" w14:textId="77777777" w:rsidTr="003805AB">
              <w:trPr>
                <w:trHeight w:val="567"/>
              </w:trPr>
              <w:tc>
                <w:tcPr>
                  <w:tcW w:w="759" w:type="dxa"/>
                  <w:shd w:val="clear" w:color="auto" w:fill="auto"/>
                  <w:vAlign w:val="center"/>
                </w:tcPr>
                <w:p w14:paraId="56B25667" w14:textId="77777777" w:rsidR="00EA35C8" w:rsidRPr="007D71A9" w:rsidRDefault="00EA35C8" w:rsidP="00EA35C8">
                  <w:pPr>
                    <w:tabs>
                      <w:tab w:val="left" w:pos="993"/>
                    </w:tabs>
                    <w:autoSpaceDE w:val="0"/>
                    <w:autoSpaceDN w:val="0"/>
                    <w:adjustRightInd w:val="0"/>
                    <w:rPr>
                      <w:rFonts w:asciiTheme="minorEastAsia" w:eastAsiaTheme="minorEastAsia" w:hAnsiTheme="minorEastAsia"/>
                      <w:szCs w:val="21"/>
                    </w:rPr>
                  </w:pPr>
                  <w:r w:rsidRPr="007D71A9">
                    <w:rPr>
                      <w:rFonts w:asciiTheme="minorEastAsia" w:eastAsiaTheme="minorEastAsia" w:hAnsiTheme="minorEastAsia"/>
                      <w:szCs w:val="21"/>
                    </w:rPr>
                    <w:t>序号</w:t>
                  </w:r>
                </w:p>
              </w:tc>
              <w:tc>
                <w:tcPr>
                  <w:tcW w:w="812" w:type="dxa"/>
                  <w:shd w:val="clear" w:color="auto" w:fill="auto"/>
                  <w:vAlign w:val="center"/>
                </w:tcPr>
                <w:p w14:paraId="12A983BD" w14:textId="77777777" w:rsidR="00EA35C8" w:rsidRPr="007D71A9" w:rsidRDefault="00EA35C8" w:rsidP="00EA35C8">
                  <w:pPr>
                    <w:tabs>
                      <w:tab w:val="left" w:pos="993"/>
                    </w:tabs>
                    <w:autoSpaceDE w:val="0"/>
                    <w:autoSpaceDN w:val="0"/>
                    <w:adjustRightInd w:val="0"/>
                    <w:rPr>
                      <w:rFonts w:asciiTheme="minorEastAsia" w:eastAsiaTheme="minorEastAsia" w:hAnsiTheme="minorEastAsia"/>
                      <w:szCs w:val="21"/>
                    </w:rPr>
                  </w:pPr>
                  <w:r w:rsidRPr="007D71A9">
                    <w:rPr>
                      <w:rFonts w:asciiTheme="minorEastAsia" w:eastAsiaTheme="minorEastAsia" w:hAnsiTheme="minorEastAsia"/>
                      <w:szCs w:val="21"/>
                    </w:rPr>
                    <w:t>类别</w:t>
                  </w:r>
                </w:p>
              </w:tc>
              <w:tc>
                <w:tcPr>
                  <w:tcW w:w="7496" w:type="dxa"/>
                  <w:shd w:val="clear" w:color="auto" w:fill="auto"/>
                  <w:vAlign w:val="center"/>
                </w:tcPr>
                <w:p w14:paraId="0C2FA6BB" w14:textId="77777777" w:rsidR="00EA35C8" w:rsidRPr="007D71A9" w:rsidRDefault="00EA35C8" w:rsidP="00EA35C8">
                  <w:pPr>
                    <w:tabs>
                      <w:tab w:val="left" w:pos="993"/>
                    </w:tabs>
                    <w:autoSpaceDE w:val="0"/>
                    <w:autoSpaceDN w:val="0"/>
                    <w:adjustRightInd w:val="0"/>
                    <w:jc w:val="center"/>
                    <w:rPr>
                      <w:rFonts w:asciiTheme="minorEastAsia" w:eastAsiaTheme="minorEastAsia" w:hAnsiTheme="minorEastAsia"/>
                      <w:szCs w:val="21"/>
                    </w:rPr>
                  </w:pPr>
                  <w:r w:rsidRPr="007D71A9">
                    <w:rPr>
                      <w:rFonts w:asciiTheme="minorEastAsia" w:eastAsiaTheme="minorEastAsia" w:hAnsiTheme="minorEastAsia"/>
                      <w:szCs w:val="21"/>
                    </w:rPr>
                    <w:t>环保设施</w:t>
                  </w:r>
                </w:p>
              </w:tc>
            </w:tr>
            <w:tr w:rsidR="00EA35C8" w:rsidRPr="007D71A9" w14:paraId="00C19670" w14:textId="77777777" w:rsidTr="003805AB">
              <w:trPr>
                <w:trHeight w:val="567"/>
              </w:trPr>
              <w:tc>
                <w:tcPr>
                  <w:tcW w:w="759" w:type="dxa"/>
                  <w:shd w:val="clear" w:color="auto" w:fill="auto"/>
                  <w:vAlign w:val="center"/>
                </w:tcPr>
                <w:p w14:paraId="1D8BB65D" w14:textId="77777777" w:rsidR="00EA35C8" w:rsidRPr="007D71A9" w:rsidRDefault="00EA35C8" w:rsidP="00EA35C8">
                  <w:pPr>
                    <w:rPr>
                      <w:rFonts w:asciiTheme="minorEastAsia" w:eastAsiaTheme="minorEastAsia" w:hAnsiTheme="minorEastAsia"/>
                      <w:szCs w:val="21"/>
                    </w:rPr>
                  </w:pPr>
                  <w:r w:rsidRPr="007D71A9">
                    <w:rPr>
                      <w:rFonts w:asciiTheme="minorEastAsia" w:eastAsiaTheme="minorEastAsia" w:hAnsiTheme="minorEastAsia"/>
                      <w:szCs w:val="21"/>
                    </w:rPr>
                    <w:t>1</w:t>
                  </w:r>
                </w:p>
              </w:tc>
              <w:tc>
                <w:tcPr>
                  <w:tcW w:w="812" w:type="dxa"/>
                  <w:shd w:val="clear" w:color="auto" w:fill="auto"/>
                  <w:vAlign w:val="center"/>
                </w:tcPr>
                <w:p w14:paraId="13DFBF3E" w14:textId="77777777" w:rsidR="00EA35C8" w:rsidRPr="007D71A9" w:rsidRDefault="00EA35C8" w:rsidP="00EA35C8">
                  <w:pPr>
                    <w:rPr>
                      <w:rFonts w:asciiTheme="minorEastAsia" w:eastAsiaTheme="minorEastAsia" w:hAnsiTheme="minorEastAsia"/>
                      <w:szCs w:val="21"/>
                    </w:rPr>
                  </w:pPr>
                  <w:r w:rsidRPr="007D71A9">
                    <w:rPr>
                      <w:rFonts w:asciiTheme="minorEastAsia" w:eastAsiaTheme="minorEastAsia" w:hAnsiTheme="minorEastAsia"/>
                      <w:szCs w:val="21"/>
                    </w:rPr>
                    <w:t>防护措施</w:t>
                  </w:r>
                </w:p>
              </w:tc>
              <w:tc>
                <w:tcPr>
                  <w:tcW w:w="7496" w:type="dxa"/>
                  <w:shd w:val="clear" w:color="auto" w:fill="auto"/>
                  <w:vAlign w:val="center"/>
                </w:tcPr>
                <w:p w14:paraId="09B85C82" w14:textId="5D89FBAF" w:rsidR="00EA35C8" w:rsidRPr="00212974" w:rsidRDefault="00EA35C8" w:rsidP="00EA35C8">
                  <w:pPr>
                    <w:rPr>
                      <w:rFonts w:asciiTheme="minorEastAsia" w:eastAsiaTheme="minorEastAsia" w:hAnsiTheme="minorEastAsia"/>
                      <w:szCs w:val="21"/>
                    </w:rPr>
                  </w:pPr>
                  <w:proofErr w:type="gramStart"/>
                  <w:r w:rsidRPr="00212974">
                    <w:rPr>
                      <w:rFonts w:asciiTheme="minorEastAsia" w:eastAsiaTheme="minorEastAsia" w:hAnsiTheme="minorEastAsia" w:hint="eastAsia"/>
                      <w:szCs w:val="21"/>
                    </w:rPr>
                    <w:t>北侧主</w:t>
                  </w:r>
                  <w:proofErr w:type="gramEnd"/>
                  <w:r w:rsidRPr="00212974">
                    <w:rPr>
                      <w:rFonts w:asciiTheme="minorEastAsia" w:eastAsiaTheme="minorEastAsia" w:hAnsiTheme="minorEastAsia" w:hint="eastAsia"/>
                      <w:szCs w:val="21"/>
                    </w:rPr>
                    <w:t>屏蔽墙</w:t>
                  </w:r>
                  <w:r w:rsidR="008C4D12" w:rsidRPr="00212974">
                    <w:rPr>
                      <w:rFonts w:asciiTheme="minorEastAsia" w:eastAsiaTheme="minorEastAsia" w:hAnsiTheme="minorEastAsia"/>
                      <w:szCs w:val="21"/>
                    </w:rPr>
                    <w:t>19</w:t>
                  </w:r>
                  <w:r w:rsidRPr="00212974">
                    <w:rPr>
                      <w:rFonts w:asciiTheme="minorEastAsia" w:eastAsiaTheme="minorEastAsia" w:hAnsiTheme="minorEastAsia" w:hint="eastAsia"/>
                      <w:szCs w:val="21"/>
                    </w:rPr>
                    <w:t>00mm混凝土</w:t>
                  </w:r>
                  <w:r w:rsidR="008C4D12" w:rsidRPr="00212974">
                    <w:rPr>
                      <w:rFonts w:asciiTheme="minorEastAsia" w:eastAsiaTheme="minorEastAsia" w:hAnsiTheme="minorEastAsia" w:hint="eastAsia"/>
                      <w:szCs w:val="21"/>
                    </w:rPr>
                    <w:t>，治疗室</w:t>
                  </w:r>
                  <w:proofErr w:type="gramStart"/>
                  <w:r w:rsidR="008C4D12" w:rsidRPr="00212974">
                    <w:rPr>
                      <w:rFonts w:asciiTheme="minorEastAsia" w:eastAsiaTheme="minorEastAsia" w:hAnsiTheme="minorEastAsia" w:hint="eastAsia"/>
                      <w:szCs w:val="21"/>
                    </w:rPr>
                    <w:t>内侧北主屏蔽</w:t>
                  </w:r>
                  <w:proofErr w:type="gramEnd"/>
                  <w:r w:rsidR="008C4D12" w:rsidRPr="00212974">
                    <w:rPr>
                      <w:rFonts w:asciiTheme="minorEastAsia" w:eastAsiaTheme="minorEastAsia" w:hAnsiTheme="minorEastAsia" w:hint="eastAsia"/>
                      <w:szCs w:val="21"/>
                    </w:rPr>
                    <w:t>平铺2</w:t>
                  </w:r>
                  <w:r w:rsidR="008C4D12" w:rsidRPr="00212974">
                    <w:rPr>
                      <w:rFonts w:asciiTheme="minorEastAsia" w:eastAsiaTheme="minorEastAsia" w:hAnsiTheme="minorEastAsia"/>
                      <w:szCs w:val="21"/>
                    </w:rPr>
                    <w:t>00mm</w:t>
                  </w:r>
                  <w:r w:rsidR="008C4D12" w:rsidRPr="00212974">
                    <w:rPr>
                      <w:rFonts w:asciiTheme="minorEastAsia" w:eastAsiaTheme="minorEastAsia" w:hAnsiTheme="minorEastAsia" w:hint="eastAsia"/>
                      <w:szCs w:val="21"/>
                    </w:rPr>
                    <w:t>厚钢板（主束投影宽度增加后平铺）；</w:t>
                  </w:r>
                  <w:proofErr w:type="gramStart"/>
                  <w:r w:rsidRPr="00212974">
                    <w:rPr>
                      <w:rFonts w:asciiTheme="minorEastAsia" w:eastAsiaTheme="minorEastAsia" w:hAnsiTheme="minorEastAsia" w:hint="eastAsia"/>
                      <w:szCs w:val="21"/>
                    </w:rPr>
                    <w:t>北侧次</w:t>
                  </w:r>
                  <w:proofErr w:type="gramEnd"/>
                  <w:r w:rsidRPr="00212974">
                    <w:rPr>
                      <w:rFonts w:asciiTheme="minorEastAsia" w:eastAsiaTheme="minorEastAsia" w:hAnsiTheme="minorEastAsia" w:hint="eastAsia"/>
                      <w:szCs w:val="21"/>
                    </w:rPr>
                    <w:t>屏蔽墙1</w:t>
                  </w:r>
                  <w:r w:rsidR="008C4D12" w:rsidRPr="00212974">
                    <w:rPr>
                      <w:rFonts w:asciiTheme="minorEastAsia" w:eastAsiaTheme="minorEastAsia" w:hAnsiTheme="minorEastAsia"/>
                      <w:szCs w:val="21"/>
                    </w:rPr>
                    <w:t>3</w:t>
                  </w:r>
                  <w:r w:rsidRPr="00212974">
                    <w:rPr>
                      <w:rFonts w:asciiTheme="minorEastAsia" w:eastAsiaTheme="minorEastAsia" w:hAnsiTheme="minorEastAsia" w:hint="eastAsia"/>
                      <w:szCs w:val="21"/>
                    </w:rPr>
                    <w:t>00mm混凝土</w:t>
                  </w:r>
                  <w:r w:rsidR="008C4D12" w:rsidRPr="00212974">
                    <w:rPr>
                      <w:rFonts w:asciiTheme="minorEastAsia" w:eastAsiaTheme="minorEastAsia" w:hAnsiTheme="minorEastAsia" w:hint="eastAsia"/>
                      <w:szCs w:val="21"/>
                    </w:rPr>
                    <w:t>；</w:t>
                  </w:r>
                  <w:r w:rsidRPr="00212974">
                    <w:rPr>
                      <w:rFonts w:asciiTheme="minorEastAsia" w:eastAsiaTheme="minorEastAsia" w:hAnsiTheme="minorEastAsia" w:hint="eastAsia"/>
                      <w:szCs w:val="21"/>
                    </w:rPr>
                    <w:t>南侧主屏蔽墙</w:t>
                  </w:r>
                  <w:r w:rsidR="008C4D12" w:rsidRPr="00212974">
                    <w:rPr>
                      <w:rFonts w:asciiTheme="minorEastAsia" w:eastAsiaTheme="minorEastAsia" w:hAnsiTheme="minorEastAsia"/>
                      <w:szCs w:val="21"/>
                    </w:rPr>
                    <w:t>19</w:t>
                  </w:r>
                  <w:r w:rsidRPr="00212974">
                    <w:rPr>
                      <w:rFonts w:asciiTheme="minorEastAsia" w:eastAsiaTheme="minorEastAsia" w:hAnsiTheme="minorEastAsia" w:hint="eastAsia"/>
                      <w:szCs w:val="21"/>
                    </w:rPr>
                    <w:t>00mm混凝土</w:t>
                  </w:r>
                  <w:r w:rsidR="008C4D12" w:rsidRPr="00212974">
                    <w:rPr>
                      <w:rFonts w:asciiTheme="minorEastAsia" w:eastAsiaTheme="minorEastAsia" w:hAnsiTheme="minorEastAsia" w:hint="eastAsia"/>
                      <w:szCs w:val="21"/>
                    </w:rPr>
                    <w:t>，治疗</w:t>
                  </w:r>
                  <w:proofErr w:type="gramStart"/>
                  <w:r w:rsidR="008C4D12" w:rsidRPr="00212974">
                    <w:rPr>
                      <w:rFonts w:asciiTheme="minorEastAsia" w:eastAsiaTheme="minorEastAsia" w:hAnsiTheme="minorEastAsia" w:hint="eastAsia"/>
                      <w:szCs w:val="21"/>
                    </w:rPr>
                    <w:t>室外侧南主</w:t>
                  </w:r>
                  <w:proofErr w:type="gramEnd"/>
                  <w:r w:rsidR="008C4D12" w:rsidRPr="00212974">
                    <w:rPr>
                      <w:rFonts w:asciiTheme="minorEastAsia" w:eastAsiaTheme="minorEastAsia" w:hAnsiTheme="minorEastAsia" w:hint="eastAsia"/>
                      <w:szCs w:val="21"/>
                    </w:rPr>
                    <w:t>屏蔽墙平铺4</w:t>
                  </w:r>
                  <w:r w:rsidR="008C4D12" w:rsidRPr="00212974">
                    <w:rPr>
                      <w:rFonts w:asciiTheme="minorEastAsia" w:eastAsiaTheme="minorEastAsia" w:hAnsiTheme="minorEastAsia"/>
                      <w:szCs w:val="21"/>
                    </w:rPr>
                    <w:t>00mm</w:t>
                  </w:r>
                  <w:r w:rsidR="008C4D12" w:rsidRPr="00212974">
                    <w:rPr>
                      <w:rFonts w:asciiTheme="minorEastAsia" w:eastAsiaTheme="minorEastAsia" w:hAnsiTheme="minorEastAsia" w:hint="eastAsia"/>
                      <w:szCs w:val="21"/>
                    </w:rPr>
                    <w:t>厚钢板（主束投影宽度增加后平铺）；</w:t>
                  </w:r>
                  <w:proofErr w:type="gramStart"/>
                  <w:r w:rsidRPr="00212974">
                    <w:rPr>
                      <w:rFonts w:asciiTheme="minorEastAsia" w:eastAsiaTheme="minorEastAsia" w:hAnsiTheme="minorEastAsia" w:hint="eastAsia"/>
                      <w:szCs w:val="21"/>
                    </w:rPr>
                    <w:t>南侧次</w:t>
                  </w:r>
                  <w:proofErr w:type="gramEnd"/>
                  <w:r w:rsidRPr="00212974">
                    <w:rPr>
                      <w:rFonts w:asciiTheme="minorEastAsia" w:eastAsiaTheme="minorEastAsia" w:hAnsiTheme="minorEastAsia" w:hint="eastAsia"/>
                      <w:szCs w:val="21"/>
                    </w:rPr>
                    <w:t>屏蔽墙1</w:t>
                  </w:r>
                  <w:r w:rsidR="008C4D12" w:rsidRPr="00212974">
                    <w:rPr>
                      <w:rFonts w:asciiTheme="minorEastAsia" w:eastAsiaTheme="minorEastAsia" w:hAnsiTheme="minorEastAsia"/>
                      <w:szCs w:val="21"/>
                    </w:rPr>
                    <w:t>3</w:t>
                  </w:r>
                  <w:r w:rsidRPr="00212974">
                    <w:rPr>
                      <w:rFonts w:asciiTheme="minorEastAsia" w:eastAsiaTheme="minorEastAsia" w:hAnsiTheme="minorEastAsia" w:hint="eastAsia"/>
                      <w:szCs w:val="21"/>
                    </w:rPr>
                    <w:t>00mm混凝土</w:t>
                  </w:r>
                  <w:r w:rsidR="008C4D12" w:rsidRPr="00212974">
                    <w:rPr>
                      <w:rFonts w:asciiTheme="minorEastAsia" w:eastAsiaTheme="minorEastAsia" w:hAnsiTheme="minorEastAsia" w:hint="eastAsia"/>
                      <w:szCs w:val="21"/>
                    </w:rPr>
                    <w:t>，治疗室外侧</w:t>
                  </w:r>
                  <w:proofErr w:type="gramStart"/>
                  <w:r w:rsidR="008C4D12" w:rsidRPr="00212974">
                    <w:rPr>
                      <w:rFonts w:asciiTheme="minorEastAsia" w:eastAsiaTheme="minorEastAsia" w:hAnsiTheme="minorEastAsia" w:hint="eastAsia"/>
                      <w:szCs w:val="21"/>
                    </w:rPr>
                    <w:t>南侧次</w:t>
                  </w:r>
                  <w:proofErr w:type="gramEnd"/>
                  <w:r w:rsidR="008C4D12" w:rsidRPr="00212974">
                    <w:rPr>
                      <w:rFonts w:asciiTheme="minorEastAsia" w:eastAsiaTheme="minorEastAsia" w:hAnsiTheme="minorEastAsia" w:hint="eastAsia"/>
                      <w:szCs w:val="21"/>
                    </w:rPr>
                    <w:t>屏蔽墙平铺4</w:t>
                  </w:r>
                  <w:r w:rsidR="008C4D12" w:rsidRPr="00212974">
                    <w:rPr>
                      <w:rFonts w:asciiTheme="minorEastAsia" w:eastAsiaTheme="minorEastAsia" w:hAnsiTheme="minorEastAsia"/>
                      <w:szCs w:val="21"/>
                    </w:rPr>
                    <w:t>00mm</w:t>
                  </w:r>
                  <w:r w:rsidR="008C4D12" w:rsidRPr="00212974">
                    <w:rPr>
                      <w:rFonts w:asciiTheme="minorEastAsia" w:eastAsiaTheme="minorEastAsia" w:hAnsiTheme="minorEastAsia" w:hint="eastAsia"/>
                      <w:szCs w:val="21"/>
                    </w:rPr>
                    <w:t>后钢板；</w:t>
                  </w:r>
                  <w:proofErr w:type="gramStart"/>
                  <w:r w:rsidRPr="00212974">
                    <w:rPr>
                      <w:rFonts w:asciiTheme="minorEastAsia" w:eastAsiaTheme="minorEastAsia" w:hAnsiTheme="minorEastAsia" w:hint="eastAsia"/>
                      <w:szCs w:val="21"/>
                    </w:rPr>
                    <w:t>迷道内</w:t>
                  </w:r>
                  <w:r w:rsidR="008C4D12" w:rsidRPr="00212974">
                    <w:rPr>
                      <w:rFonts w:asciiTheme="minorEastAsia" w:eastAsiaTheme="minorEastAsia" w:hAnsiTheme="minorEastAsia" w:hint="eastAsia"/>
                      <w:szCs w:val="21"/>
                    </w:rPr>
                    <w:t>墙</w:t>
                  </w:r>
                  <w:proofErr w:type="gramEnd"/>
                  <w:r w:rsidR="008C4D12" w:rsidRPr="00212974">
                    <w:rPr>
                      <w:rFonts w:asciiTheme="minorEastAsia" w:eastAsiaTheme="minorEastAsia" w:hAnsiTheme="minorEastAsia" w:hint="eastAsia"/>
                      <w:szCs w:val="21"/>
                    </w:rPr>
                    <w:t>7</w:t>
                  </w:r>
                  <w:r w:rsidR="008C4D12" w:rsidRPr="00212974">
                    <w:rPr>
                      <w:rFonts w:asciiTheme="minorEastAsia" w:eastAsiaTheme="minorEastAsia" w:hAnsiTheme="minorEastAsia"/>
                      <w:szCs w:val="21"/>
                    </w:rPr>
                    <w:t>70</w:t>
                  </w:r>
                  <w:r w:rsidR="008C4D12" w:rsidRPr="00212974">
                    <w:rPr>
                      <w:rFonts w:asciiTheme="minorEastAsia" w:eastAsiaTheme="minorEastAsia" w:hAnsiTheme="minorEastAsia" w:hint="eastAsia"/>
                      <w:szCs w:val="21"/>
                    </w:rPr>
                    <w:t>~</w:t>
                  </w:r>
                  <w:r w:rsidR="008C4D12" w:rsidRPr="00212974">
                    <w:rPr>
                      <w:rFonts w:asciiTheme="minorEastAsia" w:eastAsiaTheme="minorEastAsia" w:hAnsiTheme="minorEastAsia"/>
                      <w:szCs w:val="21"/>
                    </w:rPr>
                    <w:t>1100mm</w:t>
                  </w:r>
                  <w:r w:rsidRPr="00212974">
                    <w:rPr>
                      <w:rFonts w:asciiTheme="minorEastAsia" w:eastAsiaTheme="minorEastAsia" w:hAnsiTheme="minorEastAsia" w:hint="eastAsia"/>
                      <w:szCs w:val="21"/>
                    </w:rPr>
                    <w:t>混凝土</w:t>
                  </w:r>
                  <w:r w:rsidR="008C4D12" w:rsidRPr="00212974">
                    <w:rPr>
                      <w:rFonts w:asciiTheme="minorEastAsia" w:eastAsiaTheme="minorEastAsia" w:hAnsiTheme="minorEastAsia" w:hint="eastAsia"/>
                      <w:szCs w:val="21"/>
                    </w:rPr>
                    <w:t>；</w:t>
                  </w:r>
                  <w:proofErr w:type="gramStart"/>
                  <w:r w:rsidRPr="00212974">
                    <w:rPr>
                      <w:rFonts w:asciiTheme="minorEastAsia" w:eastAsiaTheme="minorEastAsia" w:hAnsiTheme="minorEastAsia" w:hint="eastAsia"/>
                      <w:szCs w:val="21"/>
                    </w:rPr>
                    <w:t>迷道外墙</w:t>
                  </w:r>
                  <w:proofErr w:type="gramEnd"/>
                  <w:r w:rsidR="008C4D12" w:rsidRPr="00212974">
                    <w:rPr>
                      <w:rFonts w:asciiTheme="minorEastAsia" w:eastAsiaTheme="minorEastAsia" w:hAnsiTheme="minorEastAsia" w:hint="eastAsia"/>
                      <w:szCs w:val="21"/>
                    </w:rPr>
                    <w:t>8</w:t>
                  </w:r>
                  <w:r w:rsidR="008C4D12" w:rsidRPr="00212974">
                    <w:rPr>
                      <w:rFonts w:asciiTheme="minorEastAsia" w:eastAsiaTheme="minorEastAsia" w:hAnsiTheme="minorEastAsia"/>
                      <w:szCs w:val="21"/>
                    </w:rPr>
                    <w:t>00</w:t>
                  </w:r>
                  <w:r w:rsidR="008C4D12" w:rsidRPr="00212974">
                    <w:rPr>
                      <w:rFonts w:asciiTheme="minorEastAsia" w:eastAsiaTheme="minorEastAsia" w:hAnsiTheme="minorEastAsia" w:hint="eastAsia"/>
                      <w:szCs w:val="21"/>
                    </w:rPr>
                    <w:t>~</w:t>
                  </w:r>
                  <w:r w:rsidRPr="00212974">
                    <w:rPr>
                      <w:rFonts w:asciiTheme="minorEastAsia" w:eastAsiaTheme="minorEastAsia" w:hAnsiTheme="minorEastAsia" w:hint="eastAsia"/>
                      <w:szCs w:val="21"/>
                    </w:rPr>
                    <w:t>1</w:t>
                  </w:r>
                  <w:r w:rsidR="008C4D12" w:rsidRPr="00212974">
                    <w:rPr>
                      <w:rFonts w:asciiTheme="minorEastAsia" w:eastAsiaTheme="minorEastAsia" w:hAnsiTheme="minorEastAsia"/>
                      <w:szCs w:val="21"/>
                    </w:rPr>
                    <w:t>0</w:t>
                  </w:r>
                  <w:r w:rsidRPr="00212974">
                    <w:rPr>
                      <w:rFonts w:asciiTheme="minorEastAsia" w:eastAsiaTheme="minorEastAsia" w:hAnsiTheme="minorEastAsia" w:hint="eastAsia"/>
                      <w:szCs w:val="21"/>
                    </w:rPr>
                    <w:t>50mm混凝土</w:t>
                  </w:r>
                  <w:r w:rsidR="008C4D12" w:rsidRPr="00212974">
                    <w:rPr>
                      <w:rFonts w:asciiTheme="minorEastAsia" w:eastAsiaTheme="minorEastAsia" w:hAnsiTheme="minorEastAsia" w:hint="eastAsia"/>
                      <w:szCs w:val="21"/>
                    </w:rPr>
                    <w:t>，迷路外墙内侧平铺5</w:t>
                  </w:r>
                  <w:r w:rsidR="008C4D12" w:rsidRPr="00212974">
                    <w:rPr>
                      <w:rFonts w:asciiTheme="minorEastAsia" w:eastAsiaTheme="minorEastAsia" w:hAnsiTheme="minorEastAsia"/>
                      <w:szCs w:val="21"/>
                    </w:rPr>
                    <w:t>0mm</w:t>
                  </w:r>
                  <w:r w:rsidR="008C4D12" w:rsidRPr="00212974">
                    <w:rPr>
                      <w:rFonts w:asciiTheme="minorEastAsia" w:eastAsiaTheme="minorEastAsia" w:hAnsiTheme="minorEastAsia" w:hint="eastAsia"/>
                      <w:szCs w:val="21"/>
                    </w:rPr>
                    <w:t>厚钢板；东</w:t>
                  </w:r>
                  <w:r w:rsidRPr="00212974">
                    <w:rPr>
                      <w:rFonts w:asciiTheme="minorEastAsia" w:eastAsiaTheme="minorEastAsia" w:hAnsiTheme="minorEastAsia" w:hint="eastAsia"/>
                      <w:szCs w:val="21"/>
                    </w:rPr>
                    <w:t>侧</w:t>
                  </w:r>
                  <w:proofErr w:type="gramStart"/>
                  <w:r w:rsidRPr="00212974">
                    <w:rPr>
                      <w:rFonts w:asciiTheme="minorEastAsia" w:eastAsiaTheme="minorEastAsia" w:hAnsiTheme="minorEastAsia" w:hint="eastAsia"/>
                      <w:szCs w:val="21"/>
                    </w:rPr>
                    <w:t>侧</w:t>
                  </w:r>
                  <w:proofErr w:type="gramEnd"/>
                  <w:r w:rsidRPr="00212974">
                    <w:rPr>
                      <w:rFonts w:asciiTheme="minorEastAsia" w:eastAsiaTheme="minorEastAsia" w:hAnsiTheme="minorEastAsia" w:hint="eastAsia"/>
                      <w:szCs w:val="21"/>
                    </w:rPr>
                    <w:t>屏蔽墙1</w:t>
                  </w:r>
                  <w:r w:rsidR="00212974" w:rsidRPr="00212974">
                    <w:rPr>
                      <w:rFonts w:asciiTheme="minorEastAsia" w:eastAsiaTheme="minorEastAsia" w:hAnsiTheme="minorEastAsia"/>
                      <w:szCs w:val="21"/>
                    </w:rPr>
                    <w:t>4</w:t>
                  </w:r>
                  <w:r w:rsidRPr="00212974">
                    <w:rPr>
                      <w:rFonts w:asciiTheme="minorEastAsia" w:eastAsiaTheme="minorEastAsia" w:hAnsiTheme="minorEastAsia" w:hint="eastAsia"/>
                      <w:szCs w:val="21"/>
                    </w:rPr>
                    <w:t>00mm混凝土</w:t>
                  </w:r>
                  <w:r w:rsidR="00212974" w:rsidRPr="00212974">
                    <w:rPr>
                      <w:rFonts w:asciiTheme="minorEastAsia" w:eastAsiaTheme="minorEastAsia" w:hAnsiTheme="minorEastAsia" w:hint="eastAsia"/>
                      <w:szCs w:val="21"/>
                    </w:rPr>
                    <w:t>；</w:t>
                  </w:r>
                  <w:r w:rsidRPr="00212974">
                    <w:rPr>
                      <w:rFonts w:asciiTheme="minorEastAsia" w:eastAsiaTheme="minorEastAsia" w:hAnsiTheme="minorEastAsia" w:hint="eastAsia"/>
                      <w:szCs w:val="21"/>
                    </w:rPr>
                    <w:t>顶部主屏蔽</w:t>
                  </w:r>
                  <w:r w:rsidR="00212974" w:rsidRPr="00212974">
                    <w:rPr>
                      <w:rFonts w:asciiTheme="minorEastAsia" w:eastAsiaTheme="minorEastAsia" w:hAnsiTheme="minorEastAsia"/>
                      <w:szCs w:val="21"/>
                    </w:rPr>
                    <w:t>24</w:t>
                  </w:r>
                  <w:r w:rsidRPr="00212974">
                    <w:rPr>
                      <w:rFonts w:asciiTheme="minorEastAsia" w:eastAsiaTheme="minorEastAsia" w:hAnsiTheme="minorEastAsia" w:hint="eastAsia"/>
                      <w:szCs w:val="21"/>
                    </w:rPr>
                    <w:t>00mm混凝土</w:t>
                  </w:r>
                  <w:r w:rsidR="00212974" w:rsidRPr="00212974">
                    <w:rPr>
                      <w:rFonts w:asciiTheme="minorEastAsia" w:eastAsiaTheme="minorEastAsia" w:hAnsiTheme="minorEastAsia" w:hint="eastAsia"/>
                      <w:szCs w:val="21"/>
                    </w:rPr>
                    <w:t>，治疗室</w:t>
                  </w:r>
                  <w:proofErr w:type="gramStart"/>
                  <w:r w:rsidR="00212974" w:rsidRPr="00212974">
                    <w:rPr>
                      <w:rFonts w:asciiTheme="minorEastAsia" w:eastAsiaTheme="minorEastAsia" w:hAnsiTheme="minorEastAsia" w:hint="eastAsia"/>
                      <w:szCs w:val="21"/>
                    </w:rPr>
                    <w:t>顶棚外主屏蔽</w:t>
                  </w:r>
                  <w:proofErr w:type="gramEnd"/>
                  <w:r w:rsidR="00212974" w:rsidRPr="00212974">
                    <w:rPr>
                      <w:rFonts w:asciiTheme="minorEastAsia" w:eastAsiaTheme="minorEastAsia" w:hAnsiTheme="minorEastAsia" w:hint="eastAsia"/>
                      <w:szCs w:val="21"/>
                    </w:rPr>
                    <w:t>顶上方平铺4</w:t>
                  </w:r>
                  <w:r w:rsidR="00212974" w:rsidRPr="00212974">
                    <w:rPr>
                      <w:rFonts w:asciiTheme="minorEastAsia" w:eastAsiaTheme="minorEastAsia" w:hAnsiTheme="minorEastAsia"/>
                      <w:szCs w:val="21"/>
                    </w:rPr>
                    <w:t>00mm</w:t>
                  </w:r>
                  <w:r w:rsidR="00212974" w:rsidRPr="00212974">
                    <w:rPr>
                      <w:rFonts w:asciiTheme="minorEastAsia" w:eastAsiaTheme="minorEastAsia" w:hAnsiTheme="minorEastAsia" w:hint="eastAsia"/>
                      <w:szCs w:val="21"/>
                    </w:rPr>
                    <w:t>厚混凝土（主束投影宽度增加后平铺）；</w:t>
                  </w:r>
                  <w:proofErr w:type="gramStart"/>
                  <w:r w:rsidRPr="00212974">
                    <w:rPr>
                      <w:rFonts w:asciiTheme="minorEastAsia" w:eastAsiaTheme="minorEastAsia" w:hAnsiTheme="minorEastAsia" w:hint="eastAsia"/>
                      <w:szCs w:val="21"/>
                    </w:rPr>
                    <w:t>顶部次</w:t>
                  </w:r>
                  <w:proofErr w:type="gramEnd"/>
                  <w:r w:rsidRPr="00212974">
                    <w:rPr>
                      <w:rFonts w:asciiTheme="minorEastAsia" w:eastAsiaTheme="minorEastAsia" w:hAnsiTheme="minorEastAsia" w:hint="eastAsia"/>
                      <w:szCs w:val="21"/>
                    </w:rPr>
                    <w:t>屏蔽1</w:t>
                  </w:r>
                  <w:r w:rsidR="00212974" w:rsidRPr="00212974">
                    <w:rPr>
                      <w:rFonts w:asciiTheme="minorEastAsia" w:eastAsiaTheme="minorEastAsia" w:hAnsiTheme="minorEastAsia"/>
                      <w:szCs w:val="21"/>
                    </w:rPr>
                    <w:t>7</w:t>
                  </w:r>
                  <w:r w:rsidRPr="00212974">
                    <w:rPr>
                      <w:rFonts w:asciiTheme="minorEastAsia" w:eastAsiaTheme="minorEastAsia" w:hAnsiTheme="minorEastAsia" w:hint="eastAsia"/>
                      <w:szCs w:val="21"/>
                    </w:rPr>
                    <w:t>00mm混凝土</w:t>
                  </w:r>
                  <w:r w:rsidR="00212974" w:rsidRPr="00212974">
                    <w:rPr>
                      <w:rFonts w:asciiTheme="minorEastAsia" w:eastAsiaTheme="minorEastAsia" w:hAnsiTheme="minorEastAsia" w:hint="eastAsia"/>
                      <w:szCs w:val="21"/>
                    </w:rPr>
                    <w:t>；</w:t>
                  </w:r>
                  <w:r w:rsidRPr="00212974">
                    <w:rPr>
                      <w:rFonts w:asciiTheme="minorEastAsia" w:eastAsiaTheme="minorEastAsia" w:hAnsiTheme="minorEastAsia" w:hint="eastAsia"/>
                      <w:szCs w:val="21"/>
                    </w:rPr>
                    <w:t>主束投影区宽度</w:t>
                  </w:r>
                  <w:r w:rsidR="00212974" w:rsidRPr="00212974">
                    <w:rPr>
                      <w:rFonts w:asciiTheme="minorEastAsia" w:eastAsiaTheme="minorEastAsia" w:hAnsiTheme="minorEastAsia"/>
                      <w:szCs w:val="21"/>
                    </w:rPr>
                    <w:t>324</w:t>
                  </w:r>
                  <w:r w:rsidRPr="00212974">
                    <w:rPr>
                      <w:rFonts w:asciiTheme="minorEastAsia" w:eastAsiaTheme="minorEastAsia" w:hAnsiTheme="minorEastAsia" w:hint="eastAsia"/>
                      <w:szCs w:val="21"/>
                    </w:rPr>
                    <w:t>0mm</w:t>
                  </w:r>
                  <w:r w:rsidR="00212974" w:rsidRPr="00212974">
                    <w:rPr>
                      <w:rFonts w:asciiTheme="minorEastAsia" w:eastAsiaTheme="minorEastAsia" w:hAnsiTheme="minorEastAsia" w:hint="eastAsia"/>
                      <w:szCs w:val="21"/>
                    </w:rPr>
                    <w:t>，治疗室内南北主屏蔽墙凸起部分西侧浇筑5</w:t>
                  </w:r>
                  <w:r w:rsidR="00212974" w:rsidRPr="00212974">
                    <w:rPr>
                      <w:rFonts w:asciiTheme="minorEastAsia" w:eastAsiaTheme="minorEastAsia" w:hAnsiTheme="minorEastAsia"/>
                      <w:szCs w:val="21"/>
                    </w:rPr>
                    <w:t>70mm</w:t>
                  </w:r>
                  <w:r w:rsidR="00212974" w:rsidRPr="00212974">
                    <w:rPr>
                      <w:rFonts w:asciiTheme="minorEastAsia" w:eastAsiaTheme="minorEastAsia" w:hAnsiTheme="minorEastAsia" w:hint="eastAsia"/>
                      <w:szCs w:val="21"/>
                    </w:rPr>
                    <w:t>混凝土，治疗室外主屏蔽顶凸起部分西侧浇筑5</w:t>
                  </w:r>
                  <w:r w:rsidR="00212974" w:rsidRPr="00212974">
                    <w:rPr>
                      <w:rFonts w:asciiTheme="minorEastAsia" w:eastAsiaTheme="minorEastAsia" w:hAnsiTheme="minorEastAsia"/>
                      <w:szCs w:val="21"/>
                    </w:rPr>
                    <w:t>70mm</w:t>
                  </w:r>
                  <w:r w:rsidR="00212974" w:rsidRPr="00212974">
                    <w:rPr>
                      <w:rFonts w:asciiTheme="minorEastAsia" w:eastAsiaTheme="minorEastAsia" w:hAnsiTheme="minorEastAsia" w:hint="eastAsia"/>
                      <w:szCs w:val="21"/>
                    </w:rPr>
                    <w:t>混凝土；</w:t>
                  </w:r>
                  <w:r w:rsidRPr="00212974">
                    <w:rPr>
                      <w:rFonts w:asciiTheme="minorEastAsia" w:eastAsiaTheme="minorEastAsia" w:hAnsiTheme="minorEastAsia" w:hint="eastAsia"/>
                      <w:szCs w:val="21"/>
                    </w:rPr>
                    <w:t>混凝土密度≥2.35g/cm</w:t>
                  </w:r>
                  <w:r w:rsidRPr="00212974">
                    <w:rPr>
                      <w:rFonts w:asciiTheme="minorEastAsia" w:eastAsiaTheme="minorEastAsia" w:hAnsiTheme="minorEastAsia" w:hint="eastAsia"/>
                      <w:szCs w:val="21"/>
                      <w:vertAlign w:val="superscript"/>
                    </w:rPr>
                    <w:t>3</w:t>
                  </w:r>
                  <w:r w:rsidRPr="00212974">
                    <w:rPr>
                      <w:rFonts w:asciiTheme="minorEastAsia" w:eastAsiaTheme="minorEastAsia" w:hAnsiTheme="minorEastAsia" w:hint="eastAsia"/>
                      <w:szCs w:val="21"/>
                    </w:rPr>
                    <w:t>，</w:t>
                  </w:r>
                  <w:r w:rsidR="00212974" w:rsidRPr="00212974">
                    <w:rPr>
                      <w:rFonts w:asciiTheme="minorEastAsia" w:eastAsiaTheme="minorEastAsia" w:hAnsiTheme="minorEastAsia" w:hint="eastAsia"/>
                      <w:szCs w:val="21"/>
                    </w:rPr>
                    <w:t>钢板密度≥7</w:t>
                  </w:r>
                  <w:r w:rsidR="00212974" w:rsidRPr="00212974">
                    <w:rPr>
                      <w:rFonts w:asciiTheme="minorEastAsia" w:eastAsiaTheme="minorEastAsia" w:hAnsiTheme="minorEastAsia"/>
                      <w:szCs w:val="21"/>
                    </w:rPr>
                    <w:t>.8</w:t>
                  </w:r>
                  <w:r w:rsidR="00212974" w:rsidRPr="00212974">
                    <w:rPr>
                      <w:rFonts w:asciiTheme="minorEastAsia" w:eastAsiaTheme="minorEastAsia" w:hAnsiTheme="minorEastAsia" w:hint="eastAsia"/>
                      <w:szCs w:val="21"/>
                    </w:rPr>
                    <w:t xml:space="preserve"> g/cm</w:t>
                  </w:r>
                  <w:r w:rsidR="00212974" w:rsidRPr="00212974">
                    <w:rPr>
                      <w:rFonts w:asciiTheme="minorEastAsia" w:eastAsiaTheme="minorEastAsia" w:hAnsiTheme="minorEastAsia" w:hint="eastAsia"/>
                      <w:szCs w:val="21"/>
                      <w:vertAlign w:val="superscript"/>
                    </w:rPr>
                    <w:t>3</w:t>
                  </w:r>
                  <w:r w:rsidR="00212974" w:rsidRPr="00212974">
                    <w:rPr>
                      <w:rFonts w:asciiTheme="minorEastAsia" w:eastAsiaTheme="minorEastAsia" w:hAnsiTheme="minorEastAsia" w:hint="eastAsia"/>
                      <w:szCs w:val="21"/>
                    </w:rPr>
                    <w:t>；</w:t>
                  </w:r>
                  <w:r w:rsidRPr="00212974">
                    <w:rPr>
                      <w:rFonts w:asciiTheme="minorEastAsia" w:eastAsiaTheme="minorEastAsia" w:hAnsiTheme="minorEastAsia" w:hint="eastAsia"/>
                      <w:szCs w:val="21"/>
                    </w:rPr>
                    <w:t>防护门结构为电动推拉防护门，防护门屏蔽</w:t>
                  </w:r>
                  <w:r w:rsidR="00212974" w:rsidRPr="00212974">
                    <w:rPr>
                      <w:rFonts w:asciiTheme="minorEastAsia" w:eastAsiaTheme="minorEastAsia" w:hAnsiTheme="minorEastAsia" w:hint="eastAsia"/>
                      <w:szCs w:val="21"/>
                    </w:rPr>
                    <w:t>采用1</w:t>
                  </w:r>
                  <w:r w:rsidR="00212974" w:rsidRPr="00212974">
                    <w:rPr>
                      <w:rFonts w:asciiTheme="minorEastAsia" w:eastAsiaTheme="minorEastAsia" w:hAnsiTheme="minorEastAsia"/>
                      <w:szCs w:val="21"/>
                    </w:rPr>
                    <w:t>5</w:t>
                  </w:r>
                  <w:r w:rsidRPr="00212974">
                    <w:rPr>
                      <w:rFonts w:asciiTheme="minorEastAsia" w:eastAsiaTheme="minorEastAsia" w:hAnsiTheme="minorEastAsia" w:hint="eastAsia"/>
                      <w:szCs w:val="21"/>
                    </w:rPr>
                    <w:t>mm铅板</w:t>
                  </w:r>
                  <w:r w:rsidR="00212974" w:rsidRPr="00212974">
                    <w:rPr>
                      <w:rFonts w:asciiTheme="minorEastAsia" w:eastAsiaTheme="minorEastAsia" w:hAnsiTheme="minorEastAsia" w:hint="eastAsia"/>
                      <w:szCs w:val="21"/>
                    </w:rPr>
                    <w:t>+</w:t>
                  </w:r>
                  <w:r w:rsidR="00212974" w:rsidRPr="00212974">
                    <w:rPr>
                      <w:rFonts w:asciiTheme="minorEastAsia" w:eastAsiaTheme="minorEastAsia" w:hAnsiTheme="minorEastAsia"/>
                      <w:szCs w:val="21"/>
                    </w:rPr>
                    <w:t>10cm</w:t>
                  </w:r>
                  <w:r w:rsidR="00212974" w:rsidRPr="00212974">
                    <w:rPr>
                      <w:rFonts w:asciiTheme="minorEastAsia" w:eastAsiaTheme="minorEastAsia" w:hAnsiTheme="minorEastAsia" w:hint="eastAsia"/>
                      <w:szCs w:val="21"/>
                    </w:rPr>
                    <w:t>含硼5%聚乙烯</w:t>
                  </w:r>
                  <w:r w:rsidRPr="00212974">
                    <w:rPr>
                      <w:rFonts w:asciiTheme="minorEastAsia" w:eastAsiaTheme="minorEastAsia" w:hAnsiTheme="minorEastAsia" w:hint="eastAsia"/>
                      <w:szCs w:val="21"/>
                    </w:rPr>
                    <w:t>，铅密度为</w:t>
                  </w:r>
                  <w:r w:rsidRPr="00212974">
                    <w:rPr>
                      <w:rFonts w:asciiTheme="minorEastAsia" w:eastAsiaTheme="minorEastAsia" w:hAnsiTheme="minorEastAsia"/>
                      <w:szCs w:val="21"/>
                    </w:rPr>
                    <w:t>11</w:t>
                  </w:r>
                  <w:r w:rsidRPr="00212974">
                    <w:rPr>
                      <w:rFonts w:asciiTheme="minorEastAsia" w:eastAsiaTheme="minorEastAsia" w:hAnsiTheme="minorEastAsia" w:hint="eastAsia"/>
                      <w:szCs w:val="21"/>
                    </w:rPr>
                    <w:t>.</w:t>
                  </w:r>
                  <w:r w:rsidRPr="00212974">
                    <w:rPr>
                      <w:rFonts w:asciiTheme="minorEastAsia" w:eastAsiaTheme="minorEastAsia" w:hAnsiTheme="minorEastAsia"/>
                      <w:szCs w:val="21"/>
                    </w:rPr>
                    <w:t>36</w:t>
                  </w:r>
                  <w:r w:rsidRPr="00212974">
                    <w:rPr>
                      <w:rFonts w:asciiTheme="minorEastAsia" w:eastAsiaTheme="minorEastAsia" w:hAnsiTheme="minorEastAsia" w:hint="eastAsia"/>
                      <w:szCs w:val="21"/>
                    </w:rPr>
                    <w:t>g/cm</w:t>
                  </w:r>
                  <w:r w:rsidRPr="00212974">
                    <w:rPr>
                      <w:rFonts w:asciiTheme="minorEastAsia" w:eastAsiaTheme="minorEastAsia" w:hAnsiTheme="minorEastAsia" w:hint="eastAsia"/>
                      <w:szCs w:val="21"/>
                      <w:vertAlign w:val="superscript"/>
                    </w:rPr>
                    <w:t>3</w:t>
                  </w:r>
                  <w:r w:rsidRPr="00212974">
                    <w:rPr>
                      <w:rFonts w:asciiTheme="minorEastAsia" w:eastAsiaTheme="minorEastAsia" w:hAnsiTheme="minorEastAsia" w:hint="eastAsia"/>
                      <w:szCs w:val="21"/>
                    </w:rPr>
                    <w:t>。</w:t>
                  </w:r>
                  <w:r w:rsidR="008C4D12" w:rsidRPr="00212974">
                    <w:rPr>
                      <w:rFonts w:asciiTheme="minorEastAsia" w:eastAsiaTheme="minorEastAsia" w:hAnsiTheme="minorEastAsia" w:hint="eastAsia"/>
                      <w:szCs w:val="21"/>
                    </w:rPr>
                    <w:t xml:space="preserve"> </w:t>
                  </w:r>
                  <w:r w:rsidR="008C4D12" w:rsidRPr="00212974">
                    <w:rPr>
                      <w:rFonts w:asciiTheme="minorEastAsia" w:eastAsiaTheme="minorEastAsia" w:hAnsiTheme="minorEastAsia"/>
                      <w:szCs w:val="21"/>
                    </w:rPr>
                    <w:t xml:space="preserve"> </w:t>
                  </w:r>
                </w:p>
              </w:tc>
            </w:tr>
            <w:tr w:rsidR="00EA35C8" w:rsidRPr="007D71A9" w14:paraId="3C0B4FCE" w14:textId="77777777" w:rsidTr="003805AB">
              <w:trPr>
                <w:trHeight w:val="567"/>
              </w:trPr>
              <w:tc>
                <w:tcPr>
                  <w:tcW w:w="759" w:type="dxa"/>
                  <w:shd w:val="clear" w:color="auto" w:fill="auto"/>
                  <w:vAlign w:val="center"/>
                </w:tcPr>
                <w:p w14:paraId="1DB4E470" w14:textId="77777777" w:rsidR="00EA35C8" w:rsidRPr="007D71A9" w:rsidRDefault="00EA35C8" w:rsidP="00EA35C8">
                  <w:pPr>
                    <w:rPr>
                      <w:rFonts w:asciiTheme="minorEastAsia" w:eastAsiaTheme="minorEastAsia" w:hAnsiTheme="minorEastAsia"/>
                      <w:szCs w:val="21"/>
                    </w:rPr>
                  </w:pPr>
                  <w:r>
                    <w:rPr>
                      <w:rFonts w:asciiTheme="minorEastAsia" w:eastAsiaTheme="minorEastAsia" w:hAnsiTheme="minorEastAsia"/>
                      <w:szCs w:val="21"/>
                    </w:rPr>
                    <w:t>2</w:t>
                  </w:r>
                </w:p>
              </w:tc>
              <w:tc>
                <w:tcPr>
                  <w:tcW w:w="812" w:type="dxa"/>
                  <w:shd w:val="clear" w:color="auto" w:fill="auto"/>
                  <w:vAlign w:val="center"/>
                </w:tcPr>
                <w:p w14:paraId="3FAC5470" w14:textId="77777777" w:rsidR="00EA35C8" w:rsidRPr="007D71A9" w:rsidRDefault="00EA35C8" w:rsidP="00EA35C8">
                  <w:pPr>
                    <w:rPr>
                      <w:rFonts w:asciiTheme="minorEastAsia" w:eastAsiaTheme="minorEastAsia" w:hAnsiTheme="minorEastAsia"/>
                      <w:szCs w:val="21"/>
                    </w:rPr>
                  </w:pPr>
                  <w:r w:rsidRPr="007D71A9">
                    <w:rPr>
                      <w:rFonts w:asciiTheme="minorEastAsia" w:eastAsiaTheme="minorEastAsia" w:hAnsiTheme="minorEastAsia"/>
                      <w:szCs w:val="21"/>
                    </w:rPr>
                    <w:t>管理制度</w:t>
                  </w:r>
                </w:p>
              </w:tc>
              <w:tc>
                <w:tcPr>
                  <w:tcW w:w="7496" w:type="dxa"/>
                  <w:shd w:val="clear" w:color="auto" w:fill="auto"/>
                  <w:vAlign w:val="center"/>
                </w:tcPr>
                <w:p w14:paraId="5130110F" w14:textId="50AA51B0" w:rsidR="00EA35C8" w:rsidRPr="007D71A9" w:rsidRDefault="00EA35C8" w:rsidP="00EA35C8">
                  <w:pPr>
                    <w:rPr>
                      <w:rFonts w:asciiTheme="minorEastAsia" w:eastAsiaTheme="minorEastAsia" w:hAnsiTheme="minorEastAsia"/>
                      <w:szCs w:val="21"/>
                    </w:rPr>
                  </w:pPr>
                  <w:r>
                    <w:rPr>
                      <w:rFonts w:asciiTheme="minorEastAsia" w:eastAsiaTheme="minorEastAsia" w:hAnsiTheme="minorEastAsia" w:hint="eastAsia"/>
                      <w:szCs w:val="21"/>
                    </w:rPr>
                    <w:t>放射工作人员职业健康管理制度、辐射工作人员个人剂量管理制度、辐射防护与安全保卫制度、辐射安全管理制度、专业知识及相关法律法规培训计划、加速器操作规程、放疗</w:t>
                  </w:r>
                  <w:proofErr w:type="gramStart"/>
                  <w:r>
                    <w:rPr>
                      <w:rFonts w:asciiTheme="minorEastAsia" w:eastAsiaTheme="minorEastAsia" w:hAnsiTheme="minorEastAsia" w:hint="eastAsia"/>
                      <w:szCs w:val="21"/>
                    </w:rPr>
                    <w:t>科各级</w:t>
                  </w:r>
                  <w:proofErr w:type="gramEnd"/>
                  <w:r>
                    <w:rPr>
                      <w:rFonts w:asciiTheme="minorEastAsia" w:eastAsiaTheme="minorEastAsia" w:hAnsiTheme="minorEastAsia" w:hint="eastAsia"/>
                      <w:szCs w:val="21"/>
                    </w:rPr>
                    <w:t>人员职责、应急预案</w:t>
                  </w:r>
                  <w:r w:rsidRPr="007D71A9">
                    <w:rPr>
                      <w:rFonts w:asciiTheme="minorEastAsia" w:eastAsiaTheme="minorEastAsia" w:hAnsiTheme="minorEastAsia"/>
                      <w:szCs w:val="21"/>
                    </w:rPr>
                    <w:t>等</w:t>
                  </w:r>
                  <w:r w:rsidR="00212974">
                    <w:rPr>
                      <w:rFonts w:asciiTheme="minorEastAsia" w:eastAsiaTheme="minorEastAsia" w:hAnsiTheme="minorEastAsia" w:hint="eastAsia"/>
                      <w:szCs w:val="21"/>
                    </w:rPr>
                    <w:t>。</w:t>
                  </w:r>
                </w:p>
              </w:tc>
            </w:tr>
            <w:tr w:rsidR="00EA35C8" w:rsidRPr="007D71A9" w14:paraId="56DB4EF9" w14:textId="77777777" w:rsidTr="003805AB">
              <w:trPr>
                <w:trHeight w:val="567"/>
              </w:trPr>
              <w:tc>
                <w:tcPr>
                  <w:tcW w:w="759" w:type="dxa"/>
                  <w:shd w:val="clear" w:color="auto" w:fill="auto"/>
                  <w:vAlign w:val="center"/>
                </w:tcPr>
                <w:p w14:paraId="19016622" w14:textId="77777777" w:rsidR="00EA35C8" w:rsidRPr="007D71A9" w:rsidRDefault="00EA35C8" w:rsidP="00EA35C8">
                  <w:pPr>
                    <w:rPr>
                      <w:rFonts w:asciiTheme="minorEastAsia" w:eastAsiaTheme="minorEastAsia" w:hAnsiTheme="minorEastAsia"/>
                      <w:szCs w:val="21"/>
                    </w:rPr>
                  </w:pPr>
                  <w:r>
                    <w:rPr>
                      <w:rFonts w:asciiTheme="minorEastAsia" w:eastAsiaTheme="minorEastAsia" w:hAnsiTheme="minorEastAsia"/>
                      <w:szCs w:val="21"/>
                    </w:rPr>
                    <w:t>3</w:t>
                  </w:r>
                </w:p>
              </w:tc>
              <w:tc>
                <w:tcPr>
                  <w:tcW w:w="812" w:type="dxa"/>
                  <w:shd w:val="clear" w:color="auto" w:fill="auto"/>
                  <w:vAlign w:val="center"/>
                </w:tcPr>
                <w:p w14:paraId="65B7E716" w14:textId="77777777" w:rsidR="00EA35C8" w:rsidRPr="007D71A9" w:rsidRDefault="00EA35C8" w:rsidP="00EA35C8">
                  <w:pPr>
                    <w:rPr>
                      <w:rFonts w:asciiTheme="minorEastAsia" w:eastAsiaTheme="minorEastAsia" w:hAnsiTheme="minorEastAsia"/>
                      <w:szCs w:val="21"/>
                    </w:rPr>
                  </w:pPr>
                  <w:r w:rsidRPr="007D71A9">
                    <w:rPr>
                      <w:rFonts w:asciiTheme="minorEastAsia" w:eastAsiaTheme="minorEastAsia" w:hAnsiTheme="minorEastAsia"/>
                      <w:szCs w:val="21"/>
                    </w:rPr>
                    <w:t>其他</w:t>
                  </w:r>
                </w:p>
              </w:tc>
              <w:tc>
                <w:tcPr>
                  <w:tcW w:w="7496" w:type="dxa"/>
                  <w:shd w:val="clear" w:color="auto" w:fill="auto"/>
                  <w:vAlign w:val="center"/>
                </w:tcPr>
                <w:p w14:paraId="5B2934CC" w14:textId="7A785559" w:rsidR="00EA35C8" w:rsidRPr="007D71A9" w:rsidRDefault="00EA35C8" w:rsidP="00EA35C8">
                  <w:pPr>
                    <w:rPr>
                      <w:rFonts w:asciiTheme="minorEastAsia" w:eastAsiaTheme="minorEastAsia" w:hAnsiTheme="minorEastAsia"/>
                      <w:szCs w:val="21"/>
                    </w:rPr>
                  </w:pPr>
                  <w:r w:rsidRPr="007D71A9">
                    <w:rPr>
                      <w:rFonts w:asciiTheme="minorEastAsia" w:eastAsiaTheme="minorEastAsia" w:hAnsiTheme="minorEastAsia"/>
                      <w:szCs w:val="21"/>
                    </w:rPr>
                    <w:t>设置</w:t>
                  </w:r>
                  <w:r>
                    <w:rPr>
                      <w:rFonts w:asciiTheme="minorEastAsia" w:eastAsiaTheme="minorEastAsia" w:hAnsiTheme="minorEastAsia" w:hint="eastAsia"/>
                      <w:szCs w:val="21"/>
                    </w:rPr>
                    <w:t>门机连锁</w:t>
                  </w:r>
                  <w:r w:rsidRPr="007D71A9">
                    <w:rPr>
                      <w:rFonts w:asciiTheme="minorEastAsia" w:eastAsiaTheme="minorEastAsia" w:hAnsiTheme="minorEastAsia"/>
                      <w:szCs w:val="21"/>
                    </w:rPr>
                    <w:t>装置，机房门上方拟设置工作状态指示灯，悬挂放射性警示标志（例如：当心电离辐射、禁止孕妇入内、放射性危险、放射防护注意事项等相关警示标志）</w:t>
                  </w:r>
                  <w:r w:rsidR="00212974">
                    <w:rPr>
                      <w:rFonts w:asciiTheme="minorEastAsia" w:eastAsiaTheme="minorEastAsia" w:hAnsiTheme="minorEastAsia" w:hint="eastAsia"/>
                      <w:szCs w:val="21"/>
                    </w:rPr>
                    <w:t>；</w:t>
                  </w:r>
                  <w:r w:rsidRPr="007D71A9">
                    <w:rPr>
                      <w:rFonts w:asciiTheme="minorEastAsia" w:eastAsiaTheme="minorEastAsia" w:hAnsiTheme="minorEastAsia" w:hint="eastAsia"/>
                      <w:szCs w:val="21"/>
                    </w:rPr>
                    <w:t>配备X-γ辐射检测仪1台</w:t>
                  </w:r>
                  <w:r w:rsidR="00212974">
                    <w:rPr>
                      <w:rFonts w:asciiTheme="minorEastAsia" w:eastAsiaTheme="minorEastAsia" w:hAnsiTheme="minorEastAsia" w:hint="eastAsia"/>
                      <w:szCs w:val="21"/>
                    </w:rPr>
                    <w:t>、固定式剂量报警装置一套、个人剂量报警</w:t>
                  </w:r>
                  <w:proofErr w:type="gramStart"/>
                  <w:r w:rsidR="00212974">
                    <w:rPr>
                      <w:rFonts w:asciiTheme="minorEastAsia" w:eastAsiaTheme="minorEastAsia" w:hAnsiTheme="minorEastAsia" w:hint="eastAsia"/>
                      <w:szCs w:val="21"/>
                    </w:rPr>
                    <w:t>仪至少</w:t>
                  </w:r>
                  <w:proofErr w:type="gramEnd"/>
                  <w:r w:rsidR="00212974">
                    <w:rPr>
                      <w:rFonts w:asciiTheme="minorEastAsia" w:eastAsiaTheme="minorEastAsia" w:hAnsiTheme="minorEastAsia" w:hint="eastAsia"/>
                      <w:szCs w:val="21"/>
                    </w:rPr>
                    <w:t>两个及其他质量控制自主检测设备。</w:t>
                  </w:r>
                </w:p>
              </w:tc>
            </w:tr>
          </w:tbl>
          <w:p w14:paraId="367190A2" w14:textId="77777777" w:rsidR="00EA35C8" w:rsidRPr="007D71A9" w:rsidRDefault="00EA35C8" w:rsidP="00EA35C8">
            <w:pPr>
              <w:spacing w:line="360" w:lineRule="auto"/>
              <w:ind w:firstLineChars="200" w:firstLine="422"/>
              <w:jc w:val="center"/>
              <w:rPr>
                <w:rFonts w:asciiTheme="minorEastAsia" w:eastAsiaTheme="minorEastAsia" w:hAnsiTheme="minorEastAsia"/>
                <w:b/>
                <w:bCs/>
                <w:color w:val="FF0000"/>
                <w:szCs w:val="21"/>
                <w:u w:val="single"/>
              </w:rPr>
            </w:pPr>
            <w:r w:rsidRPr="007D71A9">
              <w:rPr>
                <w:rFonts w:asciiTheme="minorEastAsia" w:eastAsiaTheme="minorEastAsia" w:hAnsiTheme="minorEastAsia"/>
                <w:b/>
                <w:bCs/>
                <w:color w:val="FF0000"/>
                <w:szCs w:val="21"/>
                <w:u w:val="single"/>
              </w:rPr>
              <w:t>表</w:t>
            </w:r>
            <w:r>
              <w:rPr>
                <w:rFonts w:asciiTheme="minorEastAsia" w:eastAsiaTheme="minorEastAsia" w:hAnsiTheme="minorEastAsia"/>
                <w:b/>
                <w:bCs/>
                <w:color w:val="FF0000"/>
                <w:szCs w:val="21"/>
                <w:u w:val="single"/>
              </w:rPr>
              <w:t>12</w:t>
            </w:r>
            <w:r>
              <w:rPr>
                <w:rFonts w:asciiTheme="minorEastAsia" w:eastAsiaTheme="minorEastAsia" w:hAnsiTheme="minorEastAsia" w:hint="eastAsia"/>
                <w:b/>
                <w:bCs/>
                <w:color w:val="FF0000"/>
                <w:szCs w:val="21"/>
                <w:u w:val="single"/>
              </w:rPr>
              <w:t>-</w:t>
            </w:r>
            <w:r>
              <w:rPr>
                <w:rFonts w:asciiTheme="minorEastAsia" w:eastAsiaTheme="minorEastAsia" w:hAnsiTheme="minorEastAsia"/>
                <w:b/>
                <w:bCs/>
                <w:color w:val="FF0000"/>
                <w:szCs w:val="21"/>
                <w:u w:val="single"/>
              </w:rPr>
              <w:t>3</w:t>
            </w:r>
            <w:r w:rsidRPr="007D71A9">
              <w:rPr>
                <w:rFonts w:asciiTheme="minorEastAsia" w:eastAsiaTheme="minorEastAsia" w:hAnsiTheme="minorEastAsia"/>
                <w:b/>
                <w:bCs/>
                <w:color w:val="FF0000"/>
                <w:szCs w:val="21"/>
                <w:u w:val="single"/>
              </w:rPr>
              <w:t xml:space="preserve">  </w:t>
            </w:r>
            <w:r w:rsidRPr="001A7BE6">
              <w:rPr>
                <w:rFonts w:asciiTheme="minorEastAsia" w:eastAsiaTheme="minorEastAsia" w:hAnsiTheme="minorEastAsia" w:hint="eastAsia"/>
                <w:b/>
                <w:bCs/>
                <w:color w:val="FF0000"/>
                <w:szCs w:val="21"/>
                <w:u w:val="single"/>
              </w:rPr>
              <w:t>安全防护措施和设施</w:t>
            </w:r>
            <w:r w:rsidRPr="007D71A9">
              <w:rPr>
                <w:rFonts w:asciiTheme="minorEastAsia" w:eastAsiaTheme="minorEastAsia" w:hAnsiTheme="minorEastAsia"/>
                <w:b/>
                <w:bCs/>
                <w:color w:val="FF0000"/>
                <w:szCs w:val="21"/>
                <w:u w:val="single"/>
              </w:rPr>
              <w:t>竣工环境保护验收内容一览表</w:t>
            </w:r>
          </w:p>
          <w:tbl>
            <w:tblPr>
              <w:tblW w:w="902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836"/>
              <w:gridCol w:w="8193"/>
            </w:tblGrid>
            <w:tr w:rsidR="00EA35C8" w:rsidRPr="00491A7C" w14:paraId="3040694A" w14:textId="77777777" w:rsidTr="003805AB">
              <w:trPr>
                <w:cantSplit/>
                <w:trHeight w:val="567"/>
                <w:tblHeader/>
                <w:jc w:val="center"/>
              </w:trPr>
              <w:tc>
                <w:tcPr>
                  <w:tcW w:w="836" w:type="dxa"/>
                  <w:shd w:val="clear" w:color="auto" w:fill="auto"/>
                  <w:vAlign w:val="center"/>
                </w:tcPr>
                <w:p w14:paraId="3DC65917" w14:textId="77777777" w:rsidR="00EA35C8" w:rsidRPr="00491A7C" w:rsidRDefault="00EA35C8" w:rsidP="00EA35C8">
                  <w:pPr>
                    <w:spacing w:line="320" w:lineRule="exact"/>
                    <w:rPr>
                      <w:szCs w:val="21"/>
                    </w:rPr>
                  </w:pPr>
                  <w:r w:rsidRPr="00491A7C">
                    <w:rPr>
                      <w:szCs w:val="21"/>
                    </w:rPr>
                    <w:t>序号</w:t>
                  </w:r>
                </w:p>
              </w:tc>
              <w:tc>
                <w:tcPr>
                  <w:tcW w:w="8193" w:type="dxa"/>
                  <w:shd w:val="clear" w:color="auto" w:fill="auto"/>
                  <w:vAlign w:val="center"/>
                </w:tcPr>
                <w:p w14:paraId="7D5490B5" w14:textId="77777777" w:rsidR="00EA35C8" w:rsidRPr="00491A7C" w:rsidRDefault="00EA35C8" w:rsidP="00EA35C8">
                  <w:pPr>
                    <w:spacing w:line="320" w:lineRule="exact"/>
                    <w:jc w:val="center"/>
                    <w:rPr>
                      <w:szCs w:val="21"/>
                    </w:rPr>
                  </w:pPr>
                  <w:r w:rsidRPr="00491A7C">
                    <w:rPr>
                      <w:szCs w:val="21"/>
                    </w:rPr>
                    <w:t>法规、标准要求</w:t>
                  </w:r>
                </w:p>
              </w:tc>
            </w:tr>
            <w:tr w:rsidR="00EA35C8" w:rsidRPr="00491A7C" w14:paraId="18DAC520" w14:textId="77777777" w:rsidTr="003805AB">
              <w:trPr>
                <w:trHeight w:val="567"/>
                <w:jc w:val="center"/>
              </w:trPr>
              <w:tc>
                <w:tcPr>
                  <w:tcW w:w="836" w:type="dxa"/>
                  <w:vMerge w:val="restart"/>
                  <w:vAlign w:val="center"/>
                </w:tcPr>
                <w:p w14:paraId="32140756" w14:textId="77777777" w:rsidR="00EA35C8" w:rsidRPr="00491A7C" w:rsidRDefault="00EA35C8" w:rsidP="00EA35C8">
                  <w:pPr>
                    <w:spacing w:line="320" w:lineRule="exact"/>
                    <w:rPr>
                      <w:szCs w:val="21"/>
                    </w:rPr>
                  </w:pPr>
                  <w:r w:rsidRPr="00491A7C">
                    <w:rPr>
                      <w:szCs w:val="21"/>
                    </w:rPr>
                    <w:t>1</w:t>
                  </w:r>
                </w:p>
              </w:tc>
              <w:tc>
                <w:tcPr>
                  <w:tcW w:w="8193" w:type="dxa"/>
                  <w:vAlign w:val="center"/>
                </w:tcPr>
                <w:p w14:paraId="456A44B6" w14:textId="77777777" w:rsidR="00EA35C8" w:rsidRPr="00491A7C" w:rsidRDefault="00EA35C8" w:rsidP="00EA35C8">
                  <w:pPr>
                    <w:spacing w:line="320" w:lineRule="exact"/>
                    <w:rPr>
                      <w:szCs w:val="21"/>
                    </w:rPr>
                  </w:pPr>
                  <w:r w:rsidRPr="00491A7C">
                    <w:rPr>
                      <w:szCs w:val="21"/>
                    </w:rPr>
                    <w:t>设置多重安全联锁系统（《放射诊疗管理规定》第九条）</w:t>
                  </w:r>
                </w:p>
              </w:tc>
            </w:tr>
            <w:tr w:rsidR="00EA35C8" w:rsidRPr="00491A7C" w14:paraId="69F3BF3C" w14:textId="77777777" w:rsidTr="003805AB">
              <w:trPr>
                <w:trHeight w:val="567"/>
                <w:jc w:val="center"/>
              </w:trPr>
              <w:tc>
                <w:tcPr>
                  <w:tcW w:w="836" w:type="dxa"/>
                  <w:vMerge/>
                  <w:vAlign w:val="center"/>
                </w:tcPr>
                <w:p w14:paraId="1BC90949" w14:textId="77777777" w:rsidR="00EA35C8" w:rsidRPr="00491A7C" w:rsidRDefault="00EA35C8" w:rsidP="00EA35C8">
                  <w:pPr>
                    <w:spacing w:line="320" w:lineRule="exact"/>
                    <w:rPr>
                      <w:szCs w:val="21"/>
                    </w:rPr>
                  </w:pPr>
                </w:p>
              </w:tc>
              <w:tc>
                <w:tcPr>
                  <w:tcW w:w="8193" w:type="dxa"/>
                  <w:vAlign w:val="center"/>
                </w:tcPr>
                <w:p w14:paraId="0A75F2E4" w14:textId="77777777" w:rsidR="00EA35C8" w:rsidRPr="00491A7C" w:rsidRDefault="00EA35C8" w:rsidP="00EA35C8">
                  <w:pPr>
                    <w:spacing w:line="320" w:lineRule="exact"/>
                    <w:rPr>
                      <w:szCs w:val="21"/>
                    </w:rPr>
                  </w:pPr>
                  <w:r w:rsidRPr="00491A7C">
                    <w:rPr>
                      <w:szCs w:val="21"/>
                    </w:rPr>
                    <w:t>控制台和治疗室内分别安装急停按钮（</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7.2.4</w:t>
                    </w:r>
                  </w:smartTag>
                  <w:r w:rsidRPr="00491A7C">
                    <w:rPr>
                      <w:szCs w:val="21"/>
                    </w:rPr>
                    <w:t>节）</w:t>
                  </w:r>
                </w:p>
              </w:tc>
            </w:tr>
            <w:tr w:rsidR="00EA35C8" w:rsidRPr="00491A7C" w14:paraId="0DA52C98" w14:textId="77777777" w:rsidTr="003805AB">
              <w:trPr>
                <w:trHeight w:val="567"/>
                <w:jc w:val="center"/>
              </w:trPr>
              <w:tc>
                <w:tcPr>
                  <w:tcW w:w="836" w:type="dxa"/>
                  <w:vMerge w:val="restart"/>
                  <w:vAlign w:val="center"/>
                </w:tcPr>
                <w:p w14:paraId="46FC59A8" w14:textId="77777777" w:rsidR="00EA35C8" w:rsidRPr="00491A7C" w:rsidRDefault="00EA35C8" w:rsidP="00EA35C8">
                  <w:pPr>
                    <w:spacing w:line="320" w:lineRule="exact"/>
                    <w:rPr>
                      <w:szCs w:val="21"/>
                    </w:rPr>
                  </w:pPr>
                  <w:r w:rsidRPr="00491A7C">
                    <w:rPr>
                      <w:szCs w:val="21"/>
                    </w:rPr>
                    <w:t>2</w:t>
                  </w:r>
                </w:p>
              </w:tc>
              <w:tc>
                <w:tcPr>
                  <w:tcW w:w="8193" w:type="dxa"/>
                  <w:vAlign w:val="center"/>
                </w:tcPr>
                <w:p w14:paraId="5A085B58" w14:textId="77777777" w:rsidR="00EA35C8" w:rsidRPr="00491A7C" w:rsidRDefault="00EA35C8" w:rsidP="00EA35C8">
                  <w:pPr>
                    <w:spacing w:line="320" w:lineRule="exact"/>
                    <w:rPr>
                      <w:szCs w:val="21"/>
                    </w:rPr>
                  </w:pPr>
                  <w:r w:rsidRPr="00491A7C">
                    <w:rPr>
                      <w:szCs w:val="21"/>
                    </w:rPr>
                    <w:t>设置剂量监测系统（《放射诊疗管理规定》第九条）</w:t>
                  </w:r>
                </w:p>
              </w:tc>
            </w:tr>
            <w:tr w:rsidR="00EA35C8" w:rsidRPr="00491A7C" w14:paraId="2318252D" w14:textId="77777777" w:rsidTr="003805AB">
              <w:trPr>
                <w:trHeight w:val="567"/>
                <w:jc w:val="center"/>
              </w:trPr>
              <w:tc>
                <w:tcPr>
                  <w:tcW w:w="836" w:type="dxa"/>
                  <w:vMerge/>
                  <w:vAlign w:val="center"/>
                </w:tcPr>
                <w:p w14:paraId="14AC6CBB" w14:textId="77777777" w:rsidR="00EA35C8" w:rsidRPr="00491A7C" w:rsidRDefault="00EA35C8" w:rsidP="00EA35C8">
                  <w:pPr>
                    <w:spacing w:line="320" w:lineRule="exact"/>
                    <w:rPr>
                      <w:szCs w:val="21"/>
                    </w:rPr>
                  </w:pPr>
                </w:p>
              </w:tc>
              <w:tc>
                <w:tcPr>
                  <w:tcW w:w="8193" w:type="dxa"/>
                  <w:vAlign w:val="center"/>
                </w:tcPr>
                <w:p w14:paraId="35D40D8A" w14:textId="77777777" w:rsidR="00EA35C8" w:rsidRPr="00491A7C" w:rsidRDefault="00EA35C8" w:rsidP="00EA35C8">
                  <w:pPr>
                    <w:spacing w:line="320" w:lineRule="exact"/>
                    <w:rPr>
                      <w:szCs w:val="21"/>
                    </w:rPr>
                  </w:pPr>
                  <w:r w:rsidRPr="00491A7C">
                    <w:rPr>
                      <w:szCs w:val="21"/>
                    </w:rPr>
                    <w:t>应有双道剂量监测系统，每道剂量监测系统都应能独立地终止照射；每道都应设置为达到预置参数时能终止照射（</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7.1.2</w:t>
                    </w:r>
                  </w:smartTag>
                  <w:r w:rsidRPr="00491A7C">
                    <w:rPr>
                      <w:szCs w:val="21"/>
                    </w:rPr>
                    <w:t>节）</w:t>
                  </w:r>
                </w:p>
              </w:tc>
            </w:tr>
            <w:tr w:rsidR="00EA35C8" w:rsidRPr="00491A7C" w14:paraId="6A0BCD62" w14:textId="77777777" w:rsidTr="003805AB">
              <w:trPr>
                <w:trHeight w:val="567"/>
                <w:jc w:val="center"/>
              </w:trPr>
              <w:tc>
                <w:tcPr>
                  <w:tcW w:w="836" w:type="dxa"/>
                  <w:vMerge w:val="restart"/>
                  <w:vAlign w:val="center"/>
                </w:tcPr>
                <w:p w14:paraId="7056F21B" w14:textId="77777777" w:rsidR="00EA35C8" w:rsidRPr="00491A7C" w:rsidRDefault="00EA35C8" w:rsidP="00EA35C8">
                  <w:pPr>
                    <w:spacing w:line="320" w:lineRule="exact"/>
                    <w:rPr>
                      <w:szCs w:val="21"/>
                    </w:rPr>
                  </w:pPr>
                  <w:r w:rsidRPr="00491A7C">
                    <w:rPr>
                      <w:szCs w:val="21"/>
                    </w:rPr>
                    <w:t>3</w:t>
                  </w:r>
                </w:p>
              </w:tc>
              <w:tc>
                <w:tcPr>
                  <w:tcW w:w="8193" w:type="dxa"/>
                  <w:vAlign w:val="center"/>
                </w:tcPr>
                <w:p w14:paraId="5292EFF1" w14:textId="77777777" w:rsidR="00EA35C8" w:rsidRPr="00491A7C" w:rsidRDefault="00EA35C8" w:rsidP="00EA35C8">
                  <w:pPr>
                    <w:spacing w:line="320" w:lineRule="exact"/>
                    <w:rPr>
                      <w:szCs w:val="21"/>
                    </w:rPr>
                  </w:pPr>
                  <w:r w:rsidRPr="00491A7C">
                    <w:rPr>
                      <w:szCs w:val="21"/>
                    </w:rPr>
                    <w:t>设置影像监控、对讲装置（《放射诊疗管理规定》第九条）</w:t>
                  </w:r>
                </w:p>
              </w:tc>
            </w:tr>
            <w:tr w:rsidR="00EA35C8" w:rsidRPr="00491A7C" w14:paraId="22DED7AB" w14:textId="77777777" w:rsidTr="003805AB">
              <w:trPr>
                <w:trHeight w:val="567"/>
                <w:jc w:val="center"/>
              </w:trPr>
              <w:tc>
                <w:tcPr>
                  <w:tcW w:w="836" w:type="dxa"/>
                  <w:vMerge/>
                  <w:vAlign w:val="center"/>
                </w:tcPr>
                <w:p w14:paraId="61D32AD3" w14:textId="77777777" w:rsidR="00EA35C8" w:rsidRPr="00491A7C" w:rsidRDefault="00EA35C8" w:rsidP="00EA35C8">
                  <w:pPr>
                    <w:spacing w:line="320" w:lineRule="exact"/>
                    <w:rPr>
                      <w:szCs w:val="21"/>
                    </w:rPr>
                  </w:pPr>
                </w:p>
              </w:tc>
              <w:tc>
                <w:tcPr>
                  <w:tcW w:w="8193" w:type="dxa"/>
                  <w:vAlign w:val="center"/>
                </w:tcPr>
                <w:p w14:paraId="7D1ED503" w14:textId="77777777" w:rsidR="00EA35C8" w:rsidRPr="00491A7C" w:rsidRDefault="00EA35C8" w:rsidP="00EA35C8">
                  <w:pPr>
                    <w:spacing w:line="320" w:lineRule="exact"/>
                    <w:rPr>
                      <w:szCs w:val="21"/>
                    </w:rPr>
                  </w:pPr>
                  <w:r w:rsidRPr="00491A7C">
                    <w:rPr>
                      <w:szCs w:val="21"/>
                    </w:rPr>
                    <w:t>治疗室和控制室之间应安装监视和对讲设备（</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6.1.6</w:t>
                    </w:r>
                  </w:smartTag>
                  <w:r w:rsidRPr="00491A7C">
                    <w:rPr>
                      <w:szCs w:val="21"/>
                    </w:rPr>
                    <w:t>节）</w:t>
                  </w:r>
                </w:p>
              </w:tc>
            </w:tr>
            <w:tr w:rsidR="00EA35C8" w:rsidRPr="00491A7C" w14:paraId="2C9D1231" w14:textId="77777777" w:rsidTr="003805AB">
              <w:trPr>
                <w:trHeight w:val="567"/>
                <w:jc w:val="center"/>
              </w:trPr>
              <w:tc>
                <w:tcPr>
                  <w:tcW w:w="836" w:type="dxa"/>
                  <w:vAlign w:val="center"/>
                </w:tcPr>
                <w:p w14:paraId="5A046D19" w14:textId="77777777" w:rsidR="00EA35C8" w:rsidRPr="00491A7C" w:rsidRDefault="00EA35C8" w:rsidP="00EA35C8">
                  <w:pPr>
                    <w:spacing w:line="320" w:lineRule="exact"/>
                    <w:rPr>
                      <w:szCs w:val="21"/>
                    </w:rPr>
                  </w:pPr>
                  <w:r w:rsidRPr="00491A7C">
                    <w:rPr>
                      <w:szCs w:val="21"/>
                    </w:rPr>
                    <w:t>4</w:t>
                  </w:r>
                </w:p>
              </w:tc>
              <w:tc>
                <w:tcPr>
                  <w:tcW w:w="8193" w:type="dxa"/>
                  <w:vAlign w:val="center"/>
                </w:tcPr>
                <w:p w14:paraId="76DA37D6" w14:textId="77777777" w:rsidR="00EA35C8" w:rsidRPr="00491A7C" w:rsidRDefault="00EA35C8" w:rsidP="00EA35C8">
                  <w:pPr>
                    <w:spacing w:line="320" w:lineRule="exact"/>
                    <w:rPr>
                      <w:szCs w:val="21"/>
                    </w:rPr>
                  </w:pPr>
                  <w:r w:rsidRPr="00491A7C">
                    <w:rPr>
                      <w:szCs w:val="21"/>
                    </w:rPr>
                    <w:t>设置固定式剂量监测报警装置（《放射诊疗管理规定》第九条）</w:t>
                  </w:r>
                </w:p>
              </w:tc>
            </w:tr>
            <w:tr w:rsidR="00EA35C8" w:rsidRPr="00491A7C" w14:paraId="3FF5E469" w14:textId="77777777" w:rsidTr="003805AB">
              <w:trPr>
                <w:trHeight w:val="567"/>
                <w:jc w:val="center"/>
              </w:trPr>
              <w:tc>
                <w:tcPr>
                  <w:tcW w:w="836" w:type="dxa"/>
                  <w:vMerge w:val="restart"/>
                  <w:vAlign w:val="center"/>
                </w:tcPr>
                <w:p w14:paraId="20CFA89C" w14:textId="77777777" w:rsidR="00EA35C8" w:rsidRPr="00491A7C" w:rsidRDefault="00EA35C8" w:rsidP="00EA35C8">
                  <w:pPr>
                    <w:spacing w:line="320" w:lineRule="exact"/>
                    <w:rPr>
                      <w:szCs w:val="21"/>
                    </w:rPr>
                  </w:pPr>
                  <w:r w:rsidRPr="00491A7C">
                    <w:rPr>
                      <w:szCs w:val="21"/>
                    </w:rPr>
                    <w:t>5</w:t>
                  </w:r>
                </w:p>
              </w:tc>
              <w:tc>
                <w:tcPr>
                  <w:tcW w:w="8193" w:type="dxa"/>
                  <w:vAlign w:val="center"/>
                </w:tcPr>
                <w:p w14:paraId="59843519" w14:textId="77777777" w:rsidR="00EA35C8" w:rsidRPr="00491A7C" w:rsidRDefault="00EA35C8" w:rsidP="00EA35C8">
                  <w:pPr>
                    <w:spacing w:line="320" w:lineRule="exact"/>
                    <w:rPr>
                      <w:szCs w:val="21"/>
                    </w:rPr>
                  </w:pPr>
                  <w:r w:rsidRPr="00491A7C">
                    <w:rPr>
                      <w:szCs w:val="21"/>
                    </w:rPr>
                    <w:t>配备放疗剂量仪、剂量扫描装置（《放射诊疗管理规定》第九条）</w:t>
                  </w:r>
                </w:p>
              </w:tc>
            </w:tr>
            <w:tr w:rsidR="00EA35C8" w:rsidRPr="00491A7C" w14:paraId="237AB999" w14:textId="77777777" w:rsidTr="003805AB">
              <w:trPr>
                <w:trHeight w:val="567"/>
                <w:jc w:val="center"/>
              </w:trPr>
              <w:tc>
                <w:tcPr>
                  <w:tcW w:w="836" w:type="dxa"/>
                  <w:vMerge/>
                  <w:vAlign w:val="center"/>
                </w:tcPr>
                <w:p w14:paraId="5748724D" w14:textId="77777777" w:rsidR="00EA35C8" w:rsidRPr="00491A7C" w:rsidRDefault="00EA35C8" w:rsidP="00EA35C8">
                  <w:pPr>
                    <w:spacing w:line="320" w:lineRule="exact"/>
                    <w:rPr>
                      <w:szCs w:val="21"/>
                    </w:rPr>
                  </w:pPr>
                </w:p>
              </w:tc>
              <w:tc>
                <w:tcPr>
                  <w:tcW w:w="8193" w:type="dxa"/>
                  <w:vAlign w:val="center"/>
                </w:tcPr>
                <w:p w14:paraId="1155CBDE" w14:textId="77777777" w:rsidR="00EA35C8" w:rsidRPr="00491A7C" w:rsidRDefault="00EA35C8" w:rsidP="00EA35C8">
                  <w:pPr>
                    <w:spacing w:line="320" w:lineRule="exact"/>
                    <w:rPr>
                      <w:szCs w:val="21"/>
                    </w:rPr>
                  </w:pPr>
                  <w:r w:rsidRPr="00491A7C">
                    <w:rPr>
                      <w:szCs w:val="21"/>
                    </w:rPr>
                    <w:t>加速器使用单位应配备工作剂量仪、水箱等剂量监测设备，并应配备扫描剂量仪、模拟定位机等放射治疗质量保证设备（</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6.2.1</w:t>
                    </w:r>
                  </w:smartTag>
                  <w:r w:rsidRPr="00491A7C">
                    <w:rPr>
                      <w:szCs w:val="21"/>
                    </w:rPr>
                    <w:t>节）</w:t>
                  </w:r>
                </w:p>
              </w:tc>
            </w:tr>
            <w:tr w:rsidR="00EA35C8" w:rsidRPr="00491A7C" w14:paraId="42DA25EB" w14:textId="77777777" w:rsidTr="003805AB">
              <w:trPr>
                <w:trHeight w:val="567"/>
                <w:jc w:val="center"/>
              </w:trPr>
              <w:tc>
                <w:tcPr>
                  <w:tcW w:w="836" w:type="dxa"/>
                  <w:vAlign w:val="center"/>
                </w:tcPr>
                <w:p w14:paraId="362EF408" w14:textId="77777777" w:rsidR="00EA35C8" w:rsidRPr="00491A7C" w:rsidRDefault="00EA35C8" w:rsidP="00EA35C8">
                  <w:pPr>
                    <w:spacing w:line="320" w:lineRule="exact"/>
                    <w:rPr>
                      <w:szCs w:val="21"/>
                    </w:rPr>
                  </w:pPr>
                  <w:r w:rsidRPr="00491A7C">
                    <w:rPr>
                      <w:szCs w:val="21"/>
                    </w:rPr>
                    <w:t>6</w:t>
                  </w:r>
                </w:p>
              </w:tc>
              <w:tc>
                <w:tcPr>
                  <w:tcW w:w="8193" w:type="dxa"/>
                  <w:vAlign w:val="center"/>
                </w:tcPr>
                <w:p w14:paraId="42549B64" w14:textId="77777777" w:rsidR="00EA35C8" w:rsidRPr="00491A7C" w:rsidRDefault="00EA35C8" w:rsidP="00EA35C8">
                  <w:pPr>
                    <w:spacing w:line="320" w:lineRule="exact"/>
                    <w:rPr>
                      <w:szCs w:val="21"/>
                    </w:rPr>
                  </w:pPr>
                  <w:r w:rsidRPr="00491A7C">
                    <w:rPr>
                      <w:szCs w:val="21"/>
                    </w:rPr>
                    <w:t>配备个人剂量报警仪（《放射诊疗管理规定》第九条）</w:t>
                  </w:r>
                </w:p>
              </w:tc>
            </w:tr>
            <w:tr w:rsidR="00EA35C8" w:rsidRPr="00491A7C" w14:paraId="58E5AF77" w14:textId="77777777" w:rsidTr="003805AB">
              <w:trPr>
                <w:trHeight w:val="567"/>
                <w:jc w:val="center"/>
              </w:trPr>
              <w:tc>
                <w:tcPr>
                  <w:tcW w:w="836" w:type="dxa"/>
                  <w:vMerge w:val="restart"/>
                  <w:vAlign w:val="center"/>
                </w:tcPr>
                <w:p w14:paraId="45ED7300" w14:textId="77777777" w:rsidR="00EA35C8" w:rsidRPr="00491A7C" w:rsidRDefault="00EA35C8" w:rsidP="00EA35C8">
                  <w:pPr>
                    <w:spacing w:line="320" w:lineRule="exact"/>
                    <w:rPr>
                      <w:szCs w:val="21"/>
                    </w:rPr>
                  </w:pPr>
                  <w:r w:rsidRPr="00491A7C">
                    <w:rPr>
                      <w:szCs w:val="21"/>
                    </w:rPr>
                    <w:t>7</w:t>
                  </w:r>
                </w:p>
              </w:tc>
              <w:tc>
                <w:tcPr>
                  <w:tcW w:w="8193" w:type="dxa"/>
                  <w:vAlign w:val="center"/>
                </w:tcPr>
                <w:p w14:paraId="41619D8B" w14:textId="77777777" w:rsidR="00EA35C8" w:rsidRPr="00491A7C" w:rsidRDefault="00EA35C8" w:rsidP="00EA35C8">
                  <w:pPr>
                    <w:spacing w:line="320" w:lineRule="exact"/>
                    <w:rPr>
                      <w:szCs w:val="21"/>
                    </w:rPr>
                  </w:pPr>
                  <w:r w:rsidRPr="00491A7C">
                    <w:rPr>
                      <w:szCs w:val="21"/>
                    </w:rPr>
                    <w:t>放射诊疗工作场所分区管理，在控制区入口及其他适当位置设置电离辐射警告标志和工作指示灯（《放射诊疗管理规定》第十条）</w:t>
                  </w:r>
                </w:p>
              </w:tc>
            </w:tr>
            <w:tr w:rsidR="00EA35C8" w:rsidRPr="00491A7C" w14:paraId="537A1AFD" w14:textId="77777777" w:rsidTr="003805AB">
              <w:trPr>
                <w:trHeight w:val="567"/>
                <w:jc w:val="center"/>
              </w:trPr>
              <w:tc>
                <w:tcPr>
                  <w:tcW w:w="836" w:type="dxa"/>
                  <w:vMerge/>
                  <w:vAlign w:val="center"/>
                </w:tcPr>
                <w:p w14:paraId="7E895D7D" w14:textId="77777777" w:rsidR="00EA35C8" w:rsidRPr="00491A7C" w:rsidRDefault="00EA35C8" w:rsidP="00EA35C8">
                  <w:pPr>
                    <w:spacing w:line="320" w:lineRule="exact"/>
                    <w:rPr>
                      <w:szCs w:val="21"/>
                    </w:rPr>
                  </w:pPr>
                </w:p>
              </w:tc>
              <w:tc>
                <w:tcPr>
                  <w:tcW w:w="8193" w:type="dxa"/>
                  <w:vAlign w:val="center"/>
                </w:tcPr>
                <w:p w14:paraId="76D48EE0" w14:textId="77777777" w:rsidR="00EA35C8" w:rsidRPr="00491A7C" w:rsidRDefault="00EA35C8" w:rsidP="00EA35C8">
                  <w:pPr>
                    <w:spacing w:line="320" w:lineRule="exact"/>
                    <w:rPr>
                      <w:szCs w:val="21"/>
                    </w:rPr>
                  </w:pPr>
                  <w:r w:rsidRPr="00491A7C">
                    <w:rPr>
                      <w:szCs w:val="21"/>
                    </w:rPr>
                    <w:t>相关位置应安装醒目的工作指示灯及警示标志（</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6.1.9</w:t>
                    </w:r>
                  </w:smartTag>
                  <w:r w:rsidRPr="00491A7C">
                    <w:rPr>
                      <w:szCs w:val="21"/>
                    </w:rPr>
                    <w:t>节）</w:t>
                  </w:r>
                </w:p>
              </w:tc>
            </w:tr>
            <w:tr w:rsidR="00BA31EF" w:rsidRPr="00491A7C" w14:paraId="6357C6C1" w14:textId="77777777" w:rsidTr="003805AB">
              <w:trPr>
                <w:trHeight w:val="567"/>
                <w:jc w:val="center"/>
              </w:trPr>
              <w:tc>
                <w:tcPr>
                  <w:tcW w:w="836" w:type="dxa"/>
                  <w:vAlign w:val="center"/>
                </w:tcPr>
                <w:p w14:paraId="5D902F72" w14:textId="27EABA92" w:rsidR="00BA31EF" w:rsidRPr="00491A7C" w:rsidRDefault="00BA31EF" w:rsidP="00BA31EF">
                  <w:pPr>
                    <w:spacing w:line="320" w:lineRule="exact"/>
                    <w:rPr>
                      <w:szCs w:val="21"/>
                    </w:rPr>
                  </w:pPr>
                  <w:r>
                    <w:rPr>
                      <w:szCs w:val="21"/>
                    </w:rPr>
                    <w:t>8</w:t>
                  </w:r>
                </w:p>
              </w:tc>
              <w:tc>
                <w:tcPr>
                  <w:tcW w:w="8193" w:type="dxa"/>
                  <w:vAlign w:val="center"/>
                </w:tcPr>
                <w:p w14:paraId="7F791641" w14:textId="41CF091D" w:rsidR="00BA31EF" w:rsidRPr="00491A7C" w:rsidRDefault="00BA31EF" w:rsidP="00BA31EF">
                  <w:pPr>
                    <w:spacing w:line="320" w:lineRule="exact"/>
                    <w:rPr>
                      <w:szCs w:val="21"/>
                    </w:rPr>
                  </w:pPr>
                  <w:r>
                    <w:rPr>
                      <w:rFonts w:hint="eastAsia"/>
                      <w:szCs w:val="21"/>
                    </w:rPr>
                    <w:t>在加速器迷宫门处、控制室和加速器机房墙外</w:t>
                  </w:r>
                  <w:r>
                    <w:rPr>
                      <w:rFonts w:hint="eastAsia"/>
                      <w:szCs w:val="21"/>
                    </w:rPr>
                    <w:t>3</w:t>
                  </w:r>
                  <w:r>
                    <w:rPr>
                      <w:szCs w:val="21"/>
                    </w:rPr>
                    <w:t>0cm</w:t>
                  </w:r>
                  <w:r>
                    <w:rPr>
                      <w:rFonts w:hint="eastAsia"/>
                      <w:szCs w:val="21"/>
                    </w:rPr>
                    <w:t>处的周围剂量当量了应不大于</w:t>
                  </w:r>
                  <w:r>
                    <w:rPr>
                      <w:rFonts w:hint="eastAsia"/>
                      <w:szCs w:val="21"/>
                    </w:rPr>
                    <w:t>2</w:t>
                  </w:r>
                  <w:r>
                    <w:rPr>
                      <w:szCs w:val="21"/>
                    </w:rPr>
                    <w:t>.5</w:t>
                  </w:r>
                  <w:r>
                    <w:rPr>
                      <w:rFonts w:hint="eastAsia"/>
                      <w:szCs w:val="21"/>
                    </w:rPr>
                    <w:t>μ</w:t>
                  </w:r>
                  <w:proofErr w:type="spellStart"/>
                  <w:r>
                    <w:rPr>
                      <w:szCs w:val="21"/>
                    </w:rPr>
                    <w:t>S</w:t>
                  </w:r>
                  <w:r>
                    <w:rPr>
                      <w:rFonts w:hint="eastAsia"/>
                      <w:szCs w:val="21"/>
                    </w:rPr>
                    <w:t>v</w:t>
                  </w:r>
                  <w:proofErr w:type="spellEnd"/>
                  <w:r>
                    <w:rPr>
                      <w:szCs w:val="21"/>
                    </w:rPr>
                    <w:t>/h</w:t>
                  </w:r>
                  <w:r>
                    <w:rPr>
                      <w:rFonts w:hint="eastAsia"/>
                      <w:szCs w:val="21"/>
                    </w:rPr>
                    <w:t>。（</w:t>
                  </w:r>
                  <w:r w:rsidRPr="00EF4CD3">
                    <w:rPr>
                      <w:rFonts w:hint="eastAsia"/>
                      <w:szCs w:val="21"/>
                    </w:rPr>
                    <w:t>GBZ 126-2011 6.1.</w:t>
                  </w:r>
                  <w:r>
                    <w:rPr>
                      <w:szCs w:val="21"/>
                    </w:rPr>
                    <w:t>3</w:t>
                  </w:r>
                  <w:r w:rsidRPr="00EF4CD3">
                    <w:rPr>
                      <w:rFonts w:hint="eastAsia"/>
                      <w:szCs w:val="21"/>
                    </w:rPr>
                    <w:t>节</w:t>
                  </w:r>
                  <w:r>
                    <w:rPr>
                      <w:rFonts w:hint="eastAsia"/>
                      <w:szCs w:val="21"/>
                    </w:rPr>
                    <w:t>）</w:t>
                  </w:r>
                </w:p>
              </w:tc>
            </w:tr>
            <w:tr w:rsidR="00BA31EF" w:rsidRPr="00491A7C" w14:paraId="39A96951" w14:textId="77777777" w:rsidTr="003805AB">
              <w:trPr>
                <w:trHeight w:val="567"/>
                <w:jc w:val="center"/>
              </w:trPr>
              <w:tc>
                <w:tcPr>
                  <w:tcW w:w="836" w:type="dxa"/>
                  <w:vAlign w:val="center"/>
                </w:tcPr>
                <w:p w14:paraId="0E6A403E" w14:textId="0603710E" w:rsidR="00BA31EF" w:rsidRPr="00491A7C" w:rsidRDefault="00BA31EF" w:rsidP="00BA31EF">
                  <w:pPr>
                    <w:spacing w:line="320" w:lineRule="exact"/>
                    <w:rPr>
                      <w:szCs w:val="21"/>
                    </w:rPr>
                  </w:pPr>
                  <w:r>
                    <w:rPr>
                      <w:szCs w:val="21"/>
                    </w:rPr>
                    <w:t>9</w:t>
                  </w:r>
                </w:p>
              </w:tc>
              <w:tc>
                <w:tcPr>
                  <w:tcW w:w="8193" w:type="dxa"/>
                  <w:vAlign w:val="center"/>
                </w:tcPr>
                <w:p w14:paraId="1D2F4652" w14:textId="77777777" w:rsidR="00BA31EF" w:rsidRPr="00491A7C" w:rsidRDefault="00BA31EF" w:rsidP="00BA31EF">
                  <w:pPr>
                    <w:spacing w:line="320" w:lineRule="exact"/>
                    <w:rPr>
                      <w:szCs w:val="21"/>
                    </w:rPr>
                  </w:pPr>
                  <w:r w:rsidRPr="00491A7C">
                    <w:rPr>
                      <w:szCs w:val="21"/>
                    </w:rPr>
                    <w:t>穿越防护墙的导线、导管等不得影响其屏蔽防护效果（</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6.1.4</w:t>
                    </w:r>
                  </w:smartTag>
                  <w:r w:rsidRPr="00491A7C">
                    <w:rPr>
                      <w:szCs w:val="21"/>
                    </w:rPr>
                    <w:t>节）</w:t>
                  </w:r>
                </w:p>
              </w:tc>
            </w:tr>
            <w:tr w:rsidR="00BA31EF" w:rsidRPr="00491A7C" w14:paraId="15954EA9" w14:textId="77777777" w:rsidTr="003805AB">
              <w:trPr>
                <w:trHeight w:val="567"/>
                <w:jc w:val="center"/>
              </w:trPr>
              <w:tc>
                <w:tcPr>
                  <w:tcW w:w="836" w:type="dxa"/>
                  <w:vAlign w:val="center"/>
                </w:tcPr>
                <w:p w14:paraId="333A24BD" w14:textId="11D9E22F" w:rsidR="00BA31EF" w:rsidRPr="00491A7C" w:rsidRDefault="00BA31EF" w:rsidP="00BA31EF">
                  <w:pPr>
                    <w:spacing w:line="320" w:lineRule="exact"/>
                    <w:rPr>
                      <w:szCs w:val="21"/>
                    </w:rPr>
                  </w:pPr>
                  <w:r>
                    <w:rPr>
                      <w:szCs w:val="21"/>
                    </w:rPr>
                    <w:t>10</w:t>
                  </w:r>
                </w:p>
              </w:tc>
              <w:tc>
                <w:tcPr>
                  <w:tcW w:w="8193" w:type="dxa"/>
                  <w:vAlign w:val="center"/>
                </w:tcPr>
                <w:p w14:paraId="58A0381B" w14:textId="77777777" w:rsidR="00BA31EF" w:rsidRPr="00491A7C" w:rsidRDefault="00BA31EF" w:rsidP="00BA31EF">
                  <w:pPr>
                    <w:spacing w:line="320" w:lineRule="exact"/>
                    <w:rPr>
                      <w:szCs w:val="21"/>
                    </w:rPr>
                  </w:pPr>
                  <w:r w:rsidRPr="00491A7C">
                    <w:rPr>
                      <w:szCs w:val="21"/>
                    </w:rPr>
                    <w:t>治疗室应有足够的使用面积，新建治疗室不应小于</w:t>
                  </w:r>
                  <w:smartTag w:uri="urn:schemas-microsoft-com:office:smarttags" w:element="chmetcnv">
                    <w:smartTagPr>
                      <w:attr w:name="TCSC" w:val="0"/>
                      <w:attr w:name="NumberType" w:val="1"/>
                      <w:attr w:name="Negative" w:val="False"/>
                      <w:attr w:name="HasSpace" w:val="False"/>
                      <w:attr w:name="SourceValue" w:val="45"/>
                      <w:attr w:name="UnitName" w:val="m2"/>
                    </w:smartTagPr>
                    <w:r w:rsidRPr="00491A7C">
                      <w:rPr>
                        <w:szCs w:val="21"/>
                      </w:rPr>
                      <w:t>45m</w:t>
                    </w:r>
                    <w:r w:rsidRPr="00491A7C">
                      <w:rPr>
                        <w:szCs w:val="21"/>
                        <w:vertAlign w:val="superscript"/>
                      </w:rPr>
                      <w:t>2</w:t>
                    </w:r>
                  </w:smartTag>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6.1.7</w:t>
                    </w:r>
                  </w:smartTag>
                  <w:r w:rsidRPr="00491A7C">
                    <w:rPr>
                      <w:szCs w:val="21"/>
                    </w:rPr>
                    <w:t>节）</w:t>
                  </w:r>
                </w:p>
              </w:tc>
            </w:tr>
            <w:tr w:rsidR="00BA31EF" w:rsidRPr="00491A7C" w14:paraId="5EBE3DDE" w14:textId="77777777" w:rsidTr="003805AB">
              <w:trPr>
                <w:trHeight w:val="567"/>
                <w:jc w:val="center"/>
              </w:trPr>
              <w:tc>
                <w:tcPr>
                  <w:tcW w:w="836" w:type="dxa"/>
                  <w:vAlign w:val="center"/>
                </w:tcPr>
                <w:p w14:paraId="1BF75D9F" w14:textId="5D4ECC51" w:rsidR="00BA31EF" w:rsidRPr="00491A7C" w:rsidRDefault="00BA31EF" w:rsidP="00BA31EF">
                  <w:pPr>
                    <w:spacing w:line="320" w:lineRule="exact"/>
                    <w:rPr>
                      <w:szCs w:val="21"/>
                    </w:rPr>
                  </w:pPr>
                  <w:r w:rsidRPr="00491A7C">
                    <w:rPr>
                      <w:szCs w:val="21"/>
                    </w:rPr>
                    <w:t>1</w:t>
                  </w:r>
                  <w:r>
                    <w:rPr>
                      <w:szCs w:val="21"/>
                    </w:rPr>
                    <w:t>1</w:t>
                  </w:r>
                </w:p>
              </w:tc>
              <w:tc>
                <w:tcPr>
                  <w:tcW w:w="8193" w:type="dxa"/>
                  <w:vAlign w:val="center"/>
                </w:tcPr>
                <w:p w14:paraId="7BCF6763" w14:textId="77777777" w:rsidR="00BA31EF" w:rsidRPr="00491A7C" w:rsidRDefault="00BA31EF" w:rsidP="00BA31EF">
                  <w:pPr>
                    <w:spacing w:line="320" w:lineRule="exact"/>
                    <w:rPr>
                      <w:szCs w:val="21"/>
                    </w:rPr>
                  </w:pPr>
                  <w:r w:rsidRPr="00491A7C">
                    <w:rPr>
                      <w:szCs w:val="21"/>
                    </w:rPr>
                    <w:t>治疗室入口设置防护门及迷路，防护门与加速器</w:t>
                  </w:r>
                  <w:proofErr w:type="gramStart"/>
                  <w:r w:rsidRPr="00491A7C">
                    <w:rPr>
                      <w:szCs w:val="21"/>
                    </w:rPr>
                    <w:t>联锁</w:t>
                  </w:r>
                  <w:proofErr w:type="gramEnd"/>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6.1.8</w:t>
                    </w:r>
                  </w:smartTag>
                  <w:r w:rsidRPr="00491A7C">
                    <w:rPr>
                      <w:szCs w:val="21"/>
                    </w:rPr>
                    <w:t>节）</w:t>
                  </w:r>
                </w:p>
              </w:tc>
            </w:tr>
            <w:tr w:rsidR="00BA31EF" w:rsidRPr="00491A7C" w14:paraId="6A67BA68" w14:textId="77777777" w:rsidTr="003805AB">
              <w:trPr>
                <w:trHeight w:val="567"/>
                <w:jc w:val="center"/>
              </w:trPr>
              <w:tc>
                <w:tcPr>
                  <w:tcW w:w="836" w:type="dxa"/>
                  <w:vAlign w:val="center"/>
                </w:tcPr>
                <w:p w14:paraId="4358660F" w14:textId="4D300BFE" w:rsidR="00BA31EF" w:rsidRPr="00491A7C" w:rsidRDefault="00BA31EF" w:rsidP="00BA31EF">
                  <w:pPr>
                    <w:spacing w:line="320" w:lineRule="exact"/>
                    <w:rPr>
                      <w:szCs w:val="21"/>
                    </w:rPr>
                  </w:pPr>
                  <w:r w:rsidRPr="00491A7C">
                    <w:rPr>
                      <w:szCs w:val="21"/>
                    </w:rPr>
                    <w:t>1</w:t>
                  </w:r>
                  <w:r>
                    <w:rPr>
                      <w:szCs w:val="21"/>
                    </w:rPr>
                    <w:t>2</w:t>
                  </w:r>
                </w:p>
              </w:tc>
              <w:tc>
                <w:tcPr>
                  <w:tcW w:w="8193" w:type="dxa"/>
                  <w:vAlign w:val="center"/>
                </w:tcPr>
                <w:p w14:paraId="31502351" w14:textId="77777777" w:rsidR="00BA31EF" w:rsidRPr="00491A7C" w:rsidRDefault="00BA31EF" w:rsidP="00BA31EF">
                  <w:pPr>
                    <w:spacing w:line="320" w:lineRule="exact"/>
                    <w:rPr>
                      <w:szCs w:val="21"/>
                    </w:rPr>
                  </w:pPr>
                  <w:r w:rsidRPr="00491A7C">
                    <w:rPr>
                      <w:szCs w:val="21"/>
                    </w:rPr>
                    <w:t>治疗室通风换气次数应不小于</w:t>
                  </w:r>
                  <w:r w:rsidRPr="00491A7C">
                    <w:rPr>
                      <w:szCs w:val="21"/>
                    </w:rPr>
                    <w:t>4</w:t>
                  </w:r>
                  <w:r w:rsidRPr="00491A7C">
                    <w:rPr>
                      <w:szCs w:val="21"/>
                    </w:rPr>
                    <w:t>次</w:t>
                  </w:r>
                  <w:r w:rsidRPr="00491A7C">
                    <w:rPr>
                      <w:szCs w:val="21"/>
                    </w:rPr>
                    <w:t>/h</w:t>
                  </w:r>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6.1.10</w:t>
                    </w:r>
                  </w:smartTag>
                  <w:r w:rsidRPr="00491A7C">
                    <w:rPr>
                      <w:szCs w:val="21"/>
                    </w:rPr>
                    <w:t>节）</w:t>
                  </w:r>
                </w:p>
              </w:tc>
            </w:tr>
            <w:tr w:rsidR="00BA31EF" w:rsidRPr="00491A7C" w14:paraId="4186918E" w14:textId="77777777" w:rsidTr="003805AB">
              <w:trPr>
                <w:trHeight w:val="567"/>
                <w:jc w:val="center"/>
              </w:trPr>
              <w:tc>
                <w:tcPr>
                  <w:tcW w:w="836" w:type="dxa"/>
                  <w:vAlign w:val="center"/>
                </w:tcPr>
                <w:p w14:paraId="28671BC6" w14:textId="56376BC5" w:rsidR="00BA31EF" w:rsidRPr="00491A7C" w:rsidRDefault="00BA31EF" w:rsidP="00BA31EF">
                  <w:pPr>
                    <w:spacing w:line="320" w:lineRule="exact"/>
                    <w:rPr>
                      <w:szCs w:val="21"/>
                    </w:rPr>
                  </w:pPr>
                  <w:r w:rsidRPr="00491A7C">
                    <w:rPr>
                      <w:szCs w:val="21"/>
                    </w:rPr>
                    <w:t>1</w:t>
                  </w:r>
                  <w:r>
                    <w:rPr>
                      <w:szCs w:val="21"/>
                    </w:rPr>
                    <w:t>3</w:t>
                  </w:r>
                </w:p>
              </w:tc>
              <w:tc>
                <w:tcPr>
                  <w:tcW w:w="8193" w:type="dxa"/>
                  <w:vAlign w:val="center"/>
                </w:tcPr>
                <w:p w14:paraId="16A1354D" w14:textId="77777777" w:rsidR="00BA31EF" w:rsidRPr="00491A7C" w:rsidRDefault="00BA31EF" w:rsidP="00BA31EF">
                  <w:pPr>
                    <w:spacing w:line="320" w:lineRule="exact"/>
                    <w:rPr>
                      <w:szCs w:val="21"/>
                    </w:rPr>
                  </w:pPr>
                  <w:r w:rsidRPr="00491A7C">
                    <w:rPr>
                      <w:szCs w:val="21"/>
                    </w:rPr>
                    <w:t>应有加速器故障时安全</w:t>
                  </w:r>
                  <w:proofErr w:type="gramStart"/>
                  <w:r w:rsidRPr="00491A7C">
                    <w:rPr>
                      <w:szCs w:val="21"/>
                    </w:rPr>
                    <w:t>联锁</w:t>
                  </w:r>
                  <w:proofErr w:type="gramEnd"/>
                  <w:r w:rsidRPr="00491A7C">
                    <w:rPr>
                      <w:szCs w:val="21"/>
                    </w:rPr>
                    <w:t>（</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7.1.5</w:t>
                    </w:r>
                  </w:smartTag>
                  <w:r w:rsidRPr="00491A7C">
                    <w:rPr>
                      <w:szCs w:val="21"/>
                    </w:rPr>
                    <w:t>节）</w:t>
                  </w:r>
                </w:p>
              </w:tc>
            </w:tr>
            <w:tr w:rsidR="00BA31EF" w:rsidRPr="00491A7C" w14:paraId="16646F8E" w14:textId="77777777" w:rsidTr="003805AB">
              <w:trPr>
                <w:trHeight w:val="567"/>
                <w:jc w:val="center"/>
              </w:trPr>
              <w:tc>
                <w:tcPr>
                  <w:tcW w:w="836" w:type="dxa"/>
                  <w:vAlign w:val="center"/>
                </w:tcPr>
                <w:p w14:paraId="628AD278" w14:textId="374D48BA" w:rsidR="00BA31EF" w:rsidRPr="00491A7C" w:rsidRDefault="00BA31EF" w:rsidP="00BA31EF">
                  <w:pPr>
                    <w:spacing w:line="320" w:lineRule="exact"/>
                    <w:rPr>
                      <w:szCs w:val="21"/>
                    </w:rPr>
                  </w:pPr>
                  <w:r w:rsidRPr="00491A7C">
                    <w:rPr>
                      <w:szCs w:val="21"/>
                    </w:rPr>
                    <w:t>1</w:t>
                  </w:r>
                  <w:r>
                    <w:rPr>
                      <w:szCs w:val="21"/>
                    </w:rPr>
                    <w:t>4</w:t>
                  </w:r>
                </w:p>
              </w:tc>
              <w:tc>
                <w:tcPr>
                  <w:tcW w:w="8193" w:type="dxa"/>
                  <w:vAlign w:val="center"/>
                </w:tcPr>
                <w:p w14:paraId="02B9364A" w14:textId="77777777" w:rsidR="00BA31EF" w:rsidRPr="00491A7C" w:rsidRDefault="00BA31EF" w:rsidP="00BA31EF">
                  <w:pPr>
                    <w:spacing w:line="320" w:lineRule="exact"/>
                    <w:rPr>
                      <w:szCs w:val="21"/>
                    </w:rPr>
                  </w:pPr>
                  <w:r w:rsidRPr="00491A7C">
                    <w:rPr>
                      <w:szCs w:val="21"/>
                    </w:rPr>
                    <w:t>控制台应配置带有时间显示的照射控制计时器，并独立于其他任何控制照射终止系统（</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7.1.4</w:t>
                    </w:r>
                  </w:smartTag>
                  <w:r w:rsidRPr="00491A7C">
                    <w:rPr>
                      <w:szCs w:val="21"/>
                    </w:rPr>
                    <w:t>节）</w:t>
                  </w:r>
                </w:p>
              </w:tc>
            </w:tr>
            <w:tr w:rsidR="00BA31EF" w:rsidRPr="00491A7C" w14:paraId="4B8FB129" w14:textId="77777777" w:rsidTr="003805AB">
              <w:trPr>
                <w:trHeight w:val="567"/>
                <w:jc w:val="center"/>
              </w:trPr>
              <w:tc>
                <w:tcPr>
                  <w:tcW w:w="836" w:type="dxa"/>
                  <w:vAlign w:val="center"/>
                </w:tcPr>
                <w:p w14:paraId="261856AF" w14:textId="77777777" w:rsidR="00BA31EF" w:rsidRPr="00491A7C" w:rsidRDefault="00BA31EF" w:rsidP="00BA31EF">
                  <w:pPr>
                    <w:spacing w:line="320" w:lineRule="exact"/>
                    <w:rPr>
                      <w:szCs w:val="21"/>
                    </w:rPr>
                  </w:pPr>
                  <w:r w:rsidRPr="00491A7C">
                    <w:rPr>
                      <w:szCs w:val="21"/>
                    </w:rPr>
                    <w:t>14</w:t>
                  </w:r>
                </w:p>
              </w:tc>
              <w:tc>
                <w:tcPr>
                  <w:tcW w:w="8193" w:type="dxa"/>
                  <w:vAlign w:val="center"/>
                </w:tcPr>
                <w:p w14:paraId="0EC2359E" w14:textId="77777777" w:rsidR="00BA31EF" w:rsidRPr="00491A7C" w:rsidRDefault="00BA31EF" w:rsidP="00BA31EF">
                  <w:pPr>
                    <w:spacing w:line="320" w:lineRule="exact"/>
                    <w:rPr>
                      <w:szCs w:val="21"/>
                    </w:rPr>
                  </w:pPr>
                  <w:r w:rsidRPr="00491A7C">
                    <w:rPr>
                      <w:szCs w:val="21"/>
                    </w:rPr>
                    <w:t>在既能产生</w:t>
                  </w:r>
                  <w:r w:rsidRPr="00491A7C">
                    <w:rPr>
                      <w:szCs w:val="21"/>
                    </w:rPr>
                    <w:t>X</w:t>
                  </w:r>
                  <w:r w:rsidRPr="00491A7C">
                    <w:rPr>
                      <w:szCs w:val="21"/>
                    </w:rPr>
                    <w:t>射线辐射又能产生电子辐射的设备中，辐射终止后，在控制台上重新选择好辐射类型之前，要有不能照射的联锁装置；联锁装置应确保，仅在辐射类型的选择以及相应的附件（例如，电子照射的</w:t>
                  </w:r>
                  <w:proofErr w:type="gramStart"/>
                  <w:r w:rsidRPr="00491A7C">
                    <w:rPr>
                      <w:szCs w:val="21"/>
                    </w:rPr>
                    <w:t>电子束限束器</w:t>
                  </w:r>
                  <w:proofErr w:type="gramEnd"/>
                  <w:r w:rsidRPr="00491A7C">
                    <w:rPr>
                      <w:szCs w:val="21"/>
                    </w:rPr>
                    <w:t>，</w:t>
                  </w:r>
                  <w:r w:rsidRPr="00491A7C">
                    <w:rPr>
                      <w:szCs w:val="21"/>
                    </w:rPr>
                    <w:t>X</w:t>
                  </w:r>
                  <w:r w:rsidRPr="00491A7C">
                    <w:rPr>
                      <w:szCs w:val="21"/>
                    </w:rPr>
                    <w:t>射线照射时的</w:t>
                  </w:r>
                  <w:proofErr w:type="gramStart"/>
                  <w:r w:rsidRPr="00491A7C">
                    <w:rPr>
                      <w:szCs w:val="21"/>
                    </w:rPr>
                    <w:t>楔</w:t>
                  </w:r>
                  <w:proofErr w:type="gramEnd"/>
                  <w:r w:rsidRPr="00491A7C">
                    <w:rPr>
                      <w:szCs w:val="21"/>
                    </w:rPr>
                    <w:t>型过滤器）都到位的情况下，才能开启照射；当使用电子线照射时，应能阻止</w:t>
                  </w:r>
                  <w:r w:rsidRPr="00491A7C">
                    <w:rPr>
                      <w:szCs w:val="21"/>
                    </w:rPr>
                    <w:t>X</w:t>
                  </w:r>
                  <w:r w:rsidRPr="00491A7C">
                    <w:rPr>
                      <w:szCs w:val="21"/>
                    </w:rPr>
                    <w:t>射线的发射；当使用</w:t>
                  </w:r>
                  <w:r w:rsidRPr="00491A7C">
                    <w:rPr>
                      <w:szCs w:val="21"/>
                    </w:rPr>
                    <w:t>X</w:t>
                  </w:r>
                  <w:r w:rsidRPr="00491A7C">
                    <w:rPr>
                      <w:szCs w:val="21"/>
                    </w:rPr>
                    <w:t>射线照射时，应能阻止电子线的发射。（</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7.1.6</w:t>
                    </w:r>
                  </w:smartTag>
                  <w:r w:rsidRPr="00491A7C">
                    <w:rPr>
                      <w:szCs w:val="21"/>
                    </w:rPr>
                    <w:t>节）</w:t>
                  </w:r>
                </w:p>
              </w:tc>
            </w:tr>
            <w:tr w:rsidR="00BA31EF" w:rsidRPr="00491A7C" w14:paraId="12E24E58" w14:textId="77777777" w:rsidTr="003805AB">
              <w:trPr>
                <w:trHeight w:val="567"/>
                <w:jc w:val="center"/>
              </w:trPr>
              <w:tc>
                <w:tcPr>
                  <w:tcW w:w="836" w:type="dxa"/>
                  <w:vAlign w:val="center"/>
                </w:tcPr>
                <w:p w14:paraId="628C45AA" w14:textId="77777777" w:rsidR="00BA31EF" w:rsidRPr="00491A7C" w:rsidRDefault="00BA31EF" w:rsidP="00BA31EF">
                  <w:pPr>
                    <w:spacing w:line="320" w:lineRule="exact"/>
                    <w:rPr>
                      <w:szCs w:val="21"/>
                    </w:rPr>
                  </w:pPr>
                  <w:r w:rsidRPr="00491A7C">
                    <w:rPr>
                      <w:szCs w:val="21"/>
                    </w:rPr>
                    <w:t>15</w:t>
                  </w:r>
                </w:p>
              </w:tc>
              <w:tc>
                <w:tcPr>
                  <w:tcW w:w="8193" w:type="dxa"/>
                  <w:vAlign w:val="center"/>
                </w:tcPr>
                <w:p w14:paraId="3A596772" w14:textId="77777777" w:rsidR="00BA31EF" w:rsidRPr="00491A7C" w:rsidRDefault="00BA31EF" w:rsidP="00BA31EF">
                  <w:pPr>
                    <w:spacing w:line="320" w:lineRule="exact"/>
                    <w:rPr>
                      <w:szCs w:val="21"/>
                    </w:rPr>
                  </w:pPr>
                  <w:r w:rsidRPr="00491A7C">
                    <w:rPr>
                      <w:szCs w:val="21"/>
                    </w:rPr>
                    <w:t>控制台应显示辐射类型、标称能量、照射时间、吸收剂量、吸收剂量率、治疗方式、</w:t>
                  </w:r>
                  <w:proofErr w:type="gramStart"/>
                  <w:r w:rsidRPr="00491A7C">
                    <w:rPr>
                      <w:szCs w:val="21"/>
                    </w:rPr>
                    <w:t>楔</w:t>
                  </w:r>
                  <w:proofErr w:type="gramEnd"/>
                  <w:r w:rsidRPr="00491A7C">
                    <w:rPr>
                      <w:szCs w:val="21"/>
                    </w:rPr>
                    <w:t>型过滤器类型及规格等照射参数预选值（</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7.2.1</w:t>
                    </w:r>
                  </w:smartTag>
                  <w:r w:rsidRPr="00491A7C">
                    <w:rPr>
                      <w:szCs w:val="21"/>
                    </w:rPr>
                    <w:t>节）</w:t>
                  </w:r>
                </w:p>
              </w:tc>
            </w:tr>
            <w:tr w:rsidR="00BA31EF" w:rsidRPr="00491A7C" w14:paraId="6E48F6A1" w14:textId="77777777" w:rsidTr="003805AB">
              <w:trPr>
                <w:trHeight w:val="567"/>
                <w:jc w:val="center"/>
              </w:trPr>
              <w:tc>
                <w:tcPr>
                  <w:tcW w:w="836" w:type="dxa"/>
                  <w:vAlign w:val="center"/>
                </w:tcPr>
                <w:p w14:paraId="0EE435DA" w14:textId="77777777" w:rsidR="00BA31EF" w:rsidRPr="00491A7C" w:rsidRDefault="00BA31EF" w:rsidP="00BA31EF">
                  <w:pPr>
                    <w:spacing w:line="320" w:lineRule="exact"/>
                    <w:rPr>
                      <w:szCs w:val="21"/>
                    </w:rPr>
                  </w:pPr>
                  <w:r w:rsidRPr="00491A7C">
                    <w:rPr>
                      <w:szCs w:val="21"/>
                    </w:rPr>
                    <w:t>16</w:t>
                  </w:r>
                </w:p>
              </w:tc>
              <w:tc>
                <w:tcPr>
                  <w:tcW w:w="8193" w:type="dxa"/>
                  <w:vAlign w:val="center"/>
                </w:tcPr>
                <w:p w14:paraId="63F2A24B" w14:textId="77777777" w:rsidR="00BA31EF" w:rsidRPr="00491A7C" w:rsidRDefault="00BA31EF" w:rsidP="00BA31EF">
                  <w:pPr>
                    <w:spacing w:line="320" w:lineRule="exact"/>
                    <w:rPr>
                      <w:szCs w:val="21"/>
                    </w:rPr>
                  </w:pPr>
                  <w:r w:rsidRPr="00491A7C">
                    <w:rPr>
                      <w:szCs w:val="21"/>
                    </w:rPr>
                    <w:t>照射启动应与控制台显示的照射参数预选值连锁，控制台选择各类参数之前，照射不应启动（</w:t>
                  </w:r>
                  <w:r w:rsidRPr="00491A7C">
                    <w:rPr>
                      <w:szCs w:val="21"/>
                    </w:rPr>
                    <w:t xml:space="preserve">GBZ 126-2011 </w:t>
                  </w:r>
                  <w:smartTag w:uri="urn:schemas-microsoft-com:office:smarttags" w:element="chsdate">
                    <w:smartTagPr>
                      <w:attr w:name="IsROCDate" w:val="False"/>
                      <w:attr w:name="IsLunarDate" w:val="False"/>
                      <w:attr w:name="Day" w:val="30"/>
                      <w:attr w:name="Month" w:val="12"/>
                      <w:attr w:name="Year" w:val="1899"/>
                    </w:smartTagPr>
                    <w:r w:rsidRPr="00491A7C">
                      <w:rPr>
                        <w:szCs w:val="21"/>
                      </w:rPr>
                      <w:t>7.2.2</w:t>
                    </w:r>
                  </w:smartTag>
                  <w:r w:rsidRPr="00491A7C">
                    <w:rPr>
                      <w:szCs w:val="21"/>
                    </w:rPr>
                    <w:t>节）</w:t>
                  </w:r>
                </w:p>
              </w:tc>
            </w:tr>
            <w:tr w:rsidR="00BA31EF" w:rsidRPr="00491A7C" w14:paraId="669F662A" w14:textId="77777777" w:rsidTr="003805AB">
              <w:trPr>
                <w:trHeight w:val="567"/>
                <w:jc w:val="center"/>
              </w:trPr>
              <w:tc>
                <w:tcPr>
                  <w:tcW w:w="836" w:type="dxa"/>
                  <w:vAlign w:val="center"/>
                </w:tcPr>
                <w:p w14:paraId="0E1B4CE5" w14:textId="630303E2" w:rsidR="00BA31EF" w:rsidRPr="00491A7C" w:rsidRDefault="00BA31EF" w:rsidP="00BA31EF">
                  <w:pPr>
                    <w:spacing w:line="320" w:lineRule="exact"/>
                    <w:rPr>
                      <w:szCs w:val="21"/>
                    </w:rPr>
                  </w:pPr>
                  <w:r>
                    <w:rPr>
                      <w:rFonts w:hint="eastAsia"/>
                      <w:szCs w:val="21"/>
                    </w:rPr>
                    <w:t>1</w:t>
                  </w:r>
                  <w:r>
                    <w:rPr>
                      <w:szCs w:val="21"/>
                    </w:rPr>
                    <w:t>7</w:t>
                  </w:r>
                </w:p>
              </w:tc>
              <w:tc>
                <w:tcPr>
                  <w:tcW w:w="8193" w:type="dxa"/>
                  <w:vAlign w:val="center"/>
                </w:tcPr>
                <w:p w14:paraId="4861AFBB" w14:textId="05B8D098" w:rsidR="00BA31EF" w:rsidRPr="00491A7C" w:rsidRDefault="00BA31EF" w:rsidP="00BA31EF">
                  <w:pPr>
                    <w:spacing w:line="320" w:lineRule="exact"/>
                    <w:rPr>
                      <w:szCs w:val="21"/>
                    </w:rPr>
                  </w:pPr>
                  <w:r>
                    <w:rPr>
                      <w:rFonts w:hint="eastAsia"/>
                      <w:szCs w:val="21"/>
                    </w:rPr>
                    <w:t>配备固定式剂量报警装置、</w:t>
                  </w:r>
                  <w:r>
                    <w:rPr>
                      <w:rFonts w:hint="eastAsia"/>
                      <w:szCs w:val="21"/>
                    </w:rPr>
                    <w:t>X-</w:t>
                  </w:r>
                  <w:r>
                    <w:rPr>
                      <w:rFonts w:hint="eastAsia"/>
                      <w:szCs w:val="21"/>
                    </w:rPr>
                    <w:t>γ辐射剂量率巡测仪、个人剂量报警仪等防护设备</w:t>
                  </w:r>
                </w:p>
              </w:tc>
            </w:tr>
            <w:tr w:rsidR="00BA31EF" w:rsidRPr="00491A7C" w14:paraId="2C495B25" w14:textId="77777777" w:rsidTr="003805AB">
              <w:trPr>
                <w:trHeight w:val="567"/>
                <w:jc w:val="center"/>
              </w:trPr>
              <w:tc>
                <w:tcPr>
                  <w:tcW w:w="836" w:type="dxa"/>
                  <w:vAlign w:val="center"/>
                </w:tcPr>
                <w:p w14:paraId="1AD10DD4" w14:textId="1E270261" w:rsidR="00BA31EF" w:rsidRPr="00491A7C" w:rsidRDefault="00BA31EF" w:rsidP="00BA31EF">
                  <w:pPr>
                    <w:spacing w:line="320" w:lineRule="exact"/>
                    <w:rPr>
                      <w:szCs w:val="21"/>
                    </w:rPr>
                  </w:pPr>
                  <w:r>
                    <w:rPr>
                      <w:rFonts w:hint="eastAsia"/>
                      <w:szCs w:val="21"/>
                    </w:rPr>
                    <w:t>1</w:t>
                  </w:r>
                  <w:r>
                    <w:rPr>
                      <w:szCs w:val="21"/>
                    </w:rPr>
                    <w:t>8</w:t>
                  </w:r>
                </w:p>
              </w:tc>
              <w:tc>
                <w:tcPr>
                  <w:tcW w:w="8193" w:type="dxa"/>
                  <w:vAlign w:val="center"/>
                </w:tcPr>
                <w:p w14:paraId="610C3490" w14:textId="59930EB1" w:rsidR="00BA31EF" w:rsidRPr="00491A7C" w:rsidRDefault="00BA31EF" w:rsidP="00BA31EF">
                  <w:pPr>
                    <w:spacing w:line="320" w:lineRule="exact"/>
                    <w:rPr>
                      <w:szCs w:val="21"/>
                    </w:rPr>
                  </w:pPr>
                  <w:r>
                    <w:rPr>
                      <w:rFonts w:hint="eastAsia"/>
                      <w:szCs w:val="21"/>
                    </w:rPr>
                    <w:t>机房内动力排风口应与动力进风口、机房门自然进风（迷路内口）成对角设置，通风量应不小于</w:t>
                  </w:r>
                  <w:r>
                    <w:rPr>
                      <w:rFonts w:hint="eastAsia"/>
                      <w:szCs w:val="21"/>
                    </w:rPr>
                    <w:t>4</w:t>
                  </w:r>
                  <w:r>
                    <w:rPr>
                      <w:rFonts w:hint="eastAsia"/>
                      <w:szCs w:val="21"/>
                    </w:rPr>
                    <w:t>次</w:t>
                  </w:r>
                  <w:r>
                    <w:rPr>
                      <w:rFonts w:hint="eastAsia"/>
                      <w:szCs w:val="21"/>
                    </w:rPr>
                    <w:t>/</w:t>
                  </w:r>
                  <w:r>
                    <w:rPr>
                      <w:szCs w:val="21"/>
                    </w:rPr>
                    <w:t>h</w:t>
                  </w:r>
                </w:p>
              </w:tc>
            </w:tr>
          </w:tbl>
          <w:p w14:paraId="002A6119" w14:textId="77777777" w:rsidR="00EA35C8" w:rsidRDefault="00EA35C8" w:rsidP="00EA35C8">
            <w:pPr>
              <w:spacing w:line="360" w:lineRule="auto"/>
              <w:ind w:firstLineChars="200" w:firstLine="480"/>
              <w:rPr>
                <w:sz w:val="24"/>
              </w:rPr>
            </w:pPr>
            <w:r>
              <w:rPr>
                <w:rFonts w:hint="eastAsia"/>
                <w:sz w:val="24"/>
              </w:rPr>
              <w:t>（本页以下空白）</w:t>
            </w:r>
          </w:p>
          <w:p w14:paraId="2D2C896E" w14:textId="77777777" w:rsidR="00EA35C8" w:rsidRDefault="00EA35C8" w:rsidP="008F0F41">
            <w:pPr>
              <w:spacing w:line="360" w:lineRule="auto"/>
              <w:ind w:firstLineChars="200" w:firstLine="420"/>
            </w:pPr>
          </w:p>
          <w:p w14:paraId="5B3D8F5D" w14:textId="77777777" w:rsidR="00F85AAA" w:rsidRDefault="00F85AAA" w:rsidP="008F0F41">
            <w:pPr>
              <w:spacing w:line="360" w:lineRule="auto"/>
              <w:ind w:firstLineChars="200" w:firstLine="420"/>
            </w:pPr>
          </w:p>
          <w:p w14:paraId="3516D25E" w14:textId="77777777" w:rsidR="00F85AAA" w:rsidRDefault="00F85AAA" w:rsidP="008F0F41">
            <w:pPr>
              <w:spacing w:line="360" w:lineRule="auto"/>
              <w:ind w:firstLineChars="200" w:firstLine="420"/>
            </w:pPr>
          </w:p>
          <w:p w14:paraId="2668133E" w14:textId="77777777" w:rsidR="00F85AAA" w:rsidRDefault="00F85AAA" w:rsidP="008F0F41">
            <w:pPr>
              <w:spacing w:line="360" w:lineRule="auto"/>
              <w:ind w:firstLineChars="200" w:firstLine="420"/>
            </w:pPr>
          </w:p>
          <w:p w14:paraId="68D82BDA" w14:textId="479125E8" w:rsidR="00F85AAA" w:rsidRDefault="00F85AAA" w:rsidP="008F0F41">
            <w:pPr>
              <w:spacing w:line="360" w:lineRule="auto"/>
              <w:ind w:firstLineChars="200" w:firstLine="420"/>
            </w:pPr>
          </w:p>
        </w:tc>
      </w:tr>
    </w:tbl>
    <w:p w14:paraId="3C974A61" w14:textId="77777777" w:rsidR="00BA77AE" w:rsidRDefault="00BA77AE"/>
    <w:p w14:paraId="130D418F" w14:textId="77777777" w:rsidR="00BA77AE" w:rsidRDefault="00D87305">
      <w:pPr>
        <w:pageBreakBefore/>
        <w:outlineLvl w:val="0"/>
      </w:pPr>
      <w:bookmarkStart w:id="17" w:name="_Toc26996894"/>
      <w:r>
        <w:rPr>
          <w:rFonts w:hint="eastAsia"/>
          <w:b/>
          <w:sz w:val="28"/>
          <w:szCs w:val="28"/>
        </w:rPr>
        <w:lastRenderedPageBreak/>
        <w:t>表</w:t>
      </w:r>
      <w:r>
        <w:rPr>
          <w:rFonts w:hint="eastAsia"/>
          <w:b/>
          <w:sz w:val="28"/>
          <w:szCs w:val="28"/>
        </w:rPr>
        <w:t xml:space="preserve">13  </w:t>
      </w:r>
      <w:r>
        <w:rPr>
          <w:rFonts w:hint="eastAsia"/>
          <w:b/>
          <w:sz w:val="28"/>
          <w:szCs w:val="28"/>
        </w:rPr>
        <w:t>结论与建议</w:t>
      </w:r>
      <w:bookmarkEnd w:id="17"/>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3948903B" w14:textId="77777777">
        <w:tc>
          <w:tcPr>
            <w:tcW w:w="9286" w:type="dxa"/>
          </w:tcPr>
          <w:p w14:paraId="7E98C803" w14:textId="77777777" w:rsidR="00BA77AE" w:rsidRDefault="00D87305">
            <w:pPr>
              <w:spacing w:line="360" w:lineRule="auto"/>
              <w:rPr>
                <w:b/>
                <w:sz w:val="24"/>
              </w:rPr>
            </w:pPr>
            <w:r>
              <w:rPr>
                <w:rFonts w:hint="eastAsia"/>
                <w:b/>
                <w:sz w:val="24"/>
              </w:rPr>
              <w:t xml:space="preserve">13.1 </w:t>
            </w:r>
            <w:r>
              <w:rPr>
                <w:rFonts w:hint="eastAsia"/>
                <w:b/>
                <w:sz w:val="24"/>
              </w:rPr>
              <w:t>结论</w:t>
            </w:r>
          </w:p>
          <w:p w14:paraId="463E1CB7" w14:textId="73581418"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w:t>
            </w:r>
            <w:r w:rsidR="008A4D0A">
              <w:rPr>
                <w:rFonts w:hint="eastAsia"/>
                <w:sz w:val="24"/>
              </w:rPr>
              <w:t>鄢陵县中心</w:t>
            </w:r>
            <w:r>
              <w:rPr>
                <w:rFonts w:hint="eastAsia"/>
                <w:sz w:val="24"/>
              </w:rPr>
              <w:t>医院</w:t>
            </w:r>
            <w:r w:rsidR="006C4A38">
              <w:rPr>
                <w:rFonts w:hint="eastAsia"/>
                <w:sz w:val="24"/>
              </w:rPr>
              <w:t>医用直线加速器</w:t>
            </w:r>
            <w:r>
              <w:rPr>
                <w:rFonts w:hint="eastAsia"/>
                <w:sz w:val="24"/>
              </w:rPr>
              <w:t>应用</w:t>
            </w:r>
            <w:r w:rsidR="00E72EC8">
              <w:rPr>
                <w:rFonts w:hint="eastAsia"/>
                <w:sz w:val="24"/>
              </w:rPr>
              <w:t>建设</w:t>
            </w:r>
            <w:r>
              <w:rPr>
                <w:rFonts w:hint="eastAsia"/>
                <w:sz w:val="24"/>
              </w:rPr>
              <w:t>项目，提高了医院医疗水平、满足患者就诊需求并改善了医院经济效益。在考虑社会、经济和其它有关因素的前提下，项目在采取相应的防护措施和管理措施的同时，其对受照个人或社会所带来的利益足以弥补其可能引起的辐射危害。因此，符合《电离辐射防护与辐射源安全基本标准》（</w:t>
            </w:r>
            <w:r>
              <w:rPr>
                <w:rFonts w:hint="eastAsia"/>
                <w:sz w:val="24"/>
              </w:rPr>
              <w:t>GB18871-2002</w:t>
            </w:r>
            <w:r>
              <w:rPr>
                <w:rFonts w:hint="eastAsia"/>
                <w:sz w:val="24"/>
              </w:rPr>
              <w:t>）中辐射防护“实践的正当性”的要求。</w:t>
            </w:r>
          </w:p>
          <w:p w14:paraId="57E07B9C" w14:textId="1507E10C"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）通过调查，项目选址周围活动人群主要为辐射职业人员、患者及其家属，避开了人员密集的区域，周围人群较为单一，减少对其它非辐射职业人员和公众人员的影响。因此，评价认为项目选址合理可行。</w:t>
            </w:r>
          </w:p>
          <w:p w14:paraId="59F2F56C" w14:textId="68F4C67A" w:rsidR="00BA77AE" w:rsidRPr="004B770A"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）根据对</w:t>
            </w:r>
            <w:r w:rsidR="008A4D0A">
              <w:rPr>
                <w:rFonts w:hint="eastAsia"/>
                <w:sz w:val="24"/>
              </w:rPr>
              <w:t>建设单位</w:t>
            </w:r>
            <w:r>
              <w:rPr>
                <w:rFonts w:hint="eastAsia"/>
                <w:sz w:val="24"/>
              </w:rPr>
              <w:t>的监测结果，</w:t>
            </w:r>
            <w:r w:rsidR="00D56E2E">
              <w:rPr>
                <w:rFonts w:hint="eastAsia"/>
                <w:sz w:val="24"/>
              </w:rPr>
              <w:t>项目改建区域相关检测点位辐射环境质量现状检测值在</w:t>
            </w:r>
            <w:r w:rsidR="008A4D0A">
              <w:rPr>
                <w:sz w:val="24"/>
              </w:rPr>
              <w:t>0.08</w:t>
            </w:r>
            <w:r w:rsidR="00D56E2E">
              <w:rPr>
                <w:rFonts w:hint="eastAsia"/>
                <w:sz w:val="24"/>
              </w:rPr>
              <w:t>～</w:t>
            </w:r>
            <w:r w:rsidR="008A4D0A">
              <w:rPr>
                <w:sz w:val="24"/>
              </w:rPr>
              <w:t>0.1</w:t>
            </w:r>
            <w:r w:rsidR="008A4D0A" w:rsidRPr="004B770A">
              <w:rPr>
                <w:sz w:val="24"/>
              </w:rPr>
              <w:t>3μ</w:t>
            </w:r>
            <w:r w:rsidR="00D56E2E" w:rsidRPr="004B770A">
              <w:rPr>
                <w:sz w:val="24"/>
              </w:rPr>
              <w:t>Gy/</w:t>
            </w:r>
            <w:r w:rsidR="00D56E2E">
              <w:rPr>
                <w:rFonts w:hint="eastAsia"/>
                <w:sz w:val="24"/>
              </w:rPr>
              <w:t>h</w:t>
            </w:r>
            <w:r w:rsidR="00D56E2E">
              <w:rPr>
                <w:rFonts w:hint="eastAsia"/>
                <w:sz w:val="24"/>
              </w:rPr>
              <w:t>之间，室内检测点位辐射环境质量现状检测均值为</w:t>
            </w:r>
            <w:r w:rsidR="008A4D0A">
              <w:rPr>
                <w:sz w:val="24"/>
              </w:rPr>
              <w:t>0</w:t>
            </w:r>
            <w:r w:rsidR="008A4D0A" w:rsidRPr="004B770A">
              <w:rPr>
                <w:sz w:val="24"/>
              </w:rPr>
              <w:t>.12</w:t>
            </w:r>
            <w:r w:rsidR="000D1458">
              <w:rPr>
                <w:sz w:val="24"/>
              </w:rPr>
              <w:t>3</w:t>
            </w:r>
            <w:r w:rsidR="008A4D0A" w:rsidRPr="004B770A">
              <w:rPr>
                <w:sz w:val="24"/>
              </w:rPr>
              <w:t>μ</w:t>
            </w:r>
            <w:r w:rsidR="00D56E2E" w:rsidRPr="004B770A">
              <w:rPr>
                <w:sz w:val="24"/>
              </w:rPr>
              <w:t>Gy/h</w:t>
            </w:r>
            <w:r w:rsidRPr="004B770A">
              <w:rPr>
                <w:sz w:val="24"/>
              </w:rPr>
              <w:t>，各监测点监测结果变化不大，在当地本底范围内，未见异常。</w:t>
            </w:r>
          </w:p>
          <w:p w14:paraId="116C6059" w14:textId="05BD82DC" w:rsidR="00BA77AE" w:rsidRDefault="00D87305">
            <w:pPr>
              <w:spacing w:line="360" w:lineRule="auto"/>
              <w:ind w:firstLineChars="200" w:firstLine="480"/>
              <w:rPr>
                <w:sz w:val="24"/>
              </w:rPr>
            </w:pPr>
            <w:r>
              <w:rPr>
                <w:rFonts w:hint="eastAsia"/>
                <w:sz w:val="24"/>
              </w:rPr>
              <w:t>（</w:t>
            </w:r>
            <w:r>
              <w:rPr>
                <w:sz w:val="24"/>
              </w:rPr>
              <w:t>4</w:t>
            </w:r>
            <w:r>
              <w:rPr>
                <w:rFonts w:hint="eastAsia"/>
                <w:sz w:val="24"/>
              </w:rPr>
              <w:t>）通过对直线加速器的预测分析，直线加速器运行满足《放射治疗机房的辐射屏蔽规范—第</w:t>
            </w:r>
            <w:r>
              <w:rPr>
                <w:rFonts w:hint="eastAsia"/>
                <w:sz w:val="24"/>
              </w:rPr>
              <w:t>2</w:t>
            </w:r>
            <w:r>
              <w:rPr>
                <w:rFonts w:hint="eastAsia"/>
                <w:sz w:val="24"/>
              </w:rPr>
              <w:t>部分：电子直线加速器放射治疗机房》中，关于治疗机房和入口门</w:t>
            </w:r>
            <w:proofErr w:type="gramStart"/>
            <w:r>
              <w:rPr>
                <w:rFonts w:hint="eastAsia"/>
                <w:sz w:val="24"/>
              </w:rPr>
              <w:t>外关注</w:t>
            </w:r>
            <w:proofErr w:type="gramEnd"/>
            <w:r>
              <w:rPr>
                <w:rFonts w:hint="eastAsia"/>
                <w:sz w:val="24"/>
              </w:rPr>
              <w:t>点剂量率参考控</w:t>
            </w:r>
            <w:r>
              <w:rPr>
                <w:rFonts w:hint="eastAsia"/>
                <w:color w:val="000000" w:themeColor="text1"/>
                <w:sz w:val="24"/>
              </w:rPr>
              <w:t>制限值，并且满足本</w:t>
            </w:r>
            <w:proofErr w:type="gramStart"/>
            <w:r>
              <w:rPr>
                <w:rFonts w:hint="eastAsia"/>
                <w:color w:val="000000" w:themeColor="text1"/>
                <w:sz w:val="24"/>
              </w:rPr>
              <w:t>项目环</w:t>
            </w:r>
            <w:proofErr w:type="gramEnd"/>
            <w:r>
              <w:rPr>
                <w:rFonts w:hint="eastAsia"/>
                <w:color w:val="000000" w:themeColor="text1"/>
                <w:sz w:val="24"/>
              </w:rPr>
              <w:t>评约束限值。</w:t>
            </w:r>
            <w:proofErr w:type="gramStart"/>
            <w:r>
              <w:rPr>
                <w:rFonts w:hint="eastAsia"/>
                <w:color w:val="000000" w:themeColor="text1"/>
                <w:sz w:val="24"/>
              </w:rPr>
              <w:t>致职业</w:t>
            </w:r>
            <w:proofErr w:type="gramEnd"/>
            <w:r>
              <w:rPr>
                <w:rFonts w:hint="eastAsia"/>
                <w:color w:val="000000" w:themeColor="text1"/>
                <w:sz w:val="24"/>
              </w:rPr>
              <w:t>人员、公众年剂量</w:t>
            </w:r>
            <w:r>
              <w:rPr>
                <w:rFonts w:hint="eastAsia"/>
                <w:sz w:val="24"/>
              </w:rPr>
              <w:t>均低于</w:t>
            </w:r>
            <w:r>
              <w:rPr>
                <w:rFonts w:hint="eastAsia"/>
                <w:sz w:val="24"/>
              </w:rPr>
              <w:t>5mSv/a</w:t>
            </w:r>
            <w:r>
              <w:rPr>
                <w:rFonts w:hint="eastAsia"/>
                <w:sz w:val="24"/>
              </w:rPr>
              <w:t>和</w:t>
            </w:r>
            <w:r>
              <w:rPr>
                <w:rFonts w:hint="eastAsia"/>
                <w:sz w:val="24"/>
              </w:rPr>
              <w:t>0.25mSv/a</w:t>
            </w:r>
            <w:r>
              <w:rPr>
                <w:rFonts w:hint="eastAsia"/>
                <w:sz w:val="24"/>
              </w:rPr>
              <w:t>的剂量约束值。</w:t>
            </w:r>
          </w:p>
          <w:p w14:paraId="05B8F367" w14:textId="1D254137" w:rsidR="00BA77AE" w:rsidRDefault="00D87305">
            <w:pPr>
              <w:spacing w:line="360" w:lineRule="auto"/>
              <w:ind w:firstLineChars="200" w:firstLine="480"/>
              <w:rPr>
                <w:sz w:val="24"/>
              </w:rPr>
            </w:pPr>
            <w:r>
              <w:rPr>
                <w:rFonts w:hint="eastAsia"/>
                <w:color w:val="000000" w:themeColor="text1"/>
                <w:sz w:val="24"/>
              </w:rPr>
              <w:t>（</w:t>
            </w:r>
            <w:r w:rsidR="002F4CB3">
              <w:rPr>
                <w:color w:val="000000" w:themeColor="text1"/>
                <w:sz w:val="24"/>
              </w:rPr>
              <w:t>5</w:t>
            </w:r>
            <w:r>
              <w:rPr>
                <w:rFonts w:hint="eastAsia"/>
                <w:color w:val="000000" w:themeColor="text1"/>
                <w:sz w:val="24"/>
              </w:rPr>
              <w:t>）</w:t>
            </w:r>
            <w:r w:rsidR="004B770A">
              <w:rPr>
                <w:rFonts w:hint="eastAsia"/>
                <w:color w:val="000000" w:themeColor="text1"/>
                <w:sz w:val="24"/>
              </w:rPr>
              <w:t>鄢陵县中心</w:t>
            </w:r>
            <w:r>
              <w:rPr>
                <w:rFonts w:hint="eastAsia"/>
                <w:color w:val="000000" w:themeColor="text1"/>
                <w:sz w:val="24"/>
              </w:rPr>
              <w:t>医院</w:t>
            </w:r>
            <w:r>
              <w:rPr>
                <w:rFonts w:hint="eastAsia"/>
                <w:sz w:val="24"/>
              </w:rPr>
              <w:t>已取得了</w:t>
            </w:r>
            <w:r w:rsidR="006C4A38">
              <w:rPr>
                <w:rFonts w:hint="eastAsia"/>
                <w:sz w:val="24"/>
              </w:rPr>
              <w:t>河南省</w:t>
            </w:r>
            <w:r>
              <w:rPr>
                <w:rFonts w:hint="eastAsia"/>
                <w:sz w:val="24"/>
              </w:rPr>
              <w:t>环境保护</w:t>
            </w:r>
            <w:r w:rsidR="006C4A38">
              <w:rPr>
                <w:rFonts w:hint="eastAsia"/>
                <w:sz w:val="24"/>
              </w:rPr>
              <w:t>厅</w:t>
            </w:r>
            <w:r>
              <w:rPr>
                <w:rFonts w:hint="eastAsia"/>
                <w:sz w:val="24"/>
              </w:rPr>
              <w:t>颁发的辐射安全许可证，具备一定的辐射环境管理能力。医院成立了辐射安全与防护管理领导小组，负责全院辐射安全与防护监督管理工作，划定职责与分工，保障放射职业人员、社会公众的健康与安全。</w:t>
            </w:r>
          </w:p>
          <w:p w14:paraId="5D724D20" w14:textId="741B1DDD" w:rsidR="0057318A" w:rsidRDefault="006C4A38" w:rsidP="0057318A">
            <w:pPr>
              <w:spacing w:line="360" w:lineRule="auto"/>
              <w:ind w:firstLineChars="200" w:firstLine="480"/>
              <w:rPr>
                <w:sz w:val="24"/>
              </w:rPr>
            </w:pPr>
            <w:r>
              <w:rPr>
                <w:rFonts w:hint="eastAsia"/>
                <w:sz w:val="24"/>
              </w:rPr>
              <w:t>（</w:t>
            </w:r>
            <w:r w:rsidR="002F4CB3">
              <w:rPr>
                <w:sz w:val="24"/>
              </w:rPr>
              <w:t>6</w:t>
            </w:r>
            <w:r>
              <w:rPr>
                <w:rFonts w:hint="eastAsia"/>
                <w:sz w:val="24"/>
              </w:rPr>
              <w:t>）</w:t>
            </w:r>
            <w:r w:rsidR="00D87305">
              <w:rPr>
                <w:rFonts w:hint="eastAsia"/>
                <w:sz w:val="24"/>
              </w:rPr>
              <w:t>医院制定了相对完整的辐射安全与防护管理制度，从辐射活动应具备的条件分析，医院从事辐射活动的能力基本符合《放射性同位素与射线装置安全许可管理办法》的要求。</w:t>
            </w:r>
          </w:p>
          <w:p w14:paraId="7847E567" w14:textId="35C81F04" w:rsidR="00BA77AE" w:rsidRDefault="00D87305">
            <w:pPr>
              <w:spacing w:line="360" w:lineRule="auto"/>
              <w:ind w:firstLineChars="200" w:firstLine="480"/>
              <w:rPr>
                <w:sz w:val="24"/>
              </w:rPr>
            </w:pPr>
            <w:r>
              <w:rPr>
                <w:rFonts w:hint="eastAsia"/>
                <w:sz w:val="24"/>
              </w:rPr>
              <w:t>综上所述，</w:t>
            </w:r>
            <w:r w:rsidR="004B770A">
              <w:rPr>
                <w:rFonts w:hint="eastAsia"/>
                <w:color w:val="000000" w:themeColor="text1"/>
                <w:sz w:val="24"/>
              </w:rPr>
              <w:t>鄢陵县中心</w:t>
            </w:r>
            <w:r w:rsidR="006C4A38">
              <w:rPr>
                <w:rFonts w:hint="eastAsia"/>
                <w:color w:val="000000" w:themeColor="text1"/>
                <w:sz w:val="24"/>
              </w:rPr>
              <w:t>医院医用直线加速器</w:t>
            </w:r>
            <w:r>
              <w:rPr>
                <w:rFonts w:hint="eastAsia"/>
                <w:sz w:val="24"/>
              </w:rPr>
              <w:t>应用</w:t>
            </w:r>
            <w:r w:rsidR="00E72EC8">
              <w:rPr>
                <w:rFonts w:hint="eastAsia"/>
                <w:sz w:val="24"/>
              </w:rPr>
              <w:t>建设</w:t>
            </w:r>
            <w:r>
              <w:rPr>
                <w:rFonts w:hint="eastAsia"/>
                <w:sz w:val="24"/>
              </w:rPr>
              <w:t>项目，选址合理，符合辐射防护“实践的正当性”的要求。在落实相关污染防治措施和辐射环境管理措施的前提下，项目正常运行对周围环境产生的辐射影响满足相关标准的要求。因此，从辐射环境保护的角度认为本项目可行。</w:t>
            </w:r>
          </w:p>
          <w:p w14:paraId="79389E98" w14:textId="77777777" w:rsidR="00BA77AE" w:rsidRDefault="00D87305">
            <w:pPr>
              <w:spacing w:line="360" w:lineRule="auto"/>
              <w:rPr>
                <w:b/>
                <w:sz w:val="24"/>
              </w:rPr>
            </w:pPr>
            <w:r>
              <w:rPr>
                <w:rFonts w:hint="eastAsia"/>
                <w:b/>
                <w:sz w:val="24"/>
              </w:rPr>
              <w:t xml:space="preserve">13.2 </w:t>
            </w:r>
            <w:r>
              <w:rPr>
                <w:rFonts w:hint="eastAsia"/>
                <w:b/>
                <w:sz w:val="24"/>
              </w:rPr>
              <w:t>建议</w:t>
            </w:r>
          </w:p>
          <w:p w14:paraId="0C2928EE" w14:textId="77777777" w:rsidR="00BA77AE" w:rsidRDefault="00D87305">
            <w:pPr>
              <w:spacing w:line="360" w:lineRule="auto"/>
              <w:ind w:firstLineChars="200" w:firstLine="480"/>
              <w:rPr>
                <w:sz w:val="24"/>
              </w:rPr>
            </w:pPr>
            <w:r>
              <w:rPr>
                <w:rFonts w:hint="eastAsia"/>
                <w:sz w:val="24"/>
              </w:rPr>
              <w:t>（</w:t>
            </w:r>
            <w:r>
              <w:rPr>
                <w:rFonts w:hint="eastAsia"/>
                <w:sz w:val="24"/>
              </w:rPr>
              <w:t>1</w:t>
            </w:r>
            <w:r>
              <w:rPr>
                <w:rFonts w:hint="eastAsia"/>
                <w:sz w:val="24"/>
              </w:rPr>
              <w:t>）该项目运行中应严格遵循各项辐射管理制度，加强对操作人员的教育培训，</w:t>
            </w:r>
            <w:r>
              <w:rPr>
                <w:rFonts w:hint="eastAsia"/>
                <w:sz w:val="24"/>
              </w:rPr>
              <w:lastRenderedPageBreak/>
              <w:t>杜绝麻痹大意思想，以避免意外事故造成对公众和职业人员的附加影响，使对环境的影响降低到最低。</w:t>
            </w:r>
          </w:p>
          <w:p w14:paraId="2213E1BE" w14:textId="77777777" w:rsidR="00BA77AE" w:rsidRDefault="00D87305">
            <w:pPr>
              <w:spacing w:line="360" w:lineRule="auto"/>
              <w:ind w:firstLineChars="200" w:firstLine="480"/>
              <w:rPr>
                <w:sz w:val="24"/>
              </w:rPr>
            </w:pPr>
            <w:r>
              <w:rPr>
                <w:rFonts w:hint="eastAsia"/>
                <w:sz w:val="24"/>
              </w:rPr>
              <w:t>（</w:t>
            </w:r>
            <w:r>
              <w:rPr>
                <w:rFonts w:hint="eastAsia"/>
                <w:sz w:val="24"/>
              </w:rPr>
              <w:t>2</w:t>
            </w:r>
            <w:r>
              <w:rPr>
                <w:rFonts w:hint="eastAsia"/>
                <w:sz w:val="24"/>
              </w:rPr>
              <w:t>）合理控制患者的照射野，减少射线的散射面积，降低医生及患者的受照剂量，加强非照射部位的防护，降低不必要的照射。</w:t>
            </w:r>
          </w:p>
          <w:p w14:paraId="6FC80119" w14:textId="6B6B3170" w:rsidR="00BA77AE" w:rsidRDefault="00D87305">
            <w:pPr>
              <w:spacing w:line="360" w:lineRule="auto"/>
              <w:ind w:firstLineChars="200" w:firstLine="480"/>
              <w:rPr>
                <w:sz w:val="24"/>
              </w:rPr>
            </w:pPr>
            <w:r>
              <w:rPr>
                <w:rFonts w:hint="eastAsia"/>
                <w:sz w:val="24"/>
              </w:rPr>
              <w:t>（</w:t>
            </w:r>
            <w:r>
              <w:rPr>
                <w:rFonts w:hint="eastAsia"/>
                <w:sz w:val="24"/>
              </w:rPr>
              <w:t>3</w:t>
            </w:r>
            <w:r>
              <w:rPr>
                <w:rFonts w:hint="eastAsia"/>
                <w:sz w:val="24"/>
              </w:rPr>
              <w:t>）</w:t>
            </w:r>
            <w:r w:rsidR="0001297D">
              <w:rPr>
                <w:rFonts w:hint="eastAsia"/>
                <w:sz w:val="24"/>
              </w:rPr>
              <w:t>定期</w:t>
            </w:r>
            <w:r w:rsidR="0001297D" w:rsidRPr="00B14A68">
              <w:rPr>
                <w:rFonts w:hint="eastAsia"/>
                <w:sz w:val="24"/>
              </w:rPr>
              <w:t>组织单位辐射工作人员参加辐射安全与防护培训，并取得合格证，建立个人剂量监测制度，健全个人剂量档案。</w:t>
            </w:r>
          </w:p>
          <w:p w14:paraId="1852AE03" w14:textId="53C1C0F1" w:rsidR="000F4C4E" w:rsidRPr="00B14A68" w:rsidRDefault="00D87305" w:rsidP="000F4C4E">
            <w:pPr>
              <w:spacing w:line="360" w:lineRule="auto"/>
              <w:ind w:firstLineChars="200" w:firstLine="480"/>
              <w:rPr>
                <w:sz w:val="24"/>
              </w:rPr>
            </w:pPr>
            <w:r>
              <w:rPr>
                <w:rFonts w:hint="eastAsia"/>
                <w:sz w:val="24"/>
              </w:rPr>
              <w:t>（</w:t>
            </w:r>
            <w:r>
              <w:rPr>
                <w:rFonts w:hint="eastAsia"/>
                <w:sz w:val="24"/>
              </w:rPr>
              <w:t>4</w:t>
            </w:r>
            <w:r>
              <w:rPr>
                <w:rFonts w:hint="eastAsia"/>
                <w:sz w:val="24"/>
              </w:rPr>
              <w:t>）</w:t>
            </w:r>
            <w:r w:rsidR="000F4C4E" w:rsidRPr="00B14A68">
              <w:rPr>
                <w:sz w:val="24"/>
              </w:rPr>
              <w:t>加速器运行会产生</w:t>
            </w:r>
            <w:r w:rsidR="000F4C4E" w:rsidRPr="00B14A68">
              <w:rPr>
                <w:sz w:val="24"/>
              </w:rPr>
              <w:t>O</w:t>
            </w:r>
            <w:r w:rsidR="000F4C4E" w:rsidRPr="00B14A68">
              <w:rPr>
                <w:sz w:val="24"/>
                <w:vertAlign w:val="subscript"/>
              </w:rPr>
              <w:t>3</w:t>
            </w:r>
            <w:r w:rsidR="000F4C4E" w:rsidRPr="00B14A68">
              <w:rPr>
                <w:sz w:val="24"/>
              </w:rPr>
              <w:t>和</w:t>
            </w:r>
            <w:r w:rsidR="000F4C4E" w:rsidRPr="00B14A68">
              <w:rPr>
                <w:sz w:val="24"/>
              </w:rPr>
              <w:t>NO</w:t>
            </w:r>
            <w:r w:rsidR="000F4C4E" w:rsidRPr="00B14A68">
              <w:rPr>
                <w:sz w:val="24"/>
                <w:vertAlign w:val="subscript"/>
              </w:rPr>
              <w:t>x</w:t>
            </w:r>
            <w:r w:rsidR="000F4C4E" w:rsidRPr="00B14A68">
              <w:rPr>
                <w:sz w:val="24"/>
              </w:rPr>
              <w:t>，标准</w:t>
            </w:r>
            <w:r w:rsidR="000F4C4E" w:rsidRPr="00B14A68">
              <w:rPr>
                <w:rFonts w:hint="eastAsia"/>
                <w:sz w:val="24"/>
              </w:rPr>
              <w:t>GBZ126-2011</w:t>
            </w:r>
            <w:r w:rsidR="000F4C4E" w:rsidRPr="00B14A68">
              <w:rPr>
                <w:rFonts w:hint="eastAsia"/>
                <w:sz w:val="24"/>
              </w:rPr>
              <w:t>要求机房内通风换气次数应不小于</w:t>
            </w:r>
            <w:r w:rsidR="000F4C4E" w:rsidRPr="00B14A68">
              <w:rPr>
                <w:rFonts w:hint="eastAsia"/>
                <w:sz w:val="24"/>
              </w:rPr>
              <w:t>4</w:t>
            </w:r>
            <w:r w:rsidR="000F4C4E" w:rsidRPr="00B14A68">
              <w:rPr>
                <w:rFonts w:hint="eastAsia"/>
                <w:sz w:val="24"/>
              </w:rPr>
              <w:t>次</w:t>
            </w:r>
            <w:r w:rsidR="000F4C4E" w:rsidRPr="00B14A68">
              <w:rPr>
                <w:rFonts w:hint="eastAsia"/>
                <w:sz w:val="24"/>
              </w:rPr>
              <w:t>/h</w:t>
            </w:r>
            <w:r w:rsidR="000F4C4E" w:rsidRPr="00B14A68">
              <w:rPr>
                <w:rFonts w:hint="eastAsia"/>
                <w:sz w:val="24"/>
              </w:rPr>
              <w:t>，而本项目</w:t>
            </w:r>
            <w:r w:rsidR="000F4C4E" w:rsidRPr="00B14A68">
              <w:rPr>
                <w:sz w:val="24"/>
              </w:rPr>
              <w:t>加速器机房体积为</w:t>
            </w:r>
            <w:r w:rsidR="00E463C4">
              <w:rPr>
                <w:sz w:val="24"/>
              </w:rPr>
              <w:t>19</w:t>
            </w:r>
            <w:r w:rsidR="000C5F26">
              <w:rPr>
                <w:sz w:val="24"/>
              </w:rPr>
              <w:t>1</w:t>
            </w:r>
            <w:r w:rsidR="000F4C4E" w:rsidRPr="00B14A68">
              <w:rPr>
                <w:sz w:val="24"/>
              </w:rPr>
              <w:t>m</w:t>
            </w:r>
            <w:r w:rsidR="000F4C4E" w:rsidRPr="00B14A68">
              <w:rPr>
                <w:sz w:val="24"/>
                <w:vertAlign w:val="superscript"/>
              </w:rPr>
              <w:t>3</w:t>
            </w:r>
            <w:r w:rsidR="000F4C4E" w:rsidRPr="00B14A68">
              <w:rPr>
                <w:sz w:val="24"/>
              </w:rPr>
              <w:t>，故本项目的通风设计中应满足排风量</w:t>
            </w:r>
            <w:r w:rsidR="000F4C4E" w:rsidRPr="00B14A68">
              <w:rPr>
                <w:rFonts w:hint="eastAsia"/>
                <w:sz w:val="24"/>
              </w:rPr>
              <w:t>不</w:t>
            </w:r>
            <w:r w:rsidR="000F4C4E" w:rsidRPr="00B14A68">
              <w:rPr>
                <w:sz w:val="24"/>
              </w:rPr>
              <w:t>小于</w:t>
            </w:r>
            <w:r w:rsidR="00E463C4">
              <w:rPr>
                <w:sz w:val="24"/>
              </w:rPr>
              <w:t>76</w:t>
            </w:r>
            <w:r w:rsidR="000C5F26">
              <w:rPr>
                <w:sz w:val="24"/>
              </w:rPr>
              <w:t>4</w:t>
            </w:r>
            <w:r w:rsidR="000F4C4E" w:rsidRPr="00B14A68">
              <w:rPr>
                <w:sz w:val="24"/>
              </w:rPr>
              <w:t xml:space="preserve"> m</w:t>
            </w:r>
            <w:r w:rsidR="000F4C4E" w:rsidRPr="00B14A68">
              <w:rPr>
                <w:sz w:val="24"/>
                <w:vertAlign w:val="superscript"/>
              </w:rPr>
              <w:t>3</w:t>
            </w:r>
            <w:r w:rsidR="000F4C4E" w:rsidRPr="00B14A68">
              <w:rPr>
                <w:sz w:val="24"/>
              </w:rPr>
              <w:t>/</w:t>
            </w:r>
            <w:r w:rsidR="000F4C4E" w:rsidRPr="00B14A68">
              <w:rPr>
                <w:rFonts w:hint="eastAsia"/>
                <w:sz w:val="24"/>
              </w:rPr>
              <w:t>h</w:t>
            </w:r>
            <w:r w:rsidR="000F4C4E" w:rsidRPr="00B14A68">
              <w:rPr>
                <w:rFonts w:hint="eastAsia"/>
                <w:sz w:val="24"/>
              </w:rPr>
              <w:t>，并保证“对角线”持续通风</w:t>
            </w:r>
            <w:r w:rsidR="00B14A68" w:rsidRPr="00B14A68">
              <w:rPr>
                <w:rFonts w:hint="eastAsia"/>
                <w:sz w:val="24"/>
              </w:rPr>
              <w:t>。</w:t>
            </w:r>
          </w:p>
          <w:p w14:paraId="36EA5AD8" w14:textId="1662129C" w:rsidR="000F4C4E" w:rsidRPr="00B14A68" w:rsidRDefault="00B14A68" w:rsidP="000F4C4E">
            <w:pPr>
              <w:spacing w:line="360" w:lineRule="auto"/>
              <w:ind w:firstLineChars="200" w:firstLine="480"/>
              <w:rPr>
                <w:sz w:val="24"/>
              </w:rPr>
            </w:pPr>
            <w:r w:rsidRPr="00B14A68">
              <w:rPr>
                <w:rFonts w:hint="eastAsia"/>
                <w:sz w:val="24"/>
              </w:rPr>
              <w:t>（</w:t>
            </w:r>
            <w:r w:rsidR="0057318A" w:rsidRPr="0001297D">
              <w:rPr>
                <w:sz w:val="24"/>
              </w:rPr>
              <w:t>5</w:t>
            </w:r>
            <w:r w:rsidRPr="0001297D">
              <w:rPr>
                <w:rFonts w:hint="eastAsia"/>
                <w:sz w:val="24"/>
              </w:rPr>
              <w:t>）</w:t>
            </w:r>
            <w:r w:rsidR="0001297D" w:rsidRPr="00B14A68">
              <w:rPr>
                <w:rFonts w:hint="eastAsia"/>
                <w:sz w:val="24"/>
              </w:rPr>
              <w:t>建设单位应在每年的</w:t>
            </w:r>
            <w:r w:rsidR="0001297D" w:rsidRPr="00B14A68">
              <w:rPr>
                <w:rFonts w:hint="eastAsia"/>
                <w:sz w:val="24"/>
              </w:rPr>
              <w:t>1</w:t>
            </w:r>
            <w:r w:rsidR="0001297D" w:rsidRPr="00B14A68">
              <w:rPr>
                <w:rFonts w:hint="eastAsia"/>
                <w:sz w:val="24"/>
              </w:rPr>
              <w:t>月</w:t>
            </w:r>
            <w:r w:rsidR="0001297D" w:rsidRPr="00B14A68">
              <w:rPr>
                <w:rFonts w:hint="eastAsia"/>
                <w:sz w:val="24"/>
              </w:rPr>
              <w:t>1</w:t>
            </w:r>
            <w:r w:rsidR="0001297D" w:rsidRPr="00B14A68">
              <w:rPr>
                <w:rFonts w:hint="eastAsia"/>
                <w:sz w:val="24"/>
              </w:rPr>
              <w:t>日</w:t>
            </w:r>
            <w:r w:rsidR="000D1458">
              <w:rPr>
                <w:rFonts w:hint="eastAsia"/>
                <w:sz w:val="24"/>
              </w:rPr>
              <w:t>~</w:t>
            </w:r>
            <w:r w:rsidR="000D1458">
              <w:rPr>
                <w:sz w:val="24"/>
              </w:rPr>
              <w:t>1</w:t>
            </w:r>
            <w:r w:rsidR="000D1458">
              <w:rPr>
                <w:rFonts w:hint="eastAsia"/>
                <w:sz w:val="24"/>
              </w:rPr>
              <w:t>月</w:t>
            </w:r>
            <w:r w:rsidR="000D1458">
              <w:rPr>
                <w:rFonts w:hint="eastAsia"/>
                <w:sz w:val="24"/>
              </w:rPr>
              <w:t>3</w:t>
            </w:r>
            <w:r w:rsidR="000D1458">
              <w:rPr>
                <w:sz w:val="24"/>
              </w:rPr>
              <w:t>1</w:t>
            </w:r>
            <w:r w:rsidR="000D1458">
              <w:rPr>
                <w:rFonts w:hint="eastAsia"/>
                <w:sz w:val="24"/>
              </w:rPr>
              <w:t>日向发证机关提交上一年度核技术利用单位放射性</w:t>
            </w:r>
            <w:r w:rsidR="0001297D" w:rsidRPr="00B14A68">
              <w:rPr>
                <w:rFonts w:hint="eastAsia"/>
                <w:sz w:val="24"/>
              </w:rPr>
              <w:t>同位素与射线装置安全和防护状况年</w:t>
            </w:r>
            <w:r w:rsidR="0001297D" w:rsidRPr="0001297D">
              <w:rPr>
                <w:rFonts w:hint="eastAsia"/>
                <w:sz w:val="24"/>
              </w:rPr>
              <w:t>度评估报告。</w:t>
            </w:r>
          </w:p>
          <w:p w14:paraId="57ABDB52" w14:textId="2CBF9ACE" w:rsidR="00BA77AE" w:rsidRPr="0001297D" w:rsidRDefault="00D87305">
            <w:pPr>
              <w:spacing w:line="360" w:lineRule="auto"/>
              <w:ind w:firstLineChars="200" w:firstLine="480"/>
              <w:rPr>
                <w:sz w:val="24"/>
              </w:rPr>
            </w:pPr>
            <w:r w:rsidRPr="00B14A68">
              <w:rPr>
                <w:rFonts w:hint="eastAsia"/>
                <w:sz w:val="24"/>
              </w:rPr>
              <w:t>（</w:t>
            </w:r>
            <w:r w:rsidR="0057318A">
              <w:rPr>
                <w:sz w:val="24"/>
              </w:rPr>
              <w:t>6</w:t>
            </w:r>
            <w:r w:rsidRPr="00B14A68">
              <w:rPr>
                <w:rFonts w:hint="eastAsia"/>
                <w:sz w:val="24"/>
              </w:rPr>
              <w:t>）</w:t>
            </w:r>
            <w:r w:rsidR="0001297D" w:rsidRPr="0001297D">
              <w:rPr>
                <w:rFonts w:hint="eastAsia"/>
                <w:sz w:val="24"/>
              </w:rPr>
              <w:t>建设单位应在项目建成后三个月内</w:t>
            </w:r>
            <w:r w:rsidR="000D1458">
              <w:rPr>
                <w:rFonts w:hint="eastAsia"/>
                <w:sz w:val="24"/>
              </w:rPr>
              <w:t>及时进行环保竣工验收，</w:t>
            </w:r>
            <w:r w:rsidR="0001297D" w:rsidRPr="0001297D">
              <w:rPr>
                <w:rFonts w:hint="eastAsia"/>
                <w:sz w:val="24"/>
              </w:rPr>
              <w:t>验收合格后才可正式投入使用。并自觉接受</w:t>
            </w:r>
            <w:r w:rsidR="0001297D">
              <w:rPr>
                <w:rFonts w:hint="eastAsia"/>
                <w:sz w:val="24"/>
              </w:rPr>
              <w:t>各级环境保护主管部门的监督检查。</w:t>
            </w:r>
          </w:p>
          <w:p w14:paraId="0AAF0045" w14:textId="77777777" w:rsidR="00BA77AE" w:rsidRDefault="00D87305">
            <w:pPr>
              <w:spacing w:line="360" w:lineRule="auto"/>
              <w:ind w:firstLineChars="200" w:firstLine="480"/>
              <w:rPr>
                <w:sz w:val="24"/>
              </w:rPr>
            </w:pPr>
            <w:r>
              <w:rPr>
                <w:rFonts w:hint="eastAsia"/>
                <w:sz w:val="24"/>
              </w:rPr>
              <w:t>（本页以下空白）</w:t>
            </w:r>
          </w:p>
          <w:p w14:paraId="76AA08BE" w14:textId="77777777" w:rsidR="00BA77AE" w:rsidRDefault="00BA77AE">
            <w:pPr>
              <w:spacing w:line="360" w:lineRule="auto"/>
              <w:ind w:firstLineChars="200" w:firstLine="420"/>
            </w:pPr>
          </w:p>
          <w:p w14:paraId="741E4B45" w14:textId="77777777" w:rsidR="006C4A38" w:rsidRDefault="006C4A38">
            <w:pPr>
              <w:spacing w:line="360" w:lineRule="auto"/>
              <w:ind w:firstLineChars="200" w:firstLine="420"/>
            </w:pPr>
          </w:p>
          <w:p w14:paraId="493A85C9" w14:textId="7668A0EE" w:rsidR="006C4A38" w:rsidRDefault="006C4A38">
            <w:pPr>
              <w:spacing w:line="360" w:lineRule="auto"/>
              <w:ind w:firstLineChars="200" w:firstLine="420"/>
            </w:pPr>
          </w:p>
          <w:p w14:paraId="26F2C130" w14:textId="49EA0DE7" w:rsidR="0001297D" w:rsidRDefault="0001297D">
            <w:pPr>
              <w:spacing w:line="360" w:lineRule="auto"/>
              <w:ind w:firstLineChars="200" w:firstLine="420"/>
            </w:pPr>
          </w:p>
          <w:p w14:paraId="33242AFD" w14:textId="0D91FE1C" w:rsidR="0001297D" w:rsidRDefault="0001297D">
            <w:pPr>
              <w:spacing w:line="360" w:lineRule="auto"/>
              <w:ind w:firstLineChars="200" w:firstLine="420"/>
            </w:pPr>
          </w:p>
          <w:p w14:paraId="34CE359D" w14:textId="0EADE9DE" w:rsidR="0001297D" w:rsidRDefault="0001297D">
            <w:pPr>
              <w:spacing w:line="360" w:lineRule="auto"/>
              <w:ind w:firstLineChars="200" w:firstLine="420"/>
            </w:pPr>
          </w:p>
          <w:p w14:paraId="40F1AD29" w14:textId="77777777" w:rsidR="0001297D" w:rsidRDefault="0001297D">
            <w:pPr>
              <w:spacing w:line="360" w:lineRule="auto"/>
              <w:ind w:firstLineChars="200" w:firstLine="420"/>
            </w:pPr>
          </w:p>
          <w:p w14:paraId="1B5D63AC" w14:textId="138A2186" w:rsidR="0001297D" w:rsidRDefault="0001297D">
            <w:pPr>
              <w:spacing w:line="360" w:lineRule="auto"/>
              <w:ind w:firstLineChars="200" w:firstLine="420"/>
            </w:pPr>
          </w:p>
          <w:p w14:paraId="3534CCF3" w14:textId="45A753C1" w:rsidR="00993E56" w:rsidRDefault="00993E56">
            <w:pPr>
              <w:spacing w:line="360" w:lineRule="auto"/>
              <w:ind w:firstLineChars="200" w:firstLine="420"/>
            </w:pPr>
          </w:p>
          <w:p w14:paraId="3F44E5E9" w14:textId="5134EA78" w:rsidR="00993E56" w:rsidRDefault="00993E56">
            <w:pPr>
              <w:spacing w:line="360" w:lineRule="auto"/>
              <w:ind w:firstLineChars="200" w:firstLine="420"/>
            </w:pPr>
          </w:p>
          <w:p w14:paraId="7613DABA" w14:textId="72BB094E" w:rsidR="00993E56" w:rsidRDefault="00993E56">
            <w:pPr>
              <w:spacing w:line="360" w:lineRule="auto"/>
              <w:ind w:firstLineChars="200" w:firstLine="420"/>
            </w:pPr>
          </w:p>
          <w:p w14:paraId="0C60D95E" w14:textId="77777777" w:rsidR="00993E56" w:rsidRDefault="00993E56">
            <w:pPr>
              <w:spacing w:line="360" w:lineRule="auto"/>
              <w:ind w:firstLineChars="200" w:firstLine="420"/>
            </w:pPr>
          </w:p>
          <w:p w14:paraId="79859F4B" w14:textId="77777777" w:rsidR="0001297D" w:rsidRDefault="0001297D">
            <w:pPr>
              <w:spacing w:line="360" w:lineRule="auto"/>
              <w:ind w:firstLineChars="200" w:firstLine="420"/>
            </w:pPr>
          </w:p>
          <w:p w14:paraId="652B4343" w14:textId="77777777" w:rsidR="006C4A38" w:rsidRDefault="006C4A38">
            <w:pPr>
              <w:spacing w:line="360" w:lineRule="auto"/>
              <w:ind w:firstLineChars="200" w:firstLine="420"/>
            </w:pPr>
          </w:p>
          <w:p w14:paraId="47C059F9" w14:textId="77777777" w:rsidR="00B14A68" w:rsidRDefault="00B14A68">
            <w:pPr>
              <w:spacing w:line="360" w:lineRule="auto"/>
              <w:ind w:firstLineChars="200" w:firstLine="420"/>
            </w:pPr>
          </w:p>
        </w:tc>
      </w:tr>
    </w:tbl>
    <w:p w14:paraId="2FD1FB0E" w14:textId="77777777" w:rsidR="00BA77AE" w:rsidRDefault="00BA77AE"/>
    <w:p w14:paraId="259916D6" w14:textId="77777777" w:rsidR="00BA77AE" w:rsidRDefault="00D87305">
      <w:pPr>
        <w:pageBreakBefore/>
        <w:outlineLvl w:val="0"/>
      </w:pPr>
      <w:bookmarkStart w:id="18" w:name="_Toc26996895"/>
      <w:r>
        <w:rPr>
          <w:rFonts w:hint="eastAsia"/>
          <w:b/>
          <w:sz w:val="28"/>
          <w:szCs w:val="28"/>
        </w:rPr>
        <w:lastRenderedPageBreak/>
        <w:t>表</w:t>
      </w:r>
      <w:r>
        <w:rPr>
          <w:rFonts w:hint="eastAsia"/>
          <w:b/>
          <w:sz w:val="28"/>
          <w:szCs w:val="28"/>
        </w:rPr>
        <w:t xml:space="preserve">14  </w:t>
      </w:r>
      <w:r>
        <w:rPr>
          <w:rFonts w:hint="eastAsia"/>
          <w:b/>
          <w:sz w:val="28"/>
          <w:szCs w:val="28"/>
        </w:rPr>
        <w:t>审批</w:t>
      </w:r>
      <w:bookmarkEnd w:id="18"/>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6"/>
      </w:tblGrid>
      <w:tr w:rsidR="00BA77AE" w14:paraId="5A776755" w14:textId="77777777">
        <w:tc>
          <w:tcPr>
            <w:tcW w:w="9286" w:type="dxa"/>
          </w:tcPr>
          <w:p w14:paraId="7D0DE5E8" w14:textId="77777777" w:rsidR="00BA77AE" w:rsidRDefault="00D87305">
            <w:pPr>
              <w:spacing w:line="520" w:lineRule="exact"/>
              <w:rPr>
                <w:sz w:val="24"/>
              </w:rPr>
            </w:pPr>
            <w:r>
              <w:rPr>
                <w:rFonts w:hint="eastAsia"/>
                <w:sz w:val="24"/>
              </w:rPr>
              <w:t>下一级环保部门预审意见：</w:t>
            </w:r>
          </w:p>
          <w:p w14:paraId="1939F124" w14:textId="77777777" w:rsidR="00BA77AE" w:rsidRDefault="00BA77AE">
            <w:pPr>
              <w:spacing w:line="520" w:lineRule="exact"/>
              <w:rPr>
                <w:sz w:val="24"/>
              </w:rPr>
            </w:pPr>
          </w:p>
          <w:p w14:paraId="5EE4AF4B" w14:textId="77777777" w:rsidR="00BA77AE" w:rsidRDefault="00BA77AE">
            <w:pPr>
              <w:spacing w:line="520" w:lineRule="exact"/>
              <w:rPr>
                <w:sz w:val="24"/>
              </w:rPr>
            </w:pPr>
          </w:p>
          <w:p w14:paraId="0625B973" w14:textId="77777777" w:rsidR="00BA77AE" w:rsidRDefault="00BA77AE">
            <w:pPr>
              <w:spacing w:line="520" w:lineRule="exact"/>
              <w:rPr>
                <w:sz w:val="24"/>
              </w:rPr>
            </w:pPr>
          </w:p>
          <w:p w14:paraId="70482526" w14:textId="77777777" w:rsidR="00BA77AE" w:rsidRDefault="00BA77AE">
            <w:pPr>
              <w:spacing w:line="520" w:lineRule="exact"/>
              <w:rPr>
                <w:sz w:val="24"/>
              </w:rPr>
            </w:pPr>
          </w:p>
          <w:p w14:paraId="1AC621BC" w14:textId="77777777" w:rsidR="00BA77AE" w:rsidRDefault="00BA77AE">
            <w:pPr>
              <w:spacing w:line="520" w:lineRule="exact"/>
              <w:rPr>
                <w:sz w:val="24"/>
              </w:rPr>
            </w:pPr>
          </w:p>
          <w:p w14:paraId="3E08F7BF" w14:textId="77777777" w:rsidR="00BA77AE" w:rsidRDefault="00BA77AE">
            <w:pPr>
              <w:spacing w:line="520" w:lineRule="exact"/>
              <w:rPr>
                <w:sz w:val="24"/>
              </w:rPr>
            </w:pPr>
          </w:p>
          <w:p w14:paraId="79153B0B" w14:textId="77777777" w:rsidR="00BA77AE" w:rsidRDefault="00BA77AE">
            <w:pPr>
              <w:spacing w:line="520" w:lineRule="exact"/>
              <w:rPr>
                <w:sz w:val="24"/>
              </w:rPr>
            </w:pPr>
          </w:p>
          <w:p w14:paraId="3E86FAF9" w14:textId="77777777" w:rsidR="00BA77AE" w:rsidRDefault="00BA77AE">
            <w:pPr>
              <w:spacing w:line="520" w:lineRule="exact"/>
              <w:rPr>
                <w:sz w:val="24"/>
              </w:rPr>
            </w:pPr>
          </w:p>
          <w:p w14:paraId="5B570489" w14:textId="77777777" w:rsidR="00BA77AE" w:rsidRDefault="00D87305">
            <w:pPr>
              <w:spacing w:line="520" w:lineRule="exact"/>
              <w:rPr>
                <w:sz w:val="24"/>
              </w:rPr>
            </w:pPr>
            <w:r>
              <w:rPr>
                <w:rFonts w:hint="eastAsia"/>
                <w:sz w:val="24"/>
              </w:rPr>
              <w:t xml:space="preserve">                                                     </w:t>
            </w:r>
            <w:r>
              <w:rPr>
                <w:rFonts w:hint="eastAsia"/>
                <w:sz w:val="24"/>
              </w:rPr>
              <w:t>公</w:t>
            </w:r>
            <w:r>
              <w:rPr>
                <w:rFonts w:hint="eastAsia"/>
                <w:sz w:val="24"/>
              </w:rPr>
              <w:t xml:space="preserve">  </w:t>
            </w:r>
            <w:r>
              <w:rPr>
                <w:rFonts w:hint="eastAsia"/>
                <w:sz w:val="24"/>
              </w:rPr>
              <w:t>章</w:t>
            </w:r>
          </w:p>
          <w:p w14:paraId="3455F30E" w14:textId="77777777" w:rsidR="00BA77AE" w:rsidRDefault="00D87305">
            <w:pPr>
              <w:spacing w:line="520" w:lineRule="exact"/>
              <w:rPr>
                <w:sz w:val="24"/>
              </w:rPr>
            </w:pPr>
            <w:r>
              <w:rPr>
                <w:rFonts w:hint="eastAsia"/>
                <w:sz w:val="24"/>
              </w:rPr>
              <w:t xml:space="preserve">   </w:t>
            </w:r>
            <w:r>
              <w:rPr>
                <w:rFonts w:hint="eastAsia"/>
                <w:sz w:val="24"/>
              </w:rPr>
              <w:t>经办人</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w:t>
            </w:r>
          </w:p>
          <w:p w14:paraId="605A4084" w14:textId="77777777" w:rsidR="00BA77AE" w:rsidRDefault="00BA77AE">
            <w:pPr>
              <w:rPr>
                <w:sz w:val="24"/>
              </w:rPr>
            </w:pPr>
          </w:p>
          <w:p w14:paraId="0169FF65" w14:textId="77777777" w:rsidR="00BA77AE" w:rsidRDefault="00BA77AE">
            <w:pPr>
              <w:rPr>
                <w:sz w:val="24"/>
              </w:rPr>
            </w:pPr>
          </w:p>
        </w:tc>
      </w:tr>
      <w:tr w:rsidR="00BA77AE" w14:paraId="7B26772A" w14:textId="77777777">
        <w:tc>
          <w:tcPr>
            <w:tcW w:w="9286" w:type="dxa"/>
          </w:tcPr>
          <w:p w14:paraId="31C41713" w14:textId="77777777" w:rsidR="00BA77AE" w:rsidRDefault="00D87305">
            <w:pPr>
              <w:spacing w:line="520" w:lineRule="exact"/>
              <w:rPr>
                <w:sz w:val="24"/>
              </w:rPr>
            </w:pPr>
            <w:r>
              <w:rPr>
                <w:rFonts w:hint="eastAsia"/>
                <w:sz w:val="24"/>
              </w:rPr>
              <w:t>审批意见：</w:t>
            </w:r>
          </w:p>
          <w:p w14:paraId="4AB6081F" w14:textId="77777777" w:rsidR="00BA77AE" w:rsidRDefault="00BA77AE">
            <w:pPr>
              <w:spacing w:line="520" w:lineRule="exact"/>
              <w:rPr>
                <w:sz w:val="24"/>
              </w:rPr>
            </w:pPr>
          </w:p>
          <w:p w14:paraId="44626D65" w14:textId="77777777" w:rsidR="00BA77AE" w:rsidRDefault="00BA77AE">
            <w:pPr>
              <w:spacing w:line="520" w:lineRule="exact"/>
              <w:rPr>
                <w:sz w:val="24"/>
              </w:rPr>
            </w:pPr>
          </w:p>
          <w:p w14:paraId="0F0B9742" w14:textId="77777777" w:rsidR="00BA77AE" w:rsidRDefault="00BA77AE">
            <w:pPr>
              <w:spacing w:line="520" w:lineRule="exact"/>
              <w:rPr>
                <w:sz w:val="24"/>
              </w:rPr>
            </w:pPr>
          </w:p>
          <w:p w14:paraId="4AB6711A" w14:textId="77777777" w:rsidR="00BA77AE" w:rsidRDefault="00BA77AE">
            <w:pPr>
              <w:spacing w:line="520" w:lineRule="exact"/>
              <w:rPr>
                <w:sz w:val="24"/>
              </w:rPr>
            </w:pPr>
          </w:p>
          <w:p w14:paraId="541DE024" w14:textId="77777777" w:rsidR="00BA77AE" w:rsidRDefault="00BA77AE">
            <w:pPr>
              <w:spacing w:line="520" w:lineRule="exact"/>
              <w:rPr>
                <w:sz w:val="24"/>
              </w:rPr>
            </w:pPr>
          </w:p>
          <w:p w14:paraId="192C9BEC" w14:textId="77777777" w:rsidR="00BA77AE" w:rsidRDefault="00BA77AE">
            <w:pPr>
              <w:spacing w:line="520" w:lineRule="exact"/>
              <w:rPr>
                <w:sz w:val="24"/>
              </w:rPr>
            </w:pPr>
          </w:p>
          <w:p w14:paraId="5F667437" w14:textId="163D083E" w:rsidR="00BA77AE" w:rsidRDefault="00BA77AE">
            <w:pPr>
              <w:spacing w:line="520" w:lineRule="exact"/>
              <w:rPr>
                <w:sz w:val="24"/>
              </w:rPr>
            </w:pPr>
          </w:p>
          <w:p w14:paraId="3E720013" w14:textId="77777777" w:rsidR="0001297D" w:rsidRDefault="0001297D">
            <w:pPr>
              <w:spacing w:line="520" w:lineRule="exact"/>
              <w:rPr>
                <w:sz w:val="24"/>
              </w:rPr>
            </w:pPr>
          </w:p>
          <w:p w14:paraId="788546C2" w14:textId="77777777" w:rsidR="00BA77AE" w:rsidRDefault="00BA77AE">
            <w:pPr>
              <w:spacing w:line="520" w:lineRule="exact"/>
              <w:rPr>
                <w:sz w:val="24"/>
              </w:rPr>
            </w:pPr>
          </w:p>
          <w:p w14:paraId="2BF86615" w14:textId="77777777" w:rsidR="00BA77AE" w:rsidRDefault="00D87305">
            <w:pPr>
              <w:spacing w:line="520" w:lineRule="exact"/>
              <w:rPr>
                <w:sz w:val="24"/>
              </w:rPr>
            </w:pPr>
            <w:r>
              <w:rPr>
                <w:rFonts w:hint="eastAsia"/>
                <w:sz w:val="24"/>
              </w:rPr>
              <w:t xml:space="preserve">                                                     </w:t>
            </w:r>
            <w:r>
              <w:rPr>
                <w:rFonts w:hint="eastAsia"/>
                <w:sz w:val="24"/>
              </w:rPr>
              <w:t>公</w:t>
            </w:r>
            <w:r>
              <w:rPr>
                <w:rFonts w:hint="eastAsia"/>
                <w:sz w:val="24"/>
              </w:rPr>
              <w:t xml:space="preserve">  </w:t>
            </w:r>
            <w:r>
              <w:rPr>
                <w:rFonts w:hint="eastAsia"/>
                <w:sz w:val="24"/>
              </w:rPr>
              <w:t>章</w:t>
            </w:r>
          </w:p>
          <w:p w14:paraId="7370F2CA" w14:textId="77777777" w:rsidR="00BA77AE" w:rsidRDefault="00D87305">
            <w:pPr>
              <w:spacing w:line="520" w:lineRule="exact"/>
              <w:rPr>
                <w:sz w:val="24"/>
              </w:rPr>
            </w:pPr>
            <w:r>
              <w:rPr>
                <w:rFonts w:hint="eastAsia"/>
                <w:sz w:val="24"/>
              </w:rPr>
              <w:t xml:space="preserve">   </w:t>
            </w:r>
            <w:r>
              <w:rPr>
                <w:rFonts w:hint="eastAsia"/>
                <w:sz w:val="24"/>
              </w:rPr>
              <w:t>经办人</w:t>
            </w:r>
            <w:r>
              <w:rPr>
                <w:rFonts w:hint="eastAsia"/>
                <w:sz w:val="24"/>
              </w:rPr>
              <w:t xml:space="preserve">                                         </w:t>
            </w:r>
            <w:r>
              <w:rPr>
                <w:rFonts w:hint="eastAsia"/>
                <w:sz w:val="24"/>
              </w:rPr>
              <w:t>年</w:t>
            </w:r>
            <w:r>
              <w:rPr>
                <w:rFonts w:hint="eastAsia"/>
                <w:sz w:val="24"/>
              </w:rPr>
              <w:t xml:space="preserve">   </w:t>
            </w:r>
            <w:r>
              <w:rPr>
                <w:rFonts w:hint="eastAsia"/>
                <w:sz w:val="24"/>
              </w:rPr>
              <w:t>月</w:t>
            </w:r>
            <w:r>
              <w:rPr>
                <w:rFonts w:hint="eastAsia"/>
                <w:sz w:val="24"/>
              </w:rPr>
              <w:t xml:space="preserve">    </w:t>
            </w:r>
            <w:r>
              <w:rPr>
                <w:rFonts w:hint="eastAsia"/>
                <w:sz w:val="24"/>
              </w:rPr>
              <w:t>日</w:t>
            </w:r>
          </w:p>
          <w:p w14:paraId="4F1F344E" w14:textId="77777777" w:rsidR="00BA77AE" w:rsidRDefault="00BA77AE">
            <w:pPr>
              <w:spacing w:line="520" w:lineRule="exact"/>
              <w:rPr>
                <w:sz w:val="28"/>
                <w:szCs w:val="28"/>
              </w:rPr>
            </w:pPr>
          </w:p>
        </w:tc>
      </w:tr>
    </w:tbl>
    <w:p w14:paraId="2BECEA3D" w14:textId="6ECDDAB1" w:rsidR="00712F7A" w:rsidRPr="00A91C6A" w:rsidRDefault="00A91C6A">
      <w:pPr>
        <w:spacing w:line="520" w:lineRule="exact"/>
        <w:outlineLvl w:val="0"/>
        <w:rPr>
          <w:b/>
          <w:sz w:val="24"/>
        </w:rPr>
      </w:pPr>
      <w:bookmarkStart w:id="19" w:name="_Toc26996896"/>
      <w:r>
        <w:rPr>
          <w:noProof/>
        </w:rPr>
        <w:lastRenderedPageBreak/>
        <w:drawing>
          <wp:anchor distT="0" distB="0" distL="114300" distR="114300" simplePos="0" relativeHeight="251625472" behindDoc="0" locked="0" layoutInCell="1" allowOverlap="1" wp14:anchorId="70C348D9" wp14:editId="2DC43F3B">
            <wp:simplePos x="0" y="0"/>
            <wp:positionH relativeFrom="margin">
              <wp:posOffset>-1085850</wp:posOffset>
            </wp:positionH>
            <wp:positionV relativeFrom="margin">
              <wp:posOffset>2609850</wp:posOffset>
            </wp:positionV>
            <wp:extent cx="8496935" cy="4110355"/>
            <wp:effectExtent l="0" t="2190750" r="0" b="2176145"/>
            <wp:wrapSquare wrapText="bothSides"/>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8496935" cy="4110355"/>
                    </a:xfrm>
                    <a:prstGeom prst="rect">
                      <a:avLst/>
                    </a:prstGeom>
                    <a:noFill/>
                    <a:ln>
                      <a:noFill/>
                    </a:ln>
                  </pic:spPr>
                </pic:pic>
              </a:graphicData>
            </a:graphic>
            <wp14:sizeRelH relativeFrom="page">
              <wp14:pctWidth>0</wp14:pctWidth>
            </wp14:sizeRelH>
            <wp14:sizeRelV relativeFrom="page">
              <wp14:pctHeight>0</wp14:pctHeight>
            </wp14:sizeRelV>
          </wp:anchor>
        </w:drawing>
      </w:r>
      <w:r w:rsidR="00712F7A">
        <w:rPr>
          <w:rFonts w:hint="eastAsia"/>
          <w:b/>
          <w:sz w:val="24"/>
        </w:rPr>
        <w:t>附图</w:t>
      </w:r>
      <w:r w:rsidR="00712F7A">
        <w:rPr>
          <w:rFonts w:hint="eastAsia"/>
          <w:b/>
          <w:sz w:val="24"/>
        </w:rPr>
        <w:t>1</w:t>
      </w:r>
      <w:r w:rsidR="00712F7A">
        <w:rPr>
          <w:rFonts w:hint="eastAsia"/>
          <w:b/>
          <w:sz w:val="24"/>
        </w:rPr>
        <w:t>：医院地理位置图</w:t>
      </w:r>
      <w:bookmarkEnd w:id="19"/>
    </w:p>
    <w:p w14:paraId="3AE2E28E" w14:textId="1CE47B16" w:rsidR="00712F7A" w:rsidRDefault="005F63AA">
      <w:pPr>
        <w:spacing w:line="520" w:lineRule="exact"/>
        <w:outlineLvl w:val="0"/>
        <w:rPr>
          <w:b/>
          <w:sz w:val="24"/>
        </w:rPr>
      </w:pPr>
      <w:bookmarkStart w:id="20" w:name="_Toc26996897"/>
      <w:r>
        <w:rPr>
          <w:noProof/>
        </w:rPr>
        <w:lastRenderedPageBreak/>
        <w:drawing>
          <wp:anchor distT="0" distB="0" distL="114300" distR="114300" simplePos="0" relativeHeight="251638784" behindDoc="0" locked="0" layoutInCell="1" allowOverlap="1" wp14:anchorId="2E3666B7" wp14:editId="31A0FECC">
            <wp:simplePos x="0" y="0"/>
            <wp:positionH relativeFrom="column">
              <wp:posOffset>385445</wp:posOffset>
            </wp:positionH>
            <wp:positionV relativeFrom="paragraph">
              <wp:posOffset>461645</wp:posOffset>
            </wp:positionV>
            <wp:extent cx="4914900" cy="8278495"/>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14900" cy="827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712F7A">
        <w:rPr>
          <w:rFonts w:hint="eastAsia"/>
          <w:b/>
          <w:sz w:val="24"/>
        </w:rPr>
        <w:t>附图</w:t>
      </w:r>
      <w:r w:rsidR="00712F7A">
        <w:rPr>
          <w:rFonts w:hint="eastAsia"/>
          <w:b/>
          <w:sz w:val="24"/>
        </w:rPr>
        <w:t>2</w:t>
      </w:r>
      <w:r w:rsidR="00712F7A">
        <w:rPr>
          <w:rFonts w:hint="eastAsia"/>
          <w:b/>
          <w:sz w:val="24"/>
        </w:rPr>
        <w:t>：</w:t>
      </w:r>
      <w:r w:rsidR="00CD3DC7">
        <w:rPr>
          <w:rFonts w:hint="eastAsia"/>
          <w:b/>
          <w:sz w:val="24"/>
        </w:rPr>
        <w:t>周边环境示意图</w:t>
      </w:r>
      <w:bookmarkEnd w:id="20"/>
    </w:p>
    <w:p w14:paraId="2D1A2480" w14:textId="20FEE35F" w:rsidR="00712F7A" w:rsidRDefault="006C431A">
      <w:pPr>
        <w:spacing w:line="520" w:lineRule="exact"/>
        <w:outlineLvl w:val="0"/>
        <w:rPr>
          <w:b/>
          <w:sz w:val="24"/>
        </w:rPr>
      </w:pPr>
      <w:bookmarkStart w:id="21" w:name="_Toc26996898"/>
      <w:r>
        <w:rPr>
          <w:noProof/>
        </w:rPr>
        <w:lastRenderedPageBreak/>
        <w:drawing>
          <wp:anchor distT="0" distB="0" distL="114300" distR="114300" simplePos="0" relativeHeight="251674624" behindDoc="0" locked="0" layoutInCell="1" allowOverlap="1" wp14:anchorId="53032A5D" wp14:editId="68CDFC62">
            <wp:simplePos x="0" y="0"/>
            <wp:positionH relativeFrom="margin">
              <wp:posOffset>-1314450</wp:posOffset>
            </wp:positionH>
            <wp:positionV relativeFrom="margin">
              <wp:posOffset>1702435</wp:posOffset>
            </wp:positionV>
            <wp:extent cx="8374380" cy="6018530"/>
            <wp:effectExtent l="0" t="1181100" r="0" b="116332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8374380" cy="601853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F7A">
        <w:rPr>
          <w:rFonts w:hint="eastAsia"/>
          <w:b/>
          <w:sz w:val="24"/>
        </w:rPr>
        <w:t>附图</w:t>
      </w:r>
      <w:r w:rsidR="00712F7A">
        <w:rPr>
          <w:rFonts w:hint="eastAsia"/>
          <w:b/>
          <w:sz w:val="24"/>
        </w:rPr>
        <w:t>3</w:t>
      </w:r>
      <w:r w:rsidR="00712F7A">
        <w:rPr>
          <w:rFonts w:hint="eastAsia"/>
          <w:b/>
          <w:sz w:val="24"/>
        </w:rPr>
        <w:t>：医院总平面布局图</w:t>
      </w:r>
      <w:bookmarkEnd w:id="21"/>
    </w:p>
    <w:p w14:paraId="5EF6FDD7" w14:textId="7D8809B4" w:rsidR="00712F7A" w:rsidRDefault="005204D2">
      <w:pPr>
        <w:spacing w:line="520" w:lineRule="exact"/>
        <w:outlineLvl w:val="0"/>
        <w:rPr>
          <w:b/>
          <w:sz w:val="24"/>
        </w:rPr>
      </w:pPr>
      <w:bookmarkStart w:id="22" w:name="_Toc26996899"/>
      <w:r>
        <w:rPr>
          <w:noProof/>
        </w:rPr>
        <w:lastRenderedPageBreak/>
        <w:drawing>
          <wp:anchor distT="0" distB="0" distL="114300" distR="114300" simplePos="0" relativeHeight="251686912" behindDoc="0" locked="0" layoutInCell="1" allowOverlap="1" wp14:anchorId="0A09C37B" wp14:editId="6F652718">
            <wp:simplePos x="0" y="0"/>
            <wp:positionH relativeFrom="column">
              <wp:posOffset>-24130</wp:posOffset>
            </wp:positionH>
            <wp:positionV relativeFrom="paragraph">
              <wp:posOffset>452120</wp:posOffset>
            </wp:positionV>
            <wp:extent cx="5759450" cy="7999095"/>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9450" cy="7999095"/>
                    </a:xfrm>
                    <a:prstGeom prst="rect">
                      <a:avLst/>
                    </a:prstGeom>
                    <a:noFill/>
                    <a:ln>
                      <a:noFill/>
                    </a:ln>
                  </pic:spPr>
                </pic:pic>
              </a:graphicData>
            </a:graphic>
            <wp14:sizeRelH relativeFrom="page">
              <wp14:pctWidth>0</wp14:pctWidth>
            </wp14:sizeRelH>
            <wp14:sizeRelV relativeFrom="page">
              <wp14:pctHeight>0</wp14:pctHeight>
            </wp14:sizeRelV>
          </wp:anchor>
        </w:drawing>
      </w:r>
      <w:r w:rsidR="00712F7A">
        <w:rPr>
          <w:rFonts w:hint="eastAsia"/>
          <w:b/>
          <w:sz w:val="24"/>
        </w:rPr>
        <w:t>附图</w:t>
      </w:r>
      <w:r w:rsidR="00712F7A">
        <w:rPr>
          <w:rFonts w:hint="eastAsia"/>
          <w:b/>
          <w:sz w:val="24"/>
        </w:rPr>
        <w:t>4</w:t>
      </w:r>
      <w:r w:rsidR="00712F7A">
        <w:rPr>
          <w:rFonts w:hint="eastAsia"/>
          <w:b/>
          <w:sz w:val="24"/>
        </w:rPr>
        <w:t>：加速器机房所在门诊</w:t>
      </w:r>
      <w:proofErr w:type="gramStart"/>
      <w:r w:rsidR="00712F7A">
        <w:rPr>
          <w:rFonts w:hint="eastAsia"/>
          <w:b/>
          <w:sz w:val="24"/>
        </w:rPr>
        <w:t>医技楼负</w:t>
      </w:r>
      <w:r w:rsidR="00825240">
        <w:rPr>
          <w:rFonts w:hint="eastAsia"/>
          <w:b/>
          <w:sz w:val="24"/>
        </w:rPr>
        <w:t>一</w:t>
      </w:r>
      <w:r w:rsidR="00712F7A">
        <w:rPr>
          <w:rFonts w:hint="eastAsia"/>
          <w:b/>
          <w:sz w:val="24"/>
        </w:rPr>
        <w:t>层</w:t>
      </w:r>
      <w:proofErr w:type="gramEnd"/>
      <w:r w:rsidR="00712F7A">
        <w:rPr>
          <w:rFonts w:hint="eastAsia"/>
          <w:b/>
          <w:sz w:val="24"/>
        </w:rPr>
        <w:t>平面布局图</w:t>
      </w:r>
      <w:bookmarkEnd w:id="22"/>
    </w:p>
    <w:p w14:paraId="43145B6F" w14:textId="2CDE14A8" w:rsidR="006C431A" w:rsidRDefault="006C431A">
      <w:pPr>
        <w:spacing w:line="520" w:lineRule="exact"/>
        <w:outlineLvl w:val="0"/>
        <w:rPr>
          <w:b/>
          <w:sz w:val="24"/>
        </w:rPr>
      </w:pPr>
      <w:bookmarkStart w:id="23" w:name="_Toc26996900"/>
      <w:r>
        <w:rPr>
          <w:noProof/>
        </w:rPr>
        <w:lastRenderedPageBreak/>
        <w:drawing>
          <wp:anchor distT="0" distB="0" distL="114300" distR="114300" simplePos="0" relativeHeight="251676672" behindDoc="0" locked="0" layoutInCell="1" allowOverlap="1" wp14:anchorId="53D72604" wp14:editId="0E93AC57">
            <wp:simplePos x="0" y="0"/>
            <wp:positionH relativeFrom="column">
              <wp:posOffset>-109855</wp:posOffset>
            </wp:positionH>
            <wp:positionV relativeFrom="paragraph">
              <wp:posOffset>452120</wp:posOffset>
            </wp:positionV>
            <wp:extent cx="6101715" cy="8401050"/>
            <wp:effectExtent l="0" t="0" r="0" b="0"/>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01715" cy="8401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sz w:val="24"/>
        </w:rPr>
        <w:t>附图</w:t>
      </w:r>
      <w:r>
        <w:rPr>
          <w:b/>
          <w:sz w:val="24"/>
        </w:rPr>
        <w:t>5</w:t>
      </w:r>
      <w:r>
        <w:rPr>
          <w:rFonts w:hint="eastAsia"/>
          <w:b/>
          <w:sz w:val="24"/>
        </w:rPr>
        <w:t>：加速器机房局部示意图</w:t>
      </w:r>
      <w:bookmarkEnd w:id="23"/>
    </w:p>
    <w:p w14:paraId="58527FAE" w14:textId="5FA08A14" w:rsidR="006C431A" w:rsidRPr="006C431A" w:rsidRDefault="006C431A">
      <w:pPr>
        <w:spacing w:line="520" w:lineRule="exact"/>
        <w:outlineLvl w:val="0"/>
        <w:rPr>
          <w:b/>
          <w:sz w:val="24"/>
        </w:rPr>
        <w:sectPr w:rsidR="006C431A" w:rsidRPr="006C431A">
          <w:pgSz w:w="11906" w:h="16838"/>
          <w:pgMar w:top="1418" w:right="1418" w:bottom="1418" w:left="1418" w:header="851" w:footer="992" w:gutter="0"/>
          <w:cols w:space="425"/>
          <w:docGrid w:type="linesAndChars" w:linePitch="312"/>
        </w:sectPr>
      </w:pPr>
    </w:p>
    <w:p w14:paraId="2A886DD8" w14:textId="71D3DF67" w:rsidR="00712F7A" w:rsidRDefault="00E27D28">
      <w:pPr>
        <w:spacing w:line="520" w:lineRule="exact"/>
        <w:outlineLvl w:val="0"/>
        <w:rPr>
          <w:b/>
          <w:sz w:val="24"/>
        </w:rPr>
      </w:pPr>
      <w:bookmarkStart w:id="24" w:name="_Toc26996901"/>
      <w:r>
        <w:rPr>
          <w:noProof/>
        </w:rPr>
        <w:lastRenderedPageBreak/>
        <w:drawing>
          <wp:anchor distT="0" distB="0" distL="114300" distR="114300" simplePos="0" relativeHeight="251635712" behindDoc="0" locked="0" layoutInCell="1" allowOverlap="1" wp14:anchorId="0BB84EF5" wp14:editId="3EDD9144">
            <wp:simplePos x="0" y="0"/>
            <wp:positionH relativeFrom="margin">
              <wp:posOffset>3023235</wp:posOffset>
            </wp:positionH>
            <wp:positionV relativeFrom="margin">
              <wp:posOffset>509270</wp:posOffset>
            </wp:positionV>
            <wp:extent cx="2930525" cy="2371725"/>
            <wp:effectExtent l="0" t="0" r="0" b="0"/>
            <wp:wrapSquare wrapText="bothSides"/>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30525"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616" behindDoc="0" locked="0" layoutInCell="1" allowOverlap="1" wp14:anchorId="49DCE51D" wp14:editId="76046C8D">
            <wp:simplePos x="0" y="0"/>
            <wp:positionH relativeFrom="margin">
              <wp:posOffset>33020</wp:posOffset>
            </wp:positionH>
            <wp:positionV relativeFrom="margin">
              <wp:posOffset>508635</wp:posOffset>
            </wp:positionV>
            <wp:extent cx="2864485" cy="2371725"/>
            <wp:effectExtent l="0" t="0" r="0" b="0"/>
            <wp:wrapSquare wrapText="bothSides"/>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64485"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12F7A">
        <w:rPr>
          <w:rFonts w:hint="eastAsia"/>
          <w:b/>
          <w:sz w:val="24"/>
        </w:rPr>
        <w:t>附图</w:t>
      </w:r>
      <w:r w:rsidR="00841B30">
        <w:rPr>
          <w:b/>
          <w:sz w:val="24"/>
        </w:rPr>
        <w:t>6</w:t>
      </w:r>
      <w:r w:rsidR="00712F7A">
        <w:rPr>
          <w:rFonts w:hint="eastAsia"/>
          <w:b/>
          <w:sz w:val="24"/>
        </w:rPr>
        <w:t>：医院现场照片</w:t>
      </w:r>
      <w:bookmarkEnd w:id="24"/>
    </w:p>
    <w:p w14:paraId="4EEAB2EC" w14:textId="61A21C0A" w:rsidR="00712F7A" w:rsidRDefault="00E27D28">
      <w:pPr>
        <w:spacing w:line="520" w:lineRule="exact"/>
        <w:outlineLvl w:val="0"/>
        <w:rPr>
          <w:b/>
          <w:sz w:val="24"/>
        </w:rPr>
      </w:pPr>
      <w:bookmarkStart w:id="25" w:name="_Toc26962603"/>
      <w:bookmarkStart w:id="26" w:name="_Toc26996902"/>
      <w:r>
        <w:rPr>
          <w:noProof/>
        </w:rPr>
        <w:drawing>
          <wp:anchor distT="0" distB="0" distL="114300" distR="114300" simplePos="0" relativeHeight="251641856" behindDoc="0" locked="0" layoutInCell="1" allowOverlap="1" wp14:anchorId="634A4EA6" wp14:editId="4BE1003B">
            <wp:simplePos x="0" y="0"/>
            <wp:positionH relativeFrom="margin">
              <wp:posOffset>3081020</wp:posOffset>
            </wp:positionH>
            <wp:positionV relativeFrom="margin">
              <wp:posOffset>3347720</wp:posOffset>
            </wp:positionV>
            <wp:extent cx="2873375" cy="2395220"/>
            <wp:effectExtent l="0" t="0" r="0" b="0"/>
            <wp:wrapTopAndBottom/>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3375" cy="2395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7760" behindDoc="0" locked="0" layoutInCell="1" allowOverlap="1" wp14:anchorId="4376B133" wp14:editId="5E79483A">
            <wp:simplePos x="0" y="0"/>
            <wp:positionH relativeFrom="margin">
              <wp:posOffset>33020</wp:posOffset>
            </wp:positionH>
            <wp:positionV relativeFrom="margin">
              <wp:posOffset>3348355</wp:posOffset>
            </wp:positionV>
            <wp:extent cx="2864485" cy="2395220"/>
            <wp:effectExtent l="0" t="0" r="0" b="0"/>
            <wp:wrapTopAndBottom/>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64485" cy="23952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5"/>
      <w:bookmarkEnd w:id="26"/>
    </w:p>
    <w:p w14:paraId="4453A975" w14:textId="7BE9069E" w:rsidR="00E27D28" w:rsidRDefault="004930A9">
      <w:pPr>
        <w:spacing w:line="520" w:lineRule="exact"/>
        <w:outlineLvl w:val="0"/>
        <w:rPr>
          <w:b/>
          <w:sz w:val="24"/>
        </w:rPr>
      </w:pPr>
      <w:bookmarkStart w:id="27" w:name="_Toc26962604"/>
      <w:bookmarkStart w:id="28" w:name="_Toc26996903"/>
      <w:r>
        <w:rPr>
          <w:noProof/>
        </w:rPr>
        <w:drawing>
          <wp:anchor distT="0" distB="0" distL="114300" distR="114300" simplePos="0" relativeHeight="251673600" behindDoc="0" locked="0" layoutInCell="1" allowOverlap="1" wp14:anchorId="26A3B9A1" wp14:editId="4E670C87">
            <wp:simplePos x="0" y="0"/>
            <wp:positionH relativeFrom="margin">
              <wp:posOffset>3081020</wp:posOffset>
            </wp:positionH>
            <wp:positionV relativeFrom="margin">
              <wp:posOffset>6176645</wp:posOffset>
            </wp:positionV>
            <wp:extent cx="2873375" cy="2393950"/>
            <wp:effectExtent l="0" t="0" r="0" b="0"/>
            <wp:wrapSquare wrapText="bothSides"/>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3375" cy="239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F8C">
        <w:rPr>
          <w:noProof/>
        </w:rPr>
        <w:drawing>
          <wp:anchor distT="0" distB="0" distL="114300" distR="114300" simplePos="0" relativeHeight="251651072" behindDoc="0" locked="0" layoutInCell="1" allowOverlap="1" wp14:anchorId="321C91F8" wp14:editId="6798AD9D">
            <wp:simplePos x="0" y="0"/>
            <wp:positionH relativeFrom="margin">
              <wp:posOffset>32385</wp:posOffset>
            </wp:positionH>
            <wp:positionV relativeFrom="margin">
              <wp:posOffset>6176645</wp:posOffset>
            </wp:positionV>
            <wp:extent cx="2864485" cy="2363470"/>
            <wp:effectExtent l="0" t="0" r="0" b="0"/>
            <wp:wrapSquare wrapText="bothSides"/>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4485" cy="23634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7"/>
      <w:bookmarkEnd w:id="28"/>
    </w:p>
    <w:p w14:paraId="780D4DAC" w14:textId="15C7B854" w:rsidR="00E27D28" w:rsidRDefault="00E27D28">
      <w:pPr>
        <w:spacing w:line="520" w:lineRule="exact"/>
        <w:outlineLvl w:val="0"/>
        <w:rPr>
          <w:b/>
          <w:sz w:val="24"/>
        </w:rPr>
      </w:pPr>
    </w:p>
    <w:p w14:paraId="50144ECE" w14:textId="7B1A9C61" w:rsidR="00E27D28" w:rsidRDefault="004930A9">
      <w:pPr>
        <w:spacing w:line="520" w:lineRule="exact"/>
        <w:outlineLvl w:val="0"/>
        <w:rPr>
          <w:b/>
          <w:sz w:val="24"/>
        </w:rPr>
      </w:pPr>
      <w:bookmarkStart w:id="29" w:name="_Toc26962605"/>
      <w:bookmarkStart w:id="30" w:name="_Toc26996904"/>
      <w:r>
        <w:rPr>
          <w:noProof/>
        </w:rPr>
        <w:lastRenderedPageBreak/>
        <w:drawing>
          <wp:anchor distT="0" distB="0" distL="114300" distR="114300" simplePos="0" relativeHeight="251671552" behindDoc="0" locked="0" layoutInCell="1" allowOverlap="1" wp14:anchorId="58A56B4F" wp14:editId="440C5294">
            <wp:simplePos x="0" y="0"/>
            <wp:positionH relativeFrom="column">
              <wp:posOffset>2947670</wp:posOffset>
            </wp:positionH>
            <wp:positionV relativeFrom="paragraph">
              <wp:posOffset>6033770</wp:posOffset>
            </wp:positionV>
            <wp:extent cx="2740660" cy="2857500"/>
            <wp:effectExtent l="0" t="0" r="0" b="0"/>
            <wp:wrapTopAndBottom/>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066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D1A2794" wp14:editId="5BE49323">
            <wp:simplePos x="0" y="0"/>
            <wp:positionH relativeFrom="column">
              <wp:posOffset>-24130</wp:posOffset>
            </wp:positionH>
            <wp:positionV relativeFrom="paragraph">
              <wp:posOffset>6033770</wp:posOffset>
            </wp:positionV>
            <wp:extent cx="2794635" cy="2800350"/>
            <wp:effectExtent l="0" t="0" r="0" b="0"/>
            <wp:wrapTopAndBottom/>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94635"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0474EB7F" wp14:editId="28D60746">
            <wp:simplePos x="0" y="0"/>
            <wp:positionH relativeFrom="margin">
              <wp:posOffset>-24130</wp:posOffset>
            </wp:positionH>
            <wp:positionV relativeFrom="margin">
              <wp:posOffset>2480945</wp:posOffset>
            </wp:positionV>
            <wp:extent cx="2794635" cy="3447415"/>
            <wp:effectExtent l="0" t="0" r="0" b="0"/>
            <wp:wrapTopAndBottom/>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94635" cy="3447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144" behindDoc="0" locked="0" layoutInCell="1" allowOverlap="1" wp14:anchorId="3CB2A28E" wp14:editId="39C49E10">
            <wp:simplePos x="0" y="0"/>
            <wp:positionH relativeFrom="margin">
              <wp:posOffset>2900045</wp:posOffset>
            </wp:positionH>
            <wp:positionV relativeFrom="margin">
              <wp:posOffset>2480945</wp:posOffset>
            </wp:positionV>
            <wp:extent cx="2819400" cy="3447415"/>
            <wp:effectExtent l="0" t="0" r="0" b="0"/>
            <wp:wrapSquare wrapText="bothSides"/>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9400" cy="3447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33000C17" wp14:editId="475E98CF">
            <wp:simplePos x="0" y="0"/>
            <wp:positionH relativeFrom="column">
              <wp:posOffset>2900045</wp:posOffset>
            </wp:positionH>
            <wp:positionV relativeFrom="paragraph">
              <wp:posOffset>23495</wp:posOffset>
            </wp:positionV>
            <wp:extent cx="2822575" cy="2352675"/>
            <wp:effectExtent l="0" t="0" r="0" b="0"/>
            <wp:wrapTopAndBottom/>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2257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4557BB4F" wp14:editId="0DA22CD6">
            <wp:simplePos x="0" y="0"/>
            <wp:positionH relativeFrom="margin">
              <wp:posOffset>-24130</wp:posOffset>
            </wp:positionH>
            <wp:positionV relativeFrom="margin">
              <wp:posOffset>23495</wp:posOffset>
            </wp:positionV>
            <wp:extent cx="2794635" cy="2352675"/>
            <wp:effectExtent l="0" t="0" r="0" b="0"/>
            <wp:wrapSquare wrapText="bothSides"/>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94635" cy="23526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9"/>
      <w:bookmarkEnd w:id="30"/>
    </w:p>
    <w:p w14:paraId="738CB8AA" w14:textId="0A7B82B0" w:rsidR="00F665F4" w:rsidRDefault="00F665F4">
      <w:pPr>
        <w:spacing w:line="520" w:lineRule="exact"/>
        <w:outlineLvl w:val="0"/>
        <w:rPr>
          <w:b/>
          <w:sz w:val="24"/>
        </w:rPr>
        <w:sectPr w:rsidR="00F665F4">
          <w:pgSz w:w="11906" w:h="16838"/>
          <w:pgMar w:top="1418" w:right="1418" w:bottom="1418" w:left="1418" w:header="851" w:footer="992" w:gutter="0"/>
          <w:cols w:space="425"/>
          <w:docGrid w:type="linesAndChars" w:linePitch="312"/>
        </w:sectPr>
      </w:pPr>
    </w:p>
    <w:p w14:paraId="78FE0A02" w14:textId="51C634CD" w:rsidR="00AF0984" w:rsidRDefault="00F07934">
      <w:pPr>
        <w:spacing w:line="520" w:lineRule="exact"/>
        <w:outlineLvl w:val="0"/>
        <w:rPr>
          <w:b/>
          <w:sz w:val="24"/>
        </w:rPr>
      </w:pPr>
      <w:bookmarkStart w:id="31" w:name="_Toc26996905"/>
      <w:r>
        <w:rPr>
          <w:noProof/>
        </w:rPr>
        <w:lastRenderedPageBreak/>
        <w:drawing>
          <wp:anchor distT="0" distB="0" distL="114300" distR="114300" simplePos="0" relativeHeight="251657216" behindDoc="0" locked="0" layoutInCell="1" allowOverlap="1" wp14:anchorId="0804C163" wp14:editId="5182EDB8">
            <wp:simplePos x="0" y="0"/>
            <wp:positionH relativeFrom="column">
              <wp:posOffset>4445</wp:posOffset>
            </wp:positionH>
            <wp:positionV relativeFrom="paragraph">
              <wp:posOffset>518795</wp:posOffset>
            </wp:positionV>
            <wp:extent cx="5759450" cy="7919085"/>
            <wp:effectExtent l="0" t="0" r="0" b="0"/>
            <wp:wrapTopAndBottom/>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544">
        <w:rPr>
          <w:rFonts w:hint="eastAsia"/>
          <w:b/>
          <w:sz w:val="24"/>
        </w:rPr>
        <w:t>附件</w:t>
      </w:r>
      <w:r w:rsidR="00710544">
        <w:rPr>
          <w:rFonts w:hint="eastAsia"/>
          <w:b/>
          <w:sz w:val="24"/>
        </w:rPr>
        <w:t>1</w:t>
      </w:r>
      <w:r w:rsidR="00710544">
        <w:rPr>
          <w:rFonts w:hint="eastAsia"/>
          <w:b/>
          <w:sz w:val="24"/>
        </w:rPr>
        <w:t>：评价委托书</w:t>
      </w:r>
      <w:bookmarkEnd w:id="31"/>
    </w:p>
    <w:p w14:paraId="44D2ECAE" w14:textId="7895551B" w:rsidR="00710544" w:rsidRDefault="00710544">
      <w:pPr>
        <w:spacing w:line="520" w:lineRule="exact"/>
        <w:outlineLvl w:val="0"/>
        <w:rPr>
          <w:b/>
          <w:sz w:val="24"/>
        </w:rPr>
      </w:pPr>
    </w:p>
    <w:p w14:paraId="1AC37C21" w14:textId="0F791215" w:rsidR="00F665F4" w:rsidRDefault="00F665F4">
      <w:pPr>
        <w:spacing w:line="520" w:lineRule="exact"/>
        <w:outlineLvl w:val="0"/>
        <w:rPr>
          <w:b/>
          <w:sz w:val="24"/>
        </w:rPr>
      </w:pPr>
      <w:bookmarkStart w:id="32" w:name="_Toc26996906"/>
      <w:r>
        <w:rPr>
          <w:rFonts w:hint="eastAsia"/>
          <w:b/>
          <w:sz w:val="24"/>
        </w:rPr>
        <w:lastRenderedPageBreak/>
        <w:t>附件</w:t>
      </w:r>
      <w:r>
        <w:rPr>
          <w:rFonts w:hint="eastAsia"/>
          <w:b/>
          <w:sz w:val="24"/>
        </w:rPr>
        <w:t>2</w:t>
      </w:r>
      <w:r>
        <w:rPr>
          <w:rFonts w:hint="eastAsia"/>
          <w:b/>
          <w:sz w:val="24"/>
        </w:rPr>
        <w:t>：</w:t>
      </w:r>
      <w:r w:rsidR="004930A9">
        <w:rPr>
          <w:rFonts w:hint="eastAsia"/>
          <w:b/>
          <w:sz w:val="24"/>
        </w:rPr>
        <w:t>辐射安全</w:t>
      </w:r>
      <w:r>
        <w:rPr>
          <w:rFonts w:hint="eastAsia"/>
          <w:b/>
          <w:sz w:val="24"/>
        </w:rPr>
        <w:t>许可证</w:t>
      </w:r>
      <w:bookmarkEnd w:id="32"/>
    </w:p>
    <w:p w14:paraId="08C0D706" w14:textId="41C54925" w:rsidR="00710544" w:rsidRDefault="00F665F4">
      <w:pPr>
        <w:spacing w:line="520" w:lineRule="exact"/>
        <w:outlineLvl w:val="0"/>
        <w:rPr>
          <w:b/>
          <w:sz w:val="24"/>
        </w:rPr>
      </w:pPr>
      <w:bookmarkStart w:id="33" w:name="_Toc19695467"/>
      <w:bookmarkStart w:id="34" w:name="_Toc26962608"/>
      <w:bookmarkStart w:id="35" w:name="_Toc26996907"/>
      <w:r>
        <w:rPr>
          <w:noProof/>
        </w:rPr>
        <w:drawing>
          <wp:anchor distT="0" distB="0" distL="114300" distR="114300" simplePos="0" relativeHeight="251623424" behindDoc="0" locked="0" layoutInCell="1" allowOverlap="1" wp14:anchorId="3A126947" wp14:editId="5348D5AE">
            <wp:simplePos x="0" y="0"/>
            <wp:positionH relativeFrom="column">
              <wp:posOffset>4445</wp:posOffset>
            </wp:positionH>
            <wp:positionV relativeFrom="paragraph">
              <wp:posOffset>169545</wp:posOffset>
            </wp:positionV>
            <wp:extent cx="5515610" cy="7988300"/>
            <wp:effectExtent l="0" t="0" r="0" b="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15610" cy="79883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3"/>
      <w:bookmarkEnd w:id="34"/>
      <w:bookmarkEnd w:id="35"/>
    </w:p>
    <w:p w14:paraId="2D8D69DC" w14:textId="77777777" w:rsidR="00F665F4" w:rsidRDefault="00F665F4">
      <w:pPr>
        <w:spacing w:line="520" w:lineRule="exact"/>
        <w:outlineLvl w:val="0"/>
        <w:rPr>
          <w:b/>
          <w:sz w:val="24"/>
        </w:rPr>
      </w:pPr>
    </w:p>
    <w:p w14:paraId="6905C43D" w14:textId="06D06E35" w:rsidR="00710544" w:rsidRPr="00F665F4" w:rsidRDefault="00F665F4">
      <w:pPr>
        <w:spacing w:line="520" w:lineRule="exact"/>
        <w:outlineLvl w:val="0"/>
        <w:rPr>
          <w:b/>
          <w:sz w:val="24"/>
        </w:rPr>
      </w:pPr>
      <w:bookmarkStart w:id="36" w:name="_Toc19695468"/>
      <w:bookmarkStart w:id="37" w:name="_Toc26962609"/>
      <w:bookmarkStart w:id="38" w:name="_Toc26996908"/>
      <w:r>
        <w:rPr>
          <w:noProof/>
        </w:rPr>
        <w:drawing>
          <wp:anchor distT="0" distB="0" distL="114300" distR="114300" simplePos="0" relativeHeight="251630592" behindDoc="0" locked="0" layoutInCell="1" allowOverlap="1" wp14:anchorId="26D1AF29" wp14:editId="1158AAA3">
            <wp:simplePos x="0" y="0"/>
            <wp:positionH relativeFrom="column">
              <wp:posOffset>-50449</wp:posOffset>
            </wp:positionH>
            <wp:positionV relativeFrom="paragraph">
              <wp:posOffset>-41237</wp:posOffset>
            </wp:positionV>
            <wp:extent cx="5759450" cy="7919085"/>
            <wp:effectExtent l="0" t="0" r="0"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6"/>
      <w:bookmarkEnd w:id="37"/>
      <w:bookmarkEnd w:id="38"/>
    </w:p>
    <w:p w14:paraId="73A19EA4" w14:textId="0E24908D" w:rsidR="00710544" w:rsidRDefault="00710544">
      <w:pPr>
        <w:spacing w:line="520" w:lineRule="exact"/>
        <w:outlineLvl w:val="0"/>
        <w:rPr>
          <w:b/>
          <w:sz w:val="24"/>
        </w:rPr>
      </w:pPr>
    </w:p>
    <w:p w14:paraId="1A4FFF54" w14:textId="44C329BA" w:rsidR="00710544" w:rsidRDefault="00710544">
      <w:pPr>
        <w:spacing w:line="520" w:lineRule="exact"/>
        <w:outlineLvl w:val="0"/>
        <w:rPr>
          <w:b/>
          <w:sz w:val="24"/>
        </w:rPr>
      </w:pPr>
    </w:p>
    <w:p w14:paraId="2E9DCEB0" w14:textId="2B0EA245" w:rsidR="00710544" w:rsidRDefault="00F665F4">
      <w:pPr>
        <w:spacing w:line="520" w:lineRule="exact"/>
        <w:outlineLvl w:val="0"/>
        <w:rPr>
          <w:b/>
          <w:sz w:val="24"/>
        </w:rPr>
      </w:pPr>
      <w:bookmarkStart w:id="39" w:name="_Toc19695469"/>
      <w:bookmarkStart w:id="40" w:name="_Toc26962610"/>
      <w:bookmarkStart w:id="41" w:name="_Toc26996909"/>
      <w:r>
        <w:rPr>
          <w:noProof/>
        </w:rPr>
        <w:drawing>
          <wp:anchor distT="0" distB="0" distL="114300" distR="114300" simplePos="0" relativeHeight="251632640" behindDoc="0" locked="0" layoutInCell="1" allowOverlap="1" wp14:anchorId="311110AC" wp14:editId="4D0E627B">
            <wp:simplePos x="0" y="0"/>
            <wp:positionH relativeFrom="column">
              <wp:posOffset>0</wp:posOffset>
            </wp:positionH>
            <wp:positionV relativeFrom="paragraph">
              <wp:posOffset>67945</wp:posOffset>
            </wp:positionV>
            <wp:extent cx="5878830" cy="7820025"/>
            <wp:effectExtent l="0" t="0" r="0" b="0"/>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78830" cy="78200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9"/>
      <w:bookmarkEnd w:id="40"/>
      <w:bookmarkEnd w:id="41"/>
    </w:p>
    <w:p w14:paraId="6EBB68B6" w14:textId="5BE1F219" w:rsidR="00710544" w:rsidRDefault="00F665F4">
      <w:pPr>
        <w:spacing w:line="520" w:lineRule="exact"/>
        <w:outlineLvl w:val="0"/>
        <w:rPr>
          <w:b/>
          <w:sz w:val="24"/>
        </w:rPr>
      </w:pPr>
      <w:bookmarkStart w:id="42" w:name="_Toc26996910"/>
      <w:r>
        <w:rPr>
          <w:noProof/>
        </w:rPr>
        <w:lastRenderedPageBreak/>
        <w:drawing>
          <wp:anchor distT="0" distB="0" distL="114300" distR="114300" simplePos="0" relativeHeight="251628544" behindDoc="0" locked="0" layoutInCell="1" allowOverlap="1" wp14:anchorId="5C6CD1B1" wp14:editId="27468471">
            <wp:simplePos x="0" y="0"/>
            <wp:positionH relativeFrom="column">
              <wp:posOffset>0</wp:posOffset>
            </wp:positionH>
            <wp:positionV relativeFrom="paragraph">
              <wp:posOffset>368812</wp:posOffset>
            </wp:positionV>
            <wp:extent cx="5759450" cy="7911465"/>
            <wp:effectExtent l="0" t="0" r="0" b="0"/>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544">
        <w:rPr>
          <w:rFonts w:hint="eastAsia"/>
          <w:b/>
          <w:sz w:val="24"/>
        </w:rPr>
        <w:t>附件</w:t>
      </w:r>
      <w:r w:rsidR="00710544">
        <w:rPr>
          <w:rFonts w:hint="eastAsia"/>
          <w:b/>
          <w:sz w:val="24"/>
        </w:rPr>
        <w:t>3</w:t>
      </w:r>
      <w:r w:rsidR="00710544">
        <w:rPr>
          <w:rFonts w:hint="eastAsia"/>
          <w:b/>
          <w:sz w:val="24"/>
        </w:rPr>
        <w:t>：环评批复文件</w:t>
      </w:r>
      <w:bookmarkEnd w:id="42"/>
    </w:p>
    <w:p w14:paraId="26AD130B" w14:textId="358C2130" w:rsidR="00710544" w:rsidRDefault="00710544">
      <w:pPr>
        <w:spacing w:line="520" w:lineRule="exact"/>
        <w:outlineLvl w:val="0"/>
        <w:rPr>
          <w:b/>
          <w:sz w:val="24"/>
        </w:rPr>
      </w:pPr>
    </w:p>
    <w:p w14:paraId="58C04976" w14:textId="5597957F" w:rsidR="00710544" w:rsidRDefault="00F665F4">
      <w:pPr>
        <w:spacing w:line="520" w:lineRule="exact"/>
        <w:outlineLvl w:val="0"/>
        <w:rPr>
          <w:b/>
          <w:sz w:val="24"/>
        </w:rPr>
      </w:pPr>
      <w:bookmarkStart w:id="43" w:name="_Toc19695471"/>
      <w:bookmarkStart w:id="44" w:name="_Toc26962612"/>
      <w:bookmarkStart w:id="45" w:name="_Toc26996911"/>
      <w:r>
        <w:rPr>
          <w:noProof/>
        </w:rPr>
        <w:lastRenderedPageBreak/>
        <w:drawing>
          <wp:anchor distT="0" distB="0" distL="114300" distR="114300" simplePos="0" relativeHeight="251633664" behindDoc="0" locked="0" layoutInCell="1" allowOverlap="1" wp14:anchorId="3C533AFA" wp14:editId="4135AC8E">
            <wp:simplePos x="0" y="0"/>
            <wp:positionH relativeFrom="column">
              <wp:posOffset>0</wp:posOffset>
            </wp:positionH>
            <wp:positionV relativeFrom="paragraph">
              <wp:posOffset>191391</wp:posOffset>
            </wp:positionV>
            <wp:extent cx="5759450" cy="7911465"/>
            <wp:effectExtent l="0" t="0" r="0" b="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3"/>
      <w:bookmarkEnd w:id="44"/>
      <w:bookmarkEnd w:id="45"/>
    </w:p>
    <w:p w14:paraId="68F807FB" w14:textId="5C845975" w:rsidR="00F665F4" w:rsidRDefault="00F665F4">
      <w:pPr>
        <w:spacing w:line="520" w:lineRule="exact"/>
        <w:outlineLvl w:val="0"/>
        <w:rPr>
          <w:b/>
          <w:sz w:val="24"/>
        </w:rPr>
      </w:pPr>
    </w:p>
    <w:p w14:paraId="5C68D2FD" w14:textId="6F17D15E" w:rsidR="00F665F4" w:rsidRDefault="00F665F4">
      <w:pPr>
        <w:spacing w:line="520" w:lineRule="exact"/>
        <w:outlineLvl w:val="0"/>
        <w:rPr>
          <w:b/>
          <w:sz w:val="24"/>
        </w:rPr>
      </w:pPr>
      <w:bookmarkStart w:id="46" w:name="_Toc19695472"/>
      <w:bookmarkStart w:id="47" w:name="_Toc26962613"/>
      <w:bookmarkStart w:id="48" w:name="_Toc26996912"/>
      <w:r>
        <w:rPr>
          <w:noProof/>
        </w:rPr>
        <w:lastRenderedPageBreak/>
        <w:drawing>
          <wp:anchor distT="0" distB="0" distL="114300" distR="114300" simplePos="0" relativeHeight="251636736" behindDoc="0" locked="0" layoutInCell="1" allowOverlap="1" wp14:anchorId="34C94A24" wp14:editId="09429A68">
            <wp:simplePos x="0" y="0"/>
            <wp:positionH relativeFrom="column">
              <wp:posOffset>0</wp:posOffset>
            </wp:positionH>
            <wp:positionV relativeFrom="paragraph">
              <wp:posOffset>177743</wp:posOffset>
            </wp:positionV>
            <wp:extent cx="5759450" cy="7911465"/>
            <wp:effectExtent l="0" t="0" r="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6"/>
      <w:bookmarkEnd w:id="47"/>
      <w:bookmarkEnd w:id="48"/>
    </w:p>
    <w:p w14:paraId="298F1AA0" w14:textId="5B2A4479" w:rsidR="00F665F4" w:rsidRDefault="00F665F4">
      <w:pPr>
        <w:spacing w:line="520" w:lineRule="exact"/>
        <w:outlineLvl w:val="0"/>
        <w:rPr>
          <w:b/>
          <w:sz w:val="24"/>
        </w:rPr>
      </w:pPr>
    </w:p>
    <w:p w14:paraId="7F91B4BD" w14:textId="6D063352" w:rsidR="00F665F4" w:rsidRDefault="00F665F4">
      <w:pPr>
        <w:spacing w:line="520" w:lineRule="exact"/>
        <w:outlineLvl w:val="0"/>
        <w:rPr>
          <w:b/>
          <w:sz w:val="24"/>
        </w:rPr>
      </w:pPr>
      <w:bookmarkStart w:id="49" w:name="_Toc19695473"/>
      <w:bookmarkStart w:id="50" w:name="_Toc26962614"/>
      <w:bookmarkStart w:id="51" w:name="_Toc26996913"/>
      <w:r>
        <w:rPr>
          <w:noProof/>
        </w:rPr>
        <w:lastRenderedPageBreak/>
        <w:drawing>
          <wp:anchor distT="0" distB="0" distL="114300" distR="114300" simplePos="0" relativeHeight="251639808" behindDoc="0" locked="0" layoutInCell="1" allowOverlap="1" wp14:anchorId="7590E7DD" wp14:editId="055DF9F8">
            <wp:simplePos x="0" y="0"/>
            <wp:positionH relativeFrom="column">
              <wp:posOffset>0</wp:posOffset>
            </wp:positionH>
            <wp:positionV relativeFrom="paragraph">
              <wp:posOffset>218686</wp:posOffset>
            </wp:positionV>
            <wp:extent cx="5759450" cy="7911465"/>
            <wp:effectExtent l="0" t="0" r="0" b="0"/>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9"/>
      <w:bookmarkEnd w:id="50"/>
      <w:bookmarkEnd w:id="51"/>
    </w:p>
    <w:p w14:paraId="215C7CD5" w14:textId="742DB7F7" w:rsidR="00F665F4" w:rsidRDefault="00F665F4">
      <w:pPr>
        <w:spacing w:line="520" w:lineRule="exact"/>
        <w:outlineLvl w:val="0"/>
        <w:rPr>
          <w:b/>
          <w:sz w:val="24"/>
        </w:rPr>
      </w:pPr>
    </w:p>
    <w:p w14:paraId="18F76E9A" w14:textId="6D08A3A3" w:rsidR="00F665F4" w:rsidRDefault="00F665F4">
      <w:pPr>
        <w:spacing w:line="520" w:lineRule="exact"/>
        <w:outlineLvl w:val="0"/>
        <w:rPr>
          <w:b/>
          <w:sz w:val="24"/>
        </w:rPr>
      </w:pPr>
      <w:bookmarkStart w:id="52" w:name="_Toc19695474"/>
      <w:bookmarkStart w:id="53" w:name="_Toc26962615"/>
      <w:bookmarkStart w:id="54" w:name="_Toc26996914"/>
      <w:r>
        <w:rPr>
          <w:noProof/>
        </w:rPr>
        <w:lastRenderedPageBreak/>
        <w:drawing>
          <wp:anchor distT="0" distB="0" distL="114300" distR="114300" simplePos="0" relativeHeight="251642880" behindDoc="0" locked="0" layoutInCell="1" allowOverlap="1" wp14:anchorId="1CE99C66" wp14:editId="6965BB9A">
            <wp:simplePos x="0" y="0"/>
            <wp:positionH relativeFrom="column">
              <wp:posOffset>0</wp:posOffset>
            </wp:positionH>
            <wp:positionV relativeFrom="paragraph">
              <wp:posOffset>136800</wp:posOffset>
            </wp:positionV>
            <wp:extent cx="5759450" cy="7911465"/>
            <wp:effectExtent l="0" t="0" r="0" b="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2"/>
      <w:bookmarkEnd w:id="53"/>
      <w:bookmarkEnd w:id="54"/>
    </w:p>
    <w:p w14:paraId="203B5D3C" w14:textId="20748BF5" w:rsidR="00F665F4" w:rsidRDefault="00F665F4">
      <w:pPr>
        <w:spacing w:line="520" w:lineRule="exact"/>
        <w:outlineLvl w:val="0"/>
        <w:rPr>
          <w:b/>
          <w:sz w:val="24"/>
        </w:rPr>
      </w:pPr>
    </w:p>
    <w:p w14:paraId="322A0295" w14:textId="7B652B46" w:rsidR="00F665F4" w:rsidRDefault="00F665F4">
      <w:pPr>
        <w:spacing w:line="520" w:lineRule="exact"/>
        <w:outlineLvl w:val="0"/>
        <w:rPr>
          <w:b/>
          <w:sz w:val="24"/>
        </w:rPr>
      </w:pPr>
      <w:bookmarkStart w:id="55" w:name="_Toc19695475"/>
      <w:bookmarkStart w:id="56" w:name="_Toc26962616"/>
      <w:bookmarkStart w:id="57" w:name="_Toc26996915"/>
      <w:r>
        <w:rPr>
          <w:noProof/>
        </w:rPr>
        <w:lastRenderedPageBreak/>
        <w:drawing>
          <wp:anchor distT="0" distB="0" distL="114300" distR="114300" simplePos="0" relativeHeight="251643904" behindDoc="0" locked="0" layoutInCell="1" allowOverlap="1" wp14:anchorId="04BBD725" wp14:editId="7403A8E0">
            <wp:simplePos x="0" y="0"/>
            <wp:positionH relativeFrom="column">
              <wp:posOffset>0</wp:posOffset>
            </wp:positionH>
            <wp:positionV relativeFrom="paragraph">
              <wp:posOffset>273278</wp:posOffset>
            </wp:positionV>
            <wp:extent cx="5759450" cy="7911465"/>
            <wp:effectExtent l="0" t="0" r="0" b="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5"/>
      <w:bookmarkEnd w:id="56"/>
      <w:bookmarkEnd w:id="57"/>
    </w:p>
    <w:p w14:paraId="12063ED3" w14:textId="14A4D6EF" w:rsidR="00F665F4" w:rsidRDefault="00F665F4">
      <w:pPr>
        <w:spacing w:line="520" w:lineRule="exact"/>
        <w:outlineLvl w:val="0"/>
        <w:rPr>
          <w:b/>
          <w:sz w:val="24"/>
        </w:rPr>
      </w:pPr>
    </w:p>
    <w:p w14:paraId="12D63DBB" w14:textId="4A9F31C3" w:rsidR="00F665F4" w:rsidRDefault="00F665F4">
      <w:pPr>
        <w:spacing w:line="520" w:lineRule="exact"/>
        <w:outlineLvl w:val="0"/>
        <w:rPr>
          <w:b/>
          <w:sz w:val="24"/>
        </w:rPr>
      </w:pPr>
      <w:bookmarkStart w:id="58" w:name="_Toc19695476"/>
      <w:bookmarkStart w:id="59" w:name="_Toc26962617"/>
      <w:bookmarkStart w:id="60" w:name="_Toc26996916"/>
      <w:r>
        <w:rPr>
          <w:noProof/>
        </w:rPr>
        <w:lastRenderedPageBreak/>
        <w:drawing>
          <wp:anchor distT="0" distB="0" distL="114300" distR="114300" simplePos="0" relativeHeight="251644928" behindDoc="0" locked="0" layoutInCell="1" allowOverlap="1" wp14:anchorId="1B3B72BB" wp14:editId="22137CDE">
            <wp:simplePos x="0" y="0"/>
            <wp:positionH relativeFrom="column">
              <wp:posOffset>0</wp:posOffset>
            </wp:positionH>
            <wp:positionV relativeFrom="paragraph">
              <wp:posOffset>245981</wp:posOffset>
            </wp:positionV>
            <wp:extent cx="5759450" cy="7911465"/>
            <wp:effectExtent l="0" t="0" r="0" b="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8"/>
      <w:bookmarkEnd w:id="59"/>
      <w:bookmarkEnd w:id="60"/>
    </w:p>
    <w:p w14:paraId="00AD3901" w14:textId="107092BD" w:rsidR="00F665F4" w:rsidRDefault="00F665F4">
      <w:pPr>
        <w:spacing w:line="520" w:lineRule="exact"/>
        <w:outlineLvl w:val="0"/>
        <w:rPr>
          <w:b/>
          <w:sz w:val="24"/>
        </w:rPr>
      </w:pPr>
    </w:p>
    <w:p w14:paraId="49BA190E" w14:textId="47975C31" w:rsidR="00F665F4" w:rsidRDefault="00F665F4">
      <w:pPr>
        <w:spacing w:line="520" w:lineRule="exact"/>
        <w:outlineLvl w:val="0"/>
        <w:rPr>
          <w:b/>
          <w:sz w:val="24"/>
        </w:rPr>
      </w:pPr>
      <w:bookmarkStart w:id="61" w:name="_Toc19695477"/>
      <w:bookmarkStart w:id="62" w:name="_Toc26962618"/>
      <w:bookmarkStart w:id="63" w:name="_Toc26996917"/>
      <w:r>
        <w:rPr>
          <w:noProof/>
        </w:rPr>
        <w:lastRenderedPageBreak/>
        <w:drawing>
          <wp:anchor distT="0" distB="0" distL="114300" distR="114300" simplePos="0" relativeHeight="251646976" behindDoc="0" locked="0" layoutInCell="1" allowOverlap="1" wp14:anchorId="1669194D" wp14:editId="61559735">
            <wp:simplePos x="0" y="0"/>
            <wp:positionH relativeFrom="column">
              <wp:posOffset>0</wp:posOffset>
            </wp:positionH>
            <wp:positionV relativeFrom="paragraph">
              <wp:posOffset>150447</wp:posOffset>
            </wp:positionV>
            <wp:extent cx="5759450" cy="7911465"/>
            <wp:effectExtent l="0" t="0" r="0" b="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1"/>
      <w:bookmarkEnd w:id="62"/>
      <w:bookmarkEnd w:id="63"/>
    </w:p>
    <w:p w14:paraId="14668488" w14:textId="77777777" w:rsidR="00F665F4" w:rsidRDefault="00F665F4">
      <w:pPr>
        <w:spacing w:line="520" w:lineRule="exact"/>
        <w:outlineLvl w:val="0"/>
        <w:rPr>
          <w:b/>
          <w:sz w:val="24"/>
        </w:rPr>
      </w:pPr>
    </w:p>
    <w:p w14:paraId="186CD4B4" w14:textId="5751FF82" w:rsidR="00F665F4" w:rsidRDefault="00F665F4">
      <w:pPr>
        <w:spacing w:line="520" w:lineRule="exact"/>
        <w:outlineLvl w:val="0"/>
        <w:rPr>
          <w:b/>
          <w:sz w:val="24"/>
        </w:rPr>
      </w:pPr>
      <w:bookmarkStart w:id="64" w:name="_Toc19695478"/>
      <w:bookmarkStart w:id="65" w:name="_Toc26962619"/>
      <w:bookmarkStart w:id="66" w:name="_Toc26996918"/>
      <w:r>
        <w:rPr>
          <w:noProof/>
        </w:rPr>
        <w:lastRenderedPageBreak/>
        <w:drawing>
          <wp:anchor distT="0" distB="0" distL="114300" distR="114300" simplePos="0" relativeHeight="251648000" behindDoc="0" locked="0" layoutInCell="1" allowOverlap="1" wp14:anchorId="3745BE2E" wp14:editId="59176359">
            <wp:simplePos x="0" y="0"/>
            <wp:positionH relativeFrom="column">
              <wp:posOffset>0</wp:posOffset>
            </wp:positionH>
            <wp:positionV relativeFrom="paragraph">
              <wp:posOffset>177743</wp:posOffset>
            </wp:positionV>
            <wp:extent cx="5759450" cy="7911465"/>
            <wp:effectExtent l="0" t="0" r="0" b="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
      <w:bookmarkEnd w:id="65"/>
      <w:bookmarkEnd w:id="66"/>
    </w:p>
    <w:p w14:paraId="10A568D6" w14:textId="34B3A040" w:rsidR="00F665F4" w:rsidRDefault="00F665F4">
      <w:pPr>
        <w:spacing w:line="520" w:lineRule="exact"/>
        <w:outlineLvl w:val="0"/>
        <w:rPr>
          <w:b/>
          <w:sz w:val="24"/>
        </w:rPr>
      </w:pPr>
    </w:p>
    <w:p w14:paraId="6A178E2A" w14:textId="43DB4E02" w:rsidR="00F665F4" w:rsidRDefault="00F665F4">
      <w:pPr>
        <w:spacing w:line="520" w:lineRule="exact"/>
        <w:outlineLvl w:val="0"/>
        <w:rPr>
          <w:b/>
          <w:sz w:val="24"/>
        </w:rPr>
      </w:pPr>
      <w:bookmarkStart w:id="67" w:name="_Toc19695479"/>
      <w:bookmarkStart w:id="68" w:name="_Toc26962620"/>
      <w:bookmarkStart w:id="69" w:name="_Toc26996919"/>
      <w:r>
        <w:rPr>
          <w:noProof/>
        </w:rPr>
        <w:lastRenderedPageBreak/>
        <w:drawing>
          <wp:anchor distT="0" distB="0" distL="114300" distR="114300" simplePos="0" relativeHeight="251649024" behindDoc="0" locked="0" layoutInCell="1" allowOverlap="1" wp14:anchorId="04CCF623" wp14:editId="25302D96">
            <wp:simplePos x="0" y="0"/>
            <wp:positionH relativeFrom="column">
              <wp:posOffset>0</wp:posOffset>
            </wp:positionH>
            <wp:positionV relativeFrom="paragraph">
              <wp:posOffset>191391</wp:posOffset>
            </wp:positionV>
            <wp:extent cx="5759450" cy="7911465"/>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9450" cy="79114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7"/>
      <w:bookmarkEnd w:id="68"/>
      <w:bookmarkEnd w:id="69"/>
    </w:p>
    <w:p w14:paraId="6EE25132" w14:textId="7B51D123" w:rsidR="00F665F4" w:rsidRDefault="00F665F4">
      <w:pPr>
        <w:spacing w:line="520" w:lineRule="exact"/>
        <w:outlineLvl w:val="0"/>
        <w:rPr>
          <w:b/>
          <w:sz w:val="24"/>
        </w:rPr>
      </w:pPr>
    </w:p>
    <w:p w14:paraId="71F62042" w14:textId="0E4DCB9E" w:rsidR="00710544" w:rsidRDefault="00582836">
      <w:pPr>
        <w:spacing w:line="520" w:lineRule="exact"/>
        <w:outlineLvl w:val="0"/>
        <w:rPr>
          <w:b/>
          <w:sz w:val="24"/>
        </w:rPr>
      </w:pPr>
      <w:bookmarkStart w:id="70" w:name="_Toc26996920"/>
      <w:r>
        <w:rPr>
          <w:noProof/>
        </w:rPr>
        <w:lastRenderedPageBreak/>
        <w:drawing>
          <wp:anchor distT="0" distB="0" distL="114300" distR="114300" simplePos="0" relativeHeight="251629568" behindDoc="0" locked="0" layoutInCell="1" allowOverlap="1" wp14:anchorId="42080B70" wp14:editId="588E5F49">
            <wp:simplePos x="0" y="0"/>
            <wp:positionH relativeFrom="column">
              <wp:posOffset>0</wp:posOffset>
            </wp:positionH>
            <wp:positionV relativeFrom="paragraph">
              <wp:posOffset>532585</wp:posOffset>
            </wp:positionV>
            <wp:extent cx="5759450" cy="8155305"/>
            <wp:effectExtent l="0" t="0" r="0" b="0"/>
            <wp:wrapTopAndBottom/>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9450" cy="815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544">
        <w:rPr>
          <w:rFonts w:hint="eastAsia"/>
          <w:b/>
          <w:sz w:val="24"/>
        </w:rPr>
        <w:t>附件</w:t>
      </w:r>
      <w:r w:rsidR="00710544">
        <w:rPr>
          <w:rFonts w:hint="eastAsia"/>
          <w:b/>
          <w:sz w:val="24"/>
        </w:rPr>
        <w:t>4</w:t>
      </w:r>
      <w:r w:rsidR="00710544">
        <w:rPr>
          <w:rFonts w:hint="eastAsia"/>
          <w:b/>
          <w:sz w:val="24"/>
        </w:rPr>
        <w:t>：本次环</w:t>
      </w:r>
      <w:proofErr w:type="gramStart"/>
      <w:r w:rsidR="00710544">
        <w:rPr>
          <w:rFonts w:hint="eastAsia"/>
          <w:b/>
          <w:sz w:val="24"/>
        </w:rPr>
        <w:t>评项目</w:t>
      </w:r>
      <w:proofErr w:type="gramEnd"/>
      <w:r w:rsidR="00710544">
        <w:rPr>
          <w:rFonts w:hint="eastAsia"/>
          <w:b/>
          <w:sz w:val="24"/>
        </w:rPr>
        <w:t>本底检测报告</w:t>
      </w:r>
      <w:bookmarkEnd w:id="70"/>
    </w:p>
    <w:p w14:paraId="165756F4" w14:textId="2F704894" w:rsidR="00582836" w:rsidRDefault="00582836">
      <w:pPr>
        <w:spacing w:line="520" w:lineRule="exact"/>
        <w:outlineLvl w:val="0"/>
        <w:rPr>
          <w:b/>
          <w:sz w:val="24"/>
        </w:rPr>
      </w:pPr>
      <w:bookmarkStart w:id="71" w:name="_Toc19695481"/>
      <w:bookmarkStart w:id="72" w:name="_Toc26962622"/>
      <w:bookmarkStart w:id="73" w:name="_Toc26996921"/>
      <w:r>
        <w:rPr>
          <w:noProof/>
        </w:rPr>
        <w:lastRenderedPageBreak/>
        <w:drawing>
          <wp:anchor distT="0" distB="0" distL="114300" distR="114300" simplePos="0" relativeHeight="251656192" behindDoc="0" locked="0" layoutInCell="1" allowOverlap="1" wp14:anchorId="019D2C63" wp14:editId="05BC848C">
            <wp:simplePos x="0" y="0"/>
            <wp:positionH relativeFrom="column">
              <wp:posOffset>0</wp:posOffset>
            </wp:positionH>
            <wp:positionV relativeFrom="paragraph">
              <wp:posOffset>327025</wp:posOffset>
            </wp:positionV>
            <wp:extent cx="5759450" cy="8155305"/>
            <wp:effectExtent l="0" t="0" r="0" b="0"/>
            <wp:wrapTopAndBottom/>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9450" cy="81553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1"/>
      <w:bookmarkEnd w:id="72"/>
      <w:bookmarkEnd w:id="73"/>
    </w:p>
    <w:p w14:paraId="7CC8F76D" w14:textId="69ADD485" w:rsidR="00582836" w:rsidRDefault="00582836">
      <w:pPr>
        <w:spacing w:line="520" w:lineRule="exact"/>
        <w:outlineLvl w:val="0"/>
        <w:rPr>
          <w:b/>
          <w:sz w:val="24"/>
        </w:rPr>
      </w:pPr>
      <w:bookmarkStart w:id="74" w:name="_Toc19695482"/>
      <w:bookmarkStart w:id="75" w:name="_Toc26962623"/>
      <w:bookmarkStart w:id="76" w:name="_Toc26996922"/>
      <w:r>
        <w:rPr>
          <w:noProof/>
        </w:rPr>
        <w:lastRenderedPageBreak/>
        <w:drawing>
          <wp:anchor distT="0" distB="0" distL="114300" distR="114300" simplePos="0" relativeHeight="251658240" behindDoc="0" locked="0" layoutInCell="1" allowOverlap="1" wp14:anchorId="12CE1502" wp14:editId="08CE92E4">
            <wp:simplePos x="0" y="0"/>
            <wp:positionH relativeFrom="column">
              <wp:posOffset>0</wp:posOffset>
            </wp:positionH>
            <wp:positionV relativeFrom="paragraph">
              <wp:posOffset>68561</wp:posOffset>
            </wp:positionV>
            <wp:extent cx="5759450" cy="8155305"/>
            <wp:effectExtent l="0" t="0" r="0" b="0"/>
            <wp:wrapTopAndBottom/>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9450" cy="81553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4"/>
      <w:bookmarkEnd w:id="75"/>
      <w:bookmarkEnd w:id="76"/>
    </w:p>
    <w:p w14:paraId="711A9445" w14:textId="77777777" w:rsidR="00582836" w:rsidRDefault="00582836">
      <w:pPr>
        <w:spacing w:line="520" w:lineRule="exact"/>
        <w:outlineLvl w:val="0"/>
        <w:rPr>
          <w:b/>
          <w:sz w:val="24"/>
        </w:rPr>
      </w:pPr>
    </w:p>
    <w:p w14:paraId="3E2E8AD3" w14:textId="2F2406B3" w:rsidR="00582836" w:rsidRDefault="00582836">
      <w:pPr>
        <w:spacing w:line="520" w:lineRule="exact"/>
        <w:outlineLvl w:val="0"/>
        <w:rPr>
          <w:b/>
          <w:sz w:val="24"/>
        </w:rPr>
      </w:pPr>
      <w:bookmarkStart w:id="77" w:name="_Toc19695483"/>
      <w:bookmarkStart w:id="78" w:name="_Toc26962624"/>
      <w:bookmarkStart w:id="79" w:name="_Toc26996923"/>
      <w:r>
        <w:rPr>
          <w:noProof/>
        </w:rPr>
        <w:lastRenderedPageBreak/>
        <w:drawing>
          <wp:anchor distT="0" distB="0" distL="114300" distR="114300" simplePos="0" relativeHeight="251660288" behindDoc="0" locked="0" layoutInCell="1" allowOverlap="1" wp14:anchorId="6578E524" wp14:editId="28144DF2">
            <wp:simplePos x="0" y="0"/>
            <wp:positionH relativeFrom="column">
              <wp:posOffset>0</wp:posOffset>
            </wp:positionH>
            <wp:positionV relativeFrom="paragraph">
              <wp:posOffset>82209</wp:posOffset>
            </wp:positionV>
            <wp:extent cx="5759450" cy="8155305"/>
            <wp:effectExtent l="0" t="0" r="0" b="0"/>
            <wp:wrapTopAndBottom/>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9450" cy="81553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7"/>
      <w:bookmarkEnd w:id="78"/>
      <w:bookmarkEnd w:id="79"/>
    </w:p>
    <w:p w14:paraId="352DEBDB" w14:textId="70487AC0" w:rsidR="00582836" w:rsidRDefault="00582836">
      <w:pPr>
        <w:spacing w:line="520" w:lineRule="exact"/>
        <w:outlineLvl w:val="0"/>
        <w:rPr>
          <w:b/>
          <w:sz w:val="24"/>
        </w:rPr>
      </w:pPr>
      <w:bookmarkStart w:id="80" w:name="_Toc19695484"/>
      <w:bookmarkStart w:id="81" w:name="_Toc26962625"/>
      <w:bookmarkStart w:id="82" w:name="_Toc26996924"/>
      <w:r>
        <w:rPr>
          <w:noProof/>
        </w:rPr>
        <w:lastRenderedPageBreak/>
        <w:drawing>
          <wp:anchor distT="0" distB="0" distL="114300" distR="114300" simplePos="0" relativeHeight="251664384" behindDoc="0" locked="0" layoutInCell="1" allowOverlap="1" wp14:anchorId="1B479340" wp14:editId="1ADAFB87">
            <wp:simplePos x="0" y="0"/>
            <wp:positionH relativeFrom="column">
              <wp:posOffset>0</wp:posOffset>
            </wp:positionH>
            <wp:positionV relativeFrom="paragraph">
              <wp:posOffset>150448</wp:posOffset>
            </wp:positionV>
            <wp:extent cx="5759450" cy="8155305"/>
            <wp:effectExtent l="0" t="0" r="0" b="0"/>
            <wp:wrapTopAndBottom/>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9450" cy="81553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0"/>
      <w:bookmarkEnd w:id="81"/>
      <w:bookmarkEnd w:id="82"/>
    </w:p>
    <w:p w14:paraId="3E03A3D7" w14:textId="27E179D6" w:rsidR="00582836" w:rsidRDefault="00714FD3">
      <w:pPr>
        <w:spacing w:line="520" w:lineRule="exact"/>
        <w:outlineLvl w:val="0"/>
        <w:rPr>
          <w:b/>
          <w:sz w:val="24"/>
        </w:rPr>
      </w:pPr>
      <w:bookmarkStart w:id="83" w:name="_Toc19695485"/>
      <w:bookmarkStart w:id="84" w:name="_Toc26962626"/>
      <w:bookmarkStart w:id="85" w:name="_Toc26996925"/>
      <w:r w:rsidRPr="00BC1328">
        <w:rPr>
          <w:b/>
          <w:noProof/>
          <w:sz w:val="24"/>
        </w:rPr>
        <w:lastRenderedPageBreak/>
        <w:drawing>
          <wp:anchor distT="0" distB="0" distL="114300" distR="114300" simplePos="0" relativeHeight="251667456" behindDoc="0" locked="0" layoutInCell="1" allowOverlap="1" wp14:anchorId="100BCBFB" wp14:editId="2F9D095E">
            <wp:simplePos x="0" y="0"/>
            <wp:positionH relativeFrom="margin">
              <wp:posOffset>0</wp:posOffset>
            </wp:positionH>
            <wp:positionV relativeFrom="margin">
              <wp:posOffset>327025</wp:posOffset>
            </wp:positionV>
            <wp:extent cx="5759450" cy="8110220"/>
            <wp:effectExtent l="0" t="0" r="0" b="0"/>
            <wp:wrapSquare wrapText="bothSides"/>
            <wp:docPr id="82" name="图片 82" descr="E:\2018.09.14\000商务\投标\0竞标资料\公司资质\2计量认证（正附件）\0新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2018.09.14\000商务\投标\0竞标资料\公司资质\2计量认证（正附件）\0新正.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9450" cy="8110220"/>
                    </a:xfrm>
                    <a:prstGeom prst="rect">
                      <a:avLst/>
                    </a:prstGeom>
                    <a:noFill/>
                    <a:ln>
                      <a:noFill/>
                    </a:ln>
                  </pic:spPr>
                </pic:pic>
              </a:graphicData>
            </a:graphic>
          </wp:anchor>
        </w:drawing>
      </w:r>
      <w:bookmarkEnd w:id="83"/>
      <w:bookmarkEnd w:id="84"/>
      <w:bookmarkEnd w:id="85"/>
    </w:p>
    <w:p w14:paraId="0F83F793" w14:textId="20E6A12E" w:rsidR="00883D02" w:rsidRDefault="000D1458">
      <w:pPr>
        <w:spacing w:line="520" w:lineRule="exact"/>
        <w:outlineLvl w:val="0"/>
        <w:rPr>
          <w:b/>
          <w:sz w:val="24"/>
        </w:rPr>
      </w:pPr>
      <w:bookmarkStart w:id="86" w:name="_Toc26962627"/>
      <w:bookmarkStart w:id="87" w:name="_Toc26996926"/>
      <w:r>
        <w:rPr>
          <w:noProof/>
        </w:rPr>
        <w:lastRenderedPageBreak/>
        <w:drawing>
          <wp:anchor distT="0" distB="0" distL="114300" distR="114300" simplePos="0" relativeHeight="251688960" behindDoc="0" locked="0" layoutInCell="1" allowOverlap="1" wp14:anchorId="03B05468" wp14:editId="1EA2DD38">
            <wp:simplePos x="0" y="0"/>
            <wp:positionH relativeFrom="column">
              <wp:posOffset>0</wp:posOffset>
            </wp:positionH>
            <wp:positionV relativeFrom="paragraph">
              <wp:posOffset>323215</wp:posOffset>
            </wp:positionV>
            <wp:extent cx="5759450" cy="8138795"/>
            <wp:effectExtent l="0" t="0" r="0"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9450" cy="813879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8" w:name="_Toc12808485"/>
      <w:bookmarkStart w:id="89" w:name="_Toc13821035"/>
      <w:bookmarkEnd w:id="86"/>
      <w:bookmarkEnd w:id="87"/>
    </w:p>
    <w:p w14:paraId="4B21A030" w14:textId="5989695B" w:rsidR="00E2048F" w:rsidRDefault="00E2048F">
      <w:pPr>
        <w:spacing w:line="520" w:lineRule="exact"/>
        <w:outlineLvl w:val="0"/>
        <w:rPr>
          <w:b/>
          <w:sz w:val="24"/>
        </w:rPr>
        <w:sectPr w:rsidR="00E2048F">
          <w:pgSz w:w="11906" w:h="16838"/>
          <w:pgMar w:top="1418" w:right="1418" w:bottom="1418" w:left="1418" w:header="851" w:footer="992" w:gutter="0"/>
          <w:cols w:space="425"/>
          <w:docGrid w:type="linesAndChars" w:linePitch="312"/>
        </w:sectPr>
      </w:pPr>
    </w:p>
    <w:p w14:paraId="4F120139" w14:textId="19C25ED0" w:rsidR="00710544" w:rsidRDefault="000D1458">
      <w:pPr>
        <w:spacing w:line="520" w:lineRule="exact"/>
        <w:outlineLvl w:val="0"/>
        <w:rPr>
          <w:b/>
          <w:sz w:val="24"/>
        </w:rPr>
      </w:pPr>
      <w:bookmarkStart w:id="90" w:name="_Toc26996927"/>
      <w:bookmarkEnd w:id="88"/>
      <w:bookmarkEnd w:id="89"/>
      <w:r w:rsidRPr="000D1458">
        <w:rPr>
          <w:noProof/>
        </w:rPr>
        <w:lastRenderedPageBreak/>
        <w:drawing>
          <wp:anchor distT="0" distB="0" distL="114300" distR="114300" simplePos="0" relativeHeight="251634688" behindDoc="0" locked="0" layoutInCell="1" allowOverlap="1" wp14:anchorId="280C68F8" wp14:editId="17D372A0">
            <wp:simplePos x="0" y="0"/>
            <wp:positionH relativeFrom="margin">
              <wp:posOffset>-1085850</wp:posOffset>
            </wp:positionH>
            <wp:positionV relativeFrom="margin">
              <wp:posOffset>1664336</wp:posOffset>
            </wp:positionV>
            <wp:extent cx="8004810" cy="5621655"/>
            <wp:effectExtent l="0" t="1200150" r="0" b="1179195"/>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5400000">
                      <a:off x="0" y="0"/>
                      <a:ext cx="8004810" cy="562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345453">
        <w:rPr>
          <w:rFonts w:hint="eastAsia"/>
          <w:b/>
          <w:sz w:val="24"/>
        </w:rPr>
        <w:t>附件</w:t>
      </w:r>
      <w:r w:rsidR="00345453">
        <w:rPr>
          <w:rFonts w:hint="eastAsia"/>
          <w:b/>
          <w:sz w:val="24"/>
        </w:rPr>
        <w:t>5</w:t>
      </w:r>
      <w:r w:rsidR="00345453">
        <w:rPr>
          <w:rFonts w:hint="eastAsia"/>
          <w:b/>
          <w:sz w:val="24"/>
        </w:rPr>
        <w:t>：</w:t>
      </w:r>
      <w:r w:rsidR="00710544">
        <w:rPr>
          <w:rFonts w:hint="eastAsia"/>
          <w:b/>
          <w:sz w:val="24"/>
        </w:rPr>
        <w:t>辐射安全管理机构及辐射安全管理制度</w:t>
      </w:r>
      <w:bookmarkEnd w:id="90"/>
    </w:p>
    <w:p w14:paraId="00C5C645" w14:textId="2DEDE04B" w:rsidR="00AF0984" w:rsidRDefault="00AF0984" w:rsidP="000D1458">
      <w:pPr>
        <w:rPr>
          <w:b/>
          <w:sz w:val="24"/>
        </w:rPr>
      </w:pPr>
    </w:p>
    <w:p w14:paraId="3E540162" w14:textId="7A57F62A" w:rsidR="00AF0984" w:rsidRDefault="00FE36D3">
      <w:pPr>
        <w:spacing w:line="520" w:lineRule="exact"/>
        <w:outlineLvl w:val="0"/>
        <w:rPr>
          <w:b/>
          <w:sz w:val="24"/>
        </w:rPr>
      </w:pPr>
      <w:bookmarkStart w:id="91" w:name="_Toc26962629"/>
      <w:bookmarkStart w:id="92" w:name="_Toc26996928"/>
      <w:r>
        <w:rPr>
          <w:noProof/>
        </w:rPr>
        <w:lastRenderedPageBreak/>
        <w:drawing>
          <wp:anchor distT="0" distB="0" distL="114300" distR="114300" simplePos="0" relativeHeight="251640832" behindDoc="0" locked="0" layoutInCell="1" allowOverlap="1" wp14:anchorId="57F3D180" wp14:editId="5D93D714">
            <wp:simplePos x="0" y="0"/>
            <wp:positionH relativeFrom="margin">
              <wp:posOffset>-1068705</wp:posOffset>
            </wp:positionH>
            <wp:positionV relativeFrom="margin">
              <wp:posOffset>1220470</wp:posOffset>
            </wp:positionV>
            <wp:extent cx="7872095" cy="5601335"/>
            <wp:effectExtent l="0" t="1143000" r="0" b="1123315"/>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5400000">
                      <a:off x="0" y="0"/>
                      <a:ext cx="7872095" cy="56013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1"/>
      <w:bookmarkEnd w:id="92"/>
    </w:p>
    <w:p w14:paraId="4242C33B" w14:textId="306A5552" w:rsidR="00FE36D3" w:rsidRDefault="00FE36D3">
      <w:pPr>
        <w:spacing w:line="520" w:lineRule="exact"/>
        <w:outlineLvl w:val="0"/>
        <w:rPr>
          <w:b/>
          <w:sz w:val="24"/>
        </w:rPr>
      </w:pPr>
    </w:p>
    <w:p w14:paraId="4CF748EA" w14:textId="325182B5" w:rsidR="00FE36D3" w:rsidRDefault="00FE36D3">
      <w:pPr>
        <w:spacing w:line="520" w:lineRule="exact"/>
        <w:outlineLvl w:val="0"/>
        <w:rPr>
          <w:b/>
          <w:sz w:val="24"/>
        </w:rPr>
      </w:pPr>
      <w:bookmarkStart w:id="93" w:name="_Toc26962630"/>
      <w:bookmarkStart w:id="94" w:name="_Toc26996929"/>
      <w:r>
        <w:rPr>
          <w:noProof/>
        </w:rPr>
        <w:lastRenderedPageBreak/>
        <w:drawing>
          <wp:anchor distT="0" distB="0" distL="114300" distR="114300" simplePos="0" relativeHeight="251645952" behindDoc="0" locked="0" layoutInCell="1" allowOverlap="1" wp14:anchorId="72A12AD6" wp14:editId="4A35D5D1">
            <wp:simplePos x="0" y="0"/>
            <wp:positionH relativeFrom="margin">
              <wp:posOffset>-1225550</wp:posOffset>
            </wp:positionH>
            <wp:positionV relativeFrom="margin">
              <wp:posOffset>1320165</wp:posOffset>
            </wp:positionV>
            <wp:extent cx="8336915" cy="5870575"/>
            <wp:effectExtent l="0" t="1238250" r="0" b="1216025"/>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5400000">
                      <a:off x="0" y="0"/>
                      <a:ext cx="8336915" cy="58705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3"/>
      <w:bookmarkEnd w:id="94"/>
    </w:p>
    <w:p w14:paraId="4D958C88" w14:textId="5979FA1C" w:rsidR="00FE36D3" w:rsidRDefault="00FE36D3">
      <w:pPr>
        <w:spacing w:line="520" w:lineRule="exact"/>
        <w:outlineLvl w:val="0"/>
        <w:rPr>
          <w:b/>
          <w:sz w:val="24"/>
        </w:rPr>
      </w:pPr>
      <w:bookmarkStart w:id="95" w:name="_Toc26962631"/>
      <w:bookmarkStart w:id="96" w:name="_Toc26996930"/>
      <w:r>
        <w:rPr>
          <w:noProof/>
        </w:rPr>
        <w:lastRenderedPageBreak/>
        <w:drawing>
          <wp:anchor distT="0" distB="0" distL="114300" distR="114300" simplePos="0" relativeHeight="251650048" behindDoc="0" locked="0" layoutInCell="1" allowOverlap="1" wp14:anchorId="72FB6AE0" wp14:editId="1A039BE7">
            <wp:simplePos x="0" y="0"/>
            <wp:positionH relativeFrom="margin">
              <wp:posOffset>-1196975</wp:posOffset>
            </wp:positionH>
            <wp:positionV relativeFrom="margin">
              <wp:posOffset>1301115</wp:posOffset>
            </wp:positionV>
            <wp:extent cx="8181340" cy="5777865"/>
            <wp:effectExtent l="0" t="1200150" r="0" b="1175385"/>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5400000">
                      <a:off x="0" y="0"/>
                      <a:ext cx="8181340" cy="57778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5"/>
      <w:bookmarkEnd w:id="96"/>
    </w:p>
    <w:p w14:paraId="2B91FEFC" w14:textId="505C370C" w:rsidR="00FE36D3" w:rsidRDefault="00FE36D3">
      <w:pPr>
        <w:spacing w:line="520" w:lineRule="exact"/>
        <w:outlineLvl w:val="0"/>
        <w:rPr>
          <w:b/>
          <w:sz w:val="24"/>
        </w:rPr>
      </w:pPr>
      <w:bookmarkStart w:id="97" w:name="_Toc26962632"/>
      <w:bookmarkStart w:id="98" w:name="_Toc26996931"/>
      <w:r>
        <w:rPr>
          <w:noProof/>
        </w:rPr>
        <w:lastRenderedPageBreak/>
        <w:drawing>
          <wp:anchor distT="0" distB="0" distL="114300" distR="114300" simplePos="0" relativeHeight="251655168" behindDoc="0" locked="0" layoutInCell="1" allowOverlap="1" wp14:anchorId="77887155" wp14:editId="05E46DFC">
            <wp:simplePos x="0" y="0"/>
            <wp:positionH relativeFrom="margin">
              <wp:posOffset>-1086485</wp:posOffset>
            </wp:positionH>
            <wp:positionV relativeFrom="margin">
              <wp:posOffset>1238250</wp:posOffset>
            </wp:positionV>
            <wp:extent cx="7727315" cy="5558155"/>
            <wp:effectExtent l="0" t="1085850" r="0" b="1071245"/>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5400000">
                      <a:off x="0" y="0"/>
                      <a:ext cx="7727315" cy="555815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7"/>
      <w:bookmarkEnd w:id="98"/>
    </w:p>
    <w:p w14:paraId="7B305578" w14:textId="4D2C2571" w:rsidR="00FE36D3" w:rsidRDefault="00FE36D3">
      <w:pPr>
        <w:spacing w:line="520" w:lineRule="exact"/>
        <w:outlineLvl w:val="0"/>
        <w:rPr>
          <w:b/>
          <w:sz w:val="24"/>
        </w:rPr>
      </w:pPr>
    </w:p>
    <w:p w14:paraId="5EB62EA2" w14:textId="275C229B" w:rsidR="00FE36D3" w:rsidRDefault="00FE36D3">
      <w:pPr>
        <w:spacing w:line="520" w:lineRule="exact"/>
        <w:outlineLvl w:val="0"/>
        <w:rPr>
          <w:b/>
          <w:sz w:val="24"/>
        </w:rPr>
      </w:pPr>
    </w:p>
    <w:p w14:paraId="14A867C8" w14:textId="20675D27" w:rsidR="00FE36D3" w:rsidRPr="00FE36D3" w:rsidRDefault="00FE36D3" w:rsidP="00FE36D3">
      <w:r w:rsidRPr="00FE36D3">
        <w:rPr>
          <w:noProof/>
        </w:rPr>
        <w:lastRenderedPageBreak/>
        <w:drawing>
          <wp:anchor distT="0" distB="0" distL="114300" distR="114300" simplePos="0" relativeHeight="251691008" behindDoc="0" locked="0" layoutInCell="1" allowOverlap="1" wp14:anchorId="38708B42" wp14:editId="6F9F84B2">
            <wp:simplePos x="0" y="0"/>
            <wp:positionH relativeFrom="margin">
              <wp:posOffset>-1110615</wp:posOffset>
            </wp:positionH>
            <wp:positionV relativeFrom="margin">
              <wp:posOffset>1167130</wp:posOffset>
            </wp:positionV>
            <wp:extent cx="8119745" cy="5936615"/>
            <wp:effectExtent l="0" t="1085850" r="0" b="1073785"/>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5400000">
                      <a:off x="0" y="0"/>
                      <a:ext cx="8119745" cy="5936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0D9F23" w14:textId="0D0553AA" w:rsidR="00FE36D3" w:rsidRPr="00FE36D3" w:rsidRDefault="00FE36D3" w:rsidP="00FE36D3"/>
    <w:p w14:paraId="428D65EE" w14:textId="458C3766" w:rsidR="00FE36D3" w:rsidRPr="00FE36D3" w:rsidRDefault="00FE36D3" w:rsidP="00FE36D3"/>
    <w:p w14:paraId="2F361906" w14:textId="24A57BD8" w:rsidR="00FE36D3" w:rsidRPr="00FE36D3" w:rsidRDefault="00FE36D3" w:rsidP="00FE36D3"/>
    <w:p w14:paraId="225E33C9" w14:textId="7B8CD3AC" w:rsidR="00FE36D3" w:rsidRPr="00FE36D3" w:rsidRDefault="00FE36D3" w:rsidP="00FE36D3">
      <w:r>
        <w:rPr>
          <w:noProof/>
        </w:rPr>
        <w:drawing>
          <wp:anchor distT="0" distB="0" distL="114300" distR="114300" simplePos="0" relativeHeight="251662336" behindDoc="0" locked="0" layoutInCell="1" allowOverlap="1" wp14:anchorId="576BB527" wp14:editId="0DD432FF">
            <wp:simplePos x="0" y="0"/>
            <wp:positionH relativeFrom="margin">
              <wp:posOffset>-1092200</wp:posOffset>
            </wp:positionH>
            <wp:positionV relativeFrom="margin">
              <wp:posOffset>1548765</wp:posOffset>
            </wp:positionV>
            <wp:extent cx="7986395" cy="5763895"/>
            <wp:effectExtent l="0" t="1104900" r="0" b="1094105"/>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5400000">
                      <a:off x="0" y="0"/>
                      <a:ext cx="7986395" cy="576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D32AAB" w14:textId="72F36F8D" w:rsidR="00FE36D3" w:rsidRPr="00FE36D3" w:rsidRDefault="00FE36D3" w:rsidP="00FE36D3"/>
    <w:p w14:paraId="041A3993" w14:textId="74DC97CA" w:rsidR="00FE36D3" w:rsidRPr="00FE36D3" w:rsidRDefault="00FE36D3" w:rsidP="00FE36D3"/>
    <w:p w14:paraId="38537096" w14:textId="64830410" w:rsidR="00FE36D3" w:rsidRPr="00FE36D3" w:rsidRDefault="00FE36D3" w:rsidP="00FE36D3">
      <w:r>
        <w:rPr>
          <w:noProof/>
        </w:rPr>
        <w:lastRenderedPageBreak/>
        <w:drawing>
          <wp:anchor distT="0" distB="0" distL="114300" distR="114300" simplePos="0" relativeHeight="251668480" behindDoc="0" locked="0" layoutInCell="1" allowOverlap="1" wp14:anchorId="60318484" wp14:editId="2EC44312">
            <wp:simplePos x="0" y="0"/>
            <wp:positionH relativeFrom="margin">
              <wp:posOffset>-1127125</wp:posOffset>
            </wp:positionH>
            <wp:positionV relativeFrom="margin">
              <wp:posOffset>1155065</wp:posOffset>
            </wp:positionV>
            <wp:extent cx="8147050" cy="5895340"/>
            <wp:effectExtent l="0" t="1123950" r="0" b="1115060"/>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5400000">
                      <a:off x="0" y="0"/>
                      <a:ext cx="8147050" cy="589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A131B" w14:textId="442BC2C2" w:rsidR="00FE36D3" w:rsidRPr="00FE36D3" w:rsidRDefault="00FE36D3" w:rsidP="00FE36D3"/>
    <w:p w14:paraId="5DDB5F0C" w14:textId="6BB39C60" w:rsidR="00FE36D3" w:rsidRPr="00FE36D3" w:rsidRDefault="00FE36D3" w:rsidP="00FE36D3"/>
    <w:p w14:paraId="24629014" w14:textId="6E3B4122" w:rsidR="00FE36D3" w:rsidRPr="00FE36D3" w:rsidRDefault="00FE36D3" w:rsidP="00FE36D3">
      <w:r>
        <w:rPr>
          <w:noProof/>
        </w:rPr>
        <w:lastRenderedPageBreak/>
        <w:drawing>
          <wp:anchor distT="0" distB="0" distL="114300" distR="114300" simplePos="0" relativeHeight="251672576" behindDoc="0" locked="0" layoutInCell="1" allowOverlap="1" wp14:anchorId="146C75CD" wp14:editId="16DF61A0">
            <wp:simplePos x="0" y="0"/>
            <wp:positionH relativeFrom="margin">
              <wp:posOffset>-1205230</wp:posOffset>
            </wp:positionH>
            <wp:positionV relativeFrom="margin">
              <wp:posOffset>1280795</wp:posOffset>
            </wp:positionV>
            <wp:extent cx="8385810" cy="5977255"/>
            <wp:effectExtent l="0" t="1200150" r="0" b="1185545"/>
            <wp:wrapSquare wrapText="bothSides"/>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5400000">
                      <a:off x="0" y="0"/>
                      <a:ext cx="8385810" cy="5977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4BD30A" w14:textId="0DEBD039" w:rsidR="00FE36D3" w:rsidRPr="00FE36D3" w:rsidRDefault="00FE36D3" w:rsidP="00FE36D3"/>
    <w:p w14:paraId="2A9FC6EB" w14:textId="2B8D39B1" w:rsidR="00FE36D3" w:rsidRPr="00FE36D3" w:rsidRDefault="00FE36D3" w:rsidP="00FE36D3">
      <w:r>
        <w:rPr>
          <w:noProof/>
        </w:rPr>
        <w:lastRenderedPageBreak/>
        <w:drawing>
          <wp:anchor distT="0" distB="0" distL="114300" distR="114300" simplePos="0" relativeHeight="251675648" behindDoc="0" locked="0" layoutInCell="1" allowOverlap="1" wp14:anchorId="2D751AB4" wp14:editId="779E5FC0">
            <wp:simplePos x="0" y="0"/>
            <wp:positionH relativeFrom="margin">
              <wp:posOffset>-1101725</wp:posOffset>
            </wp:positionH>
            <wp:positionV relativeFrom="margin">
              <wp:posOffset>1224915</wp:posOffset>
            </wp:positionV>
            <wp:extent cx="8007985" cy="5800090"/>
            <wp:effectExtent l="0" t="1104900" r="0" b="1076960"/>
            <wp:wrapSquare wrapText="bothSides"/>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5400000">
                      <a:off x="0" y="0"/>
                      <a:ext cx="8007985" cy="580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E90362" w14:textId="7F58016A" w:rsidR="00FE36D3" w:rsidRPr="00FE36D3" w:rsidRDefault="00FE36D3" w:rsidP="00FE36D3"/>
    <w:p w14:paraId="7B2EF146" w14:textId="4D785E8D" w:rsidR="00FE36D3" w:rsidRPr="00FE36D3" w:rsidRDefault="00FE36D3" w:rsidP="00FE36D3"/>
    <w:p w14:paraId="1C828BEE" w14:textId="7C1ACF3C" w:rsidR="00FE36D3" w:rsidRPr="00FE36D3" w:rsidRDefault="00FE36D3" w:rsidP="00FE36D3"/>
    <w:p w14:paraId="24ED6F7C" w14:textId="7D17CD33" w:rsidR="00FE36D3" w:rsidRDefault="00FE36D3" w:rsidP="00FE36D3">
      <w:r>
        <w:rPr>
          <w:noProof/>
        </w:rPr>
        <w:lastRenderedPageBreak/>
        <w:drawing>
          <wp:anchor distT="0" distB="0" distL="114300" distR="114300" simplePos="0" relativeHeight="251677696" behindDoc="0" locked="0" layoutInCell="1" allowOverlap="1" wp14:anchorId="2FB9227A" wp14:editId="4CB1E974">
            <wp:simplePos x="0" y="0"/>
            <wp:positionH relativeFrom="margin">
              <wp:posOffset>-1074420</wp:posOffset>
            </wp:positionH>
            <wp:positionV relativeFrom="margin">
              <wp:posOffset>1226185</wp:posOffset>
            </wp:positionV>
            <wp:extent cx="8061325" cy="5782310"/>
            <wp:effectExtent l="0" t="1143000" r="0" b="1113790"/>
            <wp:wrapSquare wrapText="bothSides"/>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rot="5400000">
                      <a:off x="0" y="0"/>
                      <a:ext cx="8061325" cy="5782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5DF72E" w14:textId="580081C9" w:rsidR="00FE36D3" w:rsidRDefault="00FE36D3" w:rsidP="00FE36D3"/>
    <w:p w14:paraId="267FED50" w14:textId="14BFE21E" w:rsidR="00FE36D3" w:rsidRDefault="00FE36D3" w:rsidP="00FE36D3"/>
    <w:p w14:paraId="20525A63" w14:textId="770D33B6" w:rsidR="00FE36D3" w:rsidRDefault="00FE36D3" w:rsidP="00FE36D3">
      <w:r>
        <w:rPr>
          <w:noProof/>
        </w:rPr>
        <w:lastRenderedPageBreak/>
        <w:drawing>
          <wp:anchor distT="0" distB="0" distL="114300" distR="114300" simplePos="0" relativeHeight="251679744" behindDoc="0" locked="0" layoutInCell="1" allowOverlap="1" wp14:anchorId="29B6BECE" wp14:editId="59E84D02">
            <wp:simplePos x="0" y="0"/>
            <wp:positionH relativeFrom="margin">
              <wp:posOffset>-1105535</wp:posOffset>
            </wp:positionH>
            <wp:positionV relativeFrom="margin">
              <wp:posOffset>1362075</wp:posOffset>
            </wp:positionV>
            <wp:extent cx="8188325" cy="5878195"/>
            <wp:effectExtent l="0" t="1162050" r="0" b="1132205"/>
            <wp:wrapSquare wrapText="bothSides"/>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5400000">
                      <a:off x="0" y="0"/>
                      <a:ext cx="8188325" cy="5878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E4BDCD" w14:textId="5862A029" w:rsidR="00FE36D3" w:rsidRDefault="00FE36D3" w:rsidP="00FE36D3"/>
    <w:p w14:paraId="33BC9B13" w14:textId="5E7E4DAF" w:rsidR="00FE36D3" w:rsidRDefault="00FE36D3" w:rsidP="00FE36D3"/>
    <w:p w14:paraId="47F2DA81" w14:textId="433E48BD" w:rsidR="00FE36D3" w:rsidRDefault="00FE36D3" w:rsidP="00FE36D3">
      <w:r>
        <w:rPr>
          <w:noProof/>
        </w:rPr>
        <w:lastRenderedPageBreak/>
        <w:drawing>
          <wp:anchor distT="0" distB="0" distL="114300" distR="114300" simplePos="0" relativeHeight="251680768" behindDoc="0" locked="0" layoutInCell="1" allowOverlap="1" wp14:anchorId="61BF11C9" wp14:editId="03B27069">
            <wp:simplePos x="0" y="0"/>
            <wp:positionH relativeFrom="margin">
              <wp:posOffset>-1122680</wp:posOffset>
            </wp:positionH>
            <wp:positionV relativeFrom="margin">
              <wp:posOffset>1169670</wp:posOffset>
            </wp:positionV>
            <wp:extent cx="8213725" cy="5952490"/>
            <wp:effectExtent l="0" t="1123950" r="0" b="1115060"/>
            <wp:wrapSquare wrapText="bothSides"/>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5400000">
                      <a:off x="0" y="0"/>
                      <a:ext cx="8213725" cy="5952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9A8FF" w14:textId="54207014" w:rsidR="00FE36D3" w:rsidRDefault="00FE36D3" w:rsidP="00FE36D3"/>
    <w:p w14:paraId="5865C25C" w14:textId="3921080A" w:rsidR="00FE36D3" w:rsidRDefault="00FE36D3" w:rsidP="00FE36D3"/>
    <w:p w14:paraId="2F06DA26" w14:textId="1A2D73DC" w:rsidR="00FE36D3" w:rsidRDefault="00FE36D3" w:rsidP="00FE36D3">
      <w:r>
        <w:rPr>
          <w:noProof/>
        </w:rPr>
        <w:lastRenderedPageBreak/>
        <w:drawing>
          <wp:anchor distT="0" distB="0" distL="114300" distR="114300" simplePos="0" relativeHeight="251681792" behindDoc="0" locked="0" layoutInCell="1" allowOverlap="1" wp14:anchorId="6F4990AE" wp14:editId="23D5A354">
            <wp:simplePos x="0" y="0"/>
            <wp:positionH relativeFrom="margin">
              <wp:posOffset>-1136650</wp:posOffset>
            </wp:positionH>
            <wp:positionV relativeFrom="margin">
              <wp:posOffset>1355090</wp:posOffset>
            </wp:positionV>
            <wp:extent cx="8286750" cy="5888990"/>
            <wp:effectExtent l="0" t="1200150" r="0" b="1178560"/>
            <wp:wrapSquare wrapText="bothSides"/>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5400000">
                      <a:off x="0" y="0"/>
                      <a:ext cx="8286750" cy="5888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A376F1" w14:textId="120B8A58" w:rsidR="00FE36D3" w:rsidRDefault="00FE36D3" w:rsidP="00FE36D3"/>
    <w:p w14:paraId="5A92342C" w14:textId="13843EC7" w:rsidR="00FE36D3" w:rsidRDefault="00FE36D3" w:rsidP="00FE36D3">
      <w:r>
        <w:rPr>
          <w:noProof/>
        </w:rPr>
        <w:lastRenderedPageBreak/>
        <w:drawing>
          <wp:anchor distT="0" distB="0" distL="114300" distR="114300" simplePos="0" relativeHeight="251684864" behindDoc="0" locked="0" layoutInCell="1" allowOverlap="1" wp14:anchorId="64178415" wp14:editId="3DCBB69D">
            <wp:simplePos x="0" y="0"/>
            <wp:positionH relativeFrom="margin">
              <wp:posOffset>-1101725</wp:posOffset>
            </wp:positionH>
            <wp:positionV relativeFrom="margin">
              <wp:posOffset>1275715</wp:posOffset>
            </wp:positionV>
            <wp:extent cx="8002270" cy="5796280"/>
            <wp:effectExtent l="0" t="1104900" r="0" b="1080770"/>
            <wp:wrapSquare wrapText="bothSides"/>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5400000">
                      <a:off x="0" y="0"/>
                      <a:ext cx="8002270" cy="5796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D4FE72" w14:textId="0F17ABFB" w:rsidR="00FE36D3" w:rsidRDefault="00FE36D3" w:rsidP="00FE36D3"/>
    <w:p w14:paraId="69327E53" w14:textId="72E25949" w:rsidR="00FE36D3" w:rsidRDefault="00FE36D3" w:rsidP="00FE36D3"/>
    <w:p w14:paraId="7BEBF37C" w14:textId="608AA496" w:rsidR="00FE36D3" w:rsidRPr="00806446" w:rsidRDefault="00FE36D3" w:rsidP="00FE36D3"/>
    <w:p w14:paraId="7031222F" w14:textId="27F96A26" w:rsidR="00FE36D3" w:rsidRDefault="00FE36D3" w:rsidP="00FE36D3"/>
    <w:p w14:paraId="2669FE0F" w14:textId="5BD38DEE" w:rsidR="00FE36D3" w:rsidRDefault="00FE36D3" w:rsidP="00FE36D3">
      <w:r>
        <w:rPr>
          <w:noProof/>
        </w:rPr>
        <w:drawing>
          <wp:anchor distT="0" distB="0" distL="114300" distR="114300" simplePos="0" relativeHeight="251685888" behindDoc="0" locked="0" layoutInCell="1" allowOverlap="1" wp14:anchorId="1096FEEE" wp14:editId="7C9A20DA">
            <wp:simplePos x="0" y="0"/>
            <wp:positionH relativeFrom="margin">
              <wp:posOffset>-1183640</wp:posOffset>
            </wp:positionH>
            <wp:positionV relativeFrom="margin">
              <wp:posOffset>1442085</wp:posOffset>
            </wp:positionV>
            <wp:extent cx="8122285" cy="5753100"/>
            <wp:effectExtent l="0" t="1181100" r="0" b="1162050"/>
            <wp:wrapSquare wrapText="bothSides"/>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5400000">
                      <a:off x="0" y="0"/>
                      <a:ext cx="8122285" cy="575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10B2B" w14:textId="4A453373" w:rsidR="00FE36D3" w:rsidRDefault="00FE36D3" w:rsidP="00FE36D3"/>
    <w:p w14:paraId="44D7D8A7" w14:textId="3CC16678" w:rsidR="00FE36D3" w:rsidRDefault="00FE36D3" w:rsidP="00FE36D3"/>
    <w:p w14:paraId="29214D3C" w14:textId="1C9E93EC" w:rsidR="00FE36D3" w:rsidRDefault="00FE36D3" w:rsidP="00FE36D3">
      <w:r>
        <w:rPr>
          <w:noProof/>
        </w:rPr>
        <w:drawing>
          <wp:anchor distT="0" distB="0" distL="114300" distR="114300" simplePos="0" relativeHeight="251687936" behindDoc="0" locked="0" layoutInCell="1" allowOverlap="1" wp14:anchorId="5BB5D95E" wp14:editId="5191163E">
            <wp:simplePos x="0" y="0"/>
            <wp:positionH relativeFrom="margin">
              <wp:posOffset>-1078230</wp:posOffset>
            </wp:positionH>
            <wp:positionV relativeFrom="margin">
              <wp:posOffset>1168400</wp:posOffset>
            </wp:positionV>
            <wp:extent cx="8047990" cy="5882640"/>
            <wp:effectExtent l="0" t="1085850" r="0" b="1070610"/>
            <wp:wrapSquare wrapText="bothSides"/>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8047990" cy="588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FB6273" w14:textId="49341205" w:rsidR="00FE36D3" w:rsidRDefault="00FE36D3" w:rsidP="00FE36D3">
      <w:r>
        <w:rPr>
          <w:noProof/>
        </w:rPr>
        <w:lastRenderedPageBreak/>
        <w:drawing>
          <wp:anchor distT="0" distB="0" distL="114300" distR="114300" simplePos="0" relativeHeight="251689984" behindDoc="0" locked="0" layoutInCell="1" allowOverlap="1" wp14:anchorId="3C4A533D" wp14:editId="1F159008">
            <wp:simplePos x="0" y="0"/>
            <wp:positionH relativeFrom="margin">
              <wp:posOffset>-1249680</wp:posOffset>
            </wp:positionH>
            <wp:positionV relativeFrom="margin">
              <wp:posOffset>1440815</wp:posOffset>
            </wp:positionV>
            <wp:extent cx="8521065" cy="6010910"/>
            <wp:effectExtent l="0" t="1257300" r="0" b="1228090"/>
            <wp:wrapSquare wrapText="bothSides"/>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5400000">
                      <a:off x="0" y="0"/>
                      <a:ext cx="8521065" cy="6010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4D2AFA" w14:textId="258837B9" w:rsidR="00FE36D3" w:rsidRDefault="00FE36D3" w:rsidP="00FE36D3">
      <w:r>
        <w:rPr>
          <w:noProof/>
        </w:rPr>
        <w:lastRenderedPageBreak/>
        <w:drawing>
          <wp:anchor distT="0" distB="0" distL="114300" distR="114300" simplePos="0" relativeHeight="251692032" behindDoc="0" locked="0" layoutInCell="1" allowOverlap="1" wp14:anchorId="02BF7657" wp14:editId="72B04ED2">
            <wp:simplePos x="0" y="0"/>
            <wp:positionH relativeFrom="margin">
              <wp:posOffset>-1141095</wp:posOffset>
            </wp:positionH>
            <wp:positionV relativeFrom="margin">
              <wp:posOffset>1260475</wp:posOffset>
            </wp:positionV>
            <wp:extent cx="8247380" cy="5963920"/>
            <wp:effectExtent l="0" t="1143000" r="0" b="1122680"/>
            <wp:wrapSquare wrapText="bothSides"/>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5400000">
                      <a:off x="0" y="0"/>
                      <a:ext cx="8247380" cy="5963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CFE0CC" w14:textId="28EFB1A6" w:rsidR="00FE36D3" w:rsidRDefault="00FE36D3" w:rsidP="00FE36D3"/>
    <w:p w14:paraId="0E7F0859" w14:textId="0FECBC4A" w:rsidR="00FE36D3" w:rsidRDefault="00FE36D3" w:rsidP="00FE36D3">
      <w:r>
        <w:rPr>
          <w:noProof/>
        </w:rPr>
        <w:lastRenderedPageBreak/>
        <w:drawing>
          <wp:anchor distT="0" distB="0" distL="114300" distR="114300" simplePos="0" relativeHeight="251693056" behindDoc="0" locked="0" layoutInCell="1" allowOverlap="1" wp14:anchorId="47DCD44E" wp14:editId="73573149">
            <wp:simplePos x="0" y="0"/>
            <wp:positionH relativeFrom="margin">
              <wp:posOffset>-1228725</wp:posOffset>
            </wp:positionH>
            <wp:positionV relativeFrom="margin">
              <wp:posOffset>1373505</wp:posOffset>
            </wp:positionV>
            <wp:extent cx="8392160" cy="5946775"/>
            <wp:effectExtent l="0" t="1219200" r="0" b="1196975"/>
            <wp:wrapSquare wrapText="bothSides"/>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rot="5400000">
                      <a:off x="0" y="0"/>
                      <a:ext cx="8392160" cy="5946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D9182C" w14:textId="5FD911AE" w:rsidR="00FE36D3" w:rsidRDefault="00FE36D3" w:rsidP="00FE36D3"/>
    <w:p w14:paraId="6B167CCE" w14:textId="408BEBB8" w:rsidR="00FE36D3" w:rsidRDefault="00FE36D3" w:rsidP="00FE36D3">
      <w:r>
        <w:rPr>
          <w:noProof/>
        </w:rPr>
        <w:lastRenderedPageBreak/>
        <w:drawing>
          <wp:anchor distT="0" distB="0" distL="114300" distR="114300" simplePos="0" relativeHeight="251694080" behindDoc="0" locked="0" layoutInCell="1" allowOverlap="1" wp14:anchorId="3E9ABECE" wp14:editId="682216E5">
            <wp:simplePos x="0" y="0"/>
            <wp:positionH relativeFrom="margin">
              <wp:posOffset>-1181735</wp:posOffset>
            </wp:positionH>
            <wp:positionV relativeFrom="margin">
              <wp:posOffset>1391920</wp:posOffset>
            </wp:positionV>
            <wp:extent cx="8286750" cy="5933440"/>
            <wp:effectExtent l="0" t="1181100" r="0" b="1153160"/>
            <wp:wrapSquare wrapText="bothSides"/>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5400000">
                      <a:off x="0" y="0"/>
                      <a:ext cx="8286750" cy="593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8DCD7B" w14:textId="1854FFF9" w:rsidR="00FE36D3" w:rsidRDefault="00FE36D3" w:rsidP="00FE36D3"/>
    <w:p w14:paraId="132DAB3E" w14:textId="1663E934" w:rsidR="00FE36D3" w:rsidRDefault="00FE36D3" w:rsidP="00FE36D3"/>
    <w:p w14:paraId="13F776B9" w14:textId="5E197C66" w:rsidR="00FE36D3" w:rsidRDefault="00FE36D3" w:rsidP="00FE36D3">
      <w:r>
        <w:rPr>
          <w:noProof/>
        </w:rPr>
        <w:lastRenderedPageBreak/>
        <w:drawing>
          <wp:anchor distT="0" distB="0" distL="114300" distR="114300" simplePos="0" relativeHeight="251695104" behindDoc="0" locked="0" layoutInCell="1" allowOverlap="1" wp14:anchorId="5624795C" wp14:editId="4FF5D558">
            <wp:simplePos x="0" y="0"/>
            <wp:positionH relativeFrom="margin">
              <wp:posOffset>-1292860</wp:posOffset>
            </wp:positionH>
            <wp:positionV relativeFrom="margin">
              <wp:posOffset>1474470</wp:posOffset>
            </wp:positionV>
            <wp:extent cx="8382635" cy="5808980"/>
            <wp:effectExtent l="0" t="1295400" r="0" b="1258570"/>
            <wp:wrapSquare wrapText="bothSides"/>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rot="5400000">
                      <a:off x="0" y="0"/>
                      <a:ext cx="8382635" cy="5808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FFE4F8" w14:textId="79BA1154" w:rsidR="00FE36D3" w:rsidRDefault="00FE36D3" w:rsidP="00FE36D3">
      <w:r>
        <w:rPr>
          <w:noProof/>
        </w:rPr>
        <w:lastRenderedPageBreak/>
        <w:drawing>
          <wp:anchor distT="0" distB="0" distL="114300" distR="114300" simplePos="0" relativeHeight="251696128" behindDoc="0" locked="0" layoutInCell="1" allowOverlap="1" wp14:anchorId="1B7B18A3" wp14:editId="10CAD1E2">
            <wp:simplePos x="0" y="0"/>
            <wp:positionH relativeFrom="margin">
              <wp:posOffset>-1111250</wp:posOffset>
            </wp:positionH>
            <wp:positionV relativeFrom="margin">
              <wp:posOffset>1216025</wp:posOffset>
            </wp:positionV>
            <wp:extent cx="8028940" cy="5805805"/>
            <wp:effectExtent l="0" t="1104900" r="0" b="1090295"/>
            <wp:wrapSquare wrapText="bothSides"/>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5400000">
                      <a:off x="0" y="0"/>
                      <a:ext cx="8028940" cy="5805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275FF" w14:textId="517A1AAC" w:rsidR="00FE36D3" w:rsidRDefault="00FE36D3" w:rsidP="00FE36D3"/>
    <w:p w14:paraId="6A265707" w14:textId="2B1C5A1F" w:rsidR="00FE36D3" w:rsidRDefault="00FE36D3" w:rsidP="00FE36D3"/>
    <w:p w14:paraId="106D4996" w14:textId="43DC3201" w:rsidR="00FE36D3" w:rsidRDefault="00FE36D3" w:rsidP="00FE36D3"/>
    <w:p w14:paraId="61288DDF" w14:textId="40418A39" w:rsidR="00EB4C5A" w:rsidRDefault="00F07934">
      <w:pPr>
        <w:spacing w:line="520" w:lineRule="exact"/>
        <w:outlineLvl w:val="0"/>
        <w:rPr>
          <w:b/>
          <w:sz w:val="24"/>
        </w:rPr>
      </w:pPr>
      <w:bookmarkStart w:id="99" w:name="_Toc19695492"/>
      <w:bookmarkStart w:id="100" w:name="_Toc26962633"/>
      <w:bookmarkStart w:id="101" w:name="_Toc26996932"/>
      <w:r>
        <w:rPr>
          <w:noProof/>
        </w:rPr>
        <w:lastRenderedPageBreak/>
        <w:drawing>
          <wp:anchor distT="0" distB="0" distL="114300" distR="114300" simplePos="0" relativeHeight="251616256" behindDoc="0" locked="0" layoutInCell="1" allowOverlap="1" wp14:anchorId="2A812F8B" wp14:editId="7A4F556C">
            <wp:simplePos x="0" y="0"/>
            <wp:positionH relativeFrom="column">
              <wp:posOffset>4445</wp:posOffset>
            </wp:positionH>
            <wp:positionV relativeFrom="paragraph">
              <wp:posOffset>166370</wp:posOffset>
            </wp:positionV>
            <wp:extent cx="5759450" cy="7919085"/>
            <wp:effectExtent l="0" t="0" r="0" b="0"/>
            <wp:wrapTopAndBottom/>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9"/>
      <w:bookmarkEnd w:id="100"/>
      <w:bookmarkEnd w:id="101"/>
    </w:p>
    <w:p w14:paraId="6BD78E1C" w14:textId="60C547B3" w:rsidR="00EB4C5A" w:rsidRDefault="00EB4C5A">
      <w:pPr>
        <w:spacing w:line="520" w:lineRule="exact"/>
        <w:outlineLvl w:val="0"/>
        <w:rPr>
          <w:b/>
          <w:sz w:val="24"/>
        </w:rPr>
      </w:pPr>
    </w:p>
    <w:p w14:paraId="4773A9CE" w14:textId="0C1CCA8E" w:rsidR="00EB4C5A" w:rsidRDefault="00F07934">
      <w:pPr>
        <w:spacing w:line="520" w:lineRule="exact"/>
        <w:outlineLvl w:val="0"/>
        <w:rPr>
          <w:b/>
          <w:sz w:val="24"/>
        </w:rPr>
      </w:pPr>
      <w:bookmarkStart w:id="102" w:name="_Toc19695493"/>
      <w:bookmarkStart w:id="103" w:name="_Toc26962634"/>
      <w:bookmarkStart w:id="104" w:name="_Toc26996933"/>
      <w:r>
        <w:rPr>
          <w:noProof/>
        </w:rPr>
        <w:lastRenderedPageBreak/>
        <w:drawing>
          <wp:anchor distT="0" distB="0" distL="114300" distR="114300" simplePos="0" relativeHeight="251678720" behindDoc="0" locked="0" layoutInCell="1" allowOverlap="1" wp14:anchorId="2A5B4D81" wp14:editId="3BF2DBD6">
            <wp:simplePos x="0" y="0"/>
            <wp:positionH relativeFrom="column">
              <wp:posOffset>4445</wp:posOffset>
            </wp:positionH>
            <wp:positionV relativeFrom="paragraph">
              <wp:posOffset>223520</wp:posOffset>
            </wp:positionV>
            <wp:extent cx="5759450" cy="7919085"/>
            <wp:effectExtent l="0" t="0" r="0" b="0"/>
            <wp:wrapTopAndBottom/>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2"/>
      <w:bookmarkEnd w:id="103"/>
      <w:bookmarkEnd w:id="104"/>
    </w:p>
    <w:p w14:paraId="3B461163" w14:textId="0B5C8009" w:rsidR="00EB4C5A" w:rsidRDefault="00EB4C5A">
      <w:pPr>
        <w:spacing w:line="520" w:lineRule="exact"/>
        <w:outlineLvl w:val="0"/>
        <w:rPr>
          <w:b/>
          <w:sz w:val="24"/>
        </w:rPr>
      </w:pPr>
    </w:p>
    <w:p w14:paraId="0835553D" w14:textId="333B8327" w:rsidR="00F07934" w:rsidRDefault="00F07934">
      <w:pPr>
        <w:spacing w:line="520" w:lineRule="exact"/>
        <w:outlineLvl w:val="0"/>
        <w:rPr>
          <w:b/>
          <w:sz w:val="24"/>
        </w:rPr>
      </w:pPr>
      <w:bookmarkStart w:id="105" w:name="_Toc19695496"/>
      <w:bookmarkStart w:id="106" w:name="_Toc26962635"/>
      <w:bookmarkStart w:id="107" w:name="_Toc26996934"/>
      <w:r>
        <w:rPr>
          <w:noProof/>
        </w:rPr>
        <w:lastRenderedPageBreak/>
        <w:drawing>
          <wp:anchor distT="0" distB="0" distL="114300" distR="114300" simplePos="0" relativeHeight="251617280" behindDoc="0" locked="0" layoutInCell="1" allowOverlap="1" wp14:anchorId="27D3A98C" wp14:editId="31D3A9B5">
            <wp:simplePos x="0" y="0"/>
            <wp:positionH relativeFrom="column">
              <wp:posOffset>4445</wp:posOffset>
            </wp:positionH>
            <wp:positionV relativeFrom="paragraph">
              <wp:posOffset>261620</wp:posOffset>
            </wp:positionV>
            <wp:extent cx="5759450" cy="7919085"/>
            <wp:effectExtent l="0" t="0" r="0" b="0"/>
            <wp:wrapTopAndBottom/>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8" w:name="_Toc19695497"/>
      <w:bookmarkEnd w:id="105"/>
      <w:r>
        <w:rPr>
          <w:noProof/>
        </w:rPr>
        <w:drawing>
          <wp:anchor distT="0" distB="0" distL="114300" distR="114300" simplePos="0" relativeHeight="251618304" behindDoc="0" locked="0" layoutInCell="1" allowOverlap="1" wp14:anchorId="3579EA60" wp14:editId="4C4DFD0F">
            <wp:simplePos x="0" y="0"/>
            <wp:positionH relativeFrom="column">
              <wp:posOffset>4445</wp:posOffset>
            </wp:positionH>
            <wp:positionV relativeFrom="paragraph">
              <wp:posOffset>204470</wp:posOffset>
            </wp:positionV>
            <wp:extent cx="5759450" cy="7919085"/>
            <wp:effectExtent l="0" t="0" r="0" b="0"/>
            <wp:wrapTopAndBottom/>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9" w:name="_Toc19695498"/>
      <w:bookmarkEnd w:id="108"/>
      <w:r>
        <w:rPr>
          <w:noProof/>
        </w:rPr>
        <w:drawing>
          <wp:anchor distT="0" distB="0" distL="114300" distR="114300" simplePos="0" relativeHeight="251619328" behindDoc="0" locked="0" layoutInCell="1" allowOverlap="1" wp14:anchorId="5D90B91C" wp14:editId="19924814">
            <wp:simplePos x="0" y="0"/>
            <wp:positionH relativeFrom="column">
              <wp:posOffset>4445</wp:posOffset>
            </wp:positionH>
            <wp:positionV relativeFrom="paragraph">
              <wp:posOffset>137795</wp:posOffset>
            </wp:positionV>
            <wp:extent cx="5759450" cy="7919085"/>
            <wp:effectExtent l="0" t="0" r="0" b="0"/>
            <wp:wrapTopAndBottom/>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0" w:name="_Toc19695499"/>
      <w:bookmarkEnd w:id="109"/>
      <w:r>
        <w:rPr>
          <w:noProof/>
        </w:rPr>
        <w:drawing>
          <wp:anchor distT="0" distB="0" distL="114300" distR="114300" simplePos="0" relativeHeight="251620352" behindDoc="0" locked="0" layoutInCell="1" allowOverlap="1" wp14:anchorId="7FDD873A" wp14:editId="17009831">
            <wp:simplePos x="0" y="0"/>
            <wp:positionH relativeFrom="column">
              <wp:posOffset>4445</wp:posOffset>
            </wp:positionH>
            <wp:positionV relativeFrom="paragraph">
              <wp:posOffset>223520</wp:posOffset>
            </wp:positionV>
            <wp:extent cx="5759450" cy="7919085"/>
            <wp:effectExtent l="0" t="0" r="0" b="0"/>
            <wp:wrapTopAndBottom/>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1" w:name="_Toc19695500"/>
      <w:bookmarkEnd w:id="110"/>
      <w:r>
        <w:rPr>
          <w:noProof/>
        </w:rPr>
        <w:drawing>
          <wp:anchor distT="0" distB="0" distL="114300" distR="114300" simplePos="0" relativeHeight="251621376" behindDoc="0" locked="0" layoutInCell="1" allowOverlap="1" wp14:anchorId="187591D5" wp14:editId="0BD16C40">
            <wp:simplePos x="0" y="0"/>
            <wp:positionH relativeFrom="column">
              <wp:posOffset>4445</wp:posOffset>
            </wp:positionH>
            <wp:positionV relativeFrom="paragraph">
              <wp:posOffset>261620</wp:posOffset>
            </wp:positionV>
            <wp:extent cx="5759450" cy="7919085"/>
            <wp:effectExtent l="0" t="0" r="0" b="0"/>
            <wp:wrapTopAndBottom/>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2" w:name="_Toc19695501"/>
      <w:bookmarkEnd w:id="111"/>
      <w:r>
        <w:rPr>
          <w:noProof/>
        </w:rPr>
        <w:drawing>
          <wp:anchor distT="0" distB="0" distL="114300" distR="114300" simplePos="0" relativeHeight="251622400" behindDoc="0" locked="0" layoutInCell="1" allowOverlap="1" wp14:anchorId="61F1EBF9" wp14:editId="556BB6C7">
            <wp:simplePos x="0" y="0"/>
            <wp:positionH relativeFrom="column">
              <wp:posOffset>4445</wp:posOffset>
            </wp:positionH>
            <wp:positionV relativeFrom="paragraph">
              <wp:posOffset>328295</wp:posOffset>
            </wp:positionV>
            <wp:extent cx="5759450" cy="7919085"/>
            <wp:effectExtent l="0" t="0" r="0" b="0"/>
            <wp:wrapTopAndBottom/>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3" w:name="_Toc19695502"/>
      <w:bookmarkEnd w:id="112"/>
      <w:r>
        <w:rPr>
          <w:noProof/>
        </w:rPr>
        <w:drawing>
          <wp:anchor distT="0" distB="0" distL="114300" distR="114300" simplePos="0" relativeHeight="251624448" behindDoc="0" locked="0" layoutInCell="1" allowOverlap="1" wp14:anchorId="3A6A2A02" wp14:editId="701F52E2">
            <wp:simplePos x="0" y="0"/>
            <wp:positionH relativeFrom="column">
              <wp:posOffset>33020</wp:posOffset>
            </wp:positionH>
            <wp:positionV relativeFrom="paragraph">
              <wp:posOffset>290195</wp:posOffset>
            </wp:positionV>
            <wp:extent cx="5759450" cy="7919085"/>
            <wp:effectExtent l="0" t="0" r="0" b="0"/>
            <wp:wrapTopAndBottom/>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14" w:name="_Toc19695503"/>
      <w:bookmarkEnd w:id="113"/>
      <w:r>
        <w:rPr>
          <w:noProof/>
        </w:rPr>
        <w:drawing>
          <wp:anchor distT="0" distB="0" distL="114300" distR="114300" simplePos="0" relativeHeight="251627520" behindDoc="0" locked="0" layoutInCell="1" allowOverlap="1" wp14:anchorId="7F0F43BF" wp14:editId="14C45A16">
            <wp:simplePos x="0" y="0"/>
            <wp:positionH relativeFrom="column">
              <wp:posOffset>4445</wp:posOffset>
            </wp:positionH>
            <wp:positionV relativeFrom="paragraph">
              <wp:posOffset>166370</wp:posOffset>
            </wp:positionV>
            <wp:extent cx="5759450" cy="7919085"/>
            <wp:effectExtent l="0" t="0" r="0" b="0"/>
            <wp:wrapTopAndBottom/>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6"/>
      <w:bookmarkEnd w:id="107"/>
      <w:bookmarkEnd w:id="114"/>
    </w:p>
    <w:p w14:paraId="107B96D4" w14:textId="4B177FB3" w:rsidR="00F25FA2" w:rsidRDefault="00F25FA2">
      <w:pPr>
        <w:spacing w:line="520" w:lineRule="exact"/>
        <w:outlineLvl w:val="0"/>
        <w:rPr>
          <w:b/>
          <w:sz w:val="24"/>
        </w:rPr>
      </w:pPr>
      <w:bookmarkStart w:id="115" w:name="_Toc26996935"/>
      <w:bookmarkStart w:id="116" w:name="_Toc19695504"/>
      <w:bookmarkStart w:id="117" w:name="_Toc26962636"/>
      <w:r>
        <w:rPr>
          <w:noProof/>
        </w:rPr>
        <w:lastRenderedPageBreak/>
        <w:drawing>
          <wp:anchor distT="0" distB="0" distL="114300" distR="114300" simplePos="0" relativeHeight="251699200" behindDoc="0" locked="0" layoutInCell="1" allowOverlap="1" wp14:anchorId="5F8AE405" wp14:editId="6E5A8687">
            <wp:simplePos x="0" y="0"/>
            <wp:positionH relativeFrom="column">
              <wp:posOffset>0</wp:posOffset>
            </wp:positionH>
            <wp:positionV relativeFrom="paragraph">
              <wp:posOffset>323215</wp:posOffset>
            </wp:positionV>
            <wp:extent cx="5759450" cy="7919085"/>
            <wp:effectExtent l="0" t="0" r="0" b="0"/>
            <wp:wrapTopAndBottom/>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5"/>
    </w:p>
    <w:p w14:paraId="3005CD1B" w14:textId="266813F9" w:rsidR="00F25FA2" w:rsidRDefault="00F25FA2">
      <w:pPr>
        <w:spacing w:line="520" w:lineRule="exact"/>
        <w:outlineLvl w:val="0"/>
        <w:rPr>
          <w:b/>
          <w:sz w:val="24"/>
        </w:rPr>
      </w:pPr>
      <w:bookmarkStart w:id="118" w:name="_Toc26996936"/>
      <w:r>
        <w:rPr>
          <w:rFonts w:hint="eastAsia"/>
          <w:b/>
          <w:sz w:val="24"/>
        </w:rPr>
        <w:lastRenderedPageBreak/>
        <w:t>附件</w:t>
      </w:r>
      <w:r>
        <w:rPr>
          <w:b/>
          <w:sz w:val="24"/>
        </w:rPr>
        <w:t>6</w:t>
      </w:r>
      <w:r>
        <w:rPr>
          <w:rFonts w:hint="eastAsia"/>
          <w:b/>
          <w:sz w:val="24"/>
        </w:rPr>
        <w:t>：个人剂量检测报告</w:t>
      </w:r>
      <w:bookmarkEnd w:id="118"/>
    </w:p>
    <w:p w14:paraId="01D2F6C7" w14:textId="0CFC0BE6" w:rsidR="00F25FA2" w:rsidRPr="00F25FA2" w:rsidRDefault="00F25FA2" w:rsidP="00F25FA2">
      <w:bookmarkStart w:id="119" w:name="_GoBack"/>
      <w:r>
        <w:rPr>
          <w:noProof/>
        </w:rPr>
        <w:drawing>
          <wp:inline distT="0" distB="0" distL="0" distR="0" wp14:anchorId="0A9A1471" wp14:editId="57055D28">
            <wp:extent cx="5759450" cy="791908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bookmarkEnd w:id="119"/>
      <w:r w:rsidRPr="00F25FA2">
        <w:t xml:space="preserve"> </w:t>
      </w:r>
      <w:r>
        <w:rPr>
          <w:noProof/>
        </w:rPr>
        <w:lastRenderedPageBreak/>
        <w:drawing>
          <wp:inline distT="0" distB="0" distL="0" distR="0" wp14:anchorId="11969071" wp14:editId="236CEBBE">
            <wp:extent cx="5759450" cy="791908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sidRPr="00F25FA2">
        <w:t xml:space="preserve"> </w:t>
      </w:r>
      <w:r>
        <w:rPr>
          <w:noProof/>
        </w:rPr>
        <w:lastRenderedPageBreak/>
        <w:drawing>
          <wp:inline distT="0" distB="0" distL="0" distR="0" wp14:anchorId="4343BADA" wp14:editId="74BAE746">
            <wp:extent cx="5759450" cy="791908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r w:rsidRPr="00F25FA2">
        <w:t xml:space="preserve"> </w:t>
      </w:r>
      <w:r>
        <w:rPr>
          <w:noProof/>
        </w:rPr>
        <w:lastRenderedPageBreak/>
        <w:drawing>
          <wp:inline distT="0" distB="0" distL="0" distR="0" wp14:anchorId="702B457B" wp14:editId="2D3933F9">
            <wp:extent cx="5759450" cy="791908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59450" cy="7919085"/>
                    </a:xfrm>
                    <a:prstGeom prst="rect">
                      <a:avLst/>
                    </a:prstGeom>
                    <a:noFill/>
                    <a:ln>
                      <a:noFill/>
                    </a:ln>
                  </pic:spPr>
                </pic:pic>
              </a:graphicData>
            </a:graphic>
          </wp:inline>
        </w:drawing>
      </w:r>
    </w:p>
    <w:bookmarkEnd w:id="116"/>
    <w:bookmarkEnd w:id="117"/>
    <w:p w14:paraId="2D914A2A" w14:textId="31A9686A" w:rsidR="00F07934" w:rsidRPr="00545874" w:rsidRDefault="00F07934">
      <w:pPr>
        <w:spacing w:line="520" w:lineRule="exact"/>
        <w:outlineLvl w:val="0"/>
        <w:rPr>
          <w:b/>
          <w:sz w:val="24"/>
        </w:rPr>
      </w:pPr>
    </w:p>
    <w:sectPr w:rsidR="00F07934" w:rsidRPr="00545874">
      <w:pgSz w:w="11906" w:h="16838"/>
      <w:pgMar w:top="1418" w:right="1418" w:bottom="1418" w:left="1418"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094551" w14:textId="77777777" w:rsidR="001874AF" w:rsidRDefault="001874AF">
      <w:r>
        <w:separator/>
      </w:r>
    </w:p>
  </w:endnote>
  <w:endnote w:type="continuationSeparator" w:id="0">
    <w:p w14:paraId="3FCEC570" w14:textId="77777777" w:rsidR="001874AF" w:rsidRDefault="001874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STXinwei">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AF37ED" w14:textId="77777777" w:rsidR="00CD3DC7" w:rsidRDefault="00CD3DC7">
    <w:pPr>
      <w:framePr w:wrap="around" w:vAnchor="text" w:hAnchor="margin" w:xAlign="center" w:y="1"/>
    </w:pPr>
    <w:r>
      <w:fldChar w:fldCharType="begin"/>
    </w:r>
    <w:r>
      <w:instrText xml:space="preserve">PAGE  </w:instrText>
    </w:r>
    <w:r>
      <w:fldChar w:fldCharType="end"/>
    </w:r>
  </w:p>
  <w:p w14:paraId="1C0166E0" w14:textId="77777777" w:rsidR="00CD3DC7" w:rsidRDefault="00CD3DC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580F9" w14:textId="77777777" w:rsidR="00CD3DC7" w:rsidRDefault="00CD3DC7">
    <w:pPr>
      <w:framePr w:wrap="around" w:vAnchor="text" w:hAnchor="margin" w:xAlign="center" w:y="1"/>
    </w:pPr>
  </w:p>
  <w:p w14:paraId="62F1BE13" w14:textId="77777777" w:rsidR="00CD3DC7" w:rsidRDefault="00CD3DC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D5141B" w14:textId="77777777" w:rsidR="00CD3DC7" w:rsidRDefault="00CD3DC7">
    <w:pPr>
      <w:framePr w:wrap="around" w:vAnchor="text" w:hAnchor="margin" w:xAlign="center" w:y="1"/>
    </w:pPr>
    <w:r>
      <w:fldChar w:fldCharType="begin"/>
    </w:r>
    <w:r>
      <w:instrText xml:space="preserve">PAGE  </w:instrText>
    </w:r>
    <w:r>
      <w:fldChar w:fldCharType="separate"/>
    </w:r>
    <w:r>
      <w:rPr>
        <w:noProof/>
      </w:rPr>
      <w:t>41</w:t>
    </w:r>
    <w:r>
      <w:fldChar w:fldCharType="end"/>
    </w:r>
  </w:p>
  <w:p w14:paraId="087117D2" w14:textId="77777777" w:rsidR="00CD3DC7" w:rsidRDefault="00CD3D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C19CAE" w14:textId="77777777" w:rsidR="001874AF" w:rsidRDefault="001874AF">
      <w:r>
        <w:separator/>
      </w:r>
    </w:p>
  </w:footnote>
  <w:footnote w:type="continuationSeparator" w:id="0">
    <w:p w14:paraId="7F433F6A" w14:textId="77777777" w:rsidR="001874AF" w:rsidRDefault="001874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843A3" w14:textId="77777777" w:rsidR="00CD3DC7" w:rsidRDefault="00CD3DC7">
    <w:pPr>
      <w:pStyle w:val="aa"/>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1718D" w14:textId="6AC8C9AC" w:rsidR="00CD3DC7" w:rsidRPr="00D33746" w:rsidRDefault="00CD3DC7">
    <w:pPr>
      <w:pStyle w:val="aa"/>
      <w:pBdr>
        <w:bottom w:val="thickThinSmallGap" w:sz="24" w:space="1" w:color="auto"/>
      </w:pBdr>
      <w:rPr>
        <w:iCs/>
      </w:rPr>
    </w:pPr>
    <w:r>
      <w:rPr>
        <w:rFonts w:hint="eastAsia"/>
        <w:iCs/>
      </w:rPr>
      <w:t>鄢陵县中心医院医用直线加速器应用建设项目</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bordersDoNotSurroundHeader/>
  <w:bordersDoNotSurroundFooter/>
  <w:hideSpellingErrors/>
  <w:hideGrammaticalErrors/>
  <w:proofState w:spelling="clean" w:grammar="clean"/>
  <w:revisionView w:markup="0"/>
  <w:defaultTabStop w:val="420"/>
  <w:drawingGridHorizontalSpacing w:val="2"/>
  <w:drawingGridVerticalSpacing w:val="3"/>
  <w:displayHorizontalDrawingGridEvery w:val="0"/>
  <w:displayVerticalDrawingGridEvery w:val="2"/>
  <w:characterSpacingControl w:val="compressPunctuation"/>
  <w:hdrShapeDefaults>
    <o:shapedefaults v:ext="edit" spidmax="2049"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A21032"/>
    <w:rsid w:val="00004D91"/>
    <w:rsid w:val="000050B4"/>
    <w:rsid w:val="000056AA"/>
    <w:rsid w:val="00005A56"/>
    <w:rsid w:val="00005E32"/>
    <w:rsid w:val="00005E96"/>
    <w:rsid w:val="0000629B"/>
    <w:rsid w:val="000066AD"/>
    <w:rsid w:val="00006A7A"/>
    <w:rsid w:val="00006B94"/>
    <w:rsid w:val="0000765C"/>
    <w:rsid w:val="00010015"/>
    <w:rsid w:val="00010778"/>
    <w:rsid w:val="00010CB2"/>
    <w:rsid w:val="000110F6"/>
    <w:rsid w:val="0001146F"/>
    <w:rsid w:val="00011DA2"/>
    <w:rsid w:val="0001297D"/>
    <w:rsid w:val="00013384"/>
    <w:rsid w:val="00015681"/>
    <w:rsid w:val="00015856"/>
    <w:rsid w:val="00016FFB"/>
    <w:rsid w:val="00017B24"/>
    <w:rsid w:val="00017E4E"/>
    <w:rsid w:val="00017F6C"/>
    <w:rsid w:val="000209A6"/>
    <w:rsid w:val="000213DE"/>
    <w:rsid w:val="00021709"/>
    <w:rsid w:val="00021AFF"/>
    <w:rsid w:val="00021F10"/>
    <w:rsid w:val="0002278D"/>
    <w:rsid w:val="00022BF8"/>
    <w:rsid w:val="0002307C"/>
    <w:rsid w:val="00023170"/>
    <w:rsid w:val="00023A84"/>
    <w:rsid w:val="00023C72"/>
    <w:rsid w:val="0002490F"/>
    <w:rsid w:val="0002522B"/>
    <w:rsid w:val="0002628F"/>
    <w:rsid w:val="00026896"/>
    <w:rsid w:val="000269E9"/>
    <w:rsid w:val="000270C4"/>
    <w:rsid w:val="00027C38"/>
    <w:rsid w:val="00030D16"/>
    <w:rsid w:val="00031D72"/>
    <w:rsid w:val="00032A23"/>
    <w:rsid w:val="00032B68"/>
    <w:rsid w:val="000331B4"/>
    <w:rsid w:val="00033458"/>
    <w:rsid w:val="00034C27"/>
    <w:rsid w:val="00035896"/>
    <w:rsid w:val="00035A28"/>
    <w:rsid w:val="00036378"/>
    <w:rsid w:val="00040B20"/>
    <w:rsid w:val="000418C8"/>
    <w:rsid w:val="0004218A"/>
    <w:rsid w:val="000430BB"/>
    <w:rsid w:val="00044021"/>
    <w:rsid w:val="000447D4"/>
    <w:rsid w:val="00044AF7"/>
    <w:rsid w:val="00044D7F"/>
    <w:rsid w:val="00045711"/>
    <w:rsid w:val="000466E4"/>
    <w:rsid w:val="00046AC5"/>
    <w:rsid w:val="00047D28"/>
    <w:rsid w:val="00051504"/>
    <w:rsid w:val="000517D5"/>
    <w:rsid w:val="000525E5"/>
    <w:rsid w:val="0005269A"/>
    <w:rsid w:val="0005512A"/>
    <w:rsid w:val="00055138"/>
    <w:rsid w:val="000554EF"/>
    <w:rsid w:val="000560F8"/>
    <w:rsid w:val="0005699C"/>
    <w:rsid w:val="0005799F"/>
    <w:rsid w:val="000602F0"/>
    <w:rsid w:val="000624FD"/>
    <w:rsid w:val="00062E5E"/>
    <w:rsid w:val="00064018"/>
    <w:rsid w:val="000646D2"/>
    <w:rsid w:val="00065401"/>
    <w:rsid w:val="00066E94"/>
    <w:rsid w:val="00070446"/>
    <w:rsid w:val="000704D4"/>
    <w:rsid w:val="000709BF"/>
    <w:rsid w:val="00070F74"/>
    <w:rsid w:val="000717D4"/>
    <w:rsid w:val="00071CF3"/>
    <w:rsid w:val="00071EA9"/>
    <w:rsid w:val="0007208C"/>
    <w:rsid w:val="000724A8"/>
    <w:rsid w:val="00072570"/>
    <w:rsid w:val="0007378A"/>
    <w:rsid w:val="0007524F"/>
    <w:rsid w:val="00076194"/>
    <w:rsid w:val="00076BF2"/>
    <w:rsid w:val="0007775C"/>
    <w:rsid w:val="00077A0D"/>
    <w:rsid w:val="00077FBB"/>
    <w:rsid w:val="00080DBE"/>
    <w:rsid w:val="00081371"/>
    <w:rsid w:val="000813D6"/>
    <w:rsid w:val="000813F8"/>
    <w:rsid w:val="000818C6"/>
    <w:rsid w:val="00081D09"/>
    <w:rsid w:val="00083995"/>
    <w:rsid w:val="00083B33"/>
    <w:rsid w:val="00083E79"/>
    <w:rsid w:val="00084681"/>
    <w:rsid w:val="00085680"/>
    <w:rsid w:val="00085A26"/>
    <w:rsid w:val="000860E4"/>
    <w:rsid w:val="00086BB0"/>
    <w:rsid w:val="00087256"/>
    <w:rsid w:val="000905FB"/>
    <w:rsid w:val="00090A38"/>
    <w:rsid w:val="00091BC7"/>
    <w:rsid w:val="00092310"/>
    <w:rsid w:val="00092C60"/>
    <w:rsid w:val="00092EB3"/>
    <w:rsid w:val="00094910"/>
    <w:rsid w:val="0009495D"/>
    <w:rsid w:val="00094BAF"/>
    <w:rsid w:val="0009500D"/>
    <w:rsid w:val="000953E0"/>
    <w:rsid w:val="00095759"/>
    <w:rsid w:val="0009584B"/>
    <w:rsid w:val="00095E29"/>
    <w:rsid w:val="000965CE"/>
    <w:rsid w:val="00097656"/>
    <w:rsid w:val="000A09BC"/>
    <w:rsid w:val="000A1C0F"/>
    <w:rsid w:val="000A3774"/>
    <w:rsid w:val="000A4647"/>
    <w:rsid w:val="000A5087"/>
    <w:rsid w:val="000A5468"/>
    <w:rsid w:val="000A74FB"/>
    <w:rsid w:val="000A7E99"/>
    <w:rsid w:val="000B157B"/>
    <w:rsid w:val="000B2113"/>
    <w:rsid w:val="000B36EE"/>
    <w:rsid w:val="000B4DD5"/>
    <w:rsid w:val="000B4DEB"/>
    <w:rsid w:val="000B5BAE"/>
    <w:rsid w:val="000B5EB2"/>
    <w:rsid w:val="000B67FA"/>
    <w:rsid w:val="000C0036"/>
    <w:rsid w:val="000C1B45"/>
    <w:rsid w:val="000C240C"/>
    <w:rsid w:val="000C2D21"/>
    <w:rsid w:val="000C3593"/>
    <w:rsid w:val="000C3E7D"/>
    <w:rsid w:val="000C44BC"/>
    <w:rsid w:val="000C592D"/>
    <w:rsid w:val="000C5F26"/>
    <w:rsid w:val="000C6405"/>
    <w:rsid w:val="000C7159"/>
    <w:rsid w:val="000C73B1"/>
    <w:rsid w:val="000C7EC7"/>
    <w:rsid w:val="000D032A"/>
    <w:rsid w:val="000D0C64"/>
    <w:rsid w:val="000D0E8C"/>
    <w:rsid w:val="000D10DC"/>
    <w:rsid w:val="000D134A"/>
    <w:rsid w:val="000D1458"/>
    <w:rsid w:val="000D2261"/>
    <w:rsid w:val="000D2383"/>
    <w:rsid w:val="000D3270"/>
    <w:rsid w:val="000D3CC2"/>
    <w:rsid w:val="000D3D44"/>
    <w:rsid w:val="000D4E90"/>
    <w:rsid w:val="000D4F5F"/>
    <w:rsid w:val="000D529D"/>
    <w:rsid w:val="000D56D0"/>
    <w:rsid w:val="000D5F2E"/>
    <w:rsid w:val="000D5F48"/>
    <w:rsid w:val="000D60E7"/>
    <w:rsid w:val="000D6300"/>
    <w:rsid w:val="000E0645"/>
    <w:rsid w:val="000E1136"/>
    <w:rsid w:val="000E12DB"/>
    <w:rsid w:val="000E1DF5"/>
    <w:rsid w:val="000E2BA1"/>
    <w:rsid w:val="000E3B4F"/>
    <w:rsid w:val="000E4686"/>
    <w:rsid w:val="000E5621"/>
    <w:rsid w:val="000E58E0"/>
    <w:rsid w:val="000E5978"/>
    <w:rsid w:val="000E6219"/>
    <w:rsid w:val="000E6DAC"/>
    <w:rsid w:val="000E719E"/>
    <w:rsid w:val="000E7740"/>
    <w:rsid w:val="000E79BB"/>
    <w:rsid w:val="000F0BF0"/>
    <w:rsid w:val="000F0C36"/>
    <w:rsid w:val="000F0FD7"/>
    <w:rsid w:val="000F16BB"/>
    <w:rsid w:val="000F35C3"/>
    <w:rsid w:val="000F41BD"/>
    <w:rsid w:val="000F4801"/>
    <w:rsid w:val="000F486E"/>
    <w:rsid w:val="000F4C4E"/>
    <w:rsid w:val="000F5373"/>
    <w:rsid w:val="000F5539"/>
    <w:rsid w:val="000F733E"/>
    <w:rsid w:val="000F765E"/>
    <w:rsid w:val="00100132"/>
    <w:rsid w:val="00101440"/>
    <w:rsid w:val="00101E87"/>
    <w:rsid w:val="0010220C"/>
    <w:rsid w:val="00102956"/>
    <w:rsid w:val="0010365C"/>
    <w:rsid w:val="00103A69"/>
    <w:rsid w:val="00104B59"/>
    <w:rsid w:val="00107E3C"/>
    <w:rsid w:val="00110AA7"/>
    <w:rsid w:val="001119AF"/>
    <w:rsid w:val="00112127"/>
    <w:rsid w:val="0011214D"/>
    <w:rsid w:val="00112874"/>
    <w:rsid w:val="00112C0B"/>
    <w:rsid w:val="00112C5A"/>
    <w:rsid w:val="00115933"/>
    <w:rsid w:val="00117957"/>
    <w:rsid w:val="00117E48"/>
    <w:rsid w:val="0012061C"/>
    <w:rsid w:val="0012081D"/>
    <w:rsid w:val="001246E5"/>
    <w:rsid w:val="00124FAF"/>
    <w:rsid w:val="0012577D"/>
    <w:rsid w:val="00125F68"/>
    <w:rsid w:val="00126738"/>
    <w:rsid w:val="00126E5E"/>
    <w:rsid w:val="00127594"/>
    <w:rsid w:val="00127F03"/>
    <w:rsid w:val="0013045F"/>
    <w:rsid w:val="0013048E"/>
    <w:rsid w:val="001311CA"/>
    <w:rsid w:val="00131686"/>
    <w:rsid w:val="001324EC"/>
    <w:rsid w:val="00133817"/>
    <w:rsid w:val="00134E7B"/>
    <w:rsid w:val="00135101"/>
    <w:rsid w:val="00135383"/>
    <w:rsid w:val="00136073"/>
    <w:rsid w:val="001365CB"/>
    <w:rsid w:val="00137ECE"/>
    <w:rsid w:val="00140F1B"/>
    <w:rsid w:val="00142EAC"/>
    <w:rsid w:val="0014322A"/>
    <w:rsid w:val="001432B3"/>
    <w:rsid w:val="001434BF"/>
    <w:rsid w:val="001445C4"/>
    <w:rsid w:val="00144834"/>
    <w:rsid w:val="00144BFF"/>
    <w:rsid w:val="00144DAC"/>
    <w:rsid w:val="00145788"/>
    <w:rsid w:val="00145988"/>
    <w:rsid w:val="00145C83"/>
    <w:rsid w:val="0014628B"/>
    <w:rsid w:val="00147839"/>
    <w:rsid w:val="0014791B"/>
    <w:rsid w:val="00147990"/>
    <w:rsid w:val="00152A67"/>
    <w:rsid w:val="00153B7A"/>
    <w:rsid w:val="00153EA4"/>
    <w:rsid w:val="0015481C"/>
    <w:rsid w:val="0015508F"/>
    <w:rsid w:val="00155E6E"/>
    <w:rsid w:val="001575C0"/>
    <w:rsid w:val="00160774"/>
    <w:rsid w:val="001608F7"/>
    <w:rsid w:val="00160BAD"/>
    <w:rsid w:val="00161347"/>
    <w:rsid w:val="00161414"/>
    <w:rsid w:val="00161459"/>
    <w:rsid w:val="001614E4"/>
    <w:rsid w:val="0016194F"/>
    <w:rsid w:val="00161C68"/>
    <w:rsid w:val="00162923"/>
    <w:rsid w:val="00162A30"/>
    <w:rsid w:val="001639FB"/>
    <w:rsid w:val="00164E5F"/>
    <w:rsid w:val="00165B91"/>
    <w:rsid w:val="00165FF5"/>
    <w:rsid w:val="001666F3"/>
    <w:rsid w:val="001674D0"/>
    <w:rsid w:val="00167889"/>
    <w:rsid w:val="00167953"/>
    <w:rsid w:val="00167C30"/>
    <w:rsid w:val="001709A5"/>
    <w:rsid w:val="001714BB"/>
    <w:rsid w:val="00171FE4"/>
    <w:rsid w:val="0017221F"/>
    <w:rsid w:val="001734FF"/>
    <w:rsid w:val="00173886"/>
    <w:rsid w:val="0017593E"/>
    <w:rsid w:val="001759E9"/>
    <w:rsid w:val="00176150"/>
    <w:rsid w:val="00176307"/>
    <w:rsid w:val="00176AC1"/>
    <w:rsid w:val="00177727"/>
    <w:rsid w:val="00177760"/>
    <w:rsid w:val="00181065"/>
    <w:rsid w:val="0018219D"/>
    <w:rsid w:val="00182A79"/>
    <w:rsid w:val="00184176"/>
    <w:rsid w:val="001858A1"/>
    <w:rsid w:val="00185E4E"/>
    <w:rsid w:val="001861D4"/>
    <w:rsid w:val="001861D9"/>
    <w:rsid w:val="00186247"/>
    <w:rsid w:val="00187192"/>
    <w:rsid w:val="001874AF"/>
    <w:rsid w:val="00187E84"/>
    <w:rsid w:val="00190524"/>
    <w:rsid w:val="00191860"/>
    <w:rsid w:val="001932A8"/>
    <w:rsid w:val="001935EA"/>
    <w:rsid w:val="00194FE2"/>
    <w:rsid w:val="0019511B"/>
    <w:rsid w:val="00195734"/>
    <w:rsid w:val="00195B10"/>
    <w:rsid w:val="00197A9C"/>
    <w:rsid w:val="001A09E6"/>
    <w:rsid w:val="001A1A1E"/>
    <w:rsid w:val="001A26AE"/>
    <w:rsid w:val="001A2F43"/>
    <w:rsid w:val="001A438F"/>
    <w:rsid w:val="001A4C7D"/>
    <w:rsid w:val="001A591C"/>
    <w:rsid w:val="001B0203"/>
    <w:rsid w:val="001B1012"/>
    <w:rsid w:val="001B2794"/>
    <w:rsid w:val="001B2B3E"/>
    <w:rsid w:val="001B3150"/>
    <w:rsid w:val="001B60A1"/>
    <w:rsid w:val="001B616B"/>
    <w:rsid w:val="001B6428"/>
    <w:rsid w:val="001B68AB"/>
    <w:rsid w:val="001B6E8D"/>
    <w:rsid w:val="001B6E91"/>
    <w:rsid w:val="001B6F8C"/>
    <w:rsid w:val="001B777D"/>
    <w:rsid w:val="001B7E5F"/>
    <w:rsid w:val="001C0119"/>
    <w:rsid w:val="001C0690"/>
    <w:rsid w:val="001C0B2D"/>
    <w:rsid w:val="001C0E1F"/>
    <w:rsid w:val="001C0E43"/>
    <w:rsid w:val="001C114E"/>
    <w:rsid w:val="001C14F4"/>
    <w:rsid w:val="001C1B67"/>
    <w:rsid w:val="001C2370"/>
    <w:rsid w:val="001C3251"/>
    <w:rsid w:val="001C3595"/>
    <w:rsid w:val="001C440B"/>
    <w:rsid w:val="001C466C"/>
    <w:rsid w:val="001C4857"/>
    <w:rsid w:val="001C5546"/>
    <w:rsid w:val="001C6BF7"/>
    <w:rsid w:val="001C7552"/>
    <w:rsid w:val="001C75DF"/>
    <w:rsid w:val="001D017E"/>
    <w:rsid w:val="001D0BA2"/>
    <w:rsid w:val="001D1212"/>
    <w:rsid w:val="001D1403"/>
    <w:rsid w:val="001D1987"/>
    <w:rsid w:val="001D1A37"/>
    <w:rsid w:val="001D2426"/>
    <w:rsid w:val="001D2C5D"/>
    <w:rsid w:val="001D3544"/>
    <w:rsid w:val="001D4263"/>
    <w:rsid w:val="001D461F"/>
    <w:rsid w:val="001D6279"/>
    <w:rsid w:val="001D639A"/>
    <w:rsid w:val="001D64C5"/>
    <w:rsid w:val="001D6727"/>
    <w:rsid w:val="001D75C4"/>
    <w:rsid w:val="001D77C4"/>
    <w:rsid w:val="001E020B"/>
    <w:rsid w:val="001E049B"/>
    <w:rsid w:val="001E0F1E"/>
    <w:rsid w:val="001E1076"/>
    <w:rsid w:val="001E131D"/>
    <w:rsid w:val="001E3586"/>
    <w:rsid w:val="001E465F"/>
    <w:rsid w:val="001E5E1A"/>
    <w:rsid w:val="001E6F89"/>
    <w:rsid w:val="001E7A4E"/>
    <w:rsid w:val="001E7B38"/>
    <w:rsid w:val="001F15AD"/>
    <w:rsid w:val="001F2C4A"/>
    <w:rsid w:val="001F2F5B"/>
    <w:rsid w:val="001F3612"/>
    <w:rsid w:val="001F370A"/>
    <w:rsid w:val="001F3C6E"/>
    <w:rsid w:val="001F3E8C"/>
    <w:rsid w:val="001F51E7"/>
    <w:rsid w:val="001F5673"/>
    <w:rsid w:val="001F6363"/>
    <w:rsid w:val="001F768B"/>
    <w:rsid w:val="00201121"/>
    <w:rsid w:val="00201CCA"/>
    <w:rsid w:val="00201FCD"/>
    <w:rsid w:val="002023F0"/>
    <w:rsid w:val="00202413"/>
    <w:rsid w:val="002027BB"/>
    <w:rsid w:val="00203DFA"/>
    <w:rsid w:val="00205A12"/>
    <w:rsid w:val="0020692D"/>
    <w:rsid w:val="002076D2"/>
    <w:rsid w:val="00210B8D"/>
    <w:rsid w:val="00210BC0"/>
    <w:rsid w:val="002112B5"/>
    <w:rsid w:val="0021173F"/>
    <w:rsid w:val="00212100"/>
    <w:rsid w:val="00212974"/>
    <w:rsid w:val="00213C3E"/>
    <w:rsid w:val="00213F17"/>
    <w:rsid w:val="00214581"/>
    <w:rsid w:val="00215876"/>
    <w:rsid w:val="00216BA8"/>
    <w:rsid w:val="00216F3A"/>
    <w:rsid w:val="002177D1"/>
    <w:rsid w:val="0021788F"/>
    <w:rsid w:val="002178B7"/>
    <w:rsid w:val="00217F62"/>
    <w:rsid w:val="00220680"/>
    <w:rsid w:val="00220AAB"/>
    <w:rsid w:val="002215F8"/>
    <w:rsid w:val="00221BCB"/>
    <w:rsid w:val="00221C6A"/>
    <w:rsid w:val="00221FDF"/>
    <w:rsid w:val="0022204C"/>
    <w:rsid w:val="0022206B"/>
    <w:rsid w:val="0022304A"/>
    <w:rsid w:val="00223203"/>
    <w:rsid w:val="00223C2A"/>
    <w:rsid w:val="002245D2"/>
    <w:rsid w:val="00225846"/>
    <w:rsid w:val="0022602F"/>
    <w:rsid w:val="00226AE0"/>
    <w:rsid w:val="00227210"/>
    <w:rsid w:val="002272CF"/>
    <w:rsid w:val="00230340"/>
    <w:rsid w:val="002312C7"/>
    <w:rsid w:val="00231B0E"/>
    <w:rsid w:val="00231FA2"/>
    <w:rsid w:val="00233127"/>
    <w:rsid w:val="00233523"/>
    <w:rsid w:val="00233D00"/>
    <w:rsid w:val="00233E83"/>
    <w:rsid w:val="00235796"/>
    <w:rsid w:val="00235A84"/>
    <w:rsid w:val="002378E5"/>
    <w:rsid w:val="002402C7"/>
    <w:rsid w:val="00240E48"/>
    <w:rsid w:val="00241AD4"/>
    <w:rsid w:val="00243EEA"/>
    <w:rsid w:val="00244E5A"/>
    <w:rsid w:val="00245330"/>
    <w:rsid w:val="00245652"/>
    <w:rsid w:val="0025120D"/>
    <w:rsid w:val="0025167A"/>
    <w:rsid w:val="00251C6D"/>
    <w:rsid w:val="00251D5C"/>
    <w:rsid w:val="00251EBF"/>
    <w:rsid w:val="002536E5"/>
    <w:rsid w:val="00254CA6"/>
    <w:rsid w:val="002556DD"/>
    <w:rsid w:val="00256709"/>
    <w:rsid w:val="00256C3D"/>
    <w:rsid w:val="00257CD6"/>
    <w:rsid w:val="00257F3B"/>
    <w:rsid w:val="00260278"/>
    <w:rsid w:val="002604C5"/>
    <w:rsid w:val="00260DE1"/>
    <w:rsid w:val="00261EBE"/>
    <w:rsid w:val="00262C7B"/>
    <w:rsid w:val="00263874"/>
    <w:rsid w:val="00266612"/>
    <w:rsid w:val="002671AF"/>
    <w:rsid w:val="0026746F"/>
    <w:rsid w:val="00267BE8"/>
    <w:rsid w:val="0027023D"/>
    <w:rsid w:val="00270DDC"/>
    <w:rsid w:val="00271B91"/>
    <w:rsid w:val="00272E46"/>
    <w:rsid w:val="00274E18"/>
    <w:rsid w:val="002758F9"/>
    <w:rsid w:val="00275F65"/>
    <w:rsid w:val="00276593"/>
    <w:rsid w:val="0027709F"/>
    <w:rsid w:val="00277CD7"/>
    <w:rsid w:val="00280558"/>
    <w:rsid w:val="00281109"/>
    <w:rsid w:val="00281431"/>
    <w:rsid w:val="00282073"/>
    <w:rsid w:val="00282F6E"/>
    <w:rsid w:val="00283407"/>
    <w:rsid w:val="002836A0"/>
    <w:rsid w:val="00286308"/>
    <w:rsid w:val="00286578"/>
    <w:rsid w:val="0028715A"/>
    <w:rsid w:val="00287B57"/>
    <w:rsid w:val="00291C31"/>
    <w:rsid w:val="00292E69"/>
    <w:rsid w:val="00293E04"/>
    <w:rsid w:val="00294284"/>
    <w:rsid w:val="00294956"/>
    <w:rsid w:val="00294CF0"/>
    <w:rsid w:val="00295670"/>
    <w:rsid w:val="00295764"/>
    <w:rsid w:val="00295914"/>
    <w:rsid w:val="00295B91"/>
    <w:rsid w:val="00296302"/>
    <w:rsid w:val="0029639C"/>
    <w:rsid w:val="0029684F"/>
    <w:rsid w:val="002969B3"/>
    <w:rsid w:val="00296C6B"/>
    <w:rsid w:val="00297502"/>
    <w:rsid w:val="002A1DF4"/>
    <w:rsid w:val="002A2BFF"/>
    <w:rsid w:val="002A3AD2"/>
    <w:rsid w:val="002A45D5"/>
    <w:rsid w:val="002A5709"/>
    <w:rsid w:val="002A67B4"/>
    <w:rsid w:val="002A6B2D"/>
    <w:rsid w:val="002A6FE8"/>
    <w:rsid w:val="002A71F6"/>
    <w:rsid w:val="002B0117"/>
    <w:rsid w:val="002B0465"/>
    <w:rsid w:val="002B163F"/>
    <w:rsid w:val="002B16F7"/>
    <w:rsid w:val="002B179F"/>
    <w:rsid w:val="002B1E14"/>
    <w:rsid w:val="002B204D"/>
    <w:rsid w:val="002B23E4"/>
    <w:rsid w:val="002B286D"/>
    <w:rsid w:val="002B2D76"/>
    <w:rsid w:val="002B4353"/>
    <w:rsid w:val="002B43BE"/>
    <w:rsid w:val="002B47F8"/>
    <w:rsid w:val="002B4D6F"/>
    <w:rsid w:val="002B557B"/>
    <w:rsid w:val="002B620C"/>
    <w:rsid w:val="002C023F"/>
    <w:rsid w:val="002C09F2"/>
    <w:rsid w:val="002C0DDA"/>
    <w:rsid w:val="002C1186"/>
    <w:rsid w:val="002C22C8"/>
    <w:rsid w:val="002C2540"/>
    <w:rsid w:val="002C2C36"/>
    <w:rsid w:val="002C3068"/>
    <w:rsid w:val="002C3ABB"/>
    <w:rsid w:val="002C404C"/>
    <w:rsid w:val="002C41A9"/>
    <w:rsid w:val="002C41CD"/>
    <w:rsid w:val="002C5458"/>
    <w:rsid w:val="002C5B92"/>
    <w:rsid w:val="002C5C95"/>
    <w:rsid w:val="002C5D93"/>
    <w:rsid w:val="002C61FA"/>
    <w:rsid w:val="002C6BCA"/>
    <w:rsid w:val="002C725A"/>
    <w:rsid w:val="002C7DBA"/>
    <w:rsid w:val="002D021F"/>
    <w:rsid w:val="002D1AAD"/>
    <w:rsid w:val="002D1C9B"/>
    <w:rsid w:val="002D29EB"/>
    <w:rsid w:val="002D2D41"/>
    <w:rsid w:val="002D4641"/>
    <w:rsid w:val="002D47D6"/>
    <w:rsid w:val="002D642E"/>
    <w:rsid w:val="002D741C"/>
    <w:rsid w:val="002E04F7"/>
    <w:rsid w:val="002E07A6"/>
    <w:rsid w:val="002E0E42"/>
    <w:rsid w:val="002E11E1"/>
    <w:rsid w:val="002E151D"/>
    <w:rsid w:val="002E2BAD"/>
    <w:rsid w:val="002E2D53"/>
    <w:rsid w:val="002E3108"/>
    <w:rsid w:val="002E34F1"/>
    <w:rsid w:val="002E3738"/>
    <w:rsid w:val="002E4914"/>
    <w:rsid w:val="002E501A"/>
    <w:rsid w:val="002E516C"/>
    <w:rsid w:val="002E5E48"/>
    <w:rsid w:val="002E5F06"/>
    <w:rsid w:val="002E685A"/>
    <w:rsid w:val="002E6B84"/>
    <w:rsid w:val="002E721E"/>
    <w:rsid w:val="002F04DF"/>
    <w:rsid w:val="002F1519"/>
    <w:rsid w:val="002F16DF"/>
    <w:rsid w:val="002F245A"/>
    <w:rsid w:val="002F364C"/>
    <w:rsid w:val="002F4C93"/>
    <w:rsid w:val="002F4CB3"/>
    <w:rsid w:val="002F500F"/>
    <w:rsid w:val="002F520D"/>
    <w:rsid w:val="002F5BC0"/>
    <w:rsid w:val="002F5E6C"/>
    <w:rsid w:val="002F7F07"/>
    <w:rsid w:val="0030010E"/>
    <w:rsid w:val="00302104"/>
    <w:rsid w:val="0030273A"/>
    <w:rsid w:val="00303DB7"/>
    <w:rsid w:val="0030430A"/>
    <w:rsid w:val="00304525"/>
    <w:rsid w:val="00304F75"/>
    <w:rsid w:val="0030629D"/>
    <w:rsid w:val="003062F6"/>
    <w:rsid w:val="00306573"/>
    <w:rsid w:val="00306946"/>
    <w:rsid w:val="0030703E"/>
    <w:rsid w:val="00307EAC"/>
    <w:rsid w:val="003102A8"/>
    <w:rsid w:val="003109DC"/>
    <w:rsid w:val="00311431"/>
    <w:rsid w:val="00311FF3"/>
    <w:rsid w:val="003133CB"/>
    <w:rsid w:val="00313888"/>
    <w:rsid w:val="00313BF2"/>
    <w:rsid w:val="00313D7F"/>
    <w:rsid w:val="003144BF"/>
    <w:rsid w:val="003148D0"/>
    <w:rsid w:val="00315678"/>
    <w:rsid w:val="00315A37"/>
    <w:rsid w:val="003160D7"/>
    <w:rsid w:val="00316564"/>
    <w:rsid w:val="00316744"/>
    <w:rsid w:val="00316A9F"/>
    <w:rsid w:val="00316B7F"/>
    <w:rsid w:val="00317539"/>
    <w:rsid w:val="00317F31"/>
    <w:rsid w:val="0032046B"/>
    <w:rsid w:val="00320818"/>
    <w:rsid w:val="003209A1"/>
    <w:rsid w:val="00321261"/>
    <w:rsid w:val="0032398E"/>
    <w:rsid w:val="00324AAC"/>
    <w:rsid w:val="00324BEB"/>
    <w:rsid w:val="00324DB8"/>
    <w:rsid w:val="00325938"/>
    <w:rsid w:val="00325E9B"/>
    <w:rsid w:val="003266EE"/>
    <w:rsid w:val="00326EC8"/>
    <w:rsid w:val="00327A8D"/>
    <w:rsid w:val="003302AB"/>
    <w:rsid w:val="00330642"/>
    <w:rsid w:val="00330A63"/>
    <w:rsid w:val="0033161A"/>
    <w:rsid w:val="00331CF1"/>
    <w:rsid w:val="00332BA0"/>
    <w:rsid w:val="00332DB5"/>
    <w:rsid w:val="00332E08"/>
    <w:rsid w:val="00333FC6"/>
    <w:rsid w:val="0033492B"/>
    <w:rsid w:val="003349F7"/>
    <w:rsid w:val="00334D09"/>
    <w:rsid w:val="00335707"/>
    <w:rsid w:val="00336592"/>
    <w:rsid w:val="00336C1A"/>
    <w:rsid w:val="003400C6"/>
    <w:rsid w:val="0034084F"/>
    <w:rsid w:val="00341B91"/>
    <w:rsid w:val="00342D2F"/>
    <w:rsid w:val="003430E9"/>
    <w:rsid w:val="00343CFF"/>
    <w:rsid w:val="00344D8B"/>
    <w:rsid w:val="003451F7"/>
    <w:rsid w:val="00345453"/>
    <w:rsid w:val="003458E9"/>
    <w:rsid w:val="00345C56"/>
    <w:rsid w:val="00350B96"/>
    <w:rsid w:val="00351DDF"/>
    <w:rsid w:val="00352D9F"/>
    <w:rsid w:val="0035390B"/>
    <w:rsid w:val="00354512"/>
    <w:rsid w:val="00354B36"/>
    <w:rsid w:val="00356187"/>
    <w:rsid w:val="003567F8"/>
    <w:rsid w:val="003603BC"/>
    <w:rsid w:val="00360AA6"/>
    <w:rsid w:val="00360B6F"/>
    <w:rsid w:val="0036101B"/>
    <w:rsid w:val="00361119"/>
    <w:rsid w:val="00362620"/>
    <w:rsid w:val="00362DCE"/>
    <w:rsid w:val="0036307A"/>
    <w:rsid w:val="00363602"/>
    <w:rsid w:val="003640BD"/>
    <w:rsid w:val="00364278"/>
    <w:rsid w:val="003644C2"/>
    <w:rsid w:val="0036456A"/>
    <w:rsid w:val="003659C8"/>
    <w:rsid w:val="00366C93"/>
    <w:rsid w:val="0036781A"/>
    <w:rsid w:val="00367EAF"/>
    <w:rsid w:val="00370E8D"/>
    <w:rsid w:val="00372229"/>
    <w:rsid w:val="003722D2"/>
    <w:rsid w:val="00372D0F"/>
    <w:rsid w:val="00373E98"/>
    <w:rsid w:val="00373F89"/>
    <w:rsid w:val="003743A9"/>
    <w:rsid w:val="003748F6"/>
    <w:rsid w:val="003764F0"/>
    <w:rsid w:val="003768D1"/>
    <w:rsid w:val="00376EE9"/>
    <w:rsid w:val="0038007B"/>
    <w:rsid w:val="003805AB"/>
    <w:rsid w:val="00381750"/>
    <w:rsid w:val="00382BAF"/>
    <w:rsid w:val="003835C4"/>
    <w:rsid w:val="00384ADD"/>
    <w:rsid w:val="003857DE"/>
    <w:rsid w:val="00390FA8"/>
    <w:rsid w:val="00391A67"/>
    <w:rsid w:val="00391FD5"/>
    <w:rsid w:val="00392572"/>
    <w:rsid w:val="00392A7A"/>
    <w:rsid w:val="00394048"/>
    <w:rsid w:val="003940F3"/>
    <w:rsid w:val="003946A5"/>
    <w:rsid w:val="00395980"/>
    <w:rsid w:val="00395D08"/>
    <w:rsid w:val="00395EDC"/>
    <w:rsid w:val="003968B9"/>
    <w:rsid w:val="003969E7"/>
    <w:rsid w:val="003973CA"/>
    <w:rsid w:val="00397E3A"/>
    <w:rsid w:val="003A0EAF"/>
    <w:rsid w:val="003A1043"/>
    <w:rsid w:val="003A1B3B"/>
    <w:rsid w:val="003A2681"/>
    <w:rsid w:val="003A31DA"/>
    <w:rsid w:val="003A3F84"/>
    <w:rsid w:val="003A3FDE"/>
    <w:rsid w:val="003A447F"/>
    <w:rsid w:val="003A4F9B"/>
    <w:rsid w:val="003A58A8"/>
    <w:rsid w:val="003A6C6B"/>
    <w:rsid w:val="003A7036"/>
    <w:rsid w:val="003A7A6F"/>
    <w:rsid w:val="003B0126"/>
    <w:rsid w:val="003B1783"/>
    <w:rsid w:val="003B1E58"/>
    <w:rsid w:val="003B3454"/>
    <w:rsid w:val="003B4331"/>
    <w:rsid w:val="003B4755"/>
    <w:rsid w:val="003B495E"/>
    <w:rsid w:val="003B529C"/>
    <w:rsid w:val="003B54AA"/>
    <w:rsid w:val="003B5FF2"/>
    <w:rsid w:val="003B6C74"/>
    <w:rsid w:val="003B6F8D"/>
    <w:rsid w:val="003B7D47"/>
    <w:rsid w:val="003B7DA8"/>
    <w:rsid w:val="003B7F08"/>
    <w:rsid w:val="003C14E9"/>
    <w:rsid w:val="003C1882"/>
    <w:rsid w:val="003C42FF"/>
    <w:rsid w:val="003C4974"/>
    <w:rsid w:val="003C59FF"/>
    <w:rsid w:val="003C60B1"/>
    <w:rsid w:val="003C65D9"/>
    <w:rsid w:val="003C6F81"/>
    <w:rsid w:val="003C7B9E"/>
    <w:rsid w:val="003D0C33"/>
    <w:rsid w:val="003D14D0"/>
    <w:rsid w:val="003D2258"/>
    <w:rsid w:val="003D3A0C"/>
    <w:rsid w:val="003D4DB6"/>
    <w:rsid w:val="003D5A18"/>
    <w:rsid w:val="003D645E"/>
    <w:rsid w:val="003D64F3"/>
    <w:rsid w:val="003D6B51"/>
    <w:rsid w:val="003D7508"/>
    <w:rsid w:val="003E062E"/>
    <w:rsid w:val="003E126F"/>
    <w:rsid w:val="003E167B"/>
    <w:rsid w:val="003E1B79"/>
    <w:rsid w:val="003E22F0"/>
    <w:rsid w:val="003E30E8"/>
    <w:rsid w:val="003E4600"/>
    <w:rsid w:val="003E5ACA"/>
    <w:rsid w:val="003E65FB"/>
    <w:rsid w:val="003E7606"/>
    <w:rsid w:val="003E76C4"/>
    <w:rsid w:val="003E7BD6"/>
    <w:rsid w:val="003F09A1"/>
    <w:rsid w:val="003F0A75"/>
    <w:rsid w:val="003F25F3"/>
    <w:rsid w:val="003F2B5A"/>
    <w:rsid w:val="003F2FED"/>
    <w:rsid w:val="003F309C"/>
    <w:rsid w:val="003F3837"/>
    <w:rsid w:val="003F4413"/>
    <w:rsid w:val="003F4BB2"/>
    <w:rsid w:val="003F5061"/>
    <w:rsid w:val="003F5664"/>
    <w:rsid w:val="003F5D74"/>
    <w:rsid w:val="003F5DA4"/>
    <w:rsid w:val="003F5F7A"/>
    <w:rsid w:val="00400199"/>
    <w:rsid w:val="00400953"/>
    <w:rsid w:val="00400E92"/>
    <w:rsid w:val="00401A33"/>
    <w:rsid w:val="00401AF4"/>
    <w:rsid w:val="004020D1"/>
    <w:rsid w:val="00402503"/>
    <w:rsid w:val="00402A64"/>
    <w:rsid w:val="00402EA6"/>
    <w:rsid w:val="004036FF"/>
    <w:rsid w:val="00404738"/>
    <w:rsid w:val="0040542B"/>
    <w:rsid w:val="00407B8A"/>
    <w:rsid w:val="0041078D"/>
    <w:rsid w:val="004114F7"/>
    <w:rsid w:val="00412BC8"/>
    <w:rsid w:val="00412CAB"/>
    <w:rsid w:val="00413BFB"/>
    <w:rsid w:val="00416912"/>
    <w:rsid w:val="00416C90"/>
    <w:rsid w:val="0041713B"/>
    <w:rsid w:val="00417463"/>
    <w:rsid w:val="00417861"/>
    <w:rsid w:val="00417F32"/>
    <w:rsid w:val="00420B7A"/>
    <w:rsid w:val="00421673"/>
    <w:rsid w:val="00422DA8"/>
    <w:rsid w:val="0042434D"/>
    <w:rsid w:val="0042495B"/>
    <w:rsid w:val="00425AF3"/>
    <w:rsid w:val="00425BD0"/>
    <w:rsid w:val="004269BD"/>
    <w:rsid w:val="00426C5D"/>
    <w:rsid w:val="004270EB"/>
    <w:rsid w:val="0043126E"/>
    <w:rsid w:val="00431360"/>
    <w:rsid w:val="0043162A"/>
    <w:rsid w:val="004330A6"/>
    <w:rsid w:val="004337F8"/>
    <w:rsid w:val="00433885"/>
    <w:rsid w:val="00433F67"/>
    <w:rsid w:val="004343F3"/>
    <w:rsid w:val="00434E42"/>
    <w:rsid w:val="00435787"/>
    <w:rsid w:val="00437B6C"/>
    <w:rsid w:val="00440651"/>
    <w:rsid w:val="00440722"/>
    <w:rsid w:val="00440E63"/>
    <w:rsid w:val="00441C18"/>
    <w:rsid w:val="004428F5"/>
    <w:rsid w:val="00442922"/>
    <w:rsid w:val="0044342C"/>
    <w:rsid w:val="00443C9D"/>
    <w:rsid w:val="00443E59"/>
    <w:rsid w:val="00444005"/>
    <w:rsid w:val="004450F5"/>
    <w:rsid w:val="00447D8F"/>
    <w:rsid w:val="0045020A"/>
    <w:rsid w:val="00454961"/>
    <w:rsid w:val="00454F71"/>
    <w:rsid w:val="00455D09"/>
    <w:rsid w:val="00457321"/>
    <w:rsid w:val="004574BA"/>
    <w:rsid w:val="0046072E"/>
    <w:rsid w:val="0046150E"/>
    <w:rsid w:val="0046268F"/>
    <w:rsid w:val="004626E5"/>
    <w:rsid w:val="00462768"/>
    <w:rsid w:val="004627EB"/>
    <w:rsid w:val="00463359"/>
    <w:rsid w:val="0046354F"/>
    <w:rsid w:val="00465833"/>
    <w:rsid w:val="00465B20"/>
    <w:rsid w:val="0046633D"/>
    <w:rsid w:val="00466394"/>
    <w:rsid w:val="00470110"/>
    <w:rsid w:val="00470E91"/>
    <w:rsid w:val="00470FF8"/>
    <w:rsid w:val="004718A8"/>
    <w:rsid w:val="0047234F"/>
    <w:rsid w:val="0047236E"/>
    <w:rsid w:val="004729EF"/>
    <w:rsid w:val="00472B61"/>
    <w:rsid w:val="00472EFC"/>
    <w:rsid w:val="004731C8"/>
    <w:rsid w:val="004733AA"/>
    <w:rsid w:val="00473C90"/>
    <w:rsid w:val="00473DB0"/>
    <w:rsid w:val="00473DE1"/>
    <w:rsid w:val="00474426"/>
    <w:rsid w:val="00474BBF"/>
    <w:rsid w:val="00474FB2"/>
    <w:rsid w:val="00475544"/>
    <w:rsid w:val="00475F35"/>
    <w:rsid w:val="00475F96"/>
    <w:rsid w:val="0047743F"/>
    <w:rsid w:val="0047799D"/>
    <w:rsid w:val="00477C1C"/>
    <w:rsid w:val="004803E1"/>
    <w:rsid w:val="0048063C"/>
    <w:rsid w:val="00481059"/>
    <w:rsid w:val="004812AF"/>
    <w:rsid w:val="00481C99"/>
    <w:rsid w:val="0048268D"/>
    <w:rsid w:val="004838FE"/>
    <w:rsid w:val="00483CD8"/>
    <w:rsid w:val="00484C5A"/>
    <w:rsid w:val="00484F34"/>
    <w:rsid w:val="0048634A"/>
    <w:rsid w:val="00486EAB"/>
    <w:rsid w:val="00490995"/>
    <w:rsid w:val="00491E55"/>
    <w:rsid w:val="00492082"/>
    <w:rsid w:val="004926AA"/>
    <w:rsid w:val="00492B01"/>
    <w:rsid w:val="004930A9"/>
    <w:rsid w:val="00493CEB"/>
    <w:rsid w:val="00493E71"/>
    <w:rsid w:val="0049405F"/>
    <w:rsid w:val="0049558C"/>
    <w:rsid w:val="0049798C"/>
    <w:rsid w:val="004A06DB"/>
    <w:rsid w:val="004A0759"/>
    <w:rsid w:val="004A1472"/>
    <w:rsid w:val="004A16F6"/>
    <w:rsid w:val="004A2446"/>
    <w:rsid w:val="004A24F1"/>
    <w:rsid w:val="004A2D64"/>
    <w:rsid w:val="004A492D"/>
    <w:rsid w:val="004A59FE"/>
    <w:rsid w:val="004A63DB"/>
    <w:rsid w:val="004A692E"/>
    <w:rsid w:val="004B02E7"/>
    <w:rsid w:val="004B05DE"/>
    <w:rsid w:val="004B191D"/>
    <w:rsid w:val="004B1B05"/>
    <w:rsid w:val="004B203B"/>
    <w:rsid w:val="004B235B"/>
    <w:rsid w:val="004B2EBF"/>
    <w:rsid w:val="004B4F3E"/>
    <w:rsid w:val="004B55F1"/>
    <w:rsid w:val="004B5AB9"/>
    <w:rsid w:val="004B71CE"/>
    <w:rsid w:val="004B770A"/>
    <w:rsid w:val="004C066A"/>
    <w:rsid w:val="004C1251"/>
    <w:rsid w:val="004C144D"/>
    <w:rsid w:val="004C1B24"/>
    <w:rsid w:val="004C251D"/>
    <w:rsid w:val="004C507A"/>
    <w:rsid w:val="004C5A78"/>
    <w:rsid w:val="004C7101"/>
    <w:rsid w:val="004C7956"/>
    <w:rsid w:val="004C7A70"/>
    <w:rsid w:val="004D02E9"/>
    <w:rsid w:val="004D382B"/>
    <w:rsid w:val="004D5240"/>
    <w:rsid w:val="004D52DB"/>
    <w:rsid w:val="004D6D08"/>
    <w:rsid w:val="004D6D3D"/>
    <w:rsid w:val="004D77E1"/>
    <w:rsid w:val="004E0A9A"/>
    <w:rsid w:val="004E0B19"/>
    <w:rsid w:val="004E2D0B"/>
    <w:rsid w:val="004E374A"/>
    <w:rsid w:val="004E383C"/>
    <w:rsid w:val="004E3956"/>
    <w:rsid w:val="004E3BCC"/>
    <w:rsid w:val="004E3D00"/>
    <w:rsid w:val="004E3E1F"/>
    <w:rsid w:val="004E42E6"/>
    <w:rsid w:val="004E49CA"/>
    <w:rsid w:val="004E51F8"/>
    <w:rsid w:val="004E55D3"/>
    <w:rsid w:val="004E5E0E"/>
    <w:rsid w:val="004E5E6F"/>
    <w:rsid w:val="004E70D5"/>
    <w:rsid w:val="004E748E"/>
    <w:rsid w:val="004E77D7"/>
    <w:rsid w:val="004E7EA3"/>
    <w:rsid w:val="004F003D"/>
    <w:rsid w:val="004F0F3F"/>
    <w:rsid w:val="004F0FC7"/>
    <w:rsid w:val="004F1924"/>
    <w:rsid w:val="004F194D"/>
    <w:rsid w:val="004F203D"/>
    <w:rsid w:val="004F3C82"/>
    <w:rsid w:val="004F4F48"/>
    <w:rsid w:val="004F541F"/>
    <w:rsid w:val="004F5F25"/>
    <w:rsid w:val="004F6EBC"/>
    <w:rsid w:val="005005A0"/>
    <w:rsid w:val="00502911"/>
    <w:rsid w:val="00503A36"/>
    <w:rsid w:val="00504458"/>
    <w:rsid w:val="00504966"/>
    <w:rsid w:val="00505059"/>
    <w:rsid w:val="0050699A"/>
    <w:rsid w:val="00507764"/>
    <w:rsid w:val="00507AB2"/>
    <w:rsid w:val="00507B99"/>
    <w:rsid w:val="00507EF9"/>
    <w:rsid w:val="005100A8"/>
    <w:rsid w:val="00511447"/>
    <w:rsid w:val="00512408"/>
    <w:rsid w:val="00512B78"/>
    <w:rsid w:val="00512C23"/>
    <w:rsid w:val="00512E4E"/>
    <w:rsid w:val="00514A25"/>
    <w:rsid w:val="0051517F"/>
    <w:rsid w:val="00516199"/>
    <w:rsid w:val="0051771E"/>
    <w:rsid w:val="00517C07"/>
    <w:rsid w:val="00517DB2"/>
    <w:rsid w:val="00517E98"/>
    <w:rsid w:val="00520232"/>
    <w:rsid w:val="005203DB"/>
    <w:rsid w:val="005204D2"/>
    <w:rsid w:val="0052051B"/>
    <w:rsid w:val="005218F8"/>
    <w:rsid w:val="00521C7F"/>
    <w:rsid w:val="00521D9E"/>
    <w:rsid w:val="00521DC2"/>
    <w:rsid w:val="00522619"/>
    <w:rsid w:val="005229FC"/>
    <w:rsid w:val="00523850"/>
    <w:rsid w:val="00523D0A"/>
    <w:rsid w:val="00523D64"/>
    <w:rsid w:val="00524FEB"/>
    <w:rsid w:val="00531A13"/>
    <w:rsid w:val="00531FB5"/>
    <w:rsid w:val="005328F3"/>
    <w:rsid w:val="005342A2"/>
    <w:rsid w:val="00534978"/>
    <w:rsid w:val="0053584D"/>
    <w:rsid w:val="00535D7B"/>
    <w:rsid w:val="00536A09"/>
    <w:rsid w:val="00536AD2"/>
    <w:rsid w:val="00540172"/>
    <w:rsid w:val="00540DEB"/>
    <w:rsid w:val="005418FE"/>
    <w:rsid w:val="00542C83"/>
    <w:rsid w:val="0054324B"/>
    <w:rsid w:val="00545874"/>
    <w:rsid w:val="00546F34"/>
    <w:rsid w:val="00547525"/>
    <w:rsid w:val="00547630"/>
    <w:rsid w:val="00550E4E"/>
    <w:rsid w:val="00551208"/>
    <w:rsid w:val="005516EB"/>
    <w:rsid w:val="00551D1C"/>
    <w:rsid w:val="00552330"/>
    <w:rsid w:val="005532A6"/>
    <w:rsid w:val="00553596"/>
    <w:rsid w:val="00553ACA"/>
    <w:rsid w:val="005541F5"/>
    <w:rsid w:val="0055550C"/>
    <w:rsid w:val="005578B4"/>
    <w:rsid w:val="005600C3"/>
    <w:rsid w:val="0056024F"/>
    <w:rsid w:val="00560474"/>
    <w:rsid w:val="00560744"/>
    <w:rsid w:val="00562E0C"/>
    <w:rsid w:val="0056500B"/>
    <w:rsid w:val="0056616F"/>
    <w:rsid w:val="005663BB"/>
    <w:rsid w:val="00567476"/>
    <w:rsid w:val="00567633"/>
    <w:rsid w:val="0056777E"/>
    <w:rsid w:val="00567859"/>
    <w:rsid w:val="00571475"/>
    <w:rsid w:val="00571942"/>
    <w:rsid w:val="00572A1B"/>
    <w:rsid w:val="0057318A"/>
    <w:rsid w:val="00573774"/>
    <w:rsid w:val="005765C9"/>
    <w:rsid w:val="005772CB"/>
    <w:rsid w:val="005772EE"/>
    <w:rsid w:val="00577414"/>
    <w:rsid w:val="005801B8"/>
    <w:rsid w:val="0058027A"/>
    <w:rsid w:val="00580757"/>
    <w:rsid w:val="00581762"/>
    <w:rsid w:val="00582836"/>
    <w:rsid w:val="00582AB6"/>
    <w:rsid w:val="005839A1"/>
    <w:rsid w:val="00583FB9"/>
    <w:rsid w:val="00584E52"/>
    <w:rsid w:val="00585B31"/>
    <w:rsid w:val="00586003"/>
    <w:rsid w:val="00586349"/>
    <w:rsid w:val="00586841"/>
    <w:rsid w:val="00586D27"/>
    <w:rsid w:val="0058739D"/>
    <w:rsid w:val="0058799B"/>
    <w:rsid w:val="0059042C"/>
    <w:rsid w:val="00592D31"/>
    <w:rsid w:val="00593447"/>
    <w:rsid w:val="00593DAE"/>
    <w:rsid w:val="00593EF0"/>
    <w:rsid w:val="00594669"/>
    <w:rsid w:val="00594B94"/>
    <w:rsid w:val="00594F09"/>
    <w:rsid w:val="00595037"/>
    <w:rsid w:val="005950E8"/>
    <w:rsid w:val="00596827"/>
    <w:rsid w:val="00597D4D"/>
    <w:rsid w:val="00597EB5"/>
    <w:rsid w:val="005A2136"/>
    <w:rsid w:val="005A2DC9"/>
    <w:rsid w:val="005A3EFC"/>
    <w:rsid w:val="005A5BF3"/>
    <w:rsid w:val="005A62CE"/>
    <w:rsid w:val="005A6C93"/>
    <w:rsid w:val="005A7AFB"/>
    <w:rsid w:val="005B1203"/>
    <w:rsid w:val="005B21BE"/>
    <w:rsid w:val="005B23B2"/>
    <w:rsid w:val="005B2D96"/>
    <w:rsid w:val="005B404F"/>
    <w:rsid w:val="005B40D4"/>
    <w:rsid w:val="005B4712"/>
    <w:rsid w:val="005B4BB4"/>
    <w:rsid w:val="005B4C6B"/>
    <w:rsid w:val="005B555E"/>
    <w:rsid w:val="005B6590"/>
    <w:rsid w:val="005B6D0F"/>
    <w:rsid w:val="005B6E35"/>
    <w:rsid w:val="005B76CF"/>
    <w:rsid w:val="005B79B0"/>
    <w:rsid w:val="005C0391"/>
    <w:rsid w:val="005C0F81"/>
    <w:rsid w:val="005C1122"/>
    <w:rsid w:val="005C1F7A"/>
    <w:rsid w:val="005C30C2"/>
    <w:rsid w:val="005C362D"/>
    <w:rsid w:val="005C4D5C"/>
    <w:rsid w:val="005C4EBF"/>
    <w:rsid w:val="005C5596"/>
    <w:rsid w:val="005C5D0D"/>
    <w:rsid w:val="005C776A"/>
    <w:rsid w:val="005C785A"/>
    <w:rsid w:val="005C7BE5"/>
    <w:rsid w:val="005C7C93"/>
    <w:rsid w:val="005D0E35"/>
    <w:rsid w:val="005D14F6"/>
    <w:rsid w:val="005D1B3F"/>
    <w:rsid w:val="005D2473"/>
    <w:rsid w:val="005D31BC"/>
    <w:rsid w:val="005D32EE"/>
    <w:rsid w:val="005D3381"/>
    <w:rsid w:val="005D33AE"/>
    <w:rsid w:val="005D370B"/>
    <w:rsid w:val="005D38F9"/>
    <w:rsid w:val="005D451E"/>
    <w:rsid w:val="005D4611"/>
    <w:rsid w:val="005D6B58"/>
    <w:rsid w:val="005D7279"/>
    <w:rsid w:val="005D74B6"/>
    <w:rsid w:val="005D7672"/>
    <w:rsid w:val="005E2AD6"/>
    <w:rsid w:val="005E3A22"/>
    <w:rsid w:val="005E412C"/>
    <w:rsid w:val="005E488A"/>
    <w:rsid w:val="005E4978"/>
    <w:rsid w:val="005E4E6A"/>
    <w:rsid w:val="005F0171"/>
    <w:rsid w:val="005F0AC8"/>
    <w:rsid w:val="005F2F09"/>
    <w:rsid w:val="005F2FF5"/>
    <w:rsid w:val="005F4795"/>
    <w:rsid w:val="005F4917"/>
    <w:rsid w:val="005F4A29"/>
    <w:rsid w:val="005F5607"/>
    <w:rsid w:val="005F63AA"/>
    <w:rsid w:val="005F67E9"/>
    <w:rsid w:val="005F6E6A"/>
    <w:rsid w:val="005F7431"/>
    <w:rsid w:val="005F79AB"/>
    <w:rsid w:val="006005C4"/>
    <w:rsid w:val="00600973"/>
    <w:rsid w:val="0060131F"/>
    <w:rsid w:val="006025D4"/>
    <w:rsid w:val="00603DAA"/>
    <w:rsid w:val="006042DD"/>
    <w:rsid w:val="006045BA"/>
    <w:rsid w:val="006048B1"/>
    <w:rsid w:val="00604BB2"/>
    <w:rsid w:val="00604D0D"/>
    <w:rsid w:val="0060753E"/>
    <w:rsid w:val="00607A91"/>
    <w:rsid w:val="00610A63"/>
    <w:rsid w:val="0061116E"/>
    <w:rsid w:val="006145FC"/>
    <w:rsid w:val="00614A49"/>
    <w:rsid w:val="00614E35"/>
    <w:rsid w:val="00614EC2"/>
    <w:rsid w:val="00615455"/>
    <w:rsid w:val="00615FB8"/>
    <w:rsid w:val="00616378"/>
    <w:rsid w:val="00616726"/>
    <w:rsid w:val="006169EF"/>
    <w:rsid w:val="006178A0"/>
    <w:rsid w:val="00617C8B"/>
    <w:rsid w:val="00621361"/>
    <w:rsid w:val="0062142E"/>
    <w:rsid w:val="006214D0"/>
    <w:rsid w:val="00624035"/>
    <w:rsid w:val="00624401"/>
    <w:rsid w:val="006262F2"/>
    <w:rsid w:val="00626870"/>
    <w:rsid w:val="00626FB6"/>
    <w:rsid w:val="0063033B"/>
    <w:rsid w:val="00630B93"/>
    <w:rsid w:val="0063106A"/>
    <w:rsid w:val="006320F0"/>
    <w:rsid w:val="0063234A"/>
    <w:rsid w:val="00632CA9"/>
    <w:rsid w:val="00632E0B"/>
    <w:rsid w:val="0063349D"/>
    <w:rsid w:val="00633F86"/>
    <w:rsid w:val="006344AF"/>
    <w:rsid w:val="006347AA"/>
    <w:rsid w:val="00636EE2"/>
    <w:rsid w:val="00636F8A"/>
    <w:rsid w:val="0063775A"/>
    <w:rsid w:val="0064093C"/>
    <w:rsid w:val="00640CEF"/>
    <w:rsid w:val="00641EAB"/>
    <w:rsid w:val="00643F6A"/>
    <w:rsid w:val="00644B48"/>
    <w:rsid w:val="00645030"/>
    <w:rsid w:val="00645405"/>
    <w:rsid w:val="0064556B"/>
    <w:rsid w:val="0064617D"/>
    <w:rsid w:val="0064649B"/>
    <w:rsid w:val="00646AB3"/>
    <w:rsid w:val="00646FC4"/>
    <w:rsid w:val="00647351"/>
    <w:rsid w:val="006476AF"/>
    <w:rsid w:val="00647FA3"/>
    <w:rsid w:val="00651B7E"/>
    <w:rsid w:val="00651E29"/>
    <w:rsid w:val="0065589D"/>
    <w:rsid w:val="00655B39"/>
    <w:rsid w:val="00656E0D"/>
    <w:rsid w:val="0065795B"/>
    <w:rsid w:val="00657E25"/>
    <w:rsid w:val="00660520"/>
    <w:rsid w:val="00660B2F"/>
    <w:rsid w:val="0066150B"/>
    <w:rsid w:val="006646A0"/>
    <w:rsid w:val="00664B5B"/>
    <w:rsid w:val="00664D3B"/>
    <w:rsid w:val="00665B02"/>
    <w:rsid w:val="00667917"/>
    <w:rsid w:val="00667FDE"/>
    <w:rsid w:val="006708BB"/>
    <w:rsid w:val="006713D2"/>
    <w:rsid w:val="006720BB"/>
    <w:rsid w:val="00672D4C"/>
    <w:rsid w:val="00672E8F"/>
    <w:rsid w:val="00673195"/>
    <w:rsid w:val="00674F6F"/>
    <w:rsid w:val="006754FE"/>
    <w:rsid w:val="006767BE"/>
    <w:rsid w:val="006777EB"/>
    <w:rsid w:val="00680006"/>
    <w:rsid w:val="00681057"/>
    <w:rsid w:val="006814D9"/>
    <w:rsid w:val="006819B7"/>
    <w:rsid w:val="00681E7E"/>
    <w:rsid w:val="006824AF"/>
    <w:rsid w:val="006827F1"/>
    <w:rsid w:val="00683610"/>
    <w:rsid w:val="00683C59"/>
    <w:rsid w:val="00685A01"/>
    <w:rsid w:val="0068640B"/>
    <w:rsid w:val="00686C3F"/>
    <w:rsid w:val="0068755C"/>
    <w:rsid w:val="00687578"/>
    <w:rsid w:val="006877F4"/>
    <w:rsid w:val="006903C4"/>
    <w:rsid w:val="006906AB"/>
    <w:rsid w:val="0069216F"/>
    <w:rsid w:val="006925A3"/>
    <w:rsid w:val="00692778"/>
    <w:rsid w:val="00692A42"/>
    <w:rsid w:val="00692AE5"/>
    <w:rsid w:val="006942E8"/>
    <w:rsid w:val="0069466E"/>
    <w:rsid w:val="00694F60"/>
    <w:rsid w:val="006950D1"/>
    <w:rsid w:val="006952AE"/>
    <w:rsid w:val="006966D4"/>
    <w:rsid w:val="006A0000"/>
    <w:rsid w:val="006A0792"/>
    <w:rsid w:val="006A2C42"/>
    <w:rsid w:val="006A2D21"/>
    <w:rsid w:val="006A532A"/>
    <w:rsid w:val="006A7FF2"/>
    <w:rsid w:val="006B0424"/>
    <w:rsid w:val="006B0AD9"/>
    <w:rsid w:val="006B110C"/>
    <w:rsid w:val="006B1340"/>
    <w:rsid w:val="006B1754"/>
    <w:rsid w:val="006B2445"/>
    <w:rsid w:val="006B25E5"/>
    <w:rsid w:val="006B397D"/>
    <w:rsid w:val="006B3B19"/>
    <w:rsid w:val="006B3E88"/>
    <w:rsid w:val="006B4748"/>
    <w:rsid w:val="006B4EC4"/>
    <w:rsid w:val="006B678D"/>
    <w:rsid w:val="006B68E8"/>
    <w:rsid w:val="006B6E9A"/>
    <w:rsid w:val="006B6EC5"/>
    <w:rsid w:val="006C0A71"/>
    <w:rsid w:val="006C25B3"/>
    <w:rsid w:val="006C26E3"/>
    <w:rsid w:val="006C4024"/>
    <w:rsid w:val="006C415B"/>
    <w:rsid w:val="006C431A"/>
    <w:rsid w:val="006C4A38"/>
    <w:rsid w:val="006C4DE6"/>
    <w:rsid w:val="006C4FC5"/>
    <w:rsid w:val="006C662E"/>
    <w:rsid w:val="006C711F"/>
    <w:rsid w:val="006C7E0D"/>
    <w:rsid w:val="006D143D"/>
    <w:rsid w:val="006D2579"/>
    <w:rsid w:val="006D2EBE"/>
    <w:rsid w:val="006D43E7"/>
    <w:rsid w:val="006D4C5E"/>
    <w:rsid w:val="006E02AF"/>
    <w:rsid w:val="006E072E"/>
    <w:rsid w:val="006E23C8"/>
    <w:rsid w:val="006E3388"/>
    <w:rsid w:val="006E41AF"/>
    <w:rsid w:val="006E4A4E"/>
    <w:rsid w:val="006E4B0D"/>
    <w:rsid w:val="006E5A46"/>
    <w:rsid w:val="006E5FC2"/>
    <w:rsid w:val="006E6691"/>
    <w:rsid w:val="006E6842"/>
    <w:rsid w:val="006E6925"/>
    <w:rsid w:val="006E6ABA"/>
    <w:rsid w:val="006E6B8A"/>
    <w:rsid w:val="006F17ED"/>
    <w:rsid w:val="006F3536"/>
    <w:rsid w:val="006F396C"/>
    <w:rsid w:val="006F595C"/>
    <w:rsid w:val="006F5C80"/>
    <w:rsid w:val="006F71EC"/>
    <w:rsid w:val="006F7AC5"/>
    <w:rsid w:val="00700416"/>
    <w:rsid w:val="00701755"/>
    <w:rsid w:val="00702ADB"/>
    <w:rsid w:val="007030DF"/>
    <w:rsid w:val="0070316D"/>
    <w:rsid w:val="007031CE"/>
    <w:rsid w:val="00704059"/>
    <w:rsid w:val="00704518"/>
    <w:rsid w:val="00704E73"/>
    <w:rsid w:val="007057EC"/>
    <w:rsid w:val="0070614E"/>
    <w:rsid w:val="0070724A"/>
    <w:rsid w:val="00710544"/>
    <w:rsid w:val="007109CF"/>
    <w:rsid w:val="007109DE"/>
    <w:rsid w:val="00710C08"/>
    <w:rsid w:val="00711369"/>
    <w:rsid w:val="00712F7A"/>
    <w:rsid w:val="007141B6"/>
    <w:rsid w:val="00714486"/>
    <w:rsid w:val="00714FD3"/>
    <w:rsid w:val="00715161"/>
    <w:rsid w:val="00715781"/>
    <w:rsid w:val="00715BCB"/>
    <w:rsid w:val="00715D8C"/>
    <w:rsid w:val="007177D5"/>
    <w:rsid w:val="0072059F"/>
    <w:rsid w:val="0072118A"/>
    <w:rsid w:val="007215A2"/>
    <w:rsid w:val="0072173B"/>
    <w:rsid w:val="00721ABB"/>
    <w:rsid w:val="007235BE"/>
    <w:rsid w:val="0072572C"/>
    <w:rsid w:val="00726002"/>
    <w:rsid w:val="00727091"/>
    <w:rsid w:val="007316F2"/>
    <w:rsid w:val="00731872"/>
    <w:rsid w:val="0073251A"/>
    <w:rsid w:val="00732639"/>
    <w:rsid w:val="00732FD3"/>
    <w:rsid w:val="0073314C"/>
    <w:rsid w:val="00733862"/>
    <w:rsid w:val="00733E30"/>
    <w:rsid w:val="00735016"/>
    <w:rsid w:val="0073533D"/>
    <w:rsid w:val="00735378"/>
    <w:rsid w:val="00735579"/>
    <w:rsid w:val="00735F38"/>
    <w:rsid w:val="007367F9"/>
    <w:rsid w:val="00736D0B"/>
    <w:rsid w:val="00737C47"/>
    <w:rsid w:val="00740E8F"/>
    <w:rsid w:val="00742572"/>
    <w:rsid w:val="00743265"/>
    <w:rsid w:val="00743451"/>
    <w:rsid w:val="00743BA1"/>
    <w:rsid w:val="007446FF"/>
    <w:rsid w:val="0074558E"/>
    <w:rsid w:val="007460A6"/>
    <w:rsid w:val="0074747B"/>
    <w:rsid w:val="0074760D"/>
    <w:rsid w:val="00747E32"/>
    <w:rsid w:val="007507A6"/>
    <w:rsid w:val="007508CA"/>
    <w:rsid w:val="00750E7A"/>
    <w:rsid w:val="0075217A"/>
    <w:rsid w:val="0075341C"/>
    <w:rsid w:val="00753F33"/>
    <w:rsid w:val="007542C0"/>
    <w:rsid w:val="00755B4A"/>
    <w:rsid w:val="007573C8"/>
    <w:rsid w:val="00757F93"/>
    <w:rsid w:val="00760537"/>
    <w:rsid w:val="007623EE"/>
    <w:rsid w:val="00762A6C"/>
    <w:rsid w:val="00763AE4"/>
    <w:rsid w:val="00763D2E"/>
    <w:rsid w:val="007653AB"/>
    <w:rsid w:val="0076546E"/>
    <w:rsid w:val="00765C4D"/>
    <w:rsid w:val="00766584"/>
    <w:rsid w:val="00766843"/>
    <w:rsid w:val="00767C9D"/>
    <w:rsid w:val="00767F51"/>
    <w:rsid w:val="00770EF0"/>
    <w:rsid w:val="00771D5E"/>
    <w:rsid w:val="00774624"/>
    <w:rsid w:val="00774D74"/>
    <w:rsid w:val="007756EA"/>
    <w:rsid w:val="007758CC"/>
    <w:rsid w:val="00775C4B"/>
    <w:rsid w:val="00776430"/>
    <w:rsid w:val="007773CD"/>
    <w:rsid w:val="0077796C"/>
    <w:rsid w:val="00777B9C"/>
    <w:rsid w:val="00777E5E"/>
    <w:rsid w:val="007806AA"/>
    <w:rsid w:val="00780887"/>
    <w:rsid w:val="007811E8"/>
    <w:rsid w:val="00781538"/>
    <w:rsid w:val="00781603"/>
    <w:rsid w:val="00781BD6"/>
    <w:rsid w:val="00781C2A"/>
    <w:rsid w:val="00783194"/>
    <w:rsid w:val="0078326D"/>
    <w:rsid w:val="00783F4D"/>
    <w:rsid w:val="0078407B"/>
    <w:rsid w:val="00784200"/>
    <w:rsid w:val="007860B4"/>
    <w:rsid w:val="007877D3"/>
    <w:rsid w:val="00787D88"/>
    <w:rsid w:val="007908B3"/>
    <w:rsid w:val="00790C90"/>
    <w:rsid w:val="00792049"/>
    <w:rsid w:val="007935F2"/>
    <w:rsid w:val="007936BA"/>
    <w:rsid w:val="00793B53"/>
    <w:rsid w:val="007962D6"/>
    <w:rsid w:val="007A1817"/>
    <w:rsid w:val="007A1A41"/>
    <w:rsid w:val="007A1F4E"/>
    <w:rsid w:val="007A2F6B"/>
    <w:rsid w:val="007A3A7A"/>
    <w:rsid w:val="007A4942"/>
    <w:rsid w:val="007A5FB6"/>
    <w:rsid w:val="007A6500"/>
    <w:rsid w:val="007A6933"/>
    <w:rsid w:val="007A7416"/>
    <w:rsid w:val="007A7DF5"/>
    <w:rsid w:val="007A7F0C"/>
    <w:rsid w:val="007A7FBF"/>
    <w:rsid w:val="007B006E"/>
    <w:rsid w:val="007B04C0"/>
    <w:rsid w:val="007B164B"/>
    <w:rsid w:val="007B1C55"/>
    <w:rsid w:val="007B259A"/>
    <w:rsid w:val="007B2C94"/>
    <w:rsid w:val="007B3A20"/>
    <w:rsid w:val="007B446F"/>
    <w:rsid w:val="007B4D62"/>
    <w:rsid w:val="007B53D8"/>
    <w:rsid w:val="007B56D4"/>
    <w:rsid w:val="007B6E4D"/>
    <w:rsid w:val="007B71C3"/>
    <w:rsid w:val="007B7290"/>
    <w:rsid w:val="007B7D4A"/>
    <w:rsid w:val="007B7EAE"/>
    <w:rsid w:val="007C1F45"/>
    <w:rsid w:val="007C2E17"/>
    <w:rsid w:val="007C2FD1"/>
    <w:rsid w:val="007C40DE"/>
    <w:rsid w:val="007C4EF1"/>
    <w:rsid w:val="007C4EF9"/>
    <w:rsid w:val="007C57F3"/>
    <w:rsid w:val="007C65C7"/>
    <w:rsid w:val="007C7417"/>
    <w:rsid w:val="007C74A4"/>
    <w:rsid w:val="007D025F"/>
    <w:rsid w:val="007D0814"/>
    <w:rsid w:val="007D0C0A"/>
    <w:rsid w:val="007D172E"/>
    <w:rsid w:val="007D1DC4"/>
    <w:rsid w:val="007D26CE"/>
    <w:rsid w:val="007D2C1A"/>
    <w:rsid w:val="007D3A2D"/>
    <w:rsid w:val="007D45C7"/>
    <w:rsid w:val="007D469F"/>
    <w:rsid w:val="007D4E52"/>
    <w:rsid w:val="007D53F9"/>
    <w:rsid w:val="007D6C35"/>
    <w:rsid w:val="007D7460"/>
    <w:rsid w:val="007D782C"/>
    <w:rsid w:val="007E0223"/>
    <w:rsid w:val="007E0751"/>
    <w:rsid w:val="007E1270"/>
    <w:rsid w:val="007E19B8"/>
    <w:rsid w:val="007E24AE"/>
    <w:rsid w:val="007E3063"/>
    <w:rsid w:val="007E337F"/>
    <w:rsid w:val="007E5A29"/>
    <w:rsid w:val="007E5C68"/>
    <w:rsid w:val="007E640F"/>
    <w:rsid w:val="007E6967"/>
    <w:rsid w:val="007E6CEB"/>
    <w:rsid w:val="007E7499"/>
    <w:rsid w:val="007E7AC2"/>
    <w:rsid w:val="007F1064"/>
    <w:rsid w:val="007F1DC6"/>
    <w:rsid w:val="007F277C"/>
    <w:rsid w:val="007F4FA1"/>
    <w:rsid w:val="007F5874"/>
    <w:rsid w:val="007F5C1B"/>
    <w:rsid w:val="007F5EBE"/>
    <w:rsid w:val="007F659F"/>
    <w:rsid w:val="007F65FB"/>
    <w:rsid w:val="007F67DA"/>
    <w:rsid w:val="007F7684"/>
    <w:rsid w:val="00800421"/>
    <w:rsid w:val="0080090C"/>
    <w:rsid w:val="00800D0A"/>
    <w:rsid w:val="00802508"/>
    <w:rsid w:val="008025E0"/>
    <w:rsid w:val="0080263D"/>
    <w:rsid w:val="00802DFC"/>
    <w:rsid w:val="00804606"/>
    <w:rsid w:val="008046AE"/>
    <w:rsid w:val="00804C1C"/>
    <w:rsid w:val="00806446"/>
    <w:rsid w:val="008065A1"/>
    <w:rsid w:val="008066D3"/>
    <w:rsid w:val="008075FC"/>
    <w:rsid w:val="008104AF"/>
    <w:rsid w:val="008108D9"/>
    <w:rsid w:val="008124B9"/>
    <w:rsid w:val="00813155"/>
    <w:rsid w:val="0081332C"/>
    <w:rsid w:val="008134E0"/>
    <w:rsid w:val="008140BA"/>
    <w:rsid w:val="00814563"/>
    <w:rsid w:val="0081473C"/>
    <w:rsid w:val="00815054"/>
    <w:rsid w:val="008165E6"/>
    <w:rsid w:val="00817E91"/>
    <w:rsid w:val="008201D6"/>
    <w:rsid w:val="00820945"/>
    <w:rsid w:val="00821257"/>
    <w:rsid w:val="0082129F"/>
    <w:rsid w:val="00821B10"/>
    <w:rsid w:val="008222BE"/>
    <w:rsid w:val="00822884"/>
    <w:rsid w:val="00822D1C"/>
    <w:rsid w:val="00823257"/>
    <w:rsid w:val="00825240"/>
    <w:rsid w:val="008259D4"/>
    <w:rsid w:val="00825B78"/>
    <w:rsid w:val="00825E80"/>
    <w:rsid w:val="008263B2"/>
    <w:rsid w:val="00826A2A"/>
    <w:rsid w:val="00827AB6"/>
    <w:rsid w:val="0083027B"/>
    <w:rsid w:val="00830E07"/>
    <w:rsid w:val="00831417"/>
    <w:rsid w:val="00831730"/>
    <w:rsid w:val="00831CED"/>
    <w:rsid w:val="00831D2C"/>
    <w:rsid w:val="00831E28"/>
    <w:rsid w:val="00833496"/>
    <w:rsid w:val="0083365C"/>
    <w:rsid w:val="00834E71"/>
    <w:rsid w:val="0083515A"/>
    <w:rsid w:val="008365B5"/>
    <w:rsid w:val="0083675C"/>
    <w:rsid w:val="00840F5A"/>
    <w:rsid w:val="00841B30"/>
    <w:rsid w:val="00841BE2"/>
    <w:rsid w:val="008423D4"/>
    <w:rsid w:val="008436EA"/>
    <w:rsid w:val="00843CE9"/>
    <w:rsid w:val="008441FE"/>
    <w:rsid w:val="008442D9"/>
    <w:rsid w:val="00844E43"/>
    <w:rsid w:val="008459BA"/>
    <w:rsid w:val="00845A76"/>
    <w:rsid w:val="008468AC"/>
    <w:rsid w:val="00850091"/>
    <w:rsid w:val="00851C1C"/>
    <w:rsid w:val="0085287B"/>
    <w:rsid w:val="00852BBB"/>
    <w:rsid w:val="00853157"/>
    <w:rsid w:val="00853E3D"/>
    <w:rsid w:val="008543F7"/>
    <w:rsid w:val="0085462C"/>
    <w:rsid w:val="00854757"/>
    <w:rsid w:val="008556DD"/>
    <w:rsid w:val="00855779"/>
    <w:rsid w:val="00855813"/>
    <w:rsid w:val="00856947"/>
    <w:rsid w:val="00856ED7"/>
    <w:rsid w:val="00857727"/>
    <w:rsid w:val="00857890"/>
    <w:rsid w:val="00860F4D"/>
    <w:rsid w:val="0086216D"/>
    <w:rsid w:val="0086218B"/>
    <w:rsid w:val="00862958"/>
    <w:rsid w:val="00862A67"/>
    <w:rsid w:val="00864406"/>
    <w:rsid w:val="008648D8"/>
    <w:rsid w:val="00866955"/>
    <w:rsid w:val="00870030"/>
    <w:rsid w:val="00871350"/>
    <w:rsid w:val="0087154F"/>
    <w:rsid w:val="008718C0"/>
    <w:rsid w:val="008723F3"/>
    <w:rsid w:val="0087361B"/>
    <w:rsid w:val="00873BED"/>
    <w:rsid w:val="00873F92"/>
    <w:rsid w:val="008744AD"/>
    <w:rsid w:val="008747DE"/>
    <w:rsid w:val="00875947"/>
    <w:rsid w:val="0087632D"/>
    <w:rsid w:val="00876604"/>
    <w:rsid w:val="00877515"/>
    <w:rsid w:val="00877FD3"/>
    <w:rsid w:val="00880080"/>
    <w:rsid w:val="008804B3"/>
    <w:rsid w:val="008821EA"/>
    <w:rsid w:val="00882E37"/>
    <w:rsid w:val="00883D02"/>
    <w:rsid w:val="00884226"/>
    <w:rsid w:val="00884672"/>
    <w:rsid w:val="00886701"/>
    <w:rsid w:val="008878B1"/>
    <w:rsid w:val="00891672"/>
    <w:rsid w:val="00891731"/>
    <w:rsid w:val="008940F8"/>
    <w:rsid w:val="00894275"/>
    <w:rsid w:val="008950B2"/>
    <w:rsid w:val="00895422"/>
    <w:rsid w:val="00897344"/>
    <w:rsid w:val="008A0401"/>
    <w:rsid w:val="008A11CF"/>
    <w:rsid w:val="008A15EF"/>
    <w:rsid w:val="008A1658"/>
    <w:rsid w:val="008A1F2F"/>
    <w:rsid w:val="008A24F2"/>
    <w:rsid w:val="008A298C"/>
    <w:rsid w:val="008A2DAE"/>
    <w:rsid w:val="008A402F"/>
    <w:rsid w:val="008A461C"/>
    <w:rsid w:val="008A49B5"/>
    <w:rsid w:val="008A4D0A"/>
    <w:rsid w:val="008A505D"/>
    <w:rsid w:val="008A51E5"/>
    <w:rsid w:val="008A61AD"/>
    <w:rsid w:val="008A6F89"/>
    <w:rsid w:val="008A6FDC"/>
    <w:rsid w:val="008A72B8"/>
    <w:rsid w:val="008B057B"/>
    <w:rsid w:val="008B0FD2"/>
    <w:rsid w:val="008B1AAA"/>
    <w:rsid w:val="008B1B8B"/>
    <w:rsid w:val="008B299F"/>
    <w:rsid w:val="008B3532"/>
    <w:rsid w:val="008B3B4F"/>
    <w:rsid w:val="008B3B76"/>
    <w:rsid w:val="008B3BFE"/>
    <w:rsid w:val="008B625F"/>
    <w:rsid w:val="008B6498"/>
    <w:rsid w:val="008B69D5"/>
    <w:rsid w:val="008C0CC3"/>
    <w:rsid w:val="008C10DB"/>
    <w:rsid w:val="008C1917"/>
    <w:rsid w:val="008C3B12"/>
    <w:rsid w:val="008C41FE"/>
    <w:rsid w:val="008C49FD"/>
    <w:rsid w:val="008C4D12"/>
    <w:rsid w:val="008C5765"/>
    <w:rsid w:val="008C57A2"/>
    <w:rsid w:val="008C62B7"/>
    <w:rsid w:val="008C6941"/>
    <w:rsid w:val="008C781A"/>
    <w:rsid w:val="008D12DF"/>
    <w:rsid w:val="008D1C5B"/>
    <w:rsid w:val="008D2288"/>
    <w:rsid w:val="008D3D6B"/>
    <w:rsid w:val="008D440C"/>
    <w:rsid w:val="008D4582"/>
    <w:rsid w:val="008D5122"/>
    <w:rsid w:val="008D5302"/>
    <w:rsid w:val="008D560D"/>
    <w:rsid w:val="008D5C81"/>
    <w:rsid w:val="008D63D2"/>
    <w:rsid w:val="008D6613"/>
    <w:rsid w:val="008D67DC"/>
    <w:rsid w:val="008D68B3"/>
    <w:rsid w:val="008D6D06"/>
    <w:rsid w:val="008D6E04"/>
    <w:rsid w:val="008E0AFA"/>
    <w:rsid w:val="008E0B99"/>
    <w:rsid w:val="008E0DAB"/>
    <w:rsid w:val="008E14BE"/>
    <w:rsid w:val="008E2A12"/>
    <w:rsid w:val="008E2FB4"/>
    <w:rsid w:val="008E33E3"/>
    <w:rsid w:val="008E3B1E"/>
    <w:rsid w:val="008E3CE0"/>
    <w:rsid w:val="008E3E57"/>
    <w:rsid w:val="008E42DA"/>
    <w:rsid w:val="008E4393"/>
    <w:rsid w:val="008E4958"/>
    <w:rsid w:val="008E4C1D"/>
    <w:rsid w:val="008E4FCA"/>
    <w:rsid w:val="008E575D"/>
    <w:rsid w:val="008E5DAA"/>
    <w:rsid w:val="008E5E90"/>
    <w:rsid w:val="008E6621"/>
    <w:rsid w:val="008E6FD3"/>
    <w:rsid w:val="008E7D7B"/>
    <w:rsid w:val="008F09F5"/>
    <w:rsid w:val="008F0F41"/>
    <w:rsid w:val="008F2793"/>
    <w:rsid w:val="008F3501"/>
    <w:rsid w:val="008F37E4"/>
    <w:rsid w:val="008F3BFD"/>
    <w:rsid w:val="008F4196"/>
    <w:rsid w:val="008F4A88"/>
    <w:rsid w:val="008F4AA5"/>
    <w:rsid w:val="008F4F2F"/>
    <w:rsid w:val="008F5370"/>
    <w:rsid w:val="008F5E2A"/>
    <w:rsid w:val="008F6568"/>
    <w:rsid w:val="008F6C62"/>
    <w:rsid w:val="008F7802"/>
    <w:rsid w:val="008F7991"/>
    <w:rsid w:val="008F7C1F"/>
    <w:rsid w:val="008F7FF0"/>
    <w:rsid w:val="00900FC4"/>
    <w:rsid w:val="00901354"/>
    <w:rsid w:val="009033FF"/>
    <w:rsid w:val="00903910"/>
    <w:rsid w:val="00903B9F"/>
    <w:rsid w:val="00903E25"/>
    <w:rsid w:val="00904159"/>
    <w:rsid w:val="0090441E"/>
    <w:rsid w:val="00906578"/>
    <w:rsid w:val="00906713"/>
    <w:rsid w:val="00906FDF"/>
    <w:rsid w:val="0091093C"/>
    <w:rsid w:val="00910BA0"/>
    <w:rsid w:val="00911562"/>
    <w:rsid w:val="00911A68"/>
    <w:rsid w:val="00911E12"/>
    <w:rsid w:val="0091226D"/>
    <w:rsid w:val="00912B93"/>
    <w:rsid w:val="00913489"/>
    <w:rsid w:val="00913E74"/>
    <w:rsid w:val="009146C9"/>
    <w:rsid w:val="00914C17"/>
    <w:rsid w:val="009155D4"/>
    <w:rsid w:val="00916279"/>
    <w:rsid w:val="009163CB"/>
    <w:rsid w:val="00916BC6"/>
    <w:rsid w:val="0091786C"/>
    <w:rsid w:val="009205E0"/>
    <w:rsid w:val="0092062E"/>
    <w:rsid w:val="00920F9C"/>
    <w:rsid w:val="0092187C"/>
    <w:rsid w:val="00922D1D"/>
    <w:rsid w:val="00922E5B"/>
    <w:rsid w:val="00923A63"/>
    <w:rsid w:val="00923CDF"/>
    <w:rsid w:val="00924B4B"/>
    <w:rsid w:val="00924E21"/>
    <w:rsid w:val="00925266"/>
    <w:rsid w:val="009256C3"/>
    <w:rsid w:val="0092599E"/>
    <w:rsid w:val="00925B88"/>
    <w:rsid w:val="00925BC4"/>
    <w:rsid w:val="00926917"/>
    <w:rsid w:val="00926A2B"/>
    <w:rsid w:val="00926DF8"/>
    <w:rsid w:val="009300D6"/>
    <w:rsid w:val="0093054C"/>
    <w:rsid w:val="0093182C"/>
    <w:rsid w:val="0093188C"/>
    <w:rsid w:val="009324FC"/>
    <w:rsid w:val="0093284D"/>
    <w:rsid w:val="00933755"/>
    <w:rsid w:val="00933A54"/>
    <w:rsid w:val="009342DD"/>
    <w:rsid w:val="0093441E"/>
    <w:rsid w:val="009351CC"/>
    <w:rsid w:val="00936920"/>
    <w:rsid w:val="00936B40"/>
    <w:rsid w:val="00936C57"/>
    <w:rsid w:val="00936DC1"/>
    <w:rsid w:val="00936FDC"/>
    <w:rsid w:val="009377F0"/>
    <w:rsid w:val="00937AEA"/>
    <w:rsid w:val="00937FDC"/>
    <w:rsid w:val="00940B53"/>
    <w:rsid w:val="009419E3"/>
    <w:rsid w:val="00941BB2"/>
    <w:rsid w:val="009428E5"/>
    <w:rsid w:val="009449E5"/>
    <w:rsid w:val="00945277"/>
    <w:rsid w:val="00945967"/>
    <w:rsid w:val="00945C12"/>
    <w:rsid w:val="00945C6E"/>
    <w:rsid w:val="00945E86"/>
    <w:rsid w:val="00945F05"/>
    <w:rsid w:val="00946003"/>
    <w:rsid w:val="00946212"/>
    <w:rsid w:val="00946F7C"/>
    <w:rsid w:val="00947056"/>
    <w:rsid w:val="009473EE"/>
    <w:rsid w:val="009477FF"/>
    <w:rsid w:val="009524B8"/>
    <w:rsid w:val="0095264A"/>
    <w:rsid w:val="00952A8C"/>
    <w:rsid w:val="00952B33"/>
    <w:rsid w:val="009537A5"/>
    <w:rsid w:val="009537D8"/>
    <w:rsid w:val="009540A5"/>
    <w:rsid w:val="00954F6C"/>
    <w:rsid w:val="00954F86"/>
    <w:rsid w:val="0095537F"/>
    <w:rsid w:val="00956A4F"/>
    <w:rsid w:val="00957A51"/>
    <w:rsid w:val="00957B37"/>
    <w:rsid w:val="00957F2D"/>
    <w:rsid w:val="00961B5B"/>
    <w:rsid w:val="00962E45"/>
    <w:rsid w:val="00962F6F"/>
    <w:rsid w:val="00963149"/>
    <w:rsid w:val="009641DB"/>
    <w:rsid w:val="0096592C"/>
    <w:rsid w:val="00965A1F"/>
    <w:rsid w:val="00967309"/>
    <w:rsid w:val="00970087"/>
    <w:rsid w:val="0097068C"/>
    <w:rsid w:val="0097098D"/>
    <w:rsid w:val="00970A4B"/>
    <w:rsid w:val="00970F3B"/>
    <w:rsid w:val="00971065"/>
    <w:rsid w:val="00971545"/>
    <w:rsid w:val="0097164D"/>
    <w:rsid w:val="00971981"/>
    <w:rsid w:val="00971AB6"/>
    <w:rsid w:val="00972276"/>
    <w:rsid w:val="0097233C"/>
    <w:rsid w:val="0097275C"/>
    <w:rsid w:val="00972BFF"/>
    <w:rsid w:val="00973E77"/>
    <w:rsid w:val="0097702D"/>
    <w:rsid w:val="00977058"/>
    <w:rsid w:val="009777BD"/>
    <w:rsid w:val="009777FC"/>
    <w:rsid w:val="0097794D"/>
    <w:rsid w:val="00980A5A"/>
    <w:rsid w:val="00980B04"/>
    <w:rsid w:val="00980C28"/>
    <w:rsid w:val="00980CDC"/>
    <w:rsid w:val="00982BDA"/>
    <w:rsid w:val="00982D27"/>
    <w:rsid w:val="00983214"/>
    <w:rsid w:val="0098360F"/>
    <w:rsid w:val="0098429C"/>
    <w:rsid w:val="009848EC"/>
    <w:rsid w:val="00984B5D"/>
    <w:rsid w:val="00984B87"/>
    <w:rsid w:val="009857BB"/>
    <w:rsid w:val="00985A21"/>
    <w:rsid w:val="009860C8"/>
    <w:rsid w:val="009871D9"/>
    <w:rsid w:val="0099051A"/>
    <w:rsid w:val="00990A88"/>
    <w:rsid w:val="00990D75"/>
    <w:rsid w:val="00992BB3"/>
    <w:rsid w:val="0099324B"/>
    <w:rsid w:val="0099334C"/>
    <w:rsid w:val="00993960"/>
    <w:rsid w:val="00993E56"/>
    <w:rsid w:val="00994A01"/>
    <w:rsid w:val="00995DA1"/>
    <w:rsid w:val="00995DA7"/>
    <w:rsid w:val="0099625E"/>
    <w:rsid w:val="00997AC4"/>
    <w:rsid w:val="00997C31"/>
    <w:rsid w:val="00997CC4"/>
    <w:rsid w:val="00997DA0"/>
    <w:rsid w:val="009A017D"/>
    <w:rsid w:val="009A1127"/>
    <w:rsid w:val="009A17E8"/>
    <w:rsid w:val="009A19B4"/>
    <w:rsid w:val="009A3A44"/>
    <w:rsid w:val="009A3DF0"/>
    <w:rsid w:val="009A484C"/>
    <w:rsid w:val="009A4A1C"/>
    <w:rsid w:val="009A4D8C"/>
    <w:rsid w:val="009A7B7F"/>
    <w:rsid w:val="009B05B8"/>
    <w:rsid w:val="009B0FD8"/>
    <w:rsid w:val="009B1FC3"/>
    <w:rsid w:val="009B2143"/>
    <w:rsid w:val="009B21A2"/>
    <w:rsid w:val="009B2205"/>
    <w:rsid w:val="009B3A3F"/>
    <w:rsid w:val="009B3CF9"/>
    <w:rsid w:val="009B40A5"/>
    <w:rsid w:val="009B416E"/>
    <w:rsid w:val="009B4AE4"/>
    <w:rsid w:val="009B5873"/>
    <w:rsid w:val="009B62CD"/>
    <w:rsid w:val="009B62DB"/>
    <w:rsid w:val="009B70C8"/>
    <w:rsid w:val="009C098F"/>
    <w:rsid w:val="009C1342"/>
    <w:rsid w:val="009C1417"/>
    <w:rsid w:val="009C24A0"/>
    <w:rsid w:val="009C26D0"/>
    <w:rsid w:val="009C35F6"/>
    <w:rsid w:val="009C42DD"/>
    <w:rsid w:val="009C49A4"/>
    <w:rsid w:val="009C56B1"/>
    <w:rsid w:val="009C5CAF"/>
    <w:rsid w:val="009C5E7B"/>
    <w:rsid w:val="009C607C"/>
    <w:rsid w:val="009C78D2"/>
    <w:rsid w:val="009C7F80"/>
    <w:rsid w:val="009D1DF4"/>
    <w:rsid w:val="009D21FA"/>
    <w:rsid w:val="009D33F0"/>
    <w:rsid w:val="009D37FF"/>
    <w:rsid w:val="009D40E0"/>
    <w:rsid w:val="009D4545"/>
    <w:rsid w:val="009D49D1"/>
    <w:rsid w:val="009D4BEC"/>
    <w:rsid w:val="009D6423"/>
    <w:rsid w:val="009D6AED"/>
    <w:rsid w:val="009E0053"/>
    <w:rsid w:val="009E0B73"/>
    <w:rsid w:val="009E0F1B"/>
    <w:rsid w:val="009E128C"/>
    <w:rsid w:val="009E35D1"/>
    <w:rsid w:val="009E48FA"/>
    <w:rsid w:val="009E4C77"/>
    <w:rsid w:val="009E529D"/>
    <w:rsid w:val="009E5B59"/>
    <w:rsid w:val="009E6A2D"/>
    <w:rsid w:val="009E6CDE"/>
    <w:rsid w:val="009E7491"/>
    <w:rsid w:val="009E74BE"/>
    <w:rsid w:val="009E79C6"/>
    <w:rsid w:val="009E7C89"/>
    <w:rsid w:val="009F0777"/>
    <w:rsid w:val="009F08E7"/>
    <w:rsid w:val="009F1785"/>
    <w:rsid w:val="009F17A1"/>
    <w:rsid w:val="009F2663"/>
    <w:rsid w:val="009F3778"/>
    <w:rsid w:val="009F42A4"/>
    <w:rsid w:val="009F4607"/>
    <w:rsid w:val="009F52DB"/>
    <w:rsid w:val="009F5D38"/>
    <w:rsid w:val="009F5DDF"/>
    <w:rsid w:val="009F623A"/>
    <w:rsid w:val="00A012AA"/>
    <w:rsid w:val="00A015E0"/>
    <w:rsid w:val="00A0188F"/>
    <w:rsid w:val="00A02E77"/>
    <w:rsid w:val="00A03D7C"/>
    <w:rsid w:val="00A04DCA"/>
    <w:rsid w:val="00A0586C"/>
    <w:rsid w:val="00A07A55"/>
    <w:rsid w:val="00A07AA3"/>
    <w:rsid w:val="00A07B1D"/>
    <w:rsid w:val="00A1064F"/>
    <w:rsid w:val="00A108D8"/>
    <w:rsid w:val="00A1178D"/>
    <w:rsid w:val="00A122D5"/>
    <w:rsid w:val="00A1256E"/>
    <w:rsid w:val="00A134C4"/>
    <w:rsid w:val="00A141E6"/>
    <w:rsid w:val="00A142A6"/>
    <w:rsid w:val="00A14396"/>
    <w:rsid w:val="00A14F12"/>
    <w:rsid w:val="00A1565D"/>
    <w:rsid w:val="00A15A28"/>
    <w:rsid w:val="00A16880"/>
    <w:rsid w:val="00A16964"/>
    <w:rsid w:val="00A17569"/>
    <w:rsid w:val="00A17B00"/>
    <w:rsid w:val="00A17DDC"/>
    <w:rsid w:val="00A2082D"/>
    <w:rsid w:val="00A20C5A"/>
    <w:rsid w:val="00A20E8B"/>
    <w:rsid w:val="00A21032"/>
    <w:rsid w:val="00A2111E"/>
    <w:rsid w:val="00A214D7"/>
    <w:rsid w:val="00A217F2"/>
    <w:rsid w:val="00A21BB4"/>
    <w:rsid w:val="00A22085"/>
    <w:rsid w:val="00A230C5"/>
    <w:rsid w:val="00A241C7"/>
    <w:rsid w:val="00A24F88"/>
    <w:rsid w:val="00A25151"/>
    <w:rsid w:val="00A257DC"/>
    <w:rsid w:val="00A27823"/>
    <w:rsid w:val="00A317FF"/>
    <w:rsid w:val="00A31AF3"/>
    <w:rsid w:val="00A3326F"/>
    <w:rsid w:val="00A338EE"/>
    <w:rsid w:val="00A33EC7"/>
    <w:rsid w:val="00A34A88"/>
    <w:rsid w:val="00A34B96"/>
    <w:rsid w:val="00A3520F"/>
    <w:rsid w:val="00A35F4C"/>
    <w:rsid w:val="00A36450"/>
    <w:rsid w:val="00A36927"/>
    <w:rsid w:val="00A4097E"/>
    <w:rsid w:val="00A40CA4"/>
    <w:rsid w:val="00A40E12"/>
    <w:rsid w:val="00A40E7A"/>
    <w:rsid w:val="00A4105B"/>
    <w:rsid w:val="00A420DE"/>
    <w:rsid w:val="00A42106"/>
    <w:rsid w:val="00A42657"/>
    <w:rsid w:val="00A42C59"/>
    <w:rsid w:val="00A42CBA"/>
    <w:rsid w:val="00A43BA9"/>
    <w:rsid w:val="00A45741"/>
    <w:rsid w:val="00A45B3A"/>
    <w:rsid w:val="00A46062"/>
    <w:rsid w:val="00A46AFE"/>
    <w:rsid w:val="00A47B82"/>
    <w:rsid w:val="00A50036"/>
    <w:rsid w:val="00A502D1"/>
    <w:rsid w:val="00A50F19"/>
    <w:rsid w:val="00A51EA5"/>
    <w:rsid w:val="00A5237C"/>
    <w:rsid w:val="00A53227"/>
    <w:rsid w:val="00A53A6D"/>
    <w:rsid w:val="00A53EB6"/>
    <w:rsid w:val="00A54881"/>
    <w:rsid w:val="00A54CCF"/>
    <w:rsid w:val="00A55560"/>
    <w:rsid w:val="00A5556C"/>
    <w:rsid w:val="00A55642"/>
    <w:rsid w:val="00A563F7"/>
    <w:rsid w:val="00A57028"/>
    <w:rsid w:val="00A57D06"/>
    <w:rsid w:val="00A6071A"/>
    <w:rsid w:val="00A60A59"/>
    <w:rsid w:val="00A61CA4"/>
    <w:rsid w:val="00A622F8"/>
    <w:rsid w:val="00A63B78"/>
    <w:rsid w:val="00A6446C"/>
    <w:rsid w:val="00A6460A"/>
    <w:rsid w:val="00A647B4"/>
    <w:rsid w:val="00A64DE2"/>
    <w:rsid w:val="00A654EC"/>
    <w:rsid w:val="00A65796"/>
    <w:rsid w:val="00A657C0"/>
    <w:rsid w:val="00A6587A"/>
    <w:rsid w:val="00A6593B"/>
    <w:rsid w:val="00A67D2F"/>
    <w:rsid w:val="00A7019D"/>
    <w:rsid w:val="00A70B6C"/>
    <w:rsid w:val="00A70C72"/>
    <w:rsid w:val="00A70CAF"/>
    <w:rsid w:val="00A70DB1"/>
    <w:rsid w:val="00A70E0D"/>
    <w:rsid w:val="00A71A89"/>
    <w:rsid w:val="00A71AEB"/>
    <w:rsid w:val="00A74821"/>
    <w:rsid w:val="00A755E3"/>
    <w:rsid w:val="00A76187"/>
    <w:rsid w:val="00A763BD"/>
    <w:rsid w:val="00A77CDA"/>
    <w:rsid w:val="00A807AF"/>
    <w:rsid w:val="00A816C2"/>
    <w:rsid w:val="00A81C11"/>
    <w:rsid w:val="00A825B3"/>
    <w:rsid w:val="00A826C6"/>
    <w:rsid w:val="00A82DCA"/>
    <w:rsid w:val="00A8422D"/>
    <w:rsid w:val="00A84F0C"/>
    <w:rsid w:val="00A85181"/>
    <w:rsid w:val="00A8524B"/>
    <w:rsid w:val="00A87F34"/>
    <w:rsid w:val="00A90770"/>
    <w:rsid w:val="00A90791"/>
    <w:rsid w:val="00A91409"/>
    <w:rsid w:val="00A916D1"/>
    <w:rsid w:val="00A91C6A"/>
    <w:rsid w:val="00A91E9D"/>
    <w:rsid w:val="00A92104"/>
    <w:rsid w:val="00A92936"/>
    <w:rsid w:val="00A934F4"/>
    <w:rsid w:val="00A936A3"/>
    <w:rsid w:val="00A93709"/>
    <w:rsid w:val="00A944A6"/>
    <w:rsid w:val="00A94536"/>
    <w:rsid w:val="00A94A8D"/>
    <w:rsid w:val="00A94DB4"/>
    <w:rsid w:val="00A95157"/>
    <w:rsid w:val="00A95213"/>
    <w:rsid w:val="00A9580D"/>
    <w:rsid w:val="00A95993"/>
    <w:rsid w:val="00A96389"/>
    <w:rsid w:val="00A96748"/>
    <w:rsid w:val="00A97122"/>
    <w:rsid w:val="00A9749D"/>
    <w:rsid w:val="00AA363B"/>
    <w:rsid w:val="00AA3E79"/>
    <w:rsid w:val="00AA4AAF"/>
    <w:rsid w:val="00AA61A2"/>
    <w:rsid w:val="00AA744F"/>
    <w:rsid w:val="00AA78CA"/>
    <w:rsid w:val="00AB00E1"/>
    <w:rsid w:val="00AB036A"/>
    <w:rsid w:val="00AB0B96"/>
    <w:rsid w:val="00AB104A"/>
    <w:rsid w:val="00AB18EA"/>
    <w:rsid w:val="00AB20B4"/>
    <w:rsid w:val="00AB2162"/>
    <w:rsid w:val="00AB2C6D"/>
    <w:rsid w:val="00AB3760"/>
    <w:rsid w:val="00AB38B6"/>
    <w:rsid w:val="00AB4605"/>
    <w:rsid w:val="00AB75CA"/>
    <w:rsid w:val="00AB7691"/>
    <w:rsid w:val="00AB7E25"/>
    <w:rsid w:val="00AC0397"/>
    <w:rsid w:val="00AC0DCD"/>
    <w:rsid w:val="00AC1D9A"/>
    <w:rsid w:val="00AC3B1B"/>
    <w:rsid w:val="00AC50AE"/>
    <w:rsid w:val="00AC5131"/>
    <w:rsid w:val="00AC547B"/>
    <w:rsid w:val="00AC5542"/>
    <w:rsid w:val="00AC5B07"/>
    <w:rsid w:val="00AC5D2A"/>
    <w:rsid w:val="00AC6025"/>
    <w:rsid w:val="00AC64AD"/>
    <w:rsid w:val="00AC6BCE"/>
    <w:rsid w:val="00AC6E42"/>
    <w:rsid w:val="00AC701B"/>
    <w:rsid w:val="00AC760C"/>
    <w:rsid w:val="00AC77E8"/>
    <w:rsid w:val="00AD02C8"/>
    <w:rsid w:val="00AD0D5D"/>
    <w:rsid w:val="00AD12CE"/>
    <w:rsid w:val="00AD1468"/>
    <w:rsid w:val="00AD39CD"/>
    <w:rsid w:val="00AD4E40"/>
    <w:rsid w:val="00AD5802"/>
    <w:rsid w:val="00AD582C"/>
    <w:rsid w:val="00AD5869"/>
    <w:rsid w:val="00AD5EB4"/>
    <w:rsid w:val="00AD68F0"/>
    <w:rsid w:val="00AD7929"/>
    <w:rsid w:val="00AE0239"/>
    <w:rsid w:val="00AE0414"/>
    <w:rsid w:val="00AE0518"/>
    <w:rsid w:val="00AE1D27"/>
    <w:rsid w:val="00AE25BB"/>
    <w:rsid w:val="00AE3C6B"/>
    <w:rsid w:val="00AE3E2E"/>
    <w:rsid w:val="00AE448D"/>
    <w:rsid w:val="00AE5C5E"/>
    <w:rsid w:val="00AE78C1"/>
    <w:rsid w:val="00AF0984"/>
    <w:rsid w:val="00AF210C"/>
    <w:rsid w:val="00AF2534"/>
    <w:rsid w:val="00AF26BA"/>
    <w:rsid w:val="00AF3B83"/>
    <w:rsid w:val="00AF3BD4"/>
    <w:rsid w:val="00AF4814"/>
    <w:rsid w:val="00AF4FB1"/>
    <w:rsid w:val="00AF6629"/>
    <w:rsid w:val="00AF7F8B"/>
    <w:rsid w:val="00B001AC"/>
    <w:rsid w:val="00B02593"/>
    <w:rsid w:val="00B028D8"/>
    <w:rsid w:val="00B03D75"/>
    <w:rsid w:val="00B040EA"/>
    <w:rsid w:val="00B05833"/>
    <w:rsid w:val="00B06D9F"/>
    <w:rsid w:val="00B07419"/>
    <w:rsid w:val="00B07491"/>
    <w:rsid w:val="00B10F45"/>
    <w:rsid w:val="00B1164A"/>
    <w:rsid w:val="00B119C9"/>
    <w:rsid w:val="00B11E65"/>
    <w:rsid w:val="00B128C3"/>
    <w:rsid w:val="00B12BE1"/>
    <w:rsid w:val="00B136F5"/>
    <w:rsid w:val="00B14A68"/>
    <w:rsid w:val="00B14AAA"/>
    <w:rsid w:val="00B151EE"/>
    <w:rsid w:val="00B15B3D"/>
    <w:rsid w:val="00B16454"/>
    <w:rsid w:val="00B166BA"/>
    <w:rsid w:val="00B17F30"/>
    <w:rsid w:val="00B201CA"/>
    <w:rsid w:val="00B2060B"/>
    <w:rsid w:val="00B21682"/>
    <w:rsid w:val="00B21818"/>
    <w:rsid w:val="00B21AE0"/>
    <w:rsid w:val="00B2232D"/>
    <w:rsid w:val="00B22CFC"/>
    <w:rsid w:val="00B23ACB"/>
    <w:rsid w:val="00B24312"/>
    <w:rsid w:val="00B24AF8"/>
    <w:rsid w:val="00B25865"/>
    <w:rsid w:val="00B275CB"/>
    <w:rsid w:val="00B27863"/>
    <w:rsid w:val="00B27B3F"/>
    <w:rsid w:val="00B30D56"/>
    <w:rsid w:val="00B30F73"/>
    <w:rsid w:val="00B31E27"/>
    <w:rsid w:val="00B326B9"/>
    <w:rsid w:val="00B326C6"/>
    <w:rsid w:val="00B32FB2"/>
    <w:rsid w:val="00B35CB2"/>
    <w:rsid w:val="00B36780"/>
    <w:rsid w:val="00B3735E"/>
    <w:rsid w:val="00B3746F"/>
    <w:rsid w:val="00B37919"/>
    <w:rsid w:val="00B37B4C"/>
    <w:rsid w:val="00B4063D"/>
    <w:rsid w:val="00B407BB"/>
    <w:rsid w:val="00B40C94"/>
    <w:rsid w:val="00B417A1"/>
    <w:rsid w:val="00B42D43"/>
    <w:rsid w:val="00B43661"/>
    <w:rsid w:val="00B43A24"/>
    <w:rsid w:val="00B44517"/>
    <w:rsid w:val="00B445B5"/>
    <w:rsid w:val="00B44E33"/>
    <w:rsid w:val="00B45F87"/>
    <w:rsid w:val="00B46232"/>
    <w:rsid w:val="00B46F3D"/>
    <w:rsid w:val="00B47B72"/>
    <w:rsid w:val="00B510C9"/>
    <w:rsid w:val="00B528FE"/>
    <w:rsid w:val="00B52D74"/>
    <w:rsid w:val="00B53189"/>
    <w:rsid w:val="00B5404A"/>
    <w:rsid w:val="00B54309"/>
    <w:rsid w:val="00B55FF9"/>
    <w:rsid w:val="00B56A0F"/>
    <w:rsid w:val="00B61253"/>
    <w:rsid w:val="00B61453"/>
    <w:rsid w:val="00B614F5"/>
    <w:rsid w:val="00B61C01"/>
    <w:rsid w:val="00B61EEF"/>
    <w:rsid w:val="00B6277B"/>
    <w:rsid w:val="00B62CD9"/>
    <w:rsid w:val="00B62EC5"/>
    <w:rsid w:val="00B633F9"/>
    <w:rsid w:val="00B638EF"/>
    <w:rsid w:val="00B63F89"/>
    <w:rsid w:val="00B6449A"/>
    <w:rsid w:val="00B659CA"/>
    <w:rsid w:val="00B65A24"/>
    <w:rsid w:val="00B667CD"/>
    <w:rsid w:val="00B669D8"/>
    <w:rsid w:val="00B670EF"/>
    <w:rsid w:val="00B67215"/>
    <w:rsid w:val="00B67A92"/>
    <w:rsid w:val="00B67C3C"/>
    <w:rsid w:val="00B67C8F"/>
    <w:rsid w:val="00B67E97"/>
    <w:rsid w:val="00B70D95"/>
    <w:rsid w:val="00B7118E"/>
    <w:rsid w:val="00B7286C"/>
    <w:rsid w:val="00B7379B"/>
    <w:rsid w:val="00B7437D"/>
    <w:rsid w:val="00B7504F"/>
    <w:rsid w:val="00B751CA"/>
    <w:rsid w:val="00B75DFA"/>
    <w:rsid w:val="00B76CFB"/>
    <w:rsid w:val="00B76DC4"/>
    <w:rsid w:val="00B8076C"/>
    <w:rsid w:val="00B80934"/>
    <w:rsid w:val="00B80B04"/>
    <w:rsid w:val="00B80E6E"/>
    <w:rsid w:val="00B81D41"/>
    <w:rsid w:val="00B82315"/>
    <w:rsid w:val="00B82E63"/>
    <w:rsid w:val="00B83C7E"/>
    <w:rsid w:val="00B8408E"/>
    <w:rsid w:val="00B86286"/>
    <w:rsid w:val="00B86FA3"/>
    <w:rsid w:val="00B87A4F"/>
    <w:rsid w:val="00B90324"/>
    <w:rsid w:val="00B90360"/>
    <w:rsid w:val="00B90BCE"/>
    <w:rsid w:val="00B917AE"/>
    <w:rsid w:val="00B92B9E"/>
    <w:rsid w:val="00B92F19"/>
    <w:rsid w:val="00B951B5"/>
    <w:rsid w:val="00B96A22"/>
    <w:rsid w:val="00B96E2F"/>
    <w:rsid w:val="00B9712C"/>
    <w:rsid w:val="00B97320"/>
    <w:rsid w:val="00BA0EA6"/>
    <w:rsid w:val="00BA1DE8"/>
    <w:rsid w:val="00BA2319"/>
    <w:rsid w:val="00BA23C0"/>
    <w:rsid w:val="00BA2C79"/>
    <w:rsid w:val="00BA31EF"/>
    <w:rsid w:val="00BA3736"/>
    <w:rsid w:val="00BA388F"/>
    <w:rsid w:val="00BA3A25"/>
    <w:rsid w:val="00BA3A49"/>
    <w:rsid w:val="00BA436E"/>
    <w:rsid w:val="00BA4B7E"/>
    <w:rsid w:val="00BA4F27"/>
    <w:rsid w:val="00BA5FA0"/>
    <w:rsid w:val="00BA622C"/>
    <w:rsid w:val="00BA70F7"/>
    <w:rsid w:val="00BA77AE"/>
    <w:rsid w:val="00BA7973"/>
    <w:rsid w:val="00BA7D74"/>
    <w:rsid w:val="00BB1119"/>
    <w:rsid w:val="00BB11DE"/>
    <w:rsid w:val="00BB17E7"/>
    <w:rsid w:val="00BB20EE"/>
    <w:rsid w:val="00BB32C3"/>
    <w:rsid w:val="00BB3AF6"/>
    <w:rsid w:val="00BB430A"/>
    <w:rsid w:val="00BB4EF5"/>
    <w:rsid w:val="00BB4F34"/>
    <w:rsid w:val="00BB59B7"/>
    <w:rsid w:val="00BB5B69"/>
    <w:rsid w:val="00BB5FBA"/>
    <w:rsid w:val="00BB6C63"/>
    <w:rsid w:val="00BB7C3F"/>
    <w:rsid w:val="00BC09D6"/>
    <w:rsid w:val="00BC0F04"/>
    <w:rsid w:val="00BC1328"/>
    <w:rsid w:val="00BC13DC"/>
    <w:rsid w:val="00BC1B66"/>
    <w:rsid w:val="00BC24DC"/>
    <w:rsid w:val="00BC313E"/>
    <w:rsid w:val="00BC36AE"/>
    <w:rsid w:val="00BC380A"/>
    <w:rsid w:val="00BC3C87"/>
    <w:rsid w:val="00BC423D"/>
    <w:rsid w:val="00BC4474"/>
    <w:rsid w:val="00BC541B"/>
    <w:rsid w:val="00BC6D1B"/>
    <w:rsid w:val="00BC6E01"/>
    <w:rsid w:val="00BC7290"/>
    <w:rsid w:val="00BC7D0B"/>
    <w:rsid w:val="00BD00D9"/>
    <w:rsid w:val="00BD0E2C"/>
    <w:rsid w:val="00BD1942"/>
    <w:rsid w:val="00BD2113"/>
    <w:rsid w:val="00BD2244"/>
    <w:rsid w:val="00BD24E4"/>
    <w:rsid w:val="00BD2692"/>
    <w:rsid w:val="00BD2BE2"/>
    <w:rsid w:val="00BD37FA"/>
    <w:rsid w:val="00BD386A"/>
    <w:rsid w:val="00BD468C"/>
    <w:rsid w:val="00BD4BA8"/>
    <w:rsid w:val="00BD531A"/>
    <w:rsid w:val="00BD5433"/>
    <w:rsid w:val="00BD597A"/>
    <w:rsid w:val="00BD6415"/>
    <w:rsid w:val="00BD6C15"/>
    <w:rsid w:val="00BD701D"/>
    <w:rsid w:val="00BD7D8E"/>
    <w:rsid w:val="00BE00DD"/>
    <w:rsid w:val="00BE00E7"/>
    <w:rsid w:val="00BE0A9E"/>
    <w:rsid w:val="00BE0EC3"/>
    <w:rsid w:val="00BE1609"/>
    <w:rsid w:val="00BE18F8"/>
    <w:rsid w:val="00BE232F"/>
    <w:rsid w:val="00BE23A3"/>
    <w:rsid w:val="00BE3632"/>
    <w:rsid w:val="00BE4383"/>
    <w:rsid w:val="00BE4985"/>
    <w:rsid w:val="00BE5829"/>
    <w:rsid w:val="00BE6678"/>
    <w:rsid w:val="00BE7443"/>
    <w:rsid w:val="00BE766B"/>
    <w:rsid w:val="00BF0117"/>
    <w:rsid w:val="00BF04C5"/>
    <w:rsid w:val="00BF1B27"/>
    <w:rsid w:val="00BF1C7E"/>
    <w:rsid w:val="00BF21D1"/>
    <w:rsid w:val="00BF278E"/>
    <w:rsid w:val="00BF2927"/>
    <w:rsid w:val="00BF2CA7"/>
    <w:rsid w:val="00BF306C"/>
    <w:rsid w:val="00BF450E"/>
    <w:rsid w:val="00BF47CF"/>
    <w:rsid w:val="00BF4D1F"/>
    <w:rsid w:val="00BF6F20"/>
    <w:rsid w:val="00BF723F"/>
    <w:rsid w:val="00BF75C8"/>
    <w:rsid w:val="00BF7EC8"/>
    <w:rsid w:val="00C00DD1"/>
    <w:rsid w:val="00C00F56"/>
    <w:rsid w:val="00C0162A"/>
    <w:rsid w:val="00C02798"/>
    <w:rsid w:val="00C02AB9"/>
    <w:rsid w:val="00C031A3"/>
    <w:rsid w:val="00C033EE"/>
    <w:rsid w:val="00C04576"/>
    <w:rsid w:val="00C056D1"/>
    <w:rsid w:val="00C05A7A"/>
    <w:rsid w:val="00C05F73"/>
    <w:rsid w:val="00C06CF1"/>
    <w:rsid w:val="00C07312"/>
    <w:rsid w:val="00C07E7A"/>
    <w:rsid w:val="00C12476"/>
    <w:rsid w:val="00C12BD3"/>
    <w:rsid w:val="00C13199"/>
    <w:rsid w:val="00C13B1B"/>
    <w:rsid w:val="00C1427A"/>
    <w:rsid w:val="00C142A6"/>
    <w:rsid w:val="00C14EDA"/>
    <w:rsid w:val="00C1526A"/>
    <w:rsid w:val="00C15469"/>
    <w:rsid w:val="00C15B51"/>
    <w:rsid w:val="00C163B2"/>
    <w:rsid w:val="00C16B54"/>
    <w:rsid w:val="00C16FF0"/>
    <w:rsid w:val="00C1710E"/>
    <w:rsid w:val="00C1760F"/>
    <w:rsid w:val="00C17614"/>
    <w:rsid w:val="00C17785"/>
    <w:rsid w:val="00C177BC"/>
    <w:rsid w:val="00C17CF5"/>
    <w:rsid w:val="00C21405"/>
    <w:rsid w:val="00C2149B"/>
    <w:rsid w:val="00C21559"/>
    <w:rsid w:val="00C219EB"/>
    <w:rsid w:val="00C22ACD"/>
    <w:rsid w:val="00C2322D"/>
    <w:rsid w:val="00C233C2"/>
    <w:rsid w:val="00C24CC0"/>
    <w:rsid w:val="00C25CCC"/>
    <w:rsid w:val="00C25D99"/>
    <w:rsid w:val="00C27454"/>
    <w:rsid w:val="00C27840"/>
    <w:rsid w:val="00C30407"/>
    <w:rsid w:val="00C3045D"/>
    <w:rsid w:val="00C31228"/>
    <w:rsid w:val="00C316E3"/>
    <w:rsid w:val="00C321D6"/>
    <w:rsid w:val="00C328E1"/>
    <w:rsid w:val="00C342EE"/>
    <w:rsid w:val="00C34D1A"/>
    <w:rsid w:val="00C34DA8"/>
    <w:rsid w:val="00C35269"/>
    <w:rsid w:val="00C36279"/>
    <w:rsid w:val="00C36AC2"/>
    <w:rsid w:val="00C36CBE"/>
    <w:rsid w:val="00C37E2C"/>
    <w:rsid w:val="00C41F1C"/>
    <w:rsid w:val="00C4206A"/>
    <w:rsid w:val="00C4248B"/>
    <w:rsid w:val="00C429E6"/>
    <w:rsid w:val="00C42B74"/>
    <w:rsid w:val="00C42E1B"/>
    <w:rsid w:val="00C43179"/>
    <w:rsid w:val="00C43BA2"/>
    <w:rsid w:val="00C451C7"/>
    <w:rsid w:val="00C45C91"/>
    <w:rsid w:val="00C467C2"/>
    <w:rsid w:val="00C46875"/>
    <w:rsid w:val="00C46A30"/>
    <w:rsid w:val="00C470F4"/>
    <w:rsid w:val="00C502D0"/>
    <w:rsid w:val="00C52D2F"/>
    <w:rsid w:val="00C53441"/>
    <w:rsid w:val="00C53A52"/>
    <w:rsid w:val="00C53A87"/>
    <w:rsid w:val="00C5475E"/>
    <w:rsid w:val="00C54F66"/>
    <w:rsid w:val="00C54FC5"/>
    <w:rsid w:val="00C5511E"/>
    <w:rsid w:val="00C56670"/>
    <w:rsid w:val="00C56F1C"/>
    <w:rsid w:val="00C572B0"/>
    <w:rsid w:val="00C60223"/>
    <w:rsid w:val="00C62D2F"/>
    <w:rsid w:val="00C63E10"/>
    <w:rsid w:val="00C63E35"/>
    <w:rsid w:val="00C63E54"/>
    <w:rsid w:val="00C64500"/>
    <w:rsid w:val="00C649F6"/>
    <w:rsid w:val="00C65EF8"/>
    <w:rsid w:val="00C662C7"/>
    <w:rsid w:val="00C676C1"/>
    <w:rsid w:val="00C67DDE"/>
    <w:rsid w:val="00C7067F"/>
    <w:rsid w:val="00C720EE"/>
    <w:rsid w:val="00C73920"/>
    <w:rsid w:val="00C73AFF"/>
    <w:rsid w:val="00C73F96"/>
    <w:rsid w:val="00C74374"/>
    <w:rsid w:val="00C74F1A"/>
    <w:rsid w:val="00C75A61"/>
    <w:rsid w:val="00C76CA1"/>
    <w:rsid w:val="00C76E31"/>
    <w:rsid w:val="00C80B44"/>
    <w:rsid w:val="00C82D46"/>
    <w:rsid w:val="00C8373A"/>
    <w:rsid w:val="00C8393B"/>
    <w:rsid w:val="00C84F75"/>
    <w:rsid w:val="00C8597B"/>
    <w:rsid w:val="00C85DE6"/>
    <w:rsid w:val="00C863FD"/>
    <w:rsid w:val="00C87C39"/>
    <w:rsid w:val="00C87FBD"/>
    <w:rsid w:val="00C9067E"/>
    <w:rsid w:val="00C90B5A"/>
    <w:rsid w:val="00C91DE7"/>
    <w:rsid w:val="00C91F50"/>
    <w:rsid w:val="00C92E80"/>
    <w:rsid w:val="00C92F5E"/>
    <w:rsid w:val="00C943B0"/>
    <w:rsid w:val="00C94FCA"/>
    <w:rsid w:val="00C94FE9"/>
    <w:rsid w:val="00C958AA"/>
    <w:rsid w:val="00C969EA"/>
    <w:rsid w:val="00C96C04"/>
    <w:rsid w:val="00C96C90"/>
    <w:rsid w:val="00CA058C"/>
    <w:rsid w:val="00CA0856"/>
    <w:rsid w:val="00CA09A3"/>
    <w:rsid w:val="00CA0FE6"/>
    <w:rsid w:val="00CA1372"/>
    <w:rsid w:val="00CA1737"/>
    <w:rsid w:val="00CA1C3A"/>
    <w:rsid w:val="00CA21CB"/>
    <w:rsid w:val="00CA2333"/>
    <w:rsid w:val="00CA288E"/>
    <w:rsid w:val="00CA3082"/>
    <w:rsid w:val="00CA39B2"/>
    <w:rsid w:val="00CA3FFE"/>
    <w:rsid w:val="00CA43E3"/>
    <w:rsid w:val="00CA4773"/>
    <w:rsid w:val="00CA52CC"/>
    <w:rsid w:val="00CA56C7"/>
    <w:rsid w:val="00CA67CD"/>
    <w:rsid w:val="00CA6D60"/>
    <w:rsid w:val="00CA7DF3"/>
    <w:rsid w:val="00CB063F"/>
    <w:rsid w:val="00CB14CE"/>
    <w:rsid w:val="00CB1737"/>
    <w:rsid w:val="00CB1BA2"/>
    <w:rsid w:val="00CB232A"/>
    <w:rsid w:val="00CB2879"/>
    <w:rsid w:val="00CB2A77"/>
    <w:rsid w:val="00CB35ED"/>
    <w:rsid w:val="00CB378F"/>
    <w:rsid w:val="00CB4479"/>
    <w:rsid w:val="00CB6993"/>
    <w:rsid w:val="00CB69F0"/>
    <w:rsid w:val="00CB73CD"/>
    <w:rsid w:val="00CB7D1C"/>
    <w:rsid w:val="00CB7DCF"/>
    <w:rsid w:val="00CC0D86"/>
    <w:rsid w:val="00CC11E2"/>
    <w:rsid w:val="00CC1414"/>
    <w:rsid w:val="00CC2EFD"/>
    <w:rsid w:val="00CC510A"/>
    <w:rsid w:val="00CC5390"/>
    <w:rsid w:val="00CC58D1"/>
    <w:rsid w:val="00CC5C1C"/>
    <w:rsid w:val="00CC5CE3"/>
    <w:rsid w:val="00CC6A47"/>
    <w:rsid w:val="00CC77C7"/>
    <w:rsid w:val="00CD0183"/>
    <w:rsid w:val="00CD018B"/>
    <w:rsid w:val="00CD0A6D"/>
    <w:rsid w:val="00CD2C4C"/>
    <w:rsid w:val="00CD3DC7"/>
    <w:rsid w:val="00CD3F13"/>
    <w:rsid w:val="00CD423F"/>
    <w:rsid w:val="00CD470A"/>
    <w:rsid w:val="00CD4EA1"/>
    <w:rsid w:val="00CD5706"/>
    <w:rsid w:val="00CD5842"/>
    <w:rsid w:val="00CD62BF"/>
    <w:rsid w:val="00CD7020"/>
    <w:rsid w:val="00CE1AEC"/>
    <w:rsid w:val="00CE1CFC"/>
    <w:rsid w:val="00CE1D8E"/>
    <w:rsid w:val="00CE21BE"/>
    <w:rsid w:val="00CE4A41"/>
    <w:rsid w:val="00CE4C87"/>
    <w:rsid w:val="00CE6867"/>
    <w:rsid w:val="00CE6E7C"/>
    <w:rsid w:val="00CE76F9"/>
    <w:rsid w:val="00CE77E5"/>
    <w:rsid w:val="00CE7E69"/>
    <w:rsid w:val="00CF03EA"/>
    <w:rsid w:val="00CF040A"/>
    <w:rsid w:val="00CF0CB5"/>
    <w:rsid w:val="00CF0EDE"/>
    <w:rsid w:val="00CF1142"/>
    <w:rsid w:val="00CF18F4"/>
    <w:rsid w:val="00CF4398"/>
    <w:rsid w:val="00CF4954"/>
    <w:rsid w:val="00CF583E"/>
    <w:rsid w:val="00CF68CA"/>
    <w:rsid w:val="00CF6CA8"/>
    <w:rsid w:val="00CF7259"/>
    <w:rsid w:val="00CF7742"/>
    <w:rsid w:val="00CF7999"/>
    <w:rsid w:val="00CF7FE4"/>
    <w:rsid w:val="00D0090C"/>
    <w:rsid w:val="00D01652"/>
    <w:rsid w:val="00D01664"/>
    <w:rsid w:val="00D03AAD"/>
    <w:rsid w:val="00D03C36"/>
    <w:rsid w:val="00D048E0"/>
    <w:rsid w:val="00D048E9"/>
    <w:rsid w:val="00D04949"/>
    <w:rsid w:val="00D04A6E"/>
    <w:rsid w:val="00D05D35"/>
    <w:rsid w:val="00D05D7F"/>
    <w:rsid w:val="00D065A3"/>
    <w:rsid w:val="00D06A6C"/>
    <w:rsid w:val="00D06E00"/>
    <w:rsid w:val="00D07B81"/>
    <w:rsid w:val="00D11502"/>
    <w:rsid w:val="00D12289"/>
    <w:rsid w:val="00D12449"/>
    <w:rsid w:val="00D12FEB"/>
    <w:rsid w:val="00D13360"/>
    <w:rsid w:val="00D1356B"/>
    <w:rsid w:val="00D1442A"/>
    <w:rsid w:val="00D14A62"/>
    <w:rsid w:val="00D16B3A"/>
    <w:rsid w:val="00D170CB"/>
    <w:rsid w:val="00D17658"/>
    <w:rsid w:val="00D1792B"/>
    <w:rsid w:val="00D17FB1"/>
    <w:rsid w:val="00D20034"/>
    <w:rsid w:val="00D2086D"/>
    <w:rsid w:val="00D20D78"/>
    <w:rsid w:val="00D2200C"/>
    <w:rsid w:val="00D227D5"/>
    <w:rsid w:val="00D22A6C"/>
    <w:rsid w:val="00D22AAB"/>
    <w:rsid w:val="00D23943"/>
    <w:rsid w:val="00D24714"/>
    <w:rsid w:val="00D25FE6"/>
    <w:rsid w:val="00D264F0"/>
    <w:rsid w:val="00D26827"/>
    <w:rsid w:val="00D2733F"/>
    <w:rsid w:val="00D30AF7"/>
    <w:rsid w:val="00D32E76"/>
    <w:rsid w:val="00D332A2"/>
    <w:rsid w:val="00D3331D"/>
    <w:rsid w:val="00D33323"/>
    <w:rsid w:val="00D33746"/>
    <w:rsid w:val="00D33F1C"/>
    <w:rsid w:val="00D34488"/>
    <w:rsid w:val="00D35326"/>
    <w:rsid w:val="00D3535C"/>
    <w:rsid w:val="00D35AE8"/>
    <w:rsid w:val="00D376BD"/>
    <w:rsid w:val="00D37785"/>
    <w:rsid w:val="00D40B15"/>
    <w:rsid w:val="00D414DE"/>
    <w:rsid w:val="00D421B1"/>
    <w:rsid w:val="00D424F7"/>
    <w:rsid w:val="00D42C93"/>
    <w:rsid w:val="00D42FE7"/>
    <w:rsid w:val="00D434F9"/>
    <w:rsid w:val="00D442B0"/>
    <w:rsid w:val="00D442BC"/>
    <w:rsid w:val="00D44809"/>
    <w:rsid w:val="00D4514C"/>
    <w:rsid w:val="00D452EE"/>
    <w:rsid w:val="00D4572A"/>
    <w:rsid w:val="00D45FF4"/>
    <w:rsid w:val="00D502AD"/>
    <w:rsid w:val="00D50E92"/>
    <w:rsid w:val="00D514C4"/>
    <w:rsid w:val="00D515A2"/>
    <w:rsid w:val="00D51657"/>
    <w:rsid w:val="00D53B84"/>
    <w:rsid w:val="00D54597"/>
    <w:rsid w:val="00D54723"/>
    <w:rsid w:val="00D54C31"/>
    <w:rsid w:val="00D54D1C"/>
    <w:rsid w:val="00D55924"/>
    <w:rsid w:val="00D55BAE"/>
    <w:rsid w:val="00D56AD8"/>
    <w:rsid w:val="00D56E2E"/>
    <w:rsid w:val="00D572A0"/>
    <w:rsid w:val="00D57935"/>
    <w:rsid w:val="00D57A89"/>
    <w:rsid w:val="00D606EC"/>
    <w:rsid w:val="00D60DA7"/>
    <w:rsid w:val="00D61F76"/>
    <w:rsid w:val="00D6384A"/>
    <w:rsid w:val="00D64C38"/>
    <w:rsid w:val="00D64F88"/>
    <w:rsid w:val="00D65093"/>
    <w:rsid w:val="00D654A1"/>
    <w:rsid w:val="00D671EF"/>
    <w:rsid w:val="00D674E7"/>
    <w:rsid w:val="00D67549"/>
    <w:rsid w:val="00D706F3"/>
    <w:rsid w:val="00D70A03"/>
    <w:rsid w:val="00D70AD2"/>
    <w:rsid w:val="00D70BE4"/>
    <w:rsid w:val="00D71638"/>
    <w:rsid w:val="00D71EF9"/>
    <w:rsid w:val="00D72816"/>
    <w:rsid w:val="00D72CEE"/>
    <w:rsid w:val="00D72DA8"/>
    <w:rsid w:val="00D73045"/>
    <w:rsid w:val="00D73A25"/>
    <w:rsid w:val="00D7513E"/>
    <w:rsid w:val="00D76471"/>
    <w:rsid w:val="00D77120"/>
    <w:rsid w:val="00D802D8"/>
    <w:rsid w:val="00D804F9"/>
    <w:rsid w:val="00D808B7"/>
    <w:rsid w:val="00D813A9"/>
    <w:rsid w:val="00D83520"/>
    <w:rsid w:val="00D83BAE"/>
    <w:rsid w:val="00D84E4B"/>
    <w:rsid w:val="00D85002"/>
    <w:rsid w:val="00D851D9"/>
    <w:rsid w:val="00D853D5"/>
    <w:rsid w:val="00D8642C"/>
    <w:rsid w:val="00D86E79"/>
    <w:rsid w:val="00D87305"/>
    <w:rsid w:val="00D87BC7"/>
    <w:rsid w:val="00D90189"/>
    <w:rsid w:val="00D909AC"/>
    <w:rsid w:val="00D90BE4"/>
    <w:rsid w:val="00D928EA"/>
    <w:rsid w:val="00D938D9"/>
    <w:rsid w:val="00D94615"/>
    <w:rsid w:val="00D94E49"/>
    <w:rsid w:val="00D954A2"/>
    <w:rsid w:val="00D96384"/>
    <w:rsid w:val="00D967EB"/>
    <w:rsid w:val="00D97AD3"/>
    <w:rsid w:val="00D97ECB"/>
    <w:rsid w:val="00DA052F"/>
    <w:rsid w:val="00DA1228"/>
    <w:rsid w:val="00DA14DA"/>
    <w:rsid w:val="00DA171B"/>
    <w:rsid w:val="00DA3678"/>
    <w:rsid w:val="00DA3BF7"/>
    <w:rsid w:val="00DA3DC7"/>
    <w:rsid w:val="00DA3EC7"/>
    <w:rsid w:val="00DA4515"/>
    <w:rsid w:val="00DA5580"/>
    <w:rsid w:val="00DA5B11"/>
    <w:rsid w:val="00DA6D93"/>
    <w:rsid w:val="00DA7BB1"/>
    <w:rsid w:val="00DB2210"/>
    <w:rsid w:val="00DB2EAC"/>
    <w:rsid w:val="00DB2EC6"/>
    <w:rsid w:val="00DB34D1"/>
    <w:rsid w:val="00DB38B4"/>
    <w:rsid w:val="00DB4FFE"/>
    <w:rsid w:val="00DB5B56"/>
    <w:rsid w:val="00DB7652"/>
    <w:rsid w:val="00DB7B49"/>
    <w:rsid w:val="00DC0C3C"/>
    <w:rsid w:val="00DC1A0C"/>
    <w:rsid w:val="00DC2A11"/>
    <w:rsid w:val="00DC2A5A"/>
    <w:rsid w:val="00DC2E13"/>
    <w:rsid w:val="00DC305D"/>
    <w:rsid w:val="00DC310C"/>
    <w:rsid w:val="00DC315A"/>
    <w:rsid w:val="00DC3BEE"/>
    <w:rsid w:val="00DC569B"/>
    <w:rsid w:val="00DC6633"/>
    <w:rsid w:val="00DC7641"/>
    <w:rsid w:val="00DD1513"/>
    <w:rsid w:val="00DD190A"/>
    <w:rsid w:val="00DD1F32"/>
    <w:rsid w:val="00DD2623"/>
    <w:rsid w:val="00DD2942"/>
    <w:rsid w:val="00DD303E"/>
    <w:rsid w:val="00DD3114"/>
    <w:rsid w:val="00DD3702"/>
    <w:rsid w:val="00DD44A0"/>
    <w:rsid w:val="00DD47CF"/>
    <w:rsid w:val="00DD4E4E"/>
    <w:rsid w:val="00DD5363"/>
    <w:rsid w:val="00DD74CE"/>
    <w:rsid w:val="00DD76BD"/>
    <w:rsid w:val="00DE1C6F"/>
    <w:rsid w:val="00DE286D"/>
    <w:rsid w:val="00DE29EB"/>
    <w:rsid w:val="00DE2D35"/>
    <w:rsid w:val="00DE2DE8"/>
    <w:rsid w:val="00DE31FD"/>
    <w:rsid w:val="00DE3FB4"/>
    <w:rsid w:val="00DE410E"/>
    <w:rsid w:val="00DE424A"/>
    <w:rsid w:val="00DE557E"/>
    <w:rsid w:val="00DE5835"/>
    <w:rsid w:val="00DE6710"/>
    <w:rsid w:val="00DF0091"/>
    <w:rsid w:val="00DF2802"/>
    <w:rsid w:val="00DF2946"/>
    <w:rsid w:val="00DF29F2"/>
    <w:rsid w:val="00DF4C2A"/>
    <w:rsid w:val="00DF5BEE"/>
    <w:rsid w:val="00DF605B"/>
    <w:rsid w:val="00DF64EB"/>
    <w:rsid w:val="00DF6D24"/>
    <w:rsid w:val="00DF6E43"/>
    <w:rsid w:val="00DF7547"/>
    <w:rsid w:val="00DF78E3"/>
    <w:rsid w:val="00DF7B83"/>
    <w:rsid w:val="00DF7C88"/>
    <w:rsid w:val="00E00611"/>
    <w:rsid w:val="00E0065E"/>
    <w:rsid w:val="00E01C0A"/>
    <w:rsid w:val="00E02CD5"/>
    <w:rsid w:val="00E02EF7"/>
    <w:rsid w:val="00E0344C"/>
    <w:rsid w:val="00E03613"/>
    <w:rsid w:val="00E037A4"/>
    <w:rsid w:val="00E038DC"/>
    <w:rsid w:val="00E03AC8"/>
    <w:rsid w:val="00E03E60"/>
    <w:rsid w:val="00E03E93"/>
    <w:rsid w:val="00E0458F"/>
    <w:rsid w:val="00E04E2F"/>
    <w:rsid w:val="00E05120"/>
    <w:rsid w:val="00E05B4D"/>
    <w:rsid w:val="00E070A4"/>
    <w:rsid w:val="00E1071B"/>
    <w:rsid w:val="00E136BB"/>
    <w:rsid w:val="00E1375A"/>
    <w:rsid w:val="00E13ED8"/>
    <w:rsid w:val="00E14A84"/>
    <w:rsid w:val="00E14DD8"/>
    <w:rsid w:val="00E15981"/>
    <w:rsid w:val="00E1701B"/>
    <w:rsid w:val="00E17AE9"/>
    <w:rsid w:val="00E2010C"/>
    <w:rsid w:val="00E2048F"/>
    <w:rsid w:val="00E204BC"/>
    <w:rsid w:val="00E20B97"/>
    <w:rsid w:val="00E222BE"/>
    <w:rsid w:val="00E22ADC"/>
    <w:rsid w:val="00E22EB3"/>
    <w:rsid w:val="00E24C3D"/>
    <w:rsid w:val="00E254E7"/>
    <w:rsid w:val="00E261BA"/>
    <w:rsid w:val="00E262BE"/>
    <w:rsid w:val="00E26919"/>
    <w:rsid w:val="00E26A27"/>
    <w:rsid w:val="00E270D3"/>
    <w:rsid w:val="00E27D28"/>
    <w:rsid w:val="00E3031B"/>
    <w:rsid w:val="00E322DA"/>
    <w:rsid w:val="00E3231F"/>
    <w:rsid w:val="00E324C2"/>
    <w:rsid w:val="00E325B7"/>
    <w:rsid w:val="00E3351F"/>
    <w:rsid w:val="00E336EA"/>
    <w:rsid w:val="00E33823"/>
    <w:rsid w:val="00E33F5D"/>
    <w:rsid w:val="00E346C4"/>
    <w:rsid w:val="00E34A1F"/>
    <w:rsid w:val="00E36F4F"/>
    <w:rsid w:val="00E37236"/>
    <w:rsid w:val="00E37534"/>
    <w:rsid w:val="00E37563"/>
    <w:rsid w:val="00E40166"/>
    <w:rsid w:val="00E40179"/>
    <w:rsid w:val="00E404BB"/>
    <w:rsid w:val="00E41196"/>
    <w:rsid w:val="00E418B4"/>
    <w:rsid w:val="00E42FEC"/>
    <w:rsid w:val="00E433F3"/>
    <w:rsid w:val="00E44428"/>
    <w:rsid w:val="00E44820"/>
    <w:rsid w:val="00E44DF8"/>
    <w:rsid w:val="00E45C55"/>
    <w:rsid w:val="00E45F38"/>
    <w:rsid w:val="00E463C4"/>
    <w:rsid w:val="00E46C9C"/>
    <w:rsid w:val="00E46D90"/>
    <w:rsid w:val="00E46F3E"/>
    <w:rsid w:val="00E47C13"/>
    <w:rsid w:val="00E47FCD"/>
    <w:rsid w:val="00E50EAC"/>
    <w:rsid w:val="00E52D1E"/>
    <w:rsid w:val="00E539C7"/>
    <w:rsid w:val="00E54A88"/>
    <w:rsid w:val="00E56636"/>
    <w:rsid w:val="00E5665D"/>
    <w:rsid w:val="00E575A7"/>
    <w:rsid w:val="00E57B47"/>
    <w:rsid w:val="00E57F82"/>
    <w:rsid w:val="00E60E59"/>
    <w:rsid w:val="00E61576"/>
    <w:rsid w:val="00E61D51"/>
    <w:rsid w:val="00E62D1F"/>
    <w:rsid w:val="00E65495"/>
    <w:rsid w:val="00E65EAC"/>
    <w:rsid w:val="00E6648C"/>
    <w:rsid w:val="00E6667A"/>
    <w:rsid w:val="00E66F2B"/>
    <w:rsid w:val="00E67C89"/>
    <w:rsid w:val="00E718A1"/>
    <w:rsid w:val="00E72C47"/>
    <w:rsid w:val="00E72EC8"/>
    <w:rsid w:val="00E73327"/>
    <w:rsid w:val="00E74064"/>
    <w:rsid w:val="00E744F1"/>
    <w:rsid w:val="00E756AB"/>
    <w:rsid w:val="00E75B92"/>
    <w:rsid w:val="00E75D53"/>
    <w:rsid w:val="00E765FF"/>
    <w:rsid w:val="00E76749"/>
    <w:rsid w:val="00E76B16"/>
    <w:rsid w:val="00E76F45"/>
    <w:rsid w:val="00E77C02"/>
    <w:rsid w:val="00E80844"/>
    <w:rsid w:val="00E8092D"/>
    <w:rsid w:val="00E825AA"/>
    <w:rsid w:val="00E82728"/>
    <w:rsid w:val="00E82F3B"/>
    <w:rsid w:val="00E83450"/>
    <w:rsid w:val="00E836BE"/>
    <w:rsid w:val="00E8446E"/>
    <w:rsid w:val="00E8577F"/>
    <w:rsid w:val="00E86EF2"/>
    <w:rsid w:val="00E87406"/>
    <w:rsid w:val="00E901F2"/>
    <w:rsid w:val="00E91923"/>
    <w:rsid w:val="00E923BC"/>
    <w:rsid w:val="00E93803"/>
    <w:rsid w:val="00E96E90"/>
    <w:rsid w:val="00E974D6"/>
    <w:rsid w:val="00E9770C"/>
    <w:rsid w:val="00E977FF"/>
    <w:rsid w:val="00EA0577"/>
    <w:rsid w:val="00EA0D42"/>
    <w:rsid w:val="00EA0FA2"/>
    <w:rsid w:val="00EA10C0"/>
    <w:rsid w:val="00EA2419"/>
    <w:rsid w:val="00EA3037"/>
    <w:rsid w:val="00EA31F4"/>
    <w:rsid w:val="00EA35C8"/>
    <w:rsid w:val="00EA363B"/>
    <w:rsid w:val="00EA3DCE"/>
    <w:rsid w:val="00EA43EA"/>
    <w:rsid w:val="00EA4624"/>
    <w:rsid w:val="00EA49D1"/>
    <w:rsid w:val="00EA4C49"/>
    <w:rsid w:val="00EA51BF"/>
    <w:rsid w:val="00EA5408"/>
    <w:rsid w:val="00EA5A10"/>
    <w:rsid w:val="00EA7184"/>
    <w:rsid w:val="00EB04DC"/>
    <w:rsid w:val="00EB07B3"/>
    <w:rsid w:val="00EB150D"/>
    <w:rsid w:val="00EB35AE"/>
    <w:rsid w:val="00EB3C7A"/>
    <w:rsid w:val="00EB3E75"/>
    <w:rsid w:val="00EB3F33"/>
    <w:rsid w:val="00EB42D0"/>
    <w:rsid w:val="00EB459D"/>
    <w:rsid w:val="00EB4C5A"/>
    <w:rsid w:val="00EB53B9"/>
    <w:rsid w:val="00EB5E2B"/>
    <w:rsid w:val="00EB700B"/>
    <w:rsid w:val="00EB7362"/>
    <w:rsid w:val="00EC0124"/>
    <w:rsid w:val="00EC0410"/>
    <w:rsid w:val="00EC0CC9"/>
    <w:rsid w:val="00EC1415"/>
    <w:rsid w:val="00EC151F"/>
    <w:rsid w:val="00EC16AE"/>
    <w:rsid w:val="00EC1DFF"/>
    <w:rsid w:val="00EC1F4F"/>
    <w:rsid w:val="00EC38F1"/>
    <w:rsid w:val="00EC3AF6"/>
    <w:rsid w:val="00EC60DE"/>
    <w:rsid w:val="00EC63C7"/>
    <w:rsid w:val="00EC6867"/>
    <w:rsid w:val="00EC6E17"/>
    <w:rsid w:val="00ED0589"/>
    <w:rsid w:val="00ED103D"/>
    <w:rsid w:val="00ED25EC"/>
    <w:rsid w:val="00ED2F1E"/>
    <w:rsid w:val="00ED31F7"/>
    <w:rsid w:val="00ED3206"/>
    <w:rsid w:val="00ED45B3"/>
    <w:rsid w:val="00ED4B35"/>
    <w:rsid w:val="00ED5039"/>
    <w:rsid w:val="00ED5AC2"/>
    <w:rsid w:val="00ED6FD4"/>
    <w:rsid w:val="00ED77C5"/>
    <w:rsid w:val="00ED7AE2"/>
    <w:rsid w:val="00EE0DC0"/>
    <w:rsid w:val="00EE1278"/>
    <w:rsid w:val="00EE1B69"/>
    <w:rsid w:val="00EE2702"/>
    <w:rsid w:val="00EE352F"/>
    <w:rsid w:val="00EE36E7"/>
    <w:rsid w:val="00EE3735"/>
    <w:rsid w:val="00EE37E3"/>
    <w:rsid w:val="00EE460C"/>
    <w:rsid w:val="00EE62F3"/>
    <w:rsid w:val="00EE6B02"/>
    <w:rsid w:val="00EE6E26"/>
    <w:rsid w:val="00EF0AA7"/>
    <w:rsid w:val="00EF0CCB"/>
    <w:rsid w:val="00EF1DE1"/>
    <w:rsid w:val="00EF2E08"/>
    <w:rsid w:val="00EF3512"/>
    <w:rsid w:val="00EF3C01"/>
    <w:rsid w:val="00EF5009"/>
    <w:rsid w:val="00EF5875"/>
    <w:rsid w:val="00EF70FF"/>
    <w:rsid w:val="00EF77E3"/>
    <w:rsid w:val="00F00ED3"/>
    <w:rsid w:val="00F00F8D"/>
    <w:rsid w:val="00F01600"/>
    <w:rsid w:val="00F01BE8"/>
    <w:rsid w:val="00F0265B"/>
    <w:rsid w:val="00F032A4"/>
    <w:rsid w:val="00F03330"/>
    <w:rsid w:val="00F0496C"/>
    <w:rsid w:val="00F057E2"/>
    <w:rsid w:val="00F05836"/>
    <w:rsid w:val="00F05D2A"/>
    <w:rsid w:val="00F06607"/>
    <w:rsid w:val="00F06DF8"/>
    <w:rsid w:val="00F07934"/>
    <w:rsid w:val="00F07E8B"/>
    <w:rsid w:val="00F109D3"/>
    <w:rsid w:val="00F11016"/>
    <w:rsid w:val="00F11682"/>
    <w:rsid w:val="00F11BB2"/>
    <w:rsid w:val="00F11D72"/>
    <w:rsid w:val="00F11E31"/>
    <w:rsid w:val="00F11E9D"/>
    <w:rsid w:val="00F11F49"/>
    <w:rsid w:val="00F143B3"/>
    <w:rsid w:val="00F14C60"/>
    <w:rsid w:val="00F1576A"/>
    <w:rsid w:val="00F168E8"/>
    <w:rsid w:val="00F16A33"/>
    <w:rsid w:val="00F20075"/>
    <w:rsid w:val="00F20695"/>
    <w:rsid w:val="00F219F6"/>
    <w:rsid w:val="00F21BE7"/>
    <w:rsid w:val="00F21E59"/>
    <w:rsid w:val="00F22985"/>
    <w:rsid w:val="00F22E48"/>
    <w:rsid w:val="00F2418F"/>
    <w:rsid w:val="00F24DF9"/>
    <w:rsid w:val="00F258F1"/>
    <w:rsid w:val="00F25FA2"/>
    <w:rsid w:val="00F2665A"/>
    <w:rsid w:val="00F27262"/>
    <w:rsid w:val="00F300D9"/>
    <w:rsid w:val="00F3022F"/>
    <w:rsid w:val="00F315C9"/>
    <w:rsid w:val="00F32F33"/>
    <w:rsid w:val="00F33241"/>
    <w:rsid w:val="00F3383C"/>
    <w:rsid w:val="00F34144"/>
    <w:rsid w:val="00F349C7"/>
    <w:rsid w:val="00F353DB"/>
    <w:rsid w:val="00F36215"/>
    <w:rsid w:val="00F37313"/>
    <w:rsid w:val="00F40C6F"/>
    <w:rsid w:val="00F41063"/>
    <w:rsid w:val="00F419F4"/>
    <w:rsid w:val="00F428E2"/>
    <w:rsid w:val="00F42A39"/>
    <w:rsid w:val="00F440C4"/>
    <w:rsid w:val="00F44807"/>
    <w:rsid w:val="00F44CBC"/>
    <w:rsid w:val="00F44D5F"/>
    <w:rsid w:val="00F4555E"/>
    <w:rsid w:val="00F46A18"/>
    <w:rsid w:val="00F46B55"/>
    <w:rsid w:val="00F46E82"/>
    <w:rsid w:val="00F47186"/>
    <w:rsid w:val="00F51AA4"/>
    <w:rsid w:val="00F51DAF"/>
    <w:rsid w:val="00F5289E"/>
    <w:rsid w:val="00F5341F"/>
    <w:rsid w:val="00F5357C"/>
    <w:rsid w:val="00F54C80"/>
    <w:rsid w:val="00F552BA"/>
    <w:rsid w:val="00F5530A"/>
    <w:rsid w:val="00F55928"/>
    <w:rsid w:val="00F55B9F"/>
    <w:rsid w:val="00F56991"/>
    <w:rsid w:val="00F57709"/>
    <w:rsid w:val="00F608E1"/>
    <w:rsid w:val="00F61255"/>
    <w:rsid w:val="00F61B32"/>
    <w:rsid w:val="00F632DC"/>
    <w:rsid w:val="00F63F3C"/>
    <w:rsid w:val="00F64689"/>
    <w:rsid w:val="00F64DDD"/>
    <w:rsid w:val="00F66127"/>
    <w:rsid w:val="00F663F4"/>
    <w:rsid w:val="00F664CD"/>
    <w:rsid w:val="00F665F4"/>
    <w:rsid w:val="00F669DF"/>
    <w:rsid w:val="00F67B38"/>
    <w:rsid w:val="00F70F0D"/>
    <w:rsid w:val="00F71517"/>
    <w:rsid w:val="00F71850"/>
    <w:rsid w:val="00F727F0"/>
    <w:rsid w:val="00F72A6F"/>
    <w:rsid w:val="00F72DA1"/>
    <w:rsid w:val="00F750AF"/>
    <w:rsid w:val="00F7602E"/>
    <w:rsid w:val="00F76693"/>
    <w:rsid w:val="00F7730B"/>
    <w:rsid w:val="00F77C8B"/>
    <w:rsid w:val="00F8160D"/>
    <w:rsid w:val="00F82735"/>
    <w:rsid w:val="00F82AA1"/>
    <w:rsid w:val="00F84053"/>
    <w:rsid w:val="00F840EC"/>
    <w:rsid w:val="00F84262"/>
    <w:rsid w:val="00F851C6"/>
    <w:rsid w:val="00F8577A"/>
    <w:rsid w:val="00F85AAA"/>
    <w:rsid w:val="00F85ED3"/>
    <w:rsid w:val="00F90BE6"/>
    <w:rsid w:val="00F91205"/>
    <w:rsid w:val="00F920E5"/>
    <w:rsid w:val="00F920F9"/>
    <w:rsid w:val="00F92BEF"/>
    <w:rsid w:val="00F92C6E"/>
    <w:rsid w:val="00F93885"/>
    <w:rsid w:val="00F93D28"/>
    <w:rsid w:val="00F93DBD"/>
    <w:rsid w:val="00F94558"/>
    <w:rsid w:val="00F956BA"/>
    <w:rsid w:val="00F95897"/>
    <w:rsid w:val="00FA0726"/>
    <w:rsid w:val="00FA3128"/>
    <w:rsid w:val="00FA32BD"/>
    <w:rsid w:val="00FA3D12"/>
    <w:rsid w:val="00FA668A"/>
    <w:rsid w:val="00FA799F"/>
    <w:rsid w:val="00FB00C5"/>
    <w:rsid w:val="00FB0181"/>
    <w:rsid w:val="00FB06FF"/>
    <w:rsid w:val="00FB118F"/>
    <w:rsid w:val="00FB1380"/>
    <w:rsid w:val="00FB1FD5"/>
    <w:rsid w:val="00FB2EEC"/>
    <w:rsid w:val="00FB3C0A"/>
    <w:rsid w:val="00FB48C4"/>
    <w:rsid w:val="00FB4DE0"/>
    <w:rsid w:val="00FB5A32"/>
    <w:rsid w:val="00FB6101"/>
    <w:rsid w:val="00FB64F9"/>
    <w:rsid w:val="00FC0C67"/>
    <w:rsid w:val="00FC1323"/>
    <w:rsid w:val="00FC1967"/>
    <w:rsid w:val="00FC2427"/>
    <w:rsid w:val="00FC2CAC"/>
    <w:rsid w:val="00FC2CB5"/>
    <w:rsid w:val="00FC3AB6"/>
    <w:rsid w:val="00FC4242"/>
    <w:rsid w:val="00FC4257"/>
    <w:rsid w:val="00FC46AC"/>
    <w:rsid w:val="00FC505A"/>
    <w:rsid w:val="00FD0A1B"/>
    <w:rsid w:val="00FD0BB2"/>
    <w:rsid w:val="00FD0BEC"/>
    <w:rsid w:val="00FD0D23"/>
    <w:rsid w:val="00FD111C"/>
    <w:rsid w:val="00FD4839"/>
    <w:rsid w:val="00FD5168"/>
    <w:rsid w:val="00FD5BAF"/>
    <w:rsid w:val="00FD6853"/>
    <w:rsid w:val="00FD749F"/>
    <w:rsid w:val="00FD764F"/>
    <w:rsid w:val="00FD7751"/>
    <w:rsid w:val="00FE1C85"/>
    <w:rsid w:val="00FE2CE0"/>
    <w:rsid w:val="00FE36D3"/>
    <w:rsid w:val="00FE3FB4"/>
    <w:rsid w:val="00FE40E8"/>
    <w:rsid w:val="00FE4242"/>
    <w:rsid w:val="00FE45F5"/>
    <w:rsid w:val="00FE5BC1"/>
    <w:rsid w:val="00FE5FE6"/>
    <w:rsid w:val="00FE6BE1"/>
    <w:rsid w:val="00FE72C5"/>
    <w:rsid w:val="00FF12B1"/>
    <w:rsid w:val="00FF2583"/>
    <w:rsid w:val="00FF25CC"/>
    <w:rsid w:val="00FF3F3B"/>
    <w:rsid w:val="00FF4098"/>
    <w:rsid w:val="00FF531D"/>
    <w:rsid w:val="00FF56DB"/>
    <w:rsid w:val="00FF64B9"/>
    <w:rsid w:val="00FF6BD9"/>
    <w:rsid w:val="00FF79BC"/>
    <w:rsid w:val="2093065F"/>
    <w:rsid w:val="2EB07708"/>
    <w:rsid w:val="36CE17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chsdate"/>
  <w:shapeDefaults>
    <o:shapedefaults v:ext="edit" spidmax="2049" strokecolor="#739cc3">
      <v:fill angle="90" type="gradient">
        <o:fill v:ext="view" type="gradientUnscaled"/>
      </v:fill>
      <v:stroke color="#739cc3" weight="1.25pt"/>
    </o:shapedefaults>
    <o:shapelayout v:ext="edit">
      <o:idmap v:ext="edit" data="1"/>
    </o:shapelayout>
  </w:shapeDefaults>
  <w:decimalSymbol w:val="."/>
  <w:listSeparator w:val=","/>
  <w14:docId w14:val="7AB3BF45"/>
  <w15:docId w15:val="{FCEE8102-4C8B-43C7-8C25-8B2170422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3" w:qFormat="1"/>
    <w:lsdException w:name="Block Text" w:semiHidden="1" w:unhideWhenUsed="1"/>
    <w:lsdException w:name="Hyperlink" w:uiPriority="99"/>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3">
    <w:name w:val="heading 3"/>
    <w:basedOn w:val="a"/>
    <w:next w:val="a"/>
    <w:qFormat/>
    <w:pPr>
      <w:keepNext/>
      <w:keepLines/>
      <w:spacing w:line="360" w:lineRule="auto"/>
      <w:outlineLvl w:val="2"/>
    </w:pPr>
    <w:rPr>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semiHidden/>
    <w:unhideWhenUsed/>
    <w:pPr>
      <w:jc w:val="left"/>
    </w:pPr>
  </w:style>
  <w:style w:type="paragraph" w:styleId="a4">
    <w:name w:val="Body Text"/>
    <w:basedOn w:val="a"/>
    <w:qFormat/>
    <w:pPr>
      <w:spacing w:after="120"/>
    </w:pPr>
  </w:style>
  <w:style w:type="paragraph" w:styleId="a5">
    <w:name w:val="Body Text Indent"/>
    <w:basedOn w:val="a"/>
    <w:pPr>
      <w:spacing w:line="540" w:lineRule="exact"/>
      <w:ind w:left="420"/>
    </w:pPr>
    <w:rPr>
      <w:rFonts w:ascii="宋体" w:hAnsi="宋体"/>
      <w:szCs w:val="28"/>
    </w:rPr>
  </w:style>
  <w:style w:type="paragraph" w:styleId="a6">
    <w:name w:val="Date"/>
    <w:basedOn w:val="a"/>
    <w:next w:val="a"/>
    <w:qFormat/>
    <w:pPr>
      <w:ind w:leftChars="2500" w:left="100"/>
    </w:pPr>
    <w:rPr>
      <w:spacing w:val="60"/>
      <w:sz w:val="44"/>
    </w:rPr>
  </w:style>
  <w:style w:type="paragraph" w:styleId="2">
    <w:name w:val="Body Text Indent 2"/>
    <w:basedOn w:val="a"/>
    <w:pPr>
      <w:spacing w:line="520" w:lineRule="exact"/>
      <w:ind w:firstLineChars="200" w:firstLine="560"/>
    </w:pPr>
    <w:rPr>
      <w:rFonts w:ascii="宋体" w:hAnsi="宋体"/>
      <w:sz w:val="28"/>
    </w:rPr>
  </w:style>
  <w:style w:type="paragraph" w:styleId="a7">
    <w:name w:val="Balloon Text"/>
    <w:basedOn w:val="a"/>
    <w:link w:val="a8"/>
    <w:qFormat/>
    <w:rPr>
      <w:sz w:val="18"/>
      <w:szCs w:val="18"/>
    </w:rPr>
  </w:style>
  <w:style w:type="paragraph" w:styleId="a9">
    <w:name w:val="footer"/>
    <w:basedOn w:val="a"/>
    <w:qFormat/>
    <w:pPr>
      <w:tabs>
        <w:tab w:val="center" w:pos="4153"/>
        <w:tab w:val="right" w:pos="8306"/>
      </w:tabs>
      <w:snapToGrid w:val="0"/>
      <w:jc w:val="left"/>
    </w:pPr>
    <w:rPr>
      <w:sz w:val="18"/>
      <w:szCs w:val="18"/>
    </w:rPr>
  </w:style>
  <w:style w:type="paragraph" w:styleId="aa">
    <w:name w:val="header"/>
    <w:basedOn w:val="a"/>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style>
  <w:style w:type="paragraph" w:styleId="30">
    <w:name w:val="Body Text Indent 3"/>
    <w:basedOn w:val="a"/>
    <w:qFormat/>
    <w:pPr>
      <w:spacing w:line="640" w:lineRule="exact"/>
      <w:ind w:firstLine="570"/>
    </w:pPr>
    <w:rPr>
      <w:rFonts w:ascii="宋体" w:hAnsi="宋体"/>
    </w:rPr>
  </w:style>
  <w:style w:type="paragraph" w:styleId="ab">
    <w:name w:val="Normal (Web)"/>
    <w:basedOn w:val="a"/>
    <w:pPr>
      <w:widowControl/>
      <w:spacing w:before="100" w:beforeAutospacing="1" w:after="100" w:afterAutospacing="1"/>
      <w:jc w:val="left"/>
    </w:pPr>
    <w:rPr>
      <w:rFonts w:ascii="宋体" w:hAnsi="宋体" w:cs="宋体"/>
      <w:color w:val="6600CC"/>
      <w:kern w:val="0"/>
      <w:sz w:val="24"/>
    </w:rPr>
  </w:style>
  <w:style w:type="character" w:styleId="ac">
    <w:name w:val="Strong"/>
    <w:basedOn w:val="a0"/>
    <w:qFormat/>
    <w:rPr>
      <w:b/>
      <w:bCs/>
    </w:rPr>
  </w:style>
  <w:style w:type="character" w:styleId="ad">
    <w:name w:val="page number"/>
    <w:basedOn w:val="a0"/>
  </w:style>
  <w:style w:type="character" w:styleId="ae">
    <w:name w:val="Hyperlink"/>
    <w:basedOn w:val="a0"/>
    <w:uiPriority w:val="99"/>
    <w:rPr>
      <w:color w:val="0000FF"/>
      <w:u w:val="single"/>
    </w:rPr>
  </w:style>
  <w:style w:type="table" w:styleId="af">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
    <w:name w:val="Table Grid 5"/>
    <w:basedOn w:val="a1"/>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ParaChar">
    <w:name w:val="默认段落字体 Para Char"/>
    <w:basedOn w:val="a"/>
    <w:next w:val="a"/>
    <w:pPr>
      <w:spacing w:line="360" w:lineRule="auto"/>
      <w:ind w:firstLineChars="200" w:firstLine="200"/>
    </w:pPr>
    <w:rPr>
      <w:rFonts w:ascii="宋体" w:hAnsi="宋体" w:cs="宋体"/>
      <w:sz w:val="24"/>
    </w:rPr>
  </w:style>
  <w:style w:type="paragraph" w:customStyle="1" w:styleId="ParaCharCharCharCharChar">
    <w:name w:val="默认段落字体 Para Char Char Char Char Char"/>
    <w:basedOn w:val="a"/>
    <w:rPr>
      <w:szCs w:val="20"/>
    </w:rPr>
  </w:style>
  <w:style w:type="paragraph" w:customStyle="1" w:styleId="Char">
    <w:name w:val="Char"/>
    <w:basedOn w:val="a"/>
  </w:style>
  <w:style w:type="paragraph" w:customStyle="1" w:styleId="af0">
    <w:name w:val="表格"/>
    <w:basedOn w:val="a"/>
    <w:pPr>
      <w:adjustRightInd w:val="0"/>
      <w:snapToGrid w:val="0"/>
      <w:jc w:val="center"/>
    </w:pPr>
    <w:rPr>
      <w:rFonts w:ascii="宋体" w:hAnsi="宋体"/>
      <w:sz w:val="24"/>
    </w:rPr>
  </w:style>
  <w:style w:type="paragraph" w:customStyle="1" w:styleId="textfont">
    <w:name w:val="textfont"/>
    <w:basedOn w:val="a"/>
    <w:pPr>
      <w:widowControl/>
      <w:spacing w:before="100" w:beforeAutospacing="1" w:after="100" w:afterAutospacing="1"/>
      <w:jc w:val="left"/>
    </w:pPr>
    <w:rPr>
      <w:rFonts w:ascii="宋体" w:hAnsi="宋体"/>
      <w:kern w:val="0"/>
      <w:sz w:val="24"/>
    </w:rPr>
  </w:style>
  <w:style w:type="paragraph" w:customStyle="1" w:styleId="ParaCharCharCharChar">
    <w:name w:val="默认段落字体 Para Char Char Char Char"/>
    <w:basedOn w:val="a"/>
  </w:style>
  <w:style w:type="paragraph" w:customStyle="1" w:styleId="CharChar2CharChar">
    <w:name w:val="Char Char2 Char Char"/>
    <w:basedOn w:val="a"/>
    <w:pPr>
      <w:spacing w:line="360" w:lineRule="auto"/>
      <w:ind w:firstLineChars="200" w:firstLine="200"/>
    </w:pPr>
    <w:rPr>
      <w:rFonts w:ascii="宋体" w:hAnsi="宋体" w:cs="宋体"/>
      <w:sz w:val="24"/>
    </w:rPr>
  </w:style>
  <w:style w:type="paragraph" w:customStyle="1" w:styleId="zw">
    <w:name w:val="zw"/>
    <w:basedOn w:val="a"/>
    <w:link w:val="zwChar"/>
    <w:pPr>
      <w:shd w:val="clear" w:color="auto" w:fill="FFFFFF"/>
      <w:adjustRightInd w:val="0"/>
      <w:snapToGrid w:val="0"/>
      <w:spacing w:line="360" w:lineRule="auto"/>
      <w:ind w:firstLineChars="200" w:firstLine="480"/>
    </w:pPr>
    <w:rPr>
      <w:snapToGrid w:val="0"/>
      <w:kern w:val="0"/>
      <w:sz w:val="24"/>
    </w:rPr>
  </w:style>
  <w:style w:type="character" w:customStyle="1" w:styleId="a8">
    <w:name w:val="批注框文本 字符"/>
    <w:basedOn w:val="a0"/>
    <w:link w:val="a7"/>
    <w:rPr>
      <w:kern w:val="2"/>
      <w:sz w:val="18"/>
      <w:szCs w:val="18"/>
    </w:rPr>
  </w:style>
  <w:style w:type="character" w:customStyle="1" w:styleId="zwChar">
    <w:name w:val="zw Char"/>
    <w:basedOn w:val="a0"/>
    <w:link w:val="zw"/>
    <w:rPr>
      <w:rFonts w:eastAsia="宋体"/>
      <w:snapToGrid w:val="0"/>
      <w:sz w:val="24"/>
      <w:szCs w:val="24"/>
      <w:lang w:val="en-US" w:eastAsia="zh-CN" w:bidi="ar-SA"/>
    </w:rPr>
  </w:style>
  <w:style w:type="paragraph" w:customStyle="1" w:styleId="Char1">
    <w:name w:val="Char1"/>
    <w:basedOn w:val="a"/>
  </w:style>
  <w:style w:type="paragraph" w:customStyle="1" w:styleId="CharChar2CharChar1">
    <w:name w:val="Char Char2 Char Char1"/>
    <w:basedOn w:val="a"/>
    <w:pPr>
      <w:spacing w:line="360" w:lineRule="auto"/>
      <w:ind w:firstLineChars="200" w:firstLine="200"/>
    </w:pPr>
    <w:rPr>
      <w:rFonts w:ascii="宋体" w:hAnsi="宋体" w:cs="宋体"/>
      <w:sz w:val="24"/>
    </w:rPr>
  </w:style>
  <w:style w:type="paragraph" w:styleId="af1">
    <w:name w:val="List Paragraph"/>
    <w:basedOn w:val="a"/>
    <w:uiPriority w:val="34"/>
    <w:unhideWhenUsed/>
    <w:qFormat/>
    <w:pPr>
      <w:ind w:firstLineChars="200" w:firstLine="420"/>
    </w:pPr>
  </w:style>
  <w:style w:type="character" w:styleId="af2">
    <w:name w:val="annotation reference"/>
    <w:basedOn w:val="a0"/>
    <w:semiHidden/>
    <w:unhideWhenUsed/>
    <w:rPr>
      <w:sz w:val="21"/>
      <w:szCs w:val="21"/>
    </w:rPr>
  </w:style>
  <w:style w:type="table" w:customStyle="1" w:styleId="1">
    <w:name w:val="网格型1"/>
    <w:basedOn w:val="a1"/>
    <w:next w:val="af"/>
    <w:uiPriority w:val="59"/>
    <w:rsid w:val="000F4C4E"/>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image" Target="media/image64.jpeg"/><Relationship Id="rId21" Type="http://schemas.openxmlformats.org/officeDocument/2006/relationships/oleObject" Target="embeddings/oleObject1.bin"/><Relationship Id="rId42" Type="http://schemas.openxmlformats.org/officeDocument/2006/relationships/oleObject" Target="embeddings/oleObject16.bin"/><Relationship Id="rId47" Type="http://schemas.openxmlformats.org/officeDocument/2006/relationships/oleObject" Target="embeddings/oleObject21.bin"/><Relationship Id="rId63" Type="http://schemas.openxmlformats.org/officeDocument/2006/relationships/oleObject" Target="embeddings/oleObject34.bin"/><Relationship Id="rId68" Type="http://schemas.openxmlformats.org/officeDocument/2006/relationships/oleObject" Target="embeddings/oleObject39.bin"/><Relationship Id="rId84" Type="http://schemas.openxmlformats.org/officeDocument/2006/relationships/image" Target="media/image31.jpeg"/><Relationship Id="rId89" Type="http://schemas.openxmlformats.org/officeDocument/2006/relationships/image" Target="media/image36.jpeg"/><Relationship Id="rId112" Type="http://schemas.openxmlformats.org/officeDocument/2006/relationships/image" Target="media/image59.jpeg"/><Relationship Id="rId133" Type="http://schemas.openxmlformats.org/officeDocument/2006/relationships/image" Target="media/image80.jpeg"/><Relationship Id="rId138" Type="http://schemas.openxmlformats.org/officeDocument/2006/relationships/image" Target="media/image85.jpeg"/><Relationship Id="rId154" Type="http://schemas.openxmlformats.org/officeDocument/2006/relationships/image" Target="media/image101.jpeg"/><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image" Target="media/image1.jpeg"/><Relationship Id="rId32" Type="http://schemas.openxmlformats.org/officeDocument/2006/relationships/oleObject" Target="embeddings/oleObject8.bin"/><Relationship Id="rId37" Type="http://schemas.openxmlformats.org/officeDocument/2006/relationships/oleObject" Target="embeddings/oleObject12.bin"/><Relationship Id="rId53" Type="http://schemas.openxmlformats.org/officeDocument/2006/relationships/oleObject" Target="embeddings/oleObject27.bin"/><Relationship Id="rId58" Type="http://schemas.openxmlformats.org/officeDocument/2006/relationships/oleObject" Target="embeddings/oleObject31.bin"/><Relationship Id="rId74" Type="http://schemas.openxmlformats.org/officeDocument/2006/relationships/image" Target="media/image22.wmf"/><Relationship Id="rId79" Type="http://schemas.openxmlformats.org/officeDocument/2006/relationships/oleObject" Target="embeddings/oleObject41.bin"/><Relationship Id="rId102" Type="http://schemas.openxmlformats.org/officeDocument/2006/relationships/image" Target="media/image49.jpeg"/><Relationship Id="rId123" Type="http://schemas.openxmlformats.org/officeDocument/2006/relationships/image" Target="media/image70.jpeg"/><Relationship Id="rId128" Type="http://schemas.openxmlformats.org/officeDocument/2006/relationships/image" Target="media/image75.jpeg"/><Relationship Id="rId144" Type="http://schemas.openxmlformats.org/officeDocument/2006/relationships/image" Target="media/image91.jpeg"/><Relationship Id="rId149"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image" Target="media/image42.jpeg"/><Relationship Id="rId22" Type="http://schemas.openxmlformats.org/officeDocument/2006/relationships/image" Target="media/image9.wmf"/><Relationship Id="rId27" Type="http://schemas.openxmlformats.org/officeDocument/2006/relationships/image" Target="media/image11.wmf"/><Relationship Id="rId43" Type="http://schemas.openxmlformats.org/officeDocument/2006/relationships/oleObject" Target="embeddings/oleObject17.bin"/><Relationship Id="rId48" Type="http://schemas.openxmlformats.org/officeDocument/2006/relationships/oleObject" Target="embeddings/oleObject22.bin"/><Relationship Id="rId64" Type="http://schemas.openxmlformats.org/officeDocument/2006/relationships/oleObject" Target="embeddings/oleObject35.bin"/><Relationship Id="rId69" Type="http://schemas.openxmlformats.org/officeDocument/2006/relationships/image" Target="media/image18.wmf"/><Relationship Id="rId113" Type="http://schemas.openxmlformats.org/officeDocument/2006/relationships/image" Target="media/image60.jpeg"/><Relationship Id="rId118" Type="http://schemas.openxmlformats.org/officeDocument/2006/relationships/image" Target="media/image65.jpeg"/><Relationship Id="rId134" Type="http://schemas.openxmlformats.org/officeDocument/2006/relationships/image" Target="media/image81.jpeg"/><Relationship Id="rId139" Type="http://schemas.openxmlformats.org/officeDocument/2006/relationships/image" Target="media/image86.jpeg"/><Relationship Id="rId80" Type="http://schemas.openxmlformats.org/officeDocument/2006/relationships/image" Target="media/image27.png"/><Relationship Id="rId85" Type="http://schemas.openxmlformats.org/officeDocument/2006/relationships/image" Target="media/image32.jpeg"/><Relationship Id="rId150" Type="http://schemas.openxmlformats.org/officeDocument/2006/relationships/image" Target="media/image97.jpeg"/><Relationship Id="rId155"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oleObject" Target="embeddings/oleObject3.bin"/><Relationship Id="rId33" Type="http://schemas.openxmlformats.org/officeDocument/2006/relationships/oleObject" Target="embeddings/oleObject9.bin"/><Relationship Id="rId38" Type="http://schemas.openxmlformats.org/officeDocument/2006/relationships/image" Target="media/image14.wmf"/><Relationship Id="rId46" Type="http://schemas.openxmlformats.org/officeDocument/2006/relationships/oleObject" Target="embeddings/oleObject20.bin"/><Relationship Id="rId59" Type="http://schemas.openxmlformats.org/officeDocument/2006/relationships/oleObject" Target="embeddings/oleObject32.bin"/><Relationship Id="rId67" Type="http://schemas.openxmlformats.org/officeDocument/2006/relationships/oleObject" Target="embeddings/oleObject38.bin"/><Relationship Id="rId103" Type="http://schemas.openxmlformats.org/officeDocument/2006/relationships/image" Target="media/image50.jpeg"/><Relationship Id="rId108" Type="http://schemas.openxmlformats.org/officeDocument/2006/relationships/image" Target="media/image55.jpeg"/><Relationship Id="rId116" Type="http://schemas.openxmlformats.org/officeDocument/2006/relationships/image" Target="media/image63.jpeg"/><Relationship Id="rId124" Type="http://schemas.openxmlformats.org/officeDocument/2006/relationships/image" Target="media/image71.jpeg"/><Relationship Id="rId129" Type="http://schemas.openxmlformats.org/officeDocument/2006/relationships/image" Target="media/image76.jpeg"/><Relationship Id="rId137" Type="http://schemas.openxmlformats.org/officeDocument/2006/relationships/image" Target="media/image84.jpeg"/><Relationship Id="rId20" Type="http://schemas.openxmlformats.org/officeDocument/2006/relationships/image" Target="media/image8.wmf"/><Relationship Id="rId41" Type="http://schemas.openxmlformats.org/officeDocument/2006/relationships/oleObject" Target="embeddings/oleObject15.bin"/><Relationship Id="rId54" Type="http://schemas.openxmlformats.org/officeDocument/2006/relationships/oleObject" Target="embeddings/oleObject28.bin"/><Relationship Id="rId62" Type="http://schemas.openxmlformats.org/officeDocument/2006/relationships/image" Target="media/image17.wmf"/><Relationship Id="rId70" Type="http://schemas.openxmlformats.org/officeDocument/2006/relationships/oleObject" Target="embeddings/oleObject40.bin"/><Relationship Id="rId75" Type="http://schemas.openxmlformats.org/officeDocument/2006/relationships/image" Target="media/image23.wmf"/><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image" Target="media/image43.jpeg"/><Relationship Id="rId111" Type="http://schemas.openxmlformats.org/officeDocument/2006/relationships/image" Target="media/image58.jpeg"/><Relationship Id="rId132" Type="http://schemas.openxmlformats.org/officeDocument/2006/relationships/image" Target="media/image79.jpeg"/><Relationship Id="rId140" Type="http://schemas.openxmlformats.org/officeDocument/2006/relationships/image" Target="media/image87.jpeg"/><Relationship Id="rId145" Type="http://schemas.openxmlformats.org/officeDocument/2006/relationships/image" Target="media/image92.jpeg"/><Relationship Id="rId153"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oleObject" Target="embeddings/oleObject2.bin"/><Relationship Id="rId28" Type="http://schemas.openxmlformats.org/officeDocument/2006/relationships/oleObject" Target="embeddings/oleObject5.bin"/><Relationship Id="rId36" Type="http://schemas.openxmlformats.org/officeDocument/2006/relationships/oleObject" Target="embeddings/oleObject11.bin"/><Relationship Id="rId49" Type="http://schemas.openxmlformats.org/officeDocument/2006/relationships/oleObject" Target="embeddings/oleObject23.bin"/><Relationship Id="rId57" Type="http://schemas.openxmlformats.org/officeDocument/2006/relationships/image" Target="media/image15.wmf"/><Relationship Id="rId106" Type="http://schemas.openxmlformats.org/officeDocument/2006/relationships/image" Target="media/image53.jpeg"/><Relationship Id="rId114" Type="http://schemas.openxmlformats.org/officeDocument/2006/relationships/image" Target="media/image61.jpeg"/><Relationship Id="rId119" Type="http://schemas.openxmlformats.org/officeDocument/2006/relationships/image" Target="media/image66.jpeg"/><Relationship Id="rId127" Type="http://schemas.openxmlformats.org/officeDocument/2006/relationships/image" Target="media/image74.jpeg"/><Relationship Id="rId10" Type="http://schemas.openxmlformats.org/officeDocument/2006/relationships/footer" Target="footer2.xml"/><Relationship Id="rId31" Type="http://schemas.openxmlformats.org/officeDocument/2006/relationships/oleObject" Target="embeddings/oleObject7.bin"/><Relationship Id="rId44" Type="http://schemas.openxmlformats.org/officeDocument/2006/relationships/oleObject" Target="embeddings/oleObject18.bin"/><Relationship Id="rId52" Type="http://schemas.openxmlformats.org/officeDocument/2006/relationships/oleObject" Target="embeddings/oleObject26.bin"/><Relationship Id="rId60" Type="http://schemas.openxmlformats.org/officeDocument/2006/relationships/image" Target="media/image16.wmf"/><Relationship Id="rId65" Type="http://schemas.openxmlformats.org/officeDocument/2006/relationships/oleObject" Target="embeddings/oleObject36.bin"/><Relationship Id="rId73" Type="http://schemas.openxmlformats.org/officeDocument/2006/relationships/image" Target="media/image21.wmf"/><Relationship Id="rId78" Type="http://schemas.openxmlformats.org/officeDocument/2006/relationships/image" Target="media/image26.wmf"/><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69.jpeg"/><Relationship Id="rId130" Type="http://schemas.openxmlformats.org/officeDocument/2006/relationships/image" Target="media/image77.jpeg"/><Relationship Id="rId135" Type="http://schemas.openxmlformats.org/officeDocument/2006/relationships/image" Target="media/image82.jpeg"/><Relationship Id="rId143" Type="http://schemas.openxmlformats.org/officeDocument/2006/relationships/image" Target="media/image90.jpeg"/><Relationship Id="rId148" Type="http://schemas.openxmlformats.org/officeDocument/2006/relationships/image" Target="media/image95.jpeg"/><Relationship Id="rId151" Type="http://schemas.openxmlformats.org/officeDocument/2006/relationships/image" Target="media/image98.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oleObject" Target="embeddings/oleObject13.bin"/><Relationship Id="rId109" Type="http://schemas.openxmlformats.org/officeDocument/2006/relationships/image" Target="media/image56.jpeg"/><Relationship Id="rId34" Type="http://schemas.openxmlformats.org/officeDocument/2006/relationships/image" Target="media/image13.wmf"/><Relationship Id="rId50" Type="http://schemas.openxmlformats.org/officeDocument/2006/relationships/oleObject" Target="embeddings/oleObject24.bin"/><Relationship Id="rId55" Type="http://schemas.openxmlformats.org/officeDocument/2006/relationships/oleObject" Target="embeddings/oleObject29.bin"/><Relationship Id="rId76" Type="http://schemas.openxmlformats.org/officeDocument/2006/relationships/image" Target="media/image24.wmf"/><Relationship Id="rId97" Type="http://schemas.openxmlformats.org/officeDocument/2006/relationships/image" Target="media/image44.jpeg"/><Relationship Id="rId104" Type="http://schemas.openxmlformats.org/officeDocument/2006/relationships/image" Target="media/image51.jpeg"/><Relationship Id="rId120" Type="http://schemas.openxmlformats.org/officeDocument/2006/relationships/image" Target="media/image67.jpeg"/><Relationship Id="rId125" Type="http://schemas.openxmlformats.org/officeDocument/2006/relationships/image" Target="media/image72.jpeg"/><Relationship Id="rId141" Type="http://schemas.openxmlformats.org/officeDocument/2006/relationships/image" Target="media/image88.jpeg"/><Relationship Id="rId146"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19.wmf"/><Relationship Id="rId92" Type="http://schemas.openxmlformats.org/officeDocument/2006/relationships/image" Target="media/image39.jpeg"/><Relationship Id="rId2" Type="http://schemas.openxmlformats.org/officeDocument/2006/relationships/customXml" Target="../customXml/item2.xml"/><Relationship Id="rId29" Type="http://schemas.openxmlformats.org/officeDocument/2006/relationships/image" Target="media/image12.wmf"/><Relationship Id="rId24" Type="http://schemas.openxmlformats.org/officeDocument/2006/relationships/image" Target="media/image10.wmf"/><Relationship Id="rId40" Type="http://schemas.openxmlformats.org/officeDocument/2006/relationships/oleObject" Target="embeddings/oleObject14.bin"/><Relationship Id="rId45" Type="http://schemas.openxmlformats.org/officeDocument/2006/relationships/oleObject" Target="embeddings/oleObject19.bin"/><Relationship Id="rId66" Type="http://schemas.openxmlformats.org/officeDocument/2006/relationships/oleObject" Target="embeddings/oleObject37.bin"/><Relationship Id="rId87" Type="http://schemas.openxmlformats.org/officeDocument/2006/relationships/image" Target="media/image34.jpeg"/><Relationship Id="rId110" Type="http://schemas.openxmlformats.org/officeDocument/2006/relationships/image" Target="media/image57.jpeg"/><Relationship Id="rId115" Type="http://schemas.openxmlformats.org/officeDocument/2006/relationships/image" Target="media/image62.jpeg"/><Relationship Id="rId131" Type="http://schemas.openxmlformats.org/officeDocument/2006/relationships/image" Target="media/image78.jpeg"/><Relationship Id="rId136" Type="http://schemas.openxmlformats.org/officeDocument/2006/relationships/image" Target="media/image83.jpeg"/><Relationship Id="rId61" Type="http://schemas.openxmlformats.org/officeDocument/2006/relationships/oleObject" Target="embeddings/oleObject33.bin"/><Relationship Id="rId82" Type="http://schemas.openxmlformats.org/officeDocument/2006/relationships/image" Target="media/image29.jpeg"/><Relationship Id="rId152" Type="http://schemas.openxmlformats.org/officeDocument/2006/relationships/image" Target="media/image99.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oleObject" Target="embeddings/oleObject6.bin"/><Relationship Id="rId35" Type="http://schemas.openxmlformats.org/officeDocument/2006/relationships/oleObject" Target="embeddings/oleObject10.bin"/><Relationship Id="rId56" Type="http://schemas.openxmlformats.org/officeDocument/2006/relationships/oleObject" Target="embeddings/oleObject30.bin"/><Relationship Id="rId77" Type="http://schemas.openxmlformats.org/officeDocument/2006/relationships/image" Target="media/image25.wmf"/><Relationship Id="rId100" Type="http://schemas.openxmlformats.org/officeDocument/2006/relationships/image" Target="media/image47.jpeg"/><Relationship Id="rId105" Type="http://schemas.openxmlformats.org/officeDocument/2006/relationships/image" Target="media/image52.jpeg"/><Relationship Id="rId126" Type="http://schemas.openxmlformats.org/officeDocument/2006/relationships/image" Target="media/image73.jpeg"/><Relationship Id="rId147" Type="http://schemas.openxmlformats.org/officeDocument/2006/relationships/image" Target="media/image94.jpeg"/><Relationship Id="rId8" Type="http://schemas.openxmlformats.org/officeDocument/2006/relationships/header" Target="header1.xml"/><Relationship Id="rId51" Type="http://schemas.openxmlformats.org/officeDocument/2006/relationships/oleObject" Target="embeddings/oleObject25.bin"/><Relationship Id="rId72" Type="http://schemas.openxmlformats.org/officeDocument/2006/relationships/image" Target="media/image20.wmf"/><Relationship Id="rId93" Type="http://schemas.openxmlformats.org/officeDocument/2006/relationships/image" Target="media/image40.jpeg"/><Relationship Id="rId98" Type="http://schemas.openxmlformats.org/officeDocument/2006/relationships/image" Target="media/image45.jpeg"/><Relationship Id="rId121" Type="http://schemas.openxmlformats.org/officeDocument/2006/relationships/image" Target="media/image68.jpeg"/><Relationship Id="rId142" Type="http://schemas.openxmlformats.org/officeDocument/2006/relationships/image" Target="media/image89.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8C6F02E-200C-49D7-8063-672263175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5166</TotalTime>
  <Pages>1</Pages>
  <Words>5053</Words>
  <Characters>28806</Characters>
  <Application>Microsoft Office Word</Application>
  <DocSecurity>0</DocSecurity>
  <Lines>240</Lines>
  <Paragraphs>67</Paragraphs>
  <ScaleCrop>false</ScaleCrop>
  <Company>Microsoft China</Company>
  <LinksUpToDate>false</LinksUpToDate>
  <CharactersWithSpaces>33792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项目名称</dc:title>
  <dc:creator>thtfpc user</dc:creator>
  <cp:lastModifiedBy>吕 彬彬</cp:lastModifiedBy>
  <cp:revision>363</cp:revision>
  <cp:lastPrinted>2019-12-12T01:16:00Z</cp:lastPrinted>
  <dcterms:created xsi:type="dcterms:W3CDTF">2016-06-15T04:28:00Z</dcterms:created>
  <dcterms:modified xsi:type="dcterms:W3CDTF">2019-12-12T01:17:00Z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2052-10.1.0.7697</vt:lpwstr>
  </property>
</Properties>
</file>