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textAlignment w:val="baseline"/>
        <w:rPr>
          <w:rFonts w:hint="eastAsia" w:ascii="仿宋" w:hAnsi="仿宋" w:eastAsia="仿宋"/>
          <w:sz w:val="31"/>
        </w:rPr>
      </w:pPr>
    </w:p>
    <w:p>
      <w:pPr>
        <w:snapToGrid w:val="0"/>
        <w:spacing w:line="500" w:lineRule="exact"/>
        <w:jc w:val="left"/>
        <w:textAlignment w:val="baseline"/>
        <w:rPr>
          <w:rFonts w:ascii="仿宋" w:hAnsi="仿宋" w:eastAsia="仿宋"/>
        </w:rPr>
      </w:pPr>
      <w:r>
        <w:rPr>
          <w:rFonts w:ascii="仿宋" w:hAnsi="仿宋" w:eastAsia="仿宋"/>
          <w:sz w:val="31"/>
        </w:rPr>
        <w:t xml:space="preserve">                </w:t>
      </w:r>
    </w:p>
    <w:p>
      <w:pPr>
        <w:snapToGrid w:val="0"/>
        <w:spacing w:line="500" w:lineRule="exact"/>
        <w:jc w:val="center"/>
        <w:textAlignment w:val="baseline"/>
        <w:rPr>
          <w:rFonts w:hint="eastAsia" w:ascii="仿宋" w:hAnsi="仿宋" w:eastAsia="仿宋"/>
          <w:color w:val="FF0000"/>
          <w:sz w:val="31"/>
          <w:lang w:val="en-US" w:eastAsia="zh-CN"/>
        </w:rPr>
      </w:pPr>
      <w:r>
        <w:rPr>
          <w:rFonts w:ascii="仿宋" w:hAnsi="仿宋" w:eastAsia="仿宋"/>
          <w:sz w:val="31"/>
        </w:rPr>
        <w:t xml:space="preserve">              </w:t>
      </w:r>
      <w:r>
        <w:rPr>
          <w:rFonts w:hint="eastAsia" w:ascii="仿宋" w:hAnsi="仿宋" w:eastAsia="仿宋"/>
          <w:sz w:val="31"/>
        </w:rPr>
        <w:t xml:space="preserve">            </w:t>
      </w:r>
      <w:r>
        <w:rPr>
          <w:rFonts w:hint="eastAsia" w:ascii="仿宋" w:hAnsi="仿宋" w:eastAsia="仿宋"/>
          <w:sz w:val="31"/>
          <w:lang w:val="en-US" w:eastAsia="zh-CN"/>
        </w:rPr>
        <w:t xml:space="preserve">      </w:t>
      </w:r>
      <w:r>
        <w:rPr>
          <w:rFonts w:hint="eastAsia" w:ascii="仿宋" w:hAnsi="仿宋" w:eastAsia="仿宋"/>
          <w:color w:val="FF0000"/>
          <w:sz w:val="31"/>
          <w:lang w:val="en-US" w:eastAsia="zh-CN"/>
        </w:rPr>
        <w:t xml:space="preserve"> </w:t>
      </w:r>
    </w:p>
    <w:p>
      <w:pPr>
        <w:snapToGrid w:val="0"/>
        <w:spacing w:line="500" w:lineRule="exact"/>
        <w:jc w:val="center"/>
        <w:textAlignment w:val="baseline"/>
        <w:rPr>
          <w:rFonts w:hint="eastAsia" w:ascii="仿宋" w:hAnsi="仿宋" w:eastAsia="仿宋"/>
          <w:color w:val="FF0000"/>
          <w:sz w:val="31"/>
          <w:lang w:val="en-US" w:eastAsia="zh-CN"/>
        </w:rPr>
      </w:pPr>
      <w:r>
        <w:rPr>
          <w:rFonts w:hint="eastAsia" w:ascii="仿宋" w:hAnsi="仿宋" w:eastAsia="仿宋"/>
          <w:color w:val="FF0000"/>
          <w:sz w:val="31"/>
          <w:lang w:val="en-US" w:eastAsia="zh-CN"/>
        </w:rPr>
        <w:t xml:space="preserve">                                </w:t>
      </w:r>
    </w:p>
    <w:p>
      <w:pPr>
        <w:snapToGrid w:val="0"/>
        <w:spacing w:line="500" w:lineRule="exact"/>
        <w:jc w:val="center"/>
        <w:textAlignment w:val="baseline"/>
        <w:rPr>
          <w:rFonts w:ascii="仿宋" w:hAnsi="仿宋" w:eastAsia="仿宋"/>
          <w:color w:val="000000" w:themeColor="text1"/>
          <w14:textFill>
            <w14:solidFill>
              <w14:schemeClr w14:val="tx1"/>
            </w14:solidFill>
          </w14:textFill>
        </w:rPr>
      </w:pPr>
      <w:r>
        <w:rPr>
          <w:rFonts w:hint="eastAsia" w:ascii="仿宋" w:hAnsi="仿宋" w:eastAsia="仿宋"/>
          <w:color w:val="FF0000"/>
          <w:sz w:val="31"/>
          <w:lang w:val="en-US" w:eastAsia="zh-CN"/>
        </w:rPr>
        <w:t xml:space="preserve">                              </w:t>
      </w:r>
      <w:r>
        <w:rPr>
          <w:rFonts w:ascii="仿宋" w:hAnsi="仿宋" w:eastAsia="仿宋"/>
          <w:color w:val="000000" w:themeColor="text1"/>
          <w:sz w:val="31"/>
          <w14:textFill>
            <w14:solidFill>
              <w14:schemeClr w14:val="tx1"/>
            </w14:solidFill>
          </w14:textFill>
        </w:rPr>
        <w:t>许环辐审〔20</w:t>
      </w:r>
      <w:r>
        <w:rPr>
          <w:rFonts w:hint="eastAsia" w:ascii="仿宋" w:hAnsi="仿宋" w:eastAsia="仿宋"/>
          <w:color w:val="000000" w:themeColor="text1"/>
          <w:sz w:val="31"/>
          <w:lang w:val="en-US" w:eastAsia="zh-CN"/>
          <w14:textFill>
            <w14:solidFill>
              <w14:schemeClr w14:val="tx1"/>
            </w14:solidFill>
          </w14:textFill>
        </w:rPr>
        <w:t>20</w:t>
      </w:r>
      <w:r>
        <w:rPr>
          <w:rFonts w:ascii="仿宋" w:hAnsi="仿宋" w:eastAsia="仿宋"/>
          <w:color w:val="000000" w:themeColor="text1"/>
          <w:sz w:val="31"/>
          <w14:textFill>
            <w14:solidFill>
              <w14:schemeClr w14:val="tx1"/>
            </w14:solidFill>
          </w14:textFill>
        </w:rPr>
        <w:t>〕</w:t>
      </w:r>
      <w:r>
        <w:rPr>
          <w:rFonts w:hint="eastAsia" w:ascii="仿宋" w:hAnsi="仿宋" w:eastAsia="仿宋"/>
          <w:color w:val="000000" w:themeColor="text1"/>
          <w:sz w:val="31"/>
          <w:lang w:val="en-US" w:eastAsia="zh-CN"/>
          <w14:textFill>
            <w14:solidFill>
              <w14:schemeClr w14:val="tx1"/>
            </w14:solidFill>
          </w14:textFill>
        </w:rPr>
        <w:t xml:space="preserve"> 11 </w:t>
      </w:r>
      <w:r>
        <w:rPr>
          <w:rFonts w:ascii="仿宋" w:hAnsi="仿宋" w:eastAsia="仿宋"/>
          <w:color w:val="000000" w:themeColor="text1"/>
          <w:sz w:val="31"/>
          <w14:textFill>
            <w14:solidFill>
              <w14:schemeClr w14:val="tx1"/>
            </w14:solidFill>
          </w14:textFill>
        </w:rPr>
        <w:t>号</w:t>
      </w:r>
    </w:p>
    <w:p>
      <w:pPr>
        <w:snapToGrid w:val="0"/>
        <w:spacing w:line="500" w:lineRule="exact"/>
        <w:jc w:val="center"/>
        <w:textAlignment w:val="baseline"/>
        <w:rPr>
          <w:rFonts w:hint="eastAsia" w:ascii="华文中宋" w:hAnsi="华文中宋" w:eastAsia="华文中宋" w:cs="华文中宋"/>
          <w:b/>
          <w:bCs/>
          <w:sz w:val="44"/>
          <w:szCs w:val="44"/>
          <w:lang w:val="en-US" w:eastAsia="zh-CN"/>
        </w:rPr>
      </w:pPr>
    </w:p>
    <w:p>
      <w:pPr>
        <w:snapToGrid w:val="0"/>
        <w:spacing w:line="500" w:lineRule="exact"/>
        <w:jc w:val="center"/>
        <w:textAlignment w:val="baseline"/>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许昌市生态环境局</w:t>
      </w:r>
    </w:p>
    <w:p>
      <w:pPr>
        <w:snapToGrid w:val="0"/>
        <w:spacing w:line="500" w:lineRule="exact"/>
        <w:jc w:val="center"/>
        <w:textAlignment w:val="baseline"/>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rPr>
        <w:t>关于</w:t>
      </w:r>
      <w:r>
        <w:rPr>
          <w:rFonts w:hint="eastAsia" w:ascii="华文中宋" w:hAnsi="华文中宋" w:eastAsia="华文中宋" w:cs="华文中宋"/>
          <w:b/>
          <w:bCs/>
          <w:sz w:val="44"/>
          <w:szCs w:val="44"/>
          <w:lang w:eastAsia="zh-CN"/>
        </w:rPr>
        <w:t>襄城县人民医院新增一台数字减影</w:t>
      </w:r>
    </w:p>
    <w:p>
      <w:pPr>
        <w:snapToGrid w:val="0"/>
        <w:spacing w:line="500" w:lineRule="exact"/>
        <w:jc w:val="center"/>
        <w:textAlignment w:val="baseline"/>
        <w:rPr>
          <w:rFonts w:ascii="华文中宋" w:hAnsi="华文中宋" w:eastAsia="华文中宋" w:cs="华文中宋"/>
          <w:b/>
          <w:bCs/>
          <w:sz w:val="44"/>
          <w:szCs w:val="44"/>
        </w:rPr>
      </w:pPr>
      <w:r>
        <w:rPr>
          <w:rFonts w:hint="eastAsia" w:ascii="华文中宋" w:hAnsi="华文中宋" w:eastAsia="华文中宋" w:cs="华文中宋"/>
          <w:b/>
          <w:bCs/>
          <w:sz w:val="44"/>
          <w:szCs w:val="44"/>
          <w:lang w:eastAsia="zh-CN"/>
        </w:rPr>
        <w:t>血管造影机项目</w:t>
      </w:r>
      <w:r>
        <w:rPr>
          <w:rFonts w:hint="eastAsia" w:ascii="华文中宋" w:hAnsi="华文中宋" w:eastAsia="华文中宋" w:cs="华文中宋"/>
          <w:b/>
          <w:bCs/>
          <w:sz w:val="44"/>
          <w:szCs w:val="44"/>
        </w:rPr>
        <w:t>环境影响报告表的批复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1"/>
        </w:rPr>
      </w:pPr>
      <w:r>
        <w:rPr>
          <w:rFonts w:ascii="仿宋" w:hAnsi="仿宋" w:eastAsia="仿宋"/>
          <w:sz w:val="31"/>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 w:hAnsi="仿宋" w:eastAsia="仿宋"/>
          <w:sz w:val="3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襄城县人民医院：</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你</w:t>
      </w:r>
      <w:r>
        <w:rPr>
          <w:rFonts w:hint="eastAsia" w:ascii="仿宋_GB2312" w:hAnsi="仿宋_GB2312" w:eastAsia="仿宋_GB2312" w:cs="仿宋_GB2312"/>
          <w:sz w:val="32"/>
          <w:szCs w:val="32"/>
          <w:lang w:eastAsia="zh-CN"/>
        </w:rPr>
        <w:t>单位（统一社会信用代码：</w:t>
      </w:r>
      <w:r>
        <w:rPr>
          <w:rFonts w:hint="eastAsia" w:ascii="仿宋_GB2312" w:hAnsi="仿宋_GB2312" w:eastAsia="仿宋_GB2312" w:cs="仿宋_GB2312"/>
          <w:sz w:val="32"/>
          <w:szCs w:val="32"/>
          <w:lang w:val="en-US" w:eastAsia="zh-CN"/>
        </w:rPr>
        <w:t>12411025417025369W</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报送的《襄城县人民医院新增一台数字减影血管造影机项目环境影响报告表》（以下简称《报告表》）收悉，</w:t>
      </w:r>
      <w:r>
        <w:rPr>
          <w:rFonts w:hint="eastAsia" w:eastAsia="仿宋"/>
          <w:sz w:val="32"/>
          <w:szCs w:val="32"/>
          <w:lang w:eastAsia="zh-CN"/>
        </w:rPr>
        <w:t>该项目环评审批事项已在我局网站公示期满。</w:t>
      </w:r>
      <w:r>
        <w:rPr>
          <w:rFonts w:hint="eastAsia" w:ascii="仿宋_GB2312" w:hAnsi="仿宋_GB2312" w:eastAsia="仿宋_GB2312" w:cs="仿宋_GB2312"/>
          <w:sz w:val="32"/>
          <w:szCs w:val="32"/>
        </w:rPr>
        <w:t>经研究，批复如下：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一、原则批准由河北征耀环保科技有限公司编制的该项目《报告表》，建设单位应据此认真落实环保投资和各项污染防治措施。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二、审批内容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（一）种类和范围：使用Ⅱ类射线装置。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（二）项目内容：项目建设地点位于河南省襄城县中心路东段襄城县人民医院综合病房楼1楼。医院拟对综合病房楼1楼将现有导管室及医护办公室改造</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介入手术室，同时新</w:t>
      </w:r>
      <w:r>
        <w:rPr>
          <w:rFonts w:hint="eastAsia" w:ascii="仿宋_GB2312" w:hAnsi="仿宋_GB2312" w:eastAsia="仿宋_GB2312" w:cs="仿宋_GB2312"/>
          <w:sz w:val="32"/>
          <w:szCs w:val="32"/>
          <w:lang w:eastAsia="zh-CN"/>
        </w:rPr>
        <w:t>增使用</w:t>
      </w:r>
      <w:r>
        <w:rPr>
          <w:rFonts w:hint="eastAsia" w:ascii="仿宋_GB2312" w:hAnsi="仿宋_GB2312" w:eastAsia="仿宋_GB2312" w:cs="仿宋_GB2312"/>
          <w:sz w:val="32"/>
          <w:szCs w:val="32"/>
        </w:rPr>
        <w:t>1台型号为</w:t>
      </w:r>
      <w:r>
        <w:rPr>
          <w:rFonts w:hint="eastAsia" w:ascii="仿宋_GB2312" w:hAnsi="仿宋_GB2312" w:eastAsia="仿宋_GB2312" w:cs="仿宋_GB2312"/>
          <w:sz w:val="32"/>
          <w:szCs w:val="32"/>
          <w:lang w:eastAsia="zh-CN"/>
        </w:rPr>
        <w:t>西门子</w:t>
      </w:r>
      <w:r>
        <w:rPr>
          <w:rFonts w:hint="eastAsia" w:ascii="仿宋_GB2312" w:hAnsi="仿宋_GB2312" w:eastAsia="仿宋_GB2312" w:cs="仿宋_GB2312"/>
          <w:sz w:val="32"/>
          <w:szCs w:val="32"/>
        </w:rPr>
        <w:t>Artis Zee Ⅲ ceiling型数字减影血管造影机，最大管电压125kV，最大管电流1000mA。</w:t>
      </w:r>
      <w:r>
        <w:rPr>
          <w:rFonts w:hint="eastAsia" w:ascii="仿宋_GB2312" w:hAnsi="仿宋_GB2312" w:eastAsia="仿宋_GB2312" w:cs="仿宋_GB2312"/>
          <w:sz w:val="32"/>
          <w:szCs w:val="32"/>
          <w:lang w:eastAsia="zh-CN"/>
        </w:rPr>
        <w:t>本项目计划</w:t>
      </w:r>
      <w:r>
        <w:rPr>
          <w:rFonts w:hint="eastAsia" w:ascii="仿宋_GB2312" w:hAnsi="仿宋_GB2312" w:eastAsia="仿宋_GB2312" w:cs="仿宋_GB2312"/>
          <w:sz w:val="32"/>
          <w:szCs w:val="32"/>
        </w:rPr>
        <w:t>总投资</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万元，其中环保投资</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占工程总投资</w:t>
      </w:r>
      <w:r>
        <w:rPr>
          <w:rFonts w:hint="eastAsia" w:ascii="仿宋_GB2312" w:hAnsi="仿宋_GB2312" w:eastAsia="仿宋_GB2312" w:cs="仿宋_GB2312"/>
          <w:sz w:val="32"/>
          <w:szCs w:val="32"/>
          <w:lang w:val="en-US" w:eastAsia="zh-CN"/>
        </w:rPr>
        <w:t>3.75%。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三、你单位应在项目建成后30日内向社会公众主动公开本项目环评及许可情况，并接受相关方的咨询。同时，应将经批准的《报告表》报送当地环保部门，并接受监督管理。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、项目建设和运营期间须重点做好的工作。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（一）你单位应将《报告表》中各项污染防治措施落实到工程建设中，切实加强施工监督管理，确保项目的工程建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设质量。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（二）你单位应设置辐射环境安全专（兼）职管理人员，建立并落实辐射防护、环境安全管理、事故预防、应急处理等规章制度。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（三）辐射工作场所须设置明显的电离辐射标志和中文警示说明。配备相应辐射监测仪器，定期对辐射工作场所及周围环境进行辐射监测，监测记录长期保存。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（四）射线装置安装、调试、使用时，应由专业技术人员操作。操作人员必须经辐射安全和防护知识培训合格后</w:t>
      </w:r>
      <w:r>
        <w:rPr>
          <w:rFonts w:hint="eastAsia" w:ascii="仿宋_GB2312" w:hAnsi="仿宋_GB2312" w:eastAsia="仿宋_GB2312" w:cs="仿宋_GB2312"/>
          <w:sz w:val="32"/>
          <w:szCs w:val="32"/>
          <w:lang w:eastAsia="zh-CN"/>
        </w:rPr>
        <w:t>方可</w:t>
      </w:r>
      <w:r>
        <w:rPr>
          <w:rFonts w:hint="eastAsia" w:ascii="仿宋_GB2312" w:hAnsi="仿宋_GB2312" w:eastAsia="仿宋_GB2312" w:cs="仿宋_GB2312"/>
          <w:sz w:val="32"/>
          <w:szCs w:val="32"/>
        </w:rPr>
        <w:t>上岗，定期进行个人剂量监测，建立和完善个人剂量档案。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（五）按时组织开展辐射安全与防护状况年度评估工作，发现安全隐患的，立即进行整改，年度评估报告每年1月31日前报送我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，同时抄送当地环保部门。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（六）按规定重新申领《辐射安全许可证》，并报告当地环保部门。取得《辐射安全许可证》后，该项目方可投入运行。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项目建设应严格执行配套建设的环境保护设施与主体工程同时设计、同时施工、同时投产使用的环境保护“三同时”制度，落实各项环保措施。工程竣工后，建设单位应当按照国务院生态环境行政主管部门规定的标准和程序，对配套建设的环境保护设施进行验收，编制验收报告。经验收合格后，项目方可投入正式运行。</w:t>
      </w:r>
      <w:r>
        <w:rPr>
          <w:rFonts w:hint="eastAsia" w:ascii="仿宋" w:hAnsi="仿宋" w:eastAsia="仿宋" w:cs="仿宋"/>
          <w:color w:val="auto"/>
          <w:sz w:val="32"/>
          <w:szCs w:val="32"/>
        </w:rPr>
        <w:t>许昌市</w:t>
      </w:r>
      <w:r>
        <w:rPr>
          <w:rFonts w:hint="eastAsia" w:ascii="仿宋" w:hAnsi="仿宋" w:eastAsia="仿宋" w:cs="仿宋"/>
          <w:color w:val="auto"/>
          <w:sz w:val="32"/>
          <w:szCs w:val="32"/>
          <w:lang w:val="en-US" w:eastAsia="zh-CN"/>
        </w:rPr>
        <w:t>生态环境局襄城分</w:t>
      </w:r>
      <w:r>
        <w:rPr>
          <w:rFonts w:hint="eastAsia" w:ascii="仿宋" w:hAnsi="仿宋" w:eastAsia="仿宋" w:cs="仿宋"/>
          <w:color w:val="auto"/>
          <w:sz w:val="32"/>
          <w:szCs w:val="32"/>
        </w:rPr>
        <w:t>局</w:t>
      </w:r>
      <w:r>
        <w:rPr>
          <w:rFonts w:hint="eastAsia" w:ascii="仿宋_GB2312" w:hAnsi="仿宋_GB2312" w:eastAsia="仿宋_GB2312" w:cs="仿宋_GB2312"/>
          <w:color w:val="auto"/>
          <w:sz w:val="32"/>
          <w:szCs w:val="32"/>
        </w:rPr>
        <w:t>负责该项目日常环境监督管理工作</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eastAsia="仿宋"/>
          <w:sz w:val="32"/>
          <w:szCs w:val="32"/>
          <w:lang w:eastAsia="zh-CN"/>
        </w:rPr>
        <w:t>五</w:t>
      </w:r>
      <w:r>
        <w:rPr>
          <w:rFonts w:eastAsia="仿宋"/>
          <w:sz w:val="32"/>
          <w:szCs w:val="32"/>
        </w:rPr>
        <w:t>、本批复有效期五年。本项目自批复之日起五年后开工建设的，应报我局重新审核。本批复生效后，建设项目的地点、工艺、规模等发生重大变化时，应重新编制环境影响评价文件报我局审批</w:t>
      </w:r>
      <w:r>
        <w:rPr>
          <w:rFonts w:hint="eastAsia" w:ascii="仿宋_GB2312" w:hAnsi="仿宋_GB2312" w:eastAsia="仿宋_GB2312" w:cs="仿宋_GB2312"/>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5760" w:firstLineChars="1800"/>
        <w:jc w:val="both"/>
        <w:textAlignment w:val="auto"/>
        <w:outlineLvl w:val="9"/>
        <w:rPr>
          <w:rFonts w:ascii="仿宋" w:hAnsi="仿宋" w:eastAsia="仿宋"/>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24</w:t>
      </w:r>
      <w:r>
        <w:rPr>
          <w:rFonts w:hint="eastAsia" w:ascii="仿宋_GB2312" w:hAnsi="仿宋_GB2312" w:eastAsia="仿宋_GB2312" w:cs="仿宋_GB2312"/>
          <w:color w:val="auto"/>
          <w:sz w:val="32"/>
          <w:szCs w:val="32"/>
        </w:rPr>
        <w:t>日</w:t>
      </w:r>
    </w:p>
    <w:p>
      <w:pPr>
        <w:snapToGrid w:val="0"/>
        <w:spacing w:line="500" w:lineRule="exact"/>
        <w:jc w:val="left"/>
        <w:textAlignment w:val="baseline"/>
        <w:rPr>
          <w:rFonts w:ascii="仿宋" w:hAnsi="仿宋" w:eastAsia="仿宋"/>
          <w:sz w:val="31"/>
        </w:rPr>
      </w:pPr>
    </w:p>
    <w:p>
      <w:pPr>
        <w:snapToGrid w:val="0"/>
        <w:spacing w:line="500" w:lineRule="exact"/>
        <w:ind w:firstLine="620" w:firstLineChars="200"/>
        <w:jc w:val="left"/>
        <w:textAlignment w:val="baseline"/>
      </w:pPr>
      <w:r>
        <w:rPr>
          <w:rFonts w:hint="eastAsia" w:ascii="仿宋" w:hAnsi="仿宋" w:eastAsia="仿宋"/>
          <w:sz w:val="31"/>
        </w:rPr>
        <w:t xml:space="preserve">              </w:t>
      </w:r>
    </w:p>
    <w:p>
      <w:pPr>
        <w:pStyle w:val="2"/>
      </w:pPr>
    </w:p>
    <w:p>
      <w:pPr>
        <w:pStyle w:val="2"/>
      </w:pPr>
    </w:p>
    <w:p>
      <w:pPr>
        <w:keepNext w:val="0"/>
        <w:keepLines w:val="0"/>
        <w:pageBreakBefore w:val="0"/>
        <w:widowControl w:val="0"/>
        <w:pBdr>
          <w:top w:val="single" w:color="auto" w:sz="4" w:space="0"/>
          <w:bottom w:val="single" w:color="auto" w:sz="4" w:space="0"/>
        </w:pBdr>
        <w:kinsoku/>
        <w:wordWrap w:val="0"/>
        <w:overflowPunct/>
        <w:topLinePunct w:val="0"/>
        <w:bidi w:val="0"/>
        <w:snapToGrid/>
        <w:spacing w:line="520" w:lineRule="exact"/>
        <w:ind w:left="1279" w:leftChars="152" w:right="0" w:rightChars="0" w:hanging="960" w:hangingChars="300"/>
        <w:textAlignment w:val="auto"/>
        <w:outlineLvl w:val="9"/>
      </w:pPr>
      <w:r>
        <w:rPr>
          <w:rFonts w:hint="eastAsia" w:ascii="仿宋" w:hAnsi="仿宋" w:eastAsia="仿宋" w:cs="仿宋"/>
          <w:sz w:val="32"/>
          <w:szCs w:val="32"/>
        </w:rPr>
        <w:t>抄送：</w:t>
      </w:r>
      <w:r>
        <w:rPr>
          <w:rFonts w:hint="eastAsia" w:ascii="仿宋" w:hAnsi="仿宋" w:eastAsia="仿宋" w:cs="仿宋"/>
          <w:sz w:val="32"/>
          <w:szCs w:val="32"/>
          <w:lang w:val="en-US" w:eastAsia="zh-CN"/>
        </w:rPr>
        <w:t>许昌市生态环境综合行政执法支队</w:t>
      </w:r>
      <w:r>
        <w:rPr>
          <w:rFonts w:hint="eastAsia" w:ascii="仿宋" w:hAnsi="仿宋" w:eastAsia="仿宋" w:cs="仿宋"/>
          <w:sz w:val="32"/>
          <w:szCs w:val="32"/>
        </w:rPr>
        <w:t>，许昌市</w:t>
      </w:r>
      <w:r>
        <w:rPr>
          <w:rFonts w:hint="eastAsia" w:ascii="仿宋" w:hAnsi="仿宋" w:eastAsia="仿宋" w:cs="仿宋"/>
          <w:sz w:val="32"/>
          <w:szCs w:val="32"/>
          <w:lang w:val="en-US" w:eastAsia="zh-CN"/>
        </w:rPr>
        <w:t>生态环境局襄城分</w:t>
      </w:r>
      <w:r>
        <w:rPr>
          <w:rFonts w:hint="eastAsia" w:ascii="仿宋" w:hAnsi="仿宋" w:eastAsia="仿宋" w:cs="仿宋"/>
          <w:sz w:val="32"/>
          <w:szCs w:val="32"/>
        </w:rPr>
        <w:t>局，</w:t>
      </w:r>
      <w:r>
        <w:rPr>
          <w:rFonts w:hint="eastAsia" w:ascii="仿宋_GB2312" w:hAnsi="仿宋_GB2312" w:eastAsia="仿宋_GB2312" w:cs="仿宋_GB2312"/>
          <w:sz w:val="32"/>
          <w:szCs w:val="32"/>
        </w:rPr>
        <w:t>河北征耀环保科技有限公司</w:t>
      </w:r>
      <w:r>
        <w:rPr>
          <w:rFonts w:hint="eastAsia" w:ascii="仿宋" w:hAnsi="仿宋" w:eastAsia="仿宋" w:cs="仿宋"/>
          <w:sz w:val="32"/>
          <w:szCs w:val="32"/>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C17F4"/>
    <w:rsid w:val="01FE42F9"/>
    <w:rsid w:val="02021E06"/>
    <w:rsid w:val="028B5C62"/>
    <w:rsid w:val="09A16437"/>
    <w:rsid w:val="158E0408"/>
    <w:rsid w:val="19DC0F52"/>
    <w:rsid w:val="2AAB27F4"/>
    <w:rsid w:val="358B103F"/>
    <w:rsid w:val="45CE2F3C"/>
    <w:rsid w:val="4DD55B4A"/>
    <w:rsid w:val="4E4C7D3E"/>
    <w:rsid w:val="61370917"/>
    <w:rsid w:val="631334A5"/>
    <w:rsid w:val="643C1857"/>
    <w:rsid w:val="65AD468F"/>
    <w:rsid w:val="666F7C1A"/>
    <w:rsid w:val="674313E5"/>
    <w:rsid w:val="6D046EB3"/>
    <w:rsid w:val="6E17508E"/>
    <w:rsid w:val="6F4E4F4F"/>
    <w:rsid w:val="728E3039"/>
    <w:rsid w:val="72AE3A29"/>
    <w:rsid w:val="77634998"/>
    <w:rsid w:val="78257B93"/>
    <w:rsid w:val="7A0C17F4"/>
    <w:rsid w:val="7E5B22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2019-09-20T08:41:00Z</dcterms:created>
  <dc:creator>Administrator</dc:creator>
  <cp:lastModifiedBy>简单</cp:lastModifiedBy>
  <cp:lastPrinted>2020-09-24T03:11:07Z</cp:lastPrinted>
  <dcterms:modified xsi:type="dcterms:W3CDTF">2020-09-24T03:11:51Z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