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4522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关于许昌明仁中医院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更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许昌明仁中医院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一、原则同意许昌明仁中医院变更《辐射安全许可证》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，单位名称由原名称</w:t>
      </w:r>
      <w:r>
        <w:rPr>
          <w:rFonts w:hint="eastAsia" w:ascii="仿宋" w:hAnsi="仿宋" w:eastAsia="仿宋" w:cs="仿宋"/>
          <w:bCs/>
          <w:sz w:val="32"/>
          <w:szCs w:val="32"/>
        </w:rPr>
        <w:t>许昌明仁中医院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变更为</w:t>
      </w:r>
      <w:r>
        <w:rPr>
          <w:rFonts w:hint="eastAsia" w:ascii="仿宋" w:hAnsi="仿宋" w:eastAsia="仿宋" w:cs="仿宋"/>
          <w:bCs/>
          <w:sz w:val="32"/>
          <w:szCs w:val="32"/>
        </w:rPr>
        <w:t>建安明仁中医门诊部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;原法人</w:t>
      </w:r>
      <w:r>
        <w:rPr>
          <w:rFonts w:hint="eastAsia" w:ascii="仿宋" w:hAnsi="仿宋" w:eastAsia="仿宋" w:cs="仿宋"/>
          <w:bCs/>
          <w:sz w:val="32"/>
          <w:szCs w:val="32"/>
        </w:rPr>
        <w:t>卢明仁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变更为</w:t>
      </w:r>
      <w:r>
        <w:rPr>
          <w:rFonts w:hint="eastAsia" w:ascii="仿宋" w:hAnsi="仿宋" w:eastAsia="仿宋" w:cs="仿宋"/>
          <w:bCs/>
          <w:sz w:val="32"/>
          <w:szCs w:val="32"/>
        </w:rPr>
        <w:t>卢军亚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</w:rPr>
        <w:t>位于许昌市文兴路南段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日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190231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D5A29F1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40F61019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5ED7190"/>
    <w:rsid w:val="66941AFE"/>
    <w:rsid w:val="673F422B"/>
    <w:rsid w:val="676C6A76"/>
    <w:rsid w:val="68027D61"/>
    <w:rsid w:val="694F34F7"/>
    <w:rsid w:val="6B880CC5"/>
    <w:rsid w:val="6CBB02C3"/>
    <w:rsid w:val="6DAB7C5C"/>
    <w:rsid w:val="6E8170D8"/>
    <w:rsid w:val="6FD7666A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2021-03-15T15:59:00Z</cp:lastPrinted>
  <dcterms:modified xsi:type="dcterms:W3CDTF">2021-04-13T03:53:46Z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DA52E33FEA2D449BAEE89F2610D0DA60</vt:lpwstr>
  </property>
</Properties>
</file>