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2020年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6</w:t>
      </w:r>
      <w:r>
        <w:rPr>
          <w:rFonts w:hint="eastAsia" w:ascii="黑体" w:hAnsi="黑体" w:eastAsia="黑体" w:cs="黑体"/>
          <w:sz w:val="44"/>
          <w:szCs w:val="44"/>
        </w:rPr>
        <w:t>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28</w:t>
      </w:r>
      <w:r>
        <w:rPr>
          <w:rFonts w:hint="eastAsia" w:ascii="黑体" w:hAnsi="黑体" w:eastAsia="黑体" w:cs="黑体"/>
          <w:sz w:val="44"/>
          <w:szCs w:val="44"/>
        </w:rPr>
        <w:t>日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许昌市生态环境局关于对中广核鄢陵风电场110千伏升压站（扩建工程）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个辐射类项目环境影响评价文件拟进行审查公示</w:t>
      </w: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2020-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6 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28</w:t>
      </w:r>
    </w:p>
    <w:p>
      <w:pPr>
        <w:widowControl/>
        <w:pBdr>
          <w:top w:val="single" w:color="2567B2" w:sz="12" w:space="0"/>
        </w:pBdr>
        <w:spacing w:before="330" w:after="450"/>
        <w:ind w:left="420" w:hanging="420" w:hangingChars="200"/>
        <w:rPr>
          <w:rFonts w:ascii="仿宋" w:hAnsi="仿宋" w:eastAsia="仿宋" w:cs="仿宋"/>
          <w:sz w:val="30"/>
          <w:szCs w:val="30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  <w:r>
        <w:rPr>
          <w:rFonts w:hint="eastAsia" w:ascii="仿宋" w:hAnsi="仿宋" w:eastAsia="仿宋" w:cs="仿宋"/>
          <w:sz w:val="30"/>
          <w:szCs w:val="30"/>
        </w:rPr>
        <w:t>根据建设项目环境影响评价审批程序的有关规定，我局拟对中广核鄢陵风电场110千伏升压站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（扩建工程）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个项目环境影响评价文件进行审查。现将拟审查的环境影响评价文件基本情况予以公示，公示期为2020年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6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28</w:t>
      </w:r>
      <w:r>
        <w:rPr>
          <w:rFonts w:hint="eastAsia" w:ascii="仿宋" w:hAnsi="仿宋" w:eastAsia="仿宋" w:cs="仿宋"/>
          <w:sz w:val="30"/>
          <w:szCs w:val="30"/>
        </w:rPr>
        <w:t>日－2020年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7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2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日（5个工作日）。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　听证权利告知：依据《中华人民共和国行政许可法》，自公示起五日内申请人、利害关系人可提出听证申请。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通讯地址：</w:t>
      </w:r>
      <w:r>
        <w:rPr>
          <w:rFonts w:hint="eastAsia" w:ascii="仿宋" w:hAnsi="仿宋" w:eastAsia="仿宋"/>
          <w:color w:val="000000"/>
          <w:sz w:val="32"/>
          <w:szCs w:val="32"/>
        </w:rPr>
        <w:t>许昌市竹林路市民之家3楼环保窗口</w:t>
      </w:r>
      <w:r>
        <w:rPr>
          <w:rFonts w:hint="eastAsia" w:ascii="仿宋" w:hAnsi="仿宋" w:eastAsia="仿宋" w:cs="仿宋"/>
          <w:sz w:val="30"/>
          <w:szCs w:val="30"/>
        </w:rPr>
        <w:t>　　邮　　编：461000</w:t>
      </w:r>
    </w:p>
    <w:p>
      <w:pPr>
        <w:rPr>
          <w:color w:val="FF0000"/>
        </w:rPr>
      </w:pPr>
    </w:p>
    <w:p/>
    <w:p>
      <w:pPr>
        <w:rPr>
          <w:color w:val="FF0000"/>
        </w:rPr>
      </w:pPr>
    </w:p>
    <w:sectPr>
      <w:pgSz w:w="16838" w:h="11906" w:orient="landscape"/>
      <w:pgMar w:top="896" w:right="1440" w:bottom="896" w:left="144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19"/>
    <w:rsid w:val="000315CE"/>
    <w:rsid w:val="007C4319"/>
    <w:rsid w:val="008C6107"/>
    <w:rsid w:val="00970A5F"/>
    <w:rsid w:val="00FD3DBD"/>
    <w:rsid w:val="032D09FC"/>
    <w:rsid w:val="07894BF1"/>
    <w:rsid w:val="0CA205CF"/>
    <w:rsid w:val="11E51961"/>
    <w:rsid w:val="129306BA"/>
    <w:rsid w:val="13B0760E"/>
    <w:rsid w:val="165061E1"/>
    <w:rsid w:val="16F60684"/>
    <w:rsid w:val="17154CAA"/>
    <w:rsid w:val="17ED5A30"/>
    <w:rsid w:val="18484615"/>
    <w:rsid w:val="18513C70"/>
    <w:rsid w:val="1A084909"/>
    <w:rsid w:val="1E99339C"/>
    <w:rsid w:val="2065362A"/>
    <w:rsid w:val="248B06F7"/>
    <w:rsid w:val="272B4AD9"/>
    <w:rsid w:val="2EE40479"/>
    <w:rsid w:val="329B1B53"/>
    <w:rsid w:val="41181C9B"/>
    <w:rsid w:val="433579FD"/>
    <w:rsid w:val="46E34FD4"/>
    <w:rsid w:val="492F6D54"/>
    <w:rsid w:val="4A103B5D"/>
    <w:rsid w:val="4B096828"/>
    <w:rsid w:val="4B6A5ACB"/>
    <w:rsid w:val="4DBA6A71"/>
    <w:rsid w:val="4E067AF5"/>
    <w:rsid w:val="4E62531F"/>
    <w:rsid w:val="518F269C"/>
    <w:rsid w:val="55812B4D"/>
    <w:rsid w:val="594141F5"/>
    <w:rsid w:val="63DD4082"/>
    <w:rsid w:val="66391CEC"/>
    <w:rsid w:val="6923031A"/>
    <w:rsid w:val="69C57E0B"/>
    <w:rsid w:val="6AA93312"/>
    <w:rsid w:val="6AD844AF"/>
    <w:rsid w:val="706B51B8"/>
    <w:rsid w:val="71447441"/>
    <w:rsid w:val="77415389"/>
    <w:rsid w:val="7B144488"/>
    <w:rsid w:val="7BB22FF5"/>
    <w:rsid w:val="7C20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0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428</Characters>
  <Lines>3</Lines>
  <Paragraphs>1</Paragraphs>
  <TotalTime>26</TotalTime>
  <ScaleCrop>false</ScaleCrop>
  <LinksUpToDate>false</LinksUpToDate>
  <CharactersWithSpaces>502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简单</cp:lastModifiedBy>
  <cp:lastPrinted>2019-12-25T08:37:00Z</cp:lastPrinted>
  <dcterms:modified xsi:type="dcterms:W3CDTF">2020-06-28T02:54:35Z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