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spacing w:line="520" w:lineRule="exact"/>
        <w:ind w:left="420" w:leftChars="200"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tabs>
          <w:tab w:val="right" w:pos="11340"/>
        </w:tabs>
        <w:spacing w:line="520" w:lineRule="exact"/>
        <w:ind w:left="420" w:leftChars="200"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tabs>
          <w:tab w:val="right" w:pos="11340"/>
        </w:tabs>
        <w:spacing w:line="520" w:lineRule="exact"/>
        <w:ind w:left="420" w:leftChars="200"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tabs>
          <w:tab w:val="right" w:pos="11340"/>
        </w:tabs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审批意见：</w:t>
      </w:r>
    </w:p>
    <w:p>
      <w:pPr>
        <w:ind w:firstLine="4640" w:firstLineChars="14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豫环辐审〔</w:t>
      </w:r>
      <w:r>
        <w:rPr>
          <w:rFonts w:ascii="仿宋_GB2312" w:hAnsi="黑体" w:eastAsia="仿宋_GB2312"/>
          <w:sz w:val="32"/>
          <w:szCs w:val="32"/>
        </w:rPr>
        <w:t>201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黑体" w:eastAsia="仿宋_GB2312"/>
          <w:sz w:val="32"/>
          <w:szCs w:val="32"/>
        </w:rPr>
        <w:t>〕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4502</w:t>
      </w: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号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吊</w:t>
      </w:r>
      <w:r>
        <w:rPr>
          <w:rFonts w:hint="eastAsia" w:ascii="黑体" w:hAnsi="黑体" w:eastAsia="黑体" w:cs="黑体"/>
          <w:sz w:val="44"/>
          <w:szCs w:val="44"/>
        </w:rPr>
        <w:t xml:space="preserve">销许昌中山医院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ascii="仿宋_GB2312" w:hAnsi="黑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许昌中山医院：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根据《放射性同位素与射线装置安全和防护条例》第五十二条违反本条例规定，生产、销售、使用放射性同位素和射线装置的单位有下列行为之一的，由县级以上人民政府环境保护主管部门责令停止违法行为，限期改正；逾期不改正的，责令停产停业或者由原发证机关吊销许可证；（四）许可证有效期届满，需要延续而未按照规定办理延续手续的；规定，经研究，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现通知</w:t>
      </w:r>
      <w:r>
        <w:rPr>
          <w:rFonts w:hint="eastAsia" w:ascii="仿宋_GB2312" w:hAnsi="黑体" w:eastAsia="仿宋_GB2312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你单位因未按照规定办理《辐射安全许可证》延续手续。现吊销你公司《辐射安全许可证》编号为豫环辐证〔k0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227</w:t>
      </w:r>
      <w:r>
        <w:rPr>
          <w:rFonts w:hint="eastAsia" w:ascii="仿宋_GB2312" w:hAnsi="黑体" w:eastAsia="仿宋_GB2312"/>
          <w:sz w:val="32"/>
          <w:szCs w:val="32"/>
        </w:rPr>
        <w:t>〕。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</w:t>
      </w:r>
    </w:p>
    <w:p>
      <w:pPr>
        <w:rPr>
          <w:rFonts w:hint="eastAsia"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    201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黑体" w:eastAsia="仿宋_GB2312"/>
          <w:sz w:val="32"/>
          <w:szCs w:val="32"/>
        </w:rPr>
        <w:t>年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sz w:val="32"/>
          <w:szCs w:val="32"/>
        </w:rPr>
        <w:t>月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sz w:val="32"/>
          <w:szCs w:val="32"/>
        </w:rPr>
        <w:t>日</w:t>
      </w:r>
    </w:p>
    <w:p>
      <w:pPr>
        <w:rPr>
          <w:rFonts w:hint="eastAsia" w:ascii="仿宋_GB2312" w:hAnsi="黑体" w:eastAsia="仿宋_GB2312"/>
          <w:sz w:val="32"/>
          <w:szCs w:val="32"/>
        </w:rPr>
      </w:pPr>
    </w:p>
    <w:p>
      <w:pPr>
        <w:rPr>
          <w:rFonts w:hint="eastAsia" w:ascii="仿宋_GB2312" w:hAnsi="黑体" w:eastAsia="仿宋_GB2312"/>
          <w:sz w:val="32"/>
          <w:szCs w:val="32"/>
          <w:lang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13787B"/>
    <w:rsid w:val="00171869"/>
    <w:rsid w:val="001D4903"/>
    <w:rsid w:val="00200CFD"/>
    <w:rsid w:val="00256856"/>
    <w:rsid w:val="00346EB2"/>
    <w:rsid w:val="005027D9"/>
    <w:rsid w:val="00592730"/>
    <w:rsid w:val="005B7AB4"/>
    <w:rsid w:val="0063188C"/>
    <w:rsid w:val="0063702D"/>
    <w:rsid w:val="006D4C02"/>
    <w:rsid w:val="006E0C91"/>
    <w:rsid w:val="0070593B"/>
    <w:rsid w:val="007415D5"/>
    <w:rsid w:val="00760532"/>
    <w:rsid w:val="00760B11"/>
    <w:rsid w:val="00764FB9"/>
    <w:rsid w:val="00774206"/>
    <w:rsid w:val="00815A3C"/>
    <w:rsid w:val="00820CF9"/>
    <w:rsid w:val="009504AE"/>
    <w:rsid w:val="009C3A74"/>
    <w:rsid w:val="009C681E"/>
    <w:rsid w:val="009D2F94"/>
    <w:rsid w:val="00A070DE"/>
    <w:rsid w:val="00A84179"/>
    <w:rsid w:val="00B264D0"/>
    <w:rsid w:val="00BD1DAA"/>
    <w:rsid w:val="00BE4344"/>
    <w:rsid w:val="00C93CB0"/>
    <w:rsid w:val="00CB10B7"/>
    <w:rsid w:val="00CE23C2"/>
    <w:rsid w:val="00DF41EF"/>
    <w:rsid w:val="00E5430C"/>
    <w:rsid w:val="00ED79D0"/>
    <w:rsid w:val="00F96CFD"/>
    <w:rsid w:val="060E41AE"/>
    <w:rsid w:val="09184F51"/>
    <w:rsid w:val="16B30B6F"/>
    <w:rsid w:val="209A6EC9"/>
    <w:rsid w:val="224247C6"/>
    <w:rsid w:val="236513E0"/>
    <w:rsid w:val="2431324F"/>
    <w:rsid w:val="2BA769AB"/>
    <w:rsid w:val="2C494682"/>
    <w:rsid w:val="38D37CDA"/>
    <w:rsid w:val="3A946243"/>
    <w:rsid w:val="40530CAA"/>
    <w:rsid w:val="41B62A9D"/>
    <w:rsid w:val="432947FF"/>
    <w:rsid w:val="532C2301"/>
    <w:rsid w:val="58370A88"/>
    <w:rsid w:val="5E6D09FC"/>
    <w:rsid w:val="5EB577D1"/>
    <w:rsid w:val="661C2917"/>
    <w:rsid w:val="670043C6"/>
    <w:rsid w:val="7CE5292D"/>
    <w:rsid w:val="7EF8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8">
    <w:name w:val="List Paragraph1"/>
    <w:basedOn w:val="1"/>
    <w:qFormat/>
    <w:uiPriority w:val="99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iTianKong.com</Company>
  <Pages>1</Pages>
  <Words>50</Words>
  <Characters>287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2016-10-17T00:53:00Z</dcterms:created>
  <dc:creator>IT天空</dc:creator>
  <cp:lastModifiedBy>蒋金杰</cp:lastModifiedBy>
  <cp:lastPrinted>2019-01-02T01:15:00Z</cp:lastPrinted>
  <dcterms:modified xsi:type="dcterms:W3CDTF">2019-01-02T01:19:18Z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