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40F7" w14:textId="77777777" w:rsidR="001076BD" w:rsidRPr="001076BD" w:rsidRDefault="001076BD" w:rsidP="001076BD">
      <w:pPr>
        <w:tabs>
          <w:tab w:val="left" w:pos="540"/>
        </w:tabs>
        <w:rPr>
          <w:rFonts w:ascii="Times New Roman" w:eastAsia="隶书" w:hAnsi="Times New Roman" w:cs="Times New Roman"/>
          <w:color w:val="000000"/>
          <w:sz w:val="72"/>
          <w:szCs w:val="24"/>
        </w:rPr>
      </w:pPr>
    </w:p>
    <w:p w14:paraId="434C2271" w14:textId="77777777" w:rsidR="001076BD" w:rsidRPr="001076BD" w:rsidRDefault="001076BD" w:rsidP="001076BD">
      <w:pPr>
        <w:jc w:val="center"/>
        <w:rPr>
          <w:rFonts w:ascii="Times New Roman" w:eastAsia="隶书" w:hAnsi="Times New Roman" w:cs="Times New Roman"/>
          <w:color w:val="000000"/>
          <w:szCs w:val="24"/>
        </w:rPr>
      </w:pPr>
    </w:p>
    <w:p w14:paraId="5AD2134E" w14:textId="77777777" w:rsidR="001076BD" w:rsidRPr="001076BD" w:rsidRDefault="001076BD" w:rsidP="001076BD">
      <w:pPr>
        <w:jc w:val="center"/>
        <w:rPr>
          <w:rFonts w:ascii="Times New Roman" w:eastAsia="隶书" w:hAnsi="Times New Roman" w:cs="Times New Roman"/>
          <w:color w:val="000000"/>
          <w:szCs w:val="24"/>
        </w:rPr>
      </w:pPr>
    </w:p>
    <w:p w14:paraId="483B7166" w14:textId="77777777" w:rsidR="001076BD" w:rsidRPr="001076BD" w:rsidRDefault="001076BD" w:rsidP="001076BD">
      <w:pPr>
        <w:jc w:val="center"/>
        <w:rPr>
          <w:rFonts w:ascii="Times New Roman" w:eastAsia="隶书" w:hAnsi="Times New Roman" w:cs="Times New Roman"/>
          <w:color w:val="000000"/>
          <w:szCs w:val="24"/>
        </w:rPr>
      </w:pPr>
    </w:p>
    <w:p w14:paraId="2B7A3CA2" w14:textId="77777777" w:rsidR="001076BD" w:rsidRPr="001076BD" w:rsidRDefault="001076BD" w:rsidP="001076BD">
      <w:pPr>
        <w:tabs>
          <w:tab w:val="left" w:pos="360"/>
        </w:tabs>
        <w:jc w:val="center"/>
        <w:rPr>
          <w:rFonts w:ascii="宋体" w:eastAsia="宋体" w:hAnsi="宋体" w:cs="Times New Roman"/>
          <w:b/>
          <w:bCs/>
          <w:color w:val="000000"/>
          <w:sz w:val="72"/>
          <w:szCs w:val="24"/>
        </w:rPr>
      </w:pPr>
      <w:r w:rsidRPr="001076BD">
        <w:rPr>
          <w:rFonts w:ascii="宋体" w:eastAsia="宋体" w:hAnsi="宋体" w:cs="Times New Roman" w:hint="eastAsia"/>
          <w:b/>
          <w:bCs/>
          <w:color w:val="000000"/>
          <w:sz w:val="72"/>
          <w:szCs w:val="24"/>
        </w:rPr>
        <w:t>建设项目环境影响报告表</w:t>
      </w:r>
    </w:p>
    <w:p w14:paraId="0B74DFE2" w14:textId="1DEEE66C" w:rsidR="001076BD" w:rsidRPr="001076BD" w:rsidRDefault="001076BD" w:rsidP="001076BD">
      <w:pPr>
        <w:tabs>
          <w:tab w:val="left" w:pos="360"/>
        </w:tabs>
        <w:jc w:val="center"/>
        <w:rPr>
          <w:rFonts w:ascii="宋体" w:eastAsia="宋体" w:hAnsi="宋体" w:cs="Times New Roman"/>
          <w:b/>
          <w:bCs/>
          <w:color w:val="000000"/>
          <w:sz w:val="32"/>
          <w:szCs w:val="32"/>
        </w:rPr>
      </w:pPr>
      <w:r w:rsidRPr="001076BD">
        <w:rPr>
          <w:rFonts w:ascii="宋体" w:eastAsia="宋体" w:hAnsi="宋体" w:cs="Times New Roman" w:hint="eastAsia"/>
          <w:b/>
          <w:bCs/>
          <w:color w:val="000000"/>
          <w:sz w:val="32"/>
          <w:szCs w:val="32"/>
        </w:rPr>
        <w:t>(</w:t>
      </w:r>
      <w:r w:rsidR="00E26890">
        <w:rPr>
          <w:rFonts w:ascii="宋体" w:eastAsia="宋体" w:hAnsi="宋体" w:cs="Times New Roman" w:hint="eastAsia"/>
          <w:b/>
          <w:bCs/>
          <w:color w:val="000000"/>
          <w:sz w:val="32"/>
          <w:szCs w:val="32"/>
        </w:rPr>
        <w:t>报批</w:t>
      </w:r>
      <w:r w:rsidRPr="001076BD">
        <w:rPr>
          <w:rFonts w:ascii="宋体" w:eastAsia="宋体" w:hAnsi="宋体" w:cs="Times New Roman" w:hint="eastAsia"/>
          <w:b/>
          <w:bCs/>
          <w:color w:val="000000"/>
          <w:sz w:val="32"/>
          <w:szCs w:val="32"/>
        </w:rPr>
        <w:t>版)</w:t>
      </w:r>
    </w:p>
    <w:p w14:paraId="1DBD8A17" w14:textId="77777777" w:rsidR="001076BD" w:rsidRPr="001076BD" w:rsidRDefault="001076BD" w:rsidP="001076BD">
      <w:pPr>
        <w:jc w:val="center"/>
        <w:outlineLvl w:val="0"/>
        <w:rPr>
          <w:rFonts w:ascii="方正姚体" w:eastAsia="方正姚体" w:hAnsi="Times New Roman" w:cs="Times New Roman"/>
          <w:b/>
          <w:bCs/>
          <w:color w:val="000000"/>
          <w:sz w:val="32"/>
          <w:szCs w:val="24"/>
        </w:rPr>
      </w:pPr>
    </w:p>
    <w:p w14:paraId="0B67558C" w14:textId="77777777" w:rsidR="001076BD" w:rsidRPr="001076BD" w:rsidRDefault="001076BD" w:rsidP="001076BD">
      <w:pPr>
        <w:rPr>
          <w:rFonts w:ascii="Times New Roman" w:eastAsia="宋体" w:hAnsi="Times New Roman" w:cs="Times New Roman"/>
          <w:b/>
          <w:bCs/>
          <w:color w:val="000000"/>
          <w:sz w:val="28"/>
          <w:szCs w:val="24"/>
        </w:rPr>
      </w:pPr>
    </w:p>
    <w:p w14:paraId="16499063" w14:textId="77777777" w:rsidR="001076BD" w:rsidRPr="001076BD" w:rsidRDefault="001076BD" w:rsidP="001076BD">
      <w:pPr>
        <w:rPr>
          <w:rFonts w:ascii="Times New Roman" w:eastAsia="宋体" w:hAnsi="Times New Roman" w:cs="Times New Roman"/>
          <w:b/>
          <w:bCs/>
          <w:color w:val="000000"/>
          <w:sz w:val="28"/>
          <w:szCs w:val="24"/>
        </w:rPr>
      </w:pPr>
    </w:p>
    <w:p w14:paraId="1F34E61B" w14:textId="77777777" w:rsidR="001076BD" w:rsidRPr="001076BD" w:rsidRDefault="001076BD" w:rsidP="001076BD">
      <w:pPr>
        <w:rPr>
          <w:rFonts w:ascii="Times New Roman" w:eastAsia="宋体" w:hAnsi="Times New Roman" w:cs="Times New Roman"/>
          <w:b/>
          <w:bCs/>
          <w:color w:val="000000"/>
          <w:sz w:val="28"/>
          <w:szCs w:val="24"/>
        </w:rPr>
      </w:pPr>
    </w:p>
    <w:p w14:paraId="4B6C5FDE" w14:textId="77777777" w:rsidR="001076BD" w:rsidRPr="001076BD" w:rsidRDefault="001076BD" w:rsidP="001076BD">
      <w:pPr>
        <w:rPr>
          <w:rFonts w:ascii="Times New Roman" w:eastAsia="宋体" w:hAnsi="Times New Roman" w:cs="Times New Roman"/>
          <w:b/>
          <w:bCs/>
          <w:color w:val="000000"/>
          <w:sz w:val="28"/>
          <w:szCs w:val="24"/>
        </w:rPr>
      </w:pPr>
    </w:p>
    <w:p w14:paraId="17A69B1F" w14:textId="77777777" w:rsidR="001076BD" w:rsidRPr="001076BD" w:rsidRDefault="001076BD" w:rsidP="001076BD">
      <w:pPr>
        <w:rPr>
          <w:rFonts w:ascii="Times New Roman" w:eastAsia="宋体" w:hAnsi="Times New Roman" w:cs="Times New Roman"/>
          <w:b/>
          <w:bCs/>
          <w:color w:val="000000"/>
          <w:sz w:val="28"/>
          <w:szCs w:val="24"/>
        </w:rPr>
      </w:pPr>
    </w:p>
    <w:p w14:paraId="7E052F8A" w14:textId="77777777" w:rsidR="005828FE" w:rsidRDefault="001076BD" w:rsidP="005828FE">
      <w:pPr>
        <w:spacing w:line="360" w:lineRule="exact"/>
        <w:ind w:leftChars="33" w:left="2302" w:hangingChars="695" w:hanging="2233"/>
        <w:rPr>
          <w:rFonts w:ascii="Times New Roman" w:eastAsia="宋体" w:hAnsi="Times New Roman" w:cs="Times New Roman"/>
          <w:b/>
          <w:bCs/>
          <w:sz w:val="32"/>
          <w:szCs w:val="32"/>
          <w:u w:val="single"/>
        </w:rPr>
      </w:pPr>
      <w:r w:rsidRPr="001076BD">
        <w:rPr>
          <w:rFonts w:ascii="Times New Roman" w:eastAsia="宋体" w:hAnsi="Times New Roman" w:cs="Times New Roman"/>
          <w:b/>
          <w:bCs/>
          <w:sz w:val="32"/>
          <w:szCs w:val="32"/>
        </w:rPr>
        <w:t>项</w:t>
      </w:r>
      <w:r w:rsidRPr="001076BD">
        <w:rPr>
          <w:rFonts w:ascii="Times New Roman" w:eastAsia="宋体" w:hAnsi="Times New Roman" w:cs="Times New Roman" w:hint="eastAsia"/>
          <w:b/>
          <w:bCs/>
          <w:sz w:val="32"/>
          <w:szCs w:val="32"/>
        </w:rPr>
        <w:t xml:space="preserve"> </w:t>
      </w:r>
      <w:r w:rsidRPr="001076BD">
        <w:rPr>
          <w:rFonts w:ascii="Times New Roman" w:eastAsia="宋体" w:hAnsi="Times New Roman" w:cs="Times New Roman"/>
          <w:b/>
          <w:bCs/>
          <w:sz w:val="32"/>
          <w:szCs w:val="32"/>
        </w:rPr>
        <w:t>目</w:t>
      </w:r>
      <w:r w:rsidRPr="001076BD">
        <w:rPr>
          <w:rFonts w:ascii="Times New Roman" w:eastAsia="宋体" w:hAnsi="Times New Roman" w:cs="Times New Roman" w:hint="eastAsia"/>
          <w:b/>
          <w:bCs/>
          <w:sz w:val="32"/>
          <w:szCs w:val="32"/>
        </w:rPr>
        <w:t xml:space="preserve"> </w:t>
      </w:r>
      <w:r w:rsidRPr="001076BD">
        <w:rPr>
          <w:rFonts w:ascii="Times New Roman" w:eastAsia="宋体" w:hAnsi="Times New Roman" w:cs="Times New Roman"/>
          <w:b/>
          <w:bCs/>
          <w:sz w:val="32"/>
          <w:szCs w:val="32"/>
        </w:rPr>
        <w:t>名</w:t>
      </w:r>
      <w:r w:rsidRPr="001076BD">
        <w:rPr>
          <w:rFonts w:ascii="Times New Roman" w:eastAsia="宋体" w:hAnsi="Times New Roman" w:cs="Times New Roman" w:hint="eastAsia"/>
          <w:b/>
          <w:bCs/>
          <w:sz w:val="32"/>
          <w:szCs w:val="32"/>
        </w:rPr>
        <w:t xml:space="preserve"> </w:t>
      </w:r>
      <w:r w:rsidRPr="001076BD">
        <w:rPr>
          <w:rFonts w:ascii="Times New Roman" w:eastAsia="宋体" w:hAnsi="Times New Roman" w:cs="Times New Roman"/>
          <w:b/>
          <w:bCs/>
          <w:sz w:val="32"/>
          <w:szCs w:val="32"/>
        </w:rPr>
        <w:t>称：</w:t>
      </w:r>
      <w:r w:rsidRPr="001076BD">
        <w:rPr>
          <w:rFonts w:ascii="Times New Roman" w:eastAsia="宋体" w:hAnsi="Times New Roman" w:cs="Times New Roman" w:hint="eastAsia"/>
          <w:b/>
          <w:bCs/>
          <w:sz w:val="32"/>
          <w:szCs w:val="32"/>
          <w:u w:val="single"/>
        </w:rPr>
        <w:t xml:space="preserve">  </w:t>
      </w:r>
      <w:r w:rsidR="005828FE" w:rsidRPr="005828FE">
        <w:rPr>
          <w:rFonts w:ascii="Times New Roman" w:eastAsia="宋体" w:hAnsi="Times New Roman" w:cs="Times New Roman" w:hint="eastAsia"/>
          <w:b/>
          <w:bCs/>
          <w:sz w:val="32"/>
          <w:szCs w:val="32"/>
          <w:u w:val="single"/>
        </w:rPr>
        <w:t>西气东输二线平泰支干线</w:t>
      </w:r>
      <w:r w:rsidR="005828FE" w:rsidRPr="005828FE">
        <w:rPr>
          <w:rFonts w:ascii="Times New Roman" w:eastAsia="宋体" w:hAnsi="Times New Roman" w:cs="Times New Roman"/>
          <w:b/>
          <w:bCs/>
          <w:sz w:val="32"/>
          <w:szCs w:val="32"/>
          <w:u w:val="single"/>
        </w:rPr>
        <w:t>3#</w:t>
      </w:r>
      <w:r w:rsidR="005828FE" w:rsidRPr="005828FE">
        <w:rPr>
          <w:rFonts w:ascii="Times New Roman" w:eastAsia="宋体" w:hAnsi="Times New Roman" w:cs="Times New Roman"/>
          <w:b/>
          <w:bCs/>
          <w:sz w:val="32"/>
          <w:szCs w:val="32"/>
          <w:u w:val="single"/>
        </w:rPr>
        <w:t>阀室</w:t>
      </w:r>
      <w:r w:rsidR="005828FE" w:rsidRPr="005828FE">
        <w:rPr>
          <w:rFonts w:ascii="Times New Roman" w:eastAsia="宋体" w:hAnsi="Times New Roman" w:cs="Times New Roman"/>
          <w:b/>
          <w:bCs/>
          <w:sz w:val="32"/>
          <w:szCs w:val="32"/>
          <w:u w:val="single"/>
        </w:rPr>
        <w:t>—</w:t>
      </w:r>
      <w:r w:rsidR="005828FE" w:rsidRPr="005828FE">
        <w:rPr>
          <w:rFonts w:ascii="Times New Roman" w:eastAsia="宋体" w:hAnsi="Times New Roman" w:cs="Times New Roman"/>
          <w:b/>
          <w:bCs/>
          <w:sz w:val="32"/>
          <w:szCs w:val="32"/>
          <w:u w:val="single"/>
        </w:rPr>
        <w:t>许昌生物</w:t>
      </w:r>
    </w:p>
    <w:p w14:paraId="4B8A6206" w14:textId="77777777" w:rsidR="005828FE" w:rsidRDefault="005828FE" w:rsidP="005828FE">
      <w:pPr>
        <w:spacing w:line="360" w:lineRule="exact"/>
        <w:ind w:leftChars="33" w:left="2302" w:hangingChars="695" w:hanging="2233"/>
        <w:rPr>
          <w:rFonts w:ascii="Times New Roman" w:eastAsia="宋体" w:hAnsi="Times New Roman" w:cs="Times New Roman"/>
          <w:b/>
          <w:bCs/>
          <w:sz w:val="32"/>
          <w:szCs w:val="32"/>
          <w:u w:val="single"/>
        </w:rPr>
      </w:pPr>
    </w:p>
    <w:p w14:paraId="6D99B512" w14:textId="16DF6CD4" w:rsidR="001076BD" w:rsidRPr="001076BD" w:rsidRDefault="005828FE" w:rsidP="005828FE">
      <w:pPr>
        <w:spacing w:line="360" w:lineRule="exact"/>
        <w:ind w:leftChars="633" w:left="1329" w:firstLineChars="300" w:firstLine="964"/>
        <w:rPr>
          <w:rFonts w:ascii="Times New Roman" w:eastAsia="宋体" w:hAnsi="Times New Roman" w:cs="Times New Roman"/>
          <w:b/>
          <w:bCs/>
          <w:color w:val="000000"/>
          <w:spacing w:val="180"/>
          <w:sz w:val="32"/>
          <w:szCs w:val="32"/>
        </w:rPr>
      </w:pPr>
      <w:r w:rsidRPr="005828FE">
        <w:rPr>
          <w:rFonts w:ascii="Times New Roman" w:eastAsia="宋体" w:hAnsi="Times New Roman" w:cs="Times New Roman"/>
          <w:b/>
          <w:bCs/>
          <w:sz w:val="32"/>
          <w:szCs w:val="32"/>
          <w:u w:val="single"/>
        </w:rPr>
        <w:t>医药产业园天然气管道支线天然气门站项目</w:t>
      </w:r>
      <w:r w:rsidR="001076BD" w:rsidRPr="001076BD">
        <w:rPr>
          <w:rFonts w:ascii="Times New Roman" w:eastAsia="宋体" w:hAnsi="Times New Roman" w:cs="Times New Roman"/>
          <w:b/>
          <w:bCs/>
          <w:sz w:val="32"/>
          <w:szCs w:val="32"/>
          <w:u w:val="single"/>
        </w:rPr>
        <w:t xml:space="preserve">    </w:t>
      </w:r>
      <w:r w:rsidR="001076BD" w:rsidRPr="001076BD">
        <w:rPr>
          <w:rFonts w:ascii="Times New Roman" w:eastAsia="宋体" w:hAnsi="Times New Roman" w:cs="Times New Roman" w:hint="eastAsia"/>
          <w:b/>
          <w:bCs/>
          <w:sz w:val="32"/>
          <w:szCs w:val="32"/>
          <w:u w:val="single"/>
        </w:rPr>
        <w:t xml:space="preserve">  </w:t>
      </w:r>
    </w:p>
    <w:p w14:paraId="3CC47850" w14:textId="77777777" w:rsidR="001076BD" w:rsidRPr="001076BD" w:rsidRDefault="001076BD" w:rsidP="001076BD">
      <w:pPr>
        <w:spacing w:line="360" w:lineRule="exact"/>
        <w:ind w:leftChars="-67" w:left="811" w:hangingChars="395" w:hanging="952"/>
        <w:rPr>
          <w:rFonts w:ascii="Times New Roman" w:eastAsia="宋体" w:hAnsi="Times New Roman" w:cs="Times New Roman"/>
          <w:b/>
          <w:bCs/>
          <w:color w:val="000000"/>
          <w:sz w:val="24"/>
          <w:szCs w:val="24"/>
          <w:u w:val="single"/>
        </w:rPr>
      </w:pPr>
    </w:p>
    <w:p w14:paraId="584869CE" w14:textId="564BF2B9" w:rsidR="001076BD" w:rsidRPr="001076BD" w:rsidRDefault="001076BD" w:rsidP="001076BD">
      <w:pPr>
        <w:tabs>
          <w:tab w:val="left" w:pos="3060"/>
          <w:tab w:val="left" w:pos="6300"/>
          <w:tab w:val="left" w:pos="6660"/>
          <w:tab w:val="left" w:pos="7200"/>
          <w:tab w:val="left" w:pos="7380"/>
          <w:tab w:val="left" w:pos="7560"/>
          <w:tab w:val="left" w:pos="8460"/>
        </w:tabs>
        <w:ind w:firstLineChars="50" w:firstLine="161"/>
        <w:rPr>
          <w:rFonts w:ascii="Times New Roman" w:eastAsia="宋体" w:hAnsi="Times New Roman" w:cs="Times New Roman"/>
          <w:b/>
          <w:bCs/>
          <w:color w:val="000000"/>
          <w:sz w:val="32"/>
          <w:szCs w:val="32"/>
          <w:u w:val="single"/>
        </w:rPr>
      </w:pPr>
      <w:r w:rsidRPr="001076BD">
        <w:rPr>
          <w:rFonts w:ascii="Times New Roman" w:eastAsia="宋体" w:hAnsi="Times New Roman" w:cs="Times New Roman"/>
          <w:b/>
          <w:bCs/>
          <w:color w:val="000000"/>
          <w:sz w:val="32"/>
          <w:szCs w:val="24"/>
        </w:rPr>
        <w:t>建设单位（盖章）：</w:t>
      </w:r>
      <w:r w:rsidRPr="001076BD">
        <w:rPr>
          <w:rFonts w:ascii="Times New Roman" w:eastAsia="宋体" w:hAnsi="Times New Roman" w:cs="Times New Roman" w:hint="eastAsia"/>
          <w:b/>
          <w:color w:val="000000"/>
          <w:sz w:val="32"/>
          <w:szCs w:val="32"/>
          <w:u w:val="single"/>
        </w:rPr>
        <w:t xml:space="preserve"> </w:t>
      </w:r>
      <w:r w:rsidR="005828FE" w:rsidRPr="005828FE">
        <w:rPr>
          <w:rFonts w:ascii="Times New Roman" w:eastAsia="宋体" w:hAnsi="Times New Roman" w:cs="Times New Roman" w:hint="eastAsia"/>
          <w:b/>
          <w:bCs/>
          <w:color w:val="000000"/>
          <w:sz w:val="32"/>
          <w:szCs w:val="32"/>
          <w:u w:val="single"/>
        </w:rPr>
        <w:t>中石油昆仑燃气有限公司河南分公司</w:t>
      </w:r>
      <w:r w:rsidRPr="001076BD">
        <w:rPr>
          <w:rFonts w:ascii="Times New Roman" w:eastAsia="宋体" w:hAnsi="Times New Roman" w:cs="Times New Roman" w:hint="eastAsia"/>
          <w:b/>
          <w:bCs/>
          <w:color w:val="000000"/>
          <w:sz w:val="32"/>
          <w:szCs w:val="32"/>
          <w:u w:val="single"/>
        </w:rPr>
        <w:t xml:space="preserve">     </w:t>
      </w:r>
      <w:r w:rsidRPr="001076BD">
        <w:rPr>
          <w:rFonts w:ascii="Times New Roman" w:eastAsia="宋体" w:hAnsi="Times New Roman" w:cs="Times New Roman"/>
          <w:b/>
          <w:bCs/>
          <w:color w:val="000000"/>
          <w:sz w:val="32"/>
          <w:szCs w:val="32"/>
          <w:u w:val="single"/>
        </w:rPr>
        <w:t xml:space="preserve">     </w:t>
      </w:r>
      <w:r w:rsidRPr="001076BD">
        <w:rPr>
          <w:rFonts w:ascii="Times New Roman" w:eastAsia="宋体" w:hAnsi="Times New Roman" w:cs="Times New Roman" w:hint="eastAsia"/>
          <w:b/>
          <w:bCs/>
          <w:color w:val="000000"/>
          <w:sz w:val="32"/>
          <w:szCs w:val="32"/>
          <w:u w:val="single"/>
        </w:rPr>
        <w:t xml:space="preserve">    </w:t>
      </w:r>
      <w:r w:rsidRPr="001076BD">
        <w:rPr>
          <w:rFonts w:ascii="Times New Roman" w:eastAsia="宋体" w:hAnsi="Times New Roman" w:cs="Times New Roman"/>
          <w:b/>
          <w:bCs/>
          <w:color w:val="000000"/>
          <w:sz w:val="32"/>
          <w:szCs w:val="32"/>
          <w:u w:val="single"/>
        </w:rPr>
        <w:t xml:space="preserve"> </w:t>
      </w:r>
      <w:r w:rsidRPr="001076BD">
        <w:rPr>
          <w:rFonts w:ascii="Times New Roman" w:eastAsia="宋体" w:hAnsi="Times New Roman" w:cs="Times New Roman" w:hint="eastAsia"/>
          <w:b/>
          <w:bCs/>
          <w:color w:val="000000"/>
          <w:sz w:val="32"/>
          <w:szCs w:val="32"/>
          <w:u w:val="single"/>
        </w:rPr>
        <w:t xml:space="preserve"> </w:t>
      </w:r>
    </w:p>
    <w:p w14:paraId="6D0FEE62" w14:textId="77777777" w:rsidR="001076BD" w:rsidRPr="001076BD" w:rsidRDefault="001076BD" w:rsidP="001076BD">
      <w:pPr>
        <w:jc w:val="center"/>
        <w:rPr>
          <w:rFonts w:ascii="Times New Roman" w:eastAsia="宋体" w:hAnsi="Times New Roman" w:cs="Times New Roman"/>
          <w:b/>
          <w:bCs/>
          <w:color w:val="000000"/>
          <w:sz w:val="32"/>
          <w:szCs w:val="24"/>
          <w:u w:val="single"/>
        </w:rPr>
      </w:pPr>
    </w:p>
    <w:p w14:paraId="17390AAF" w14:textId="77777777" w:rsidR="001076BD" w:rsidRPr="001076BD" w:rsidRDefault="001076BD" w:rsidP="001076BD">
      <w:pPr>
        <w:tabs>
          <w:tab w:val="left" w:pos="6300"/>
          <w:tab w:val="left" w:pos="6480"/>
          <w:tab w:val="left" w:pos="7020"/>
          <w:tab w:val="left" w:pos="7200"/>
          <w:tab w:val="left" w:pos="7380"/>
        </w:tabs>
        <w:rPr>
          <w:rFonts w:ascii="Times New Roman" w:eastAsia="宋体" w:hAnsi="Times New Roman" w:cs="Times New Roman"/>
          <w:b/>
          <w:bCs/>
          <w:color w:val="000000"/>
          <w:sz w:val="32"/>
          <w:szCs w:val="24"/>
        </w:rPr>
      </w:pPr>
    </w:p>
    <w:p w14:paraId="025B9067" w14:textId="77777777" w:rsidR="001076BD" w:rsidRPr="001076BD" w:rsidRDefault="001076BD" w:rsidP="001076BD">
      <w:pPr>
        <w:jc w:val="center"/>
        <w:rPr>
          <w:rFonts w:ascii="Times New Roman" w:eastAsia="宋体" w:hAnsi="Times New Roman" w:cs="Times New Roman"/>
          <w:b/>
          <w:bCs/>
          <w:color w:val="000000"/>
          <w:sz w:val="32"/>
          <w:szCs w:val="24"/>
        </w:rPr>
      </w:pPr>
    </w:p>
    <w:p w14:paraId="04FAE91E" w14:textId="77777777" w:rsidR="001076BD" w:rsidRPr="001076BD" w:rsidRDefault="001076BD" w:rsidP="001076BD">
      <w:pPr>
        <w:rPr>
          <w:rFonts w:ascii="Times New Roman" w:eastAsia="宋体" w:hAnsi="Times New Roman" w:cs="Times New Roman"/>
          <w:b/>
          <w:bCs/>
          <w:color w:val="000000"/>
          <w:sz w:val="32"/>
          <w:szCs w:val="24"/>
        </w:rPr>
      </w:pPr>
    </w:p>
    <w:p w14:paraId="28CDE982" w14:textId="0111A24E" w:rsidR="001076BD" w:rsidRPr="001076BD" w:rsidRDefault="001076BD" w:rsidP="001076BD">
      <w:pPr>
        <w:jc w:val="center"/>
        <w:rPr>
          <w:rFonts w:ascii="Times New Roman" w:eastAsia="宋体" w:hAnsi="Times New Roman" w:cs="Times New Roman"/>
          <w:b/>
          <w:bCs/>
          <w:sz w:val="36"/>
          <w:szCs w:val="24"/>
        </w:rPr>
      </w:pPr>
      <w:r w:rsidRPr="001076BD">
        <w:rPr>
          <w:rFonts w:ascii="Times New Roman" w:eastAsia="宋体" w:hAnsi="Times New Roman" w:cs="Times New Roman"/>
          <w:b/>
          <w:bCs/>
          <w:sz w:val="36"/>
          <w:szCs w:val="24"/>
        </w:rPr>
        <w:t>编制日期：</w:t>
      </w:r>
      <w:r w:rsidRPr="001076BD">
        <w:rPr>
          <w:rFonts w:ascii="Times New Roman" w:eastAsia="宋体" w:hAnsi="Times New Roman" w:cs="Times New Roman"/>
          <w:b/>
          <w:bCs/>
          <w:sz w:val="36"/>
          <w:szCs w:val="24"/>
        </w:rPr>
        <w:t>20</w:t>
      </w:r>
      <w:r w:rsidRPr="001076BD">
        <w:rPr>
          <w:rFonts w:ascii="Times New Roman" w:eastAsia="宋体" w:hAnsi="Times New Roman" w:cs="Times New Roman" w:hint="eastAsia"/>
          <w:b/>
          <w:bCs/>
          <w:sz w:val="36"/>
          <w:szCs w:val="24"/>
        </w:rPr>
        <w:t>20</w:t>
      </w:r>
      <w:r w:rsidRPr="001076BD">
        <w:rPr>
          <w:rFonts w:ascii="Times New Roman" w:eastAsia="宋体" w:hAnsi="Times New Roman" w:cs="Times New Roman"/>
          <w:b/>
          <w:bCs/>
          <w:sz w:val="36"/>
          <w:szCs w:val="24"/>
        </w:rPr>
        <w:t>年</w:t>
      </w:r>
      <w:r w:rsidR="00241DD7">
        <w:rPr>
          <w:rFonts w:ascii="Times New Roman" w:eastAsia="宋体" w:hAnsi="Times New Roman" w:cs="Times New Roman"/>
          <w:b/>
          <w:bCs/>
          <w:sz w:val="36"/>
          <w:szCs w:val="24"/>
        </w:rPr>
        <w:t>1</w:t>
      </w:r>
      <w:r w:rsidR="006203DC">
        <w:rPr>
          <w:rFonts w:ascii="Times New Roman" w:eastAsia="宋体" w:hAnsi="Times New Roman" w:cs="Times New Roman"/>
          <w:b/>
          <w:bCs/>
          <w:sz w:val="36"/>
          <w:szCs w:val="24"/>
        </w:rPr>
        <w:t>2</w:t>
      </w:r>
      <w:r w:rsidRPr="001076BD">
        <w:rPr>
          <w:rFonts w:ascii="Times New Roman" w:eastAsia="宋体" w:hAnsi="Times New Roman" w:cs="Times New Roman"/>
          <w:b/>
          <w:bCs/>
          <w:sz w:val="36"/>
          <w:szCs w:val="24"/>
        </w:rPr>
        <w:t>月</w:t>
      </w:r>
    </w:p>
    <w:p w14:paraId="7E83F03F" w14:textId="77777777" w:rsidR="001076BD" w:rsidRPr="001076BD" w:rsidRDefault="001076BD" w:rsidP="001076BD">
      <w:pPr>
        <w:jc w:val="center"/>
        <w:rPr>
          <w:rFonts w:ascii="Times New Roman" w:eastAsia="宋体" w:hAnsi="Times New Roman" w:cs="Times New Roman"/>
          <w:b/>
          <w:bCs/>
          <w:sz w:val="36"/>
          <w:szCs w:val="24"/>
        </w:rPr>
      </w:pPr>
      <w:r w:rsidRPr="001076BD">
        <w:rPr>
          <w:rFonts w:ascii="Times New Roman" w:eastAsia="宋体" w:hAnsi="Times New Roman" w:cs="Times New Roman"/>
          <w:b/>
          <w:bCs/>
          <w:sz w:val="36"/>
          <w:szCs w:val="24"/>
        </w:rPr>
        <w:t>国家</w:t>
      </w:r>
      <w:r w:rsidRPr="001076BD">
        <w:rPr>
          <w:rFonts w:ascii="Times New Roman" w:eastAsia="宋体" w:hAnsi="Times New Roman" w:cs="Times New Roman" w:hint="eastAsia"/>
          <w:b/>
          <w:bCs/>
          <w:sz w:val="36"/>
          <w:szCs w:val="24"/>
        </w:rPr>
        <w:t>生态</w:t>
      </w:r>
      <w:r w:rsidRPr="001076BD">
        <w:rPr>
          <w:rFonts w:ascii="Times New Roman" w:eastAsia="宋体" w:hAnsi="Times New Roman" w:cs="Times New Roman"/>
          <w:b/>
          <w:bCs/>
          <w:sz w:val="36"/>
          <w:szCs w:val="24"/>
        </w:rPr>
        <w:t>环境部制</w:t>
      </w:r>
    </w:p>
    <w:p w14:paraId="2D3EAEB9" w14:textId="77777777" w:rsidR="001076BD" w:rsidRPr="001076BD" w:rsidRDefault="001076BD"/>
    <w:p w14:paraId="1AF1DE10" w14:textId="77777777" w:rsidR="001076BD" w:rsidRDefault="001076BD"/>
    <w:p w14:paraId="0A9E0E76" w14:textId="77777777" w:rsidR="001076BD" w:rsidRDefault="001076BD"/>
    <w:p w14:paraId="4263D04A" w14:textId="77777777" w:rsidR="001076BD" w:rsidRPr="001076BD" w:rsidRDefault="001076BD" w:rsidP="001076BD">
      <w:pPr>
        <w:jc w:val="center"/>
        <w:rPr>
          <w:rFonts w:ascii="Times New Roman" w:eastAsia="宋体" w:hAnsi="Times New Roman" w:cs="Times New Roman"/>
          <w:b/>
          <w:sz w:val="28"/>
          <w:szCs w:val="24"/>
        </w:rPr>
      </w:pPr>
      <w:r w:rsidRPr="001076BD">
        <w:rPr>
          <w:rFonts w:ascii="Times New Roman" w:eastAsia="宋体" w:hAnsi="Times New Roman" w:cs="Times New Roman"/>
          <w:b/>
          <w:sz w:val="28"/>
          <w:szCs w:val="24"/>
        </w:rPr>
        <w:lastRenderedPageBreak/>
        <w:t>《建设项目环境影响报告表》编制说明</w:t>
      </w:r>
    </w:p>
    <w:p w14:paraId="0A3A8B5E" w14:textId="77777777" w:rsidR="001076BD" w:rsidRPr="001076BD" w:rsidRDefault="001076BD" w:rsidP="001076BD">
      <w:pPr>
        <w:spacing w:after="120" w:line="660" w:lineRule="exact"/>
        <w:ind w:firstLineChars="150" w:firstLine="420"/>
        <w:rPr>
          <w:rFonts w:ascii="Times New Roman" w:eastAsia="宋体" w:hAnsi="Times New Roman" w:cs="Times New Roman"/>
          <w:sz w:val="28"/>
          <w:szCs w:val="16"/>
          <w:lang w:val="x-none" w:eastAsia="x-none"/>
        </w:rPr>
      </w:pPr>
      <w:r w:rsidRPr="001076BD">
        <w:rPr>
          <w:rFonts w:ascii="Times New Roman" w:eastAsia="宋体" w:hAnsi="Times New Roman" w:cs="Times New Roman"/>
          <w:sz w:val="28"/>
          <w:szCs w:val="16"/>
          <w:lang w:val="x-none" w:eastAsia="x-none"/>
        </w:rPr>
        <w:t>《建设项目环境影响报告表》由具有从事环境影响评价工作资质的单位编制。</w:t>
      </w:r>
    </w:p>
    <w:p w14:paraId="03013885" w14:textId="77777777" w:rsidR="001076BD" w:rsidRPr="001076BD" w:rsidRDefault="001076BD" w:rsidP="001076BD">
      <w:pPr>
        <w:spacing w:line="660" w:lineRule="exact"/>
        <w:ind w:firstLine="420"/>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1. </w:t>
      </w:r>
      <w:r w:rsidRPr="001076BD">
        <w:rPr>
          <w:rFonts w:ascii="Times New Roman" w:eastAsia="宋体" w:hAnsi="Times New Roman" w:cs="Times New Roman"/>
          <w:spacing w:val="12"/>
          <w:sz w:val="28"/>
          <w:szCs w:val="24"/>
        </w:rPr>
        <w:t>项目名称</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指项目立项批复时的名称，应不超过</w:t>
      </w:r>
      <w:r w:rsidRPr="001076BD">
        <w:rPr>
          <w:rFonts w:ascii="Times New Roman" w:eastAsia="宋体" w:hAnsi="Times New Roman" w:cs="Times New Roman"/>
          <w:spacing w:val="12"/>
          <w:sz w:val="28"/>
          <w:szCs w:val="24"/>
        </w:rPr>
        <w:t>30</w:t>
      </w:r>
      <w:r w:rsidRPr="001076BD">
        <w:rPr>
          <w:rFonts w:ascii="Times New Roman" w:eastAsia="宋体" w:hAnsi="Times New Roman" w:cs="Times New Roman"/>
          <w:spacing w:val="12"/>
          <w:sz w:val="28"/>
          <w:szCs w:val="24"/>
        </w:rPr>
        <w:t>个字</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两个英文字段作一个汉字</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w:t>
      </w:r>
    </w:p>
    <w:p w14:paraId="60E1EF9A" w14:textId="77777777" w:rsidR="001076BD" w:rsidRPr="001076BD" w:rsidRDefault="001076BD" w:rsidP="001076BD">
      <w:pPr>
        <w:spacing w:line="660" w:lineRule="exact"/>
        <w:ind w:firstLine="434"/>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2. </w:t>
      </w:r>
      <w:r w:rsidRPr="001076BD">
        <w:rPr>
          <w:rFonts w:ascii="Times New Roman" w:eastAsia="宋体" w:hAnsi="Times New Roman" w:cs="Times New Roman"/>
          <w:spacing w:val="12"/>
          <w:sz w:val="28"/>
          <w:szCs w:val="24"/>
        </w:rPr>
        <w:t>建设地点</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指项目所在地的名称，公路、铁路应填写起止地点。</w:t>
      </w:r>
    </w:p>
    <w:p w14:paraId="56B1C402" w14:textId="77777777" w:rsidR="001076BD" w:rsidRPr="001076BD" w:rsidRDefault="001076BD" w:rsidP="001076BD">
      <w:pPr>
        <w:spacing w:line="660" w:lineRule="exact"/>
        <w:ind w:firstLine="434"/>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3. </w:t>
      </w:r>
      <w:r w:rsidRPr="001076BD">
        <w:rPr>
          <w:rFonts w:ascii="Times New Roman" w:eastAsia="宋体" w:hAnsi="Times New Roman" w:cs="Times New Roman"/>
          <w:spacing w:val="12"/>
          <w:sz w:val="28"/>
          <w:szCs w:val="24"/>
        </w:rPr>
        <w:t>行业类别</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按国标填写。</w:t>
      </w:r>
    </w:p>
    <w:p w14:paraId="7CB96221" w14:textId="77777777" w:rsidR="001076BD" w:rsidRPr="001076BD" w:rsidRDefault="001076BD" w:rsidP="001076BD">
      <w:pPr>
        <w:spacing w:line="660" w:lineRule="exact"/>
        <w:ind w:firstLine="434"/>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4. </w:t>
      </w:r>
      <w:r w:rsidRPr="001076BD">
        <w:rPr>
          <w:rFonts w:ascii="Times New Roman" w:eastAsia="宋体" w:hAnsi="Times New Roman" w:cs="Times New Roman"/>
          <w:spacing w:val="12"/>
          <w:sz w:val="28"/>
          <w:szCs w:val="24"/>
        </w:rPr>
        <w:t>总投资</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指项目投资总额。</w:t>
      </w:r>
    </w:p>
    <w:p w14:paraId="6EF69148" w14:textId="77777777" w:rsidR="001076BD" w:rsidRPr="001076BD" w:rsidRDefault="001076BD" w:rsidP="001076BD">
      <w:pPr>
        <w:spacing w:line="660" w:lineRule="exact"/>
        <w:ind w:firstLine="420"/>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5. </w:t>
      </w:r>
      <w:r w:rsidRPr="001076BD">
        <w:rPr>
          <w:rFonts w:ascii="Times New Roman" w:eastAsia="宋体" w:hAnsi="Times New Roman" w:cs="Times New Roman"/>
          <w:spacing w:val="12"/>
          <w:sz w:val="28"/>
          <w:szCs w:val="24"/>
        </w:rPr>
        <w:t>主要环境保护目标</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指项目区周围一定范围内集中居民住宅区、学校、医院、保护文物、风景名胜区、水源地和生态敏感点等，应尽可能给出保护目标、性质、规模和距厂界距离等。</w:t>
      </w:r>
    </w:p>
    <w:p w14:paraId="04307CC2" w14:textId="77777777" w:rsidR="001076BD" w:rsidRPr="001076BD" w:rsidRDefault="001076BD" w:rsidP="001076BD">
      <w:pPr>
        <w:spacing w:line="660" w:lineRule="exact"/>
        <w:ind w:firstLine="420"/>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6. </w:t>
      </w:r>
      <w:r w:rsidRPr="001076BD">
        <w:rPr>
          <w:rFonts w:ascii="Times New Roman" w:eastAsia="宋体" w:hAnsi="Times New Roman" w:cs="Times New Roman"/>
          <w:spacing w:val="12"/>
          <w:sz w:val="28"/>
          <w:szCs w:val="24"/>
        </w:rPr>
        <w:t>结论与建议</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给出本项目清洁生产、达标排放和总量控制的分析结论，确定污染防治措施的有效性，说明本项目对环境造成的影响，给出建设项目环境可行性的明确结论。同时提出减少环境影响的其他建议。</w:t>
      </w:r>
    </w:p>
    <w:p w14:paraId="532ECCDB" w14:textId="77777777" w:rsidR="001076BD" w:rsidRPr="001076BD" w:rsidRDefault="001076BD" w:rsidP="001076BD">
      <w:pPr>
        <w:spacing w:line="660" w:lineRule="exact"/>
        <w:ind w:firstLine="420"/>
        <w:rPr>
          <w:rFonts w:ascii="Times New Roman" w:eastAsia="宋体" w:hAnsi="Times New Roman" w:cs="Times New Roman"/>
          <w:spacing w:val="12"/>
          <w:sz w:val="28"/>
          <w:szCs w:val="24"/>
        </w:rPr>
      </w:pPr>
      <w:r w:rsidRPr="001076BD">
        <w:rPr>
          <w:rFonts w:ascii="Times New Roman" w:eastAsia="宋体" w:hAnsi="Times New Roman" w:cs="Times New Roman"/>
          <w:spacing w:val="12"/>
          <w:sz w:val="28"/>
          <w:szCs w:val="24"/>
        </w:rPr>
        <w:t xml:space="preserve">7. </w:t>
      </w:r>
      <w:r w:rsidRPr="001076BD">
        <w:rPr>
          <w:rFonts w:ascii="Times New Roman" w:eastAsia="宋体" w:hAnsi="Times New Roman" w:cs="Times New Roman"/>
          <w:spacing w:val="12"/>
          <w:sz w:val="28"/>
          <w:szCs w:val="24"/>
        </w:rPr>
        <w:t>预审意见</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由行业主管部门填写答复意见，无主管部门项目，可不填。</w:t>
      </w:r>
    </w:p>
    <w:p w14:paraId="4575D81B" w14:textId="2B582810" w:rsidR="00AE4DBE" w:rsidRPr="00AE4DBE" w:rsidRDefault="001076BD" w:rsidP="00AE4DBE">
      <w:pPr>
        <w:ind w:firstLineChars="137" w:firstLine="416"/>
        <w:rPr>
          <w:rFonts w:ascii="Times New Roman" w:eastAsia="宋体" w:hAnsi="Times New Roman" w:cs="Times New Roman"/>
          <w:spacing w:val="12"/>
          <w:sz w:val="28"/>
          <w:szCs w:val="24"/>
        </w:rPr>
        <w:sectPr w:rsidR="00AE4DBE" w:rsidRPr="00AE4DBE" w:rsidSect="001076BD">
          <w:footerReference w:type="default" r:id="rId7"/>
          <w:pgSz w:w="11906" w:h="16838"/>
          <w:pgMar w:top="1440" w:right="1571" w:bottom="1440" w:left="1797" w:header="851" w:footer="992" w:gutter="0"/>
          <w:pgNumType w:fmt="upperRoman" w:start="1"/>
          <w:cols w:space="425"/>
          <w:docGrid w:type="lines" w:linePitch="312"/>
        </w:sectPr>
      </w:pPr>
      <w:r w:rsidRPr="001076BD">
        <w:rPr>
          <w:rFonts w:ascii="Times New Roman" w:eastAsia="宋体" w:hAnsi="Times New Roman" w:cs="Times New Roman"/>
          <w:spacing w:val="12"/>
          <w:sz w:val="28"/>
          <w:szCs w:val="24"/>
        </w:rPr>
        <w:t xml:space="preserve">8. </w:t>
      </w:r>
      <w:r w:rsidRPr="001076BD">
        <w:rPr>
          <w:rFonts w:ascii="Times New Roman" w:eastAsia="宋体" w:hAnsi="Times New Roman" w:cs="Times New Roman"/>
          <w:spacing w:val="12"/>
          <w:sz w:val="28"/>
          <w:szCs w:val="24"/>
        </w:rPr>
        <w:t>审批意见</w:t>
      </w:r>
      <w:r w:rsidRPr="001076BD">
        <w:rPr>
          <w:rFonts w:ascii="Times New Roman" w:eastAsia="宋体" w:hAnsi="Times New Roman" w:cs="Times New Roman"/>
          <w:spacing w:val="12"/>
          <w:sz w:val="28"/>
          <w:szCs w:val="24"/>
        </w:rPr>
        <w:t>——</w:t>
      </w:r>
      <w:r w:rsidRPr="001076BD">
        <w:rPr>
          <w:rFonts w:ascii="Times New Roman" w:eastAsia="宋体" w:hAnsi="Times New Roman" w:cs="Times New Roman"/>
          <w:spacing w:val="12"/>
          <w:sz w:val="28"/>
          <w:szCs w:val="24"/>
        </w:rPr>
        <w:t>由负责审批本项目的环境保护行政主管部门批复。</w:t>
      </w:r>
      <w:r w:rsidR="00AE4DBE">
        <w:rPr>
          <w:rFonts w:ascii="Times New Roman" w:eastAsia="宋体" w:hAnsi="Times New Roman" w:cs="Times New Roman"/>
          <w:sz w:val="28"/>
          <w:szCs w:val="24"/>
        </w:rPr>
        <w:tab/>
      </w:r>
    </w:p>
    <w:p w14:paraId="5103FB2B" w14:textId="77777777" w:rsidR="007A2453" w:rsidRDefault="007A2453">
      <w:pPr>
        <w:sectPr w:rsidR="007A2453">
          <w:pgSz w:w="11906" w:h="16838"/>
          <w:pgMar w:top="1440" w:right="1800" w:bottom="1440" w:left="1800" w:header="851" w:footer="992" w:gutter="0"/>
          <w:cols w:space="425"/>
          <w:docGrid w:type="lines" w:linePitch="312"/>
        </w:sectPr>
      </w:pPr>
    </w:p>
    <w:tbl>
      <w:tblPr>
        <w:tblStyle w:val="afc"/>
        <w:tblW w:w="9546" w:type="dxa"/>
        <w:tblLook w:val="04A0" w:firstRow="1" w:lastRow="0" w:firstColumn="1" w:lastColumn="0" w:noHBand="0" w:noVBand="1"/>
      </w:tblPr>
      <w:tblGrid>
        <w:gridCol w:w="1898"/>
        <w:gridCol w:w="1193"/>
        <w:gridCol w:w="395"/>
        <w:gridCol w:w="184"/>
        <w:gridCol w:w="1444"/>
        <w:gridCol w:w="802"/>
        <w:gridCol w:w="372"/>
        <w:gridCol w:w="199"/>
        <w:gridCol w:w="311"/>
        <w:gridCol w:w="453"/>
        <w:gridCol w:w="526"/>
        <w:gridCol w:w="585"/>
        <w:gridCol w:w="1184"/>
      </w:tblGrid>
      <w:tr w:rsidR="007A2453" w:rsidRPr="007A2453" w14:paraId="2C295DFD" w14:textId="77777777" w:rsidTr="004605F5">
        <w:trPr>
          <w:trHeight w:val="312"/>
        </w:trPr>
        <w:tc>
          <w:tcPr>
            <w:tcW w:w="1898" w:type="dxa"/>
            <w:tcBorders>
              <w:bottom w:val="single" w:sz="4" w:space="0" w:color="000000"/>
              <w:right w:val="single" w:sz="4" w:space="0" w:color="000000"/>
            </w:tcBorders>
            <w:vAlign w:val="center"/>
          </w:tcPr>
          <w:p w14:paraId="050EDB87" w14:textId="77777777" w:rsidR="007A2453" w:rsidRPr="007A2453" w:rsidRDefault="007A2453" w:rsidP="007A2453">
            <w:pPr>
              <w:widowControl/>
              <w:wordWrap w:val="0"/>
              <w:spacing w:line="360" w:lineRule="auto"/>
              <w:jc w:val="center"/>
              <w:rPr>
                <w:sz w:val="24"/>
                <w:szCs w:val="24"/>
              </w:rPr>
            </w:pPr>
            <w:r w:rsidRPr="007A2453">
              <w:rPr>
                <w:sz w:val="24"/>
                <w:szCs w:val="24"/>
              </w:rPr>
              <w:t>项目名称</w:t>
            </w:r>
          </w:p>
        </w:tc>
        <w:tc>
          <w:tcPr>
            <w:tcW w:w="7648" w:type="dxa"/>
            <w:gridSpan w:val="12"/>
            <w:tcBorders>
              <w:left w:val="single" w:sz="4" w:space="0" w:color="000000"/>
              <w:bottom w:val="single" w:sz="4" w:space="0" w:color="000000"/>
            </w:tcBorders>
            <w:vAlign w:val="center"/>
          </w:tcPr>
          <w:p w14:paraId="26086C24" w14:textId="77777777" w:rsidR="007A2453" w:rsidRPr="007A2453" w:rsidRDefault="007A2453" w:rsidP="007A2453">
            <w:pPr>
              <w:widowControl/>
              <w:wordWrap w:val="0"/>
              <w:spacing w:line="360" w:lineRule="auto"/>
              <w:jc w:val="center"/>
              <w:rPr>
                <w:sz w:val="24"/>
                <w:szCs w:val="24"/>
              </w:rPr>
            </w:pPr>
            <w:bookmarkStart w:id="0" w:name="_Hlk58342687"/>
            <w:r w:rsidRPr="007A2453">
              <w:rPr>
                <w:rFonts w:hint="eastAsia"/>
                <w:sz w:val="24"/>
                <w:szCs w:val="24"/>
              </w:rPr>
              <w:t>西气东输二线平泰支干线</w:t>
            </w:r>
            <w:r w:rsidRPr="007A2453">
              <w:rPr>
                <w:rFonts w:hint="eastAsia"/>
                <w:sz w:val="24"/>
                <w:szCs w:val="24"/>
              </w:rPr>
              <w:t>3#</w:t>
            </w:r>
            <w:r w:rsidRPr="007A2453">
              <w:rPr>
                <w:rFonts w:hint="eastAsia"/>
                <w:sz w:val="24"/>
                <w:szCs w:val="24"/>
              </w:rPr>
              <w:t>阀室—许昌生物医药产业园天然气管道支线天然气门站项目</w:t>
            </w:r>
            <w:bookmarkEnd w:id="0"/>
          </w:p>
        </w:tc>
      </w:tr>
      <w:tr w:rsidR="007A2453" w:rsidRPr="007A2453" w14:paraId="33038F19" w14:textId="77777777" w:rsidTr="004605F5">
        <w:trPr>
          <w:trHeight w:val="150"/>
        </w:trPr>
        <w:tc>
          <w:tcPr>
            <w:tcW w:w="1898" w:type="dxa"/>
            <w:tcBorders>
              <w:top w:val="single" w:sz="4" w:space="0" w:color="000000"/>
              <w:bottom w:val="single" w:sz="4" w:space="0" w:color="000000"/>
              <w:right w:val="single" w:sz="4" w:space="0" w:color="000000"/>
            </w:tcBorders>
            <w:vAlign w:val="center"/>
          </w:tcPr>
          <w:p w14:paraId="4A0770FD" w14:textId="77777777" w:rsidR="007A2453" w:rsidRPr="007A2453" w:rsidRDefault="007A2453" w:rsidP="007A2453">
            <w:pPr>
              <w:widowControl/>
              <w:wordWrap w:val="0"/>
              <w:spacing w:line="360" w:lineRule="auto"/>
              <w:jc w:val="center"/>
              <w:rPr>
                <w:sz w:val="24"/>
                <w:szCs w:val="24"/>
              </w:rPr>
            </w:pPr>
            <w:r w:rsidRPr="007A2453">
              <w:rPr>
                <w:sz w:val="24"/>
                <w:szCs w:val="24"/>
              </w:rPr>
              <w:t>建设单位</w:t>
            </w:r>
          </w:p>
        </w:tc>
        <w:tc>
          <w:tcPr>
            <w:tcW w:w="7648" w:type="dxa"/>
            <w:gridSpan w:val="12"/>
            <w:tcBorders>
              <w:top w:val="single" w:sz="4" w:space="0" w:color="000000"/>
              <w:left w:val="single" w:sz="4" w:space="0" w:color="000000"/>
              <w:bottom w:val="single" w:sz="4" w:space="0" w:color="000000"/>
            </w:tcBorders>
            <w:vAlign w:val="center"/>
          </w:tcPr>
          <w:p w14:paraId="1A867357" w14:textId="77777777" w:rsidR="007A2453" w:rsidRPr="007A2453" w:rsidRDefault="007A2453" w:rsidP="007A2453">
            <w:pPr>
              <w:widowControl/>
              <w:wordWrap w:val="0"/>
              <w:spacing w:line="360" w:lineRule="auto"/>
              <w:jc w:val="center"/>
              <w:rPr>
                <w:sz w:val="24"/>
                <w:szCs w:val="24"/>
              </w:rPr>
            </w:pPr>
            <w:bookmarkStart w:id="1" w:name="_Hlk58342717"/>
            <w:r w:rsidRPr="007A2453">
              <w:rPr>
                <w:rFonts w:hint="eastAsia"/>
                <w:sz w:val="24"/>
                <w:szCs w:val="24"/>
              </w:rPr>
              <w:t>中石油昆仑燃气有限公司河南分公司</w:t>
            </w:r>
            <w:bookmarkEnd w:id="1"/>
          </w:p>
        </w:tc>
      </w:tr>
      <w:tr w:rsidR="007A2453" w:rsidRPr="007A2453" w14:paraId="5A9B13B1" w14:textId="77777777" w:rsidTr="004605F5">
        <w:trPr>
          <w:trHeight w:val="145"/>
        </w:trPr>
        <w:tc>
          <w:tcPr>
            <w:tcW w:w="1898" w:type="dxa"/>
            <w:tcBorders>
              <w:top w:val="single" w:sz="4" w:space="0" w:color="000000"/>
              <w:bottom w:val="single" w:sz="4" w:space="0" w:color="000000"/>
              <w:right w:val="single" w:sz="4" w:space="0" w:color="000000"/>
            </w:tcBorders>
            <w:vAlign w:val="center"/>
          </w:tcPr>
          <w:p w14:paraId="2A95784B" w14:textId="77777777" w:rsidR="007A2453" w:rsidRPr="007A2453" w:rsidRDefault="007A2453" w:rsidP="007A2453">
            <w:pPr>
              <w:widowControl/>
              <w:wordWrap w:val="0"/>
              <w:spacing w:line="360" w:lineRule="auto"/>
              <w:jc w:val="center"/>
              <w:rPr>
                <w:sz w:val="24"/>
                <w:szCs w:val="24"/>
              </w:rPr>
            </w:pPr>
            <w:r w:rsidRPr="007A2453">
              <w:rPr>
                <w:sz w:val="24"/>
                <w:szCs w:val="24"/>
              </w:rPr>
              <w:t>法人代表</w:t>
            </w:r>
          </w:p>
        </w:tc>
        <w:tc>
          <w:tcPr>
            <w:tcW w:w="3216" w:type="dxa"/>
            <w:gridSpan w:val="4"/>
            <w:tcBorders>
              <w:top w:val="single" w:sz="4" w:space="0" w:color="000000"/>
              <w:left w:val="single" w:sz="4" w:space="0" w:color="000000"/>
              <w:bottom w:val="single" w:sz="4" w:space="0" w:color="000000"/>
              <w:right w:val="single" w:sz="4" w:space="0" w:color="000000"/>
            </w:tcBorders>
            <w:vAlign w:val="center"/>
          </w:tcPr>
          <w:p w14:paraId="4334904A" w14:textId="77777777" w:rsidR="007A2453" w:rsidRPr="007A2453" w:rsidRDefault="007A2453" w:rsidP="007A2453">
            <w:pPr>
              <w:widowControl/>
              <w:wordWrap w:val="0"/>
              <w:spacing w:line="360" w:lineRule="auto"/>
              <w:jc w:val="center"/>
              <w:rPr>
                <w:sz w:val="24"/>
                <w:szCs w:val="24"/>
              </w:rPr>
            </w:pPr>
            <w:r w:rsidRPr="007A2453">
              <w:rPr>
                <w:rFonts w:hint="eastAsia"/>
                <w:sz w:val="24"/>
                <w:szCs w:val="24"/>
              </w:rPr>
              <w:t>王喜成</w:t>
            </w:r>
          </w:p>
        </w:tc>
        <w:tc>
          <w:tcPr>
            <w:tcW w:w="1684" w:type="dxa"/>
            <w:gridSpan w:val="4"/>
            <w:tcBorders>
              <w:top w:val="single" w:sz="4" w:space="0" w:color="000000"/>
              <w:left w:val="single" w:sz="4" w:space="0" w:color="000000"/>
              <w:bottom w:val="single" w:sz="4" w:space="0" w:color="000000"/>
              <w:right w:val="single" w:sz="4" w:space="0" w:color="000000"/>
            </w:tcBorders>
            <w:vAlign w:val="center"/>
          </w:tcPr>
          <w:p w14:paraId="529045D1" w14:textId="77777777" w:rsidR="007A2453" w:rsidRPr="007A2453" w:rsidRDefault="007A2453" w:rsidP="007A2453">
            <w:pPr>
              <w:widowControl/>
              <w:wordWrap w:val="0"/>
              <w:spacing w:line="360" w:lineRule="auto"/>
              <w:jc w:val="center"/>
              <w:rPr>
                <w:sz w:val="24"/>
                <w:szCs w:val="24"/>
              </w:rPr>
            </w:pPr>
            <w:r w:rsidRPr="007A2453">
              <w:rPr>
                <w:sz w:val="24"/>
                <w:szCs w:val="24"/>
              </w:rPr>
              <w:t>联系人</w:t>
            </w:r>
          </w:p>
        </w:tc>
        <w:tc>
          <w:tcPr>
            <w:tcW w:w="2748" w:type="dxa"/>
            <w:gridSpan w:val="4"/>
            <w:tcBorders>
              <w:top w:val="single" w:sz="4" w:space="0" w:color="000000"/>
              <w:left w:val="single" w:sz="4" w:space="0" w:color="000000"/>
              <w:bottom w:val="single" w:sz="4" w:space="0" w:color="000000"/>
            </w:tcBorders>
            <w:vAlign w:val="center"/>
          </w:tcPr>
          <w:p w14:paraId="03D34217" w14:textId="77777777" w:rsidR="007A2453" w:rsidRPr="007A2453" w:rsidRDefault="007A2453" w:rsidP="007A2453">
            <w:pPr>
              <w:widowControl/>
              <w:wordWrap w:val="0"/>
              <w:spacing w:line="360" w:lineRule="auto"/>
              <w:jc w:val="center"/>
              <w:rPr>
                <w:sz w:val="24"/>
                <w:szCs w:val="24"/>
              </w:rPr>
            </w:pPr>
            <w:r w:rsidRPr="007A2453">
              <w:rPr>
                <w:rFonts w:hint="eastAsia"/>
                <w:sz w:val="24"/>
                <w:szCs w:val="24"/>
              </w:rPr>
              <w:t>张施兵</w:t>
            </w:r>
          </w:p>
        </w:tc>
      </w:tr>
      <w:tr w:rsidR="007A2453" w:rsidRPr="007A2453" w14:paraId="6E5781E9" w14:textId="77777777" w:rsidTr="004605F5">
        <w:trPr>
          <w:trHeight w:val="151"/>
        </w:trPr>
        <w:tc>
          <w:tcPr>
            <w:tcW w:w="1898" w:type="dxa"/>
            <w:tcBorders>
              <w:top w:val="single" w:sz="4" w:space="0" w:color="000000"/>
              <w:bottom w:val="single" w:sz="4" w:space="0" w:color="000000"/>
              <w:right w:val="single" w:sz="4" w:space="0" w:color="000000"/>
            </w:tcBorders>
            <w:vAlign w:val="center"/>
          </w:tcPr>
          <w:p w14:paraId="0A4F5501" w14:textId="77777777" w:rsidR="007A2453" w:rsidRPr="007A2453" w:rsidRDefault="007A2453" w:rsidP="007A2453">
            <w:pPr>
              <w:widowControl/>
              <w:wordWrap w:val="0"/>
              <w:spacing w:line="360" w:lineRule="auto"/>
              <w:jc w:val="center"/>
              <w:rPr>
                <w:sz w:val="24"/>
                <w:szCs w:val="24"/>
              </w:rPr>
            </w:pPr>
            <w:r w:rsidRPr="007A2453">
              <w:rPr>
                <w:sz w:val="24"/>
                <w:szCs w:val="24"/>
              </w:rPr>
              <w:t>通讯地址</w:t>
            </w:r>
          </w:p>
        </w:tc>
        <w:tc>
          <w:tcPr>
            <w:tcW w:w="7648" w:type="dxa"/>
            <w:gridSpan w:val="12"/>
            <w:tcBorders>
              <w:top w:val="single" w:sz="4" w:space="0" w:color="000000"/>
              <w:left w:val="single" w:sz="4" w:space="0" w:color="000000"/>
              <w:bottom w:val="single" w:sz="4" w:space="0" w:color="000000"/>
            </w:tcBorders>
            <w:vAlign w:val="center"/>
          </w:tcPr>
          <w:p w14:paraId="207CC9D4" w14:textId="77777777" w:rsidR="007A2453" w:rsidRPr="007A2453" w:rsidRDefault="007A2453" w:rsidP="007A2453">
            <w:pPr>
              <w:widowControl/>
              <w:wordWrap w:val="0"/>
              <w:spacing w:line="360" w:lineRule="auto"/>
              <w:jc w:val="center"/>
              <w:rPr>
                <w:sz w:val="24"/>
                <w:szCs w:val="24"/>
              </w:rPr>
            </w:pPr>
            <w:r w:rsidRPr="007A2453">
              <w:rPr>
                <w:rFonts w:hint="eastAsia"/>
                <w:sz w:val="24"/>
                <w:szCs w:val="24"/>
              </w:rPr>
              <w:t>许昌市经济技术开发区许昌生物医药园区</w:t>
            </w:r>
          </w:p>
        </w:tc>
      </w:tr>
      <w:tr w:rsidR="007A2453" w:rsidRPr="007A2453" w14:paraId="5720E200" w14:textId="77777777" w:rsidTr="004605F5">
        <w:trPr>
          <w:trHeight w:val="111"/>
        </w:trPr>
        <w:tc>
          <w:tcPr>
            <w:tcW w:w="1898" w:type="dxa"/>
            <w:tcBorders>
              <w:top w:val="single" w:sz="4" w:space="0" w:color="000000"/>
              <w:bottom w:val="single" w:sz="4" w:space="0" w:color="000000"/>
              <w:right w:val="single" w:sz="4" w:space="0" w:color="000000"/>
            </w:tcBorders>
            <w:vAlign w:val="center"/>
          </w:tcPr>
          <w:p w14:paraId="2E1FB4D1" w14:textId="77777777" w:rsidR="007A2453" w:rsidRPr="007A2453" w:rsidRDefault="007A2453" w:rsidP="007A2453">
            <w:pPr>
              <w:widowControl/>
              <w:wordWrap w:val="0"/>
              <w:spacing w:line="360" w:lineRule="auto"/>
              <w:jc w:val="center"/>
              <w:rPr>
                <w:sz w:val="24"/>
                <w:szCs w:val="24"/>
              </w:rPr>
            </w:pPr>
            <w:r w:rsidRPr="007A2453">
              <w:rPr>
                <w:sz w:val="24"/>
                <w:szCs w:val="24"/>
              </w:rPr>
              <w:t>联系电话</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168826E" w14:textId="77777777" w:rsidR="007A2453" w:rsidRPr="007A2453" w:rsidRDefault="007A2453" w:rsidP="007A2453">
            <w:pPr>
              <w:widowControl/>
              <w:wordWrap w:val="0"/>
              <w:spacing w:line="360" w:lineRule="auto"/>
              <w:jc w:val="center"/>
              <w:rPr>
                <w:sz w:val="24"/>
                <w:szCs w:val="24"/>
              </w:rPr>
            </w:pPr>
            <w:r w:rsidRPr="007A2453">
              <w:rPr>
                <w:rFonts w:hint="eastAsia"/>
                <w:sz w:val="24"/>
                <w:szCs w:val="24"/>
              </w:rPr>
              <w:t>1</w:t>
            </w:r>
            <w:r w:rsidRPr="007A2453">
              <w:rPr>
                <w:sz w:val="24"/>
                <w:szCs w:val="24"/>
              </w:rPr>
              <w:t>3905309149</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71607AE4" w14:textId="77777777" w:rsidR="007A2453" w:rsidRPr="007A2453" w:rsidRDefault="007A2453" w:rsidP="007A2453">
            <w:pPr>
              <w:widowControl/>
              <w:wordWrap w:val="0"/>
              <w:spacing w:line="360" w:lineRule="auto"/>
              <w:jc w:val="center"/>
              <w:rPr>
                <w:sz w:val="24"/>
                <w:szCs w:val="24"/>
              </w:rPr>
            </w:pPr>
            <w:r w:rsidRPr="007A2453">
              <w:rPr>
                <w:sz w:val="24"/>
                <w:szCs w:val="24"/>
              </w:rPr>
              <w:t>传真</w:t>
            </w:r>
          </w:p>
        </w:tc>
        <w:tc>
          <w:tcPr>
            <w:tcW w:w="1684" w:type="dxa"/>
            <w:gridSpan w:val="4"/>
            <w:tcBorders>
              <w:top w:val="single" w:sz="4" w:space="0" w:color="000000"/>
              <w:left w:val="single" w:sz="4" w:space="0" w:color="000000"/>
              <w:bottom w:val="single" w:sz="4" w:space="0" w:color="000000"/>
              <w:right w:val="single" w:sz="4" w:space="0" w:color="000000"/>
            </w:tcBorders>
            <w:vAlign w:val="center"/>
          </w:tcPr>
          <w:p w14:paraId="1D57813B" w14:textId="77777777" w:rsidR="007A2453" w:rsidRPr="007A2453" w:rsidRDefault="007A2453" w:rsidP="007A2453">
            <w:pPr>
              <w:widowControl/>
              <w:wordWrap w:val="0"/>
              <w:spacing w:line="360" w:lineRule="auto"/>
              <w:jc w:val="center"/>
              <w:rPr>
                <w:sz w:val="24"/>
                <w:szCs w:val="24"/>
              </w:rPr>
            </w:pPr>
            <w:r w:rsidRPr="007A2453">
              <w:rPr>
                <w:sz w:val="24"/>
                <w:szCs w:val="24"/>
              </w:rPr>
              <w:t>/</w:t>
            </w:r>
          </w:p>
        </w:tc>
        <w:tc>
          <w:tcPr>
            <w:tcW w:w="1564" w:type="dxa"/>
            <w:gridSpan w:val="3"/>
            <w:tcBorders>
              <w:top w:val="single" w:sz="4" w:space="0" w:color="000000"/>
              <w:left w:val="single" w:sz="4" w:space="0" w:color="000000"/>
              <w:bottom w:val="single" w:sz="4" w:space="0" w:color="000000"/>
              <w:right w:val="single" w:sz="4" w:space="0" w:color="000000"/>
            </w:tcBorders>
            <w:vAlign w:val="center"/>
          </w:tcPr>
          <w:p w14:paraId="41056669" w14:textId="77777777" w:rsidR="007A2453" w:rsidRPr="007A2453" w:rsidRDefault="007A2453" w:rsidP="007A2453">
            <w:pPr>
              <w:widowControl/>
              <w:wordWrap w:val="0"/>
              <w:spacing w:line="360" w:lineRule="auto"/>
              <w:jc w:val="center"/>
              <w:rPr>
                <w:sz w:val="24"/>
                <w:szCs w:val="24"/>
              </w:rPr>
            </w:pPr>
            <w:r w:rsidRPr="007A2453">
              <w:rPr>
                <w:sz w:val="24"/>
                <w:szCs w:val="24"/>
              </w:rPr>
              <w:t>邮政编码</w:t>
            </w:r>
          </w:p>
        </w:tc>
        <w:tc>
          <w:tcPr>
            <w:tcW w:w="1184" w:type="dxa"/>
            <w:tcBorders>
              <w:top w:val="single" w:sz="4" w:space="0" w:color="000000"/>
              <w:left w:val="single" w:sz="4" w:space="0" w:color="000000"/>
              <w:bottom w:val="single" w:sz="4" w:space="0" w:color="000000"/>
            </w:tcBorders>
            <w:vAlign w:val="center"/>
          </w:tcPr>
          <w:p w14:paraId="0736A9E8" w14:textId="77777777" w:rsidR="007A2453" w:rsidRPr="007A2453" w:rsidRDefault="007A2453" w:rsidP="007A2453">
            <w:pPr>
              <w:widowControl/>
              <w:wordWrap w:val="0"/>
              <w:spacing w:line="360" w:lineRule="auto"/>
              <w:jc w:val="center"/>
              <w:rPr>
                <w:sz w:val="24"/>
                <w:szCs w:val="24"/>
              </w:rPr>
            </w:pPr>
            <w:r w:rsidRPr="007A2453">
              <w:rPr>
                <w:rFonts w:hint="eastAsia"/>
                <w:sz w:val="24"/>
                <w:szCs w:val="24"/>
              </w:rPr>
              <w:t>461000</w:t>
            </w:r>
          </w:p>
        </w:tc>
      </w:tr>
      <w:tr w:rsidR="007A2453" w:rsidRPr="007A2453" w14:paraId="290D0996" w14:textId="77777777" w:rsidTr="004605F5">
        <w:trPr>
          <w:trHeight w:val="111"/>
        </w:trPr>
        <w:tc>
          <w:tcPr>
            <w:tcW w:w="1898" w:type="dxa"/>
            <w:tcBorders>
              <w:top w:val="single" w:sz="4" w:space="0" w:color="000000"/>
              <w:bottom w:val="single" w:sz="4" w:space="0" w:color="000000"/>
              <w:right w:val="single" w:sz="4" w:space="0" w:color="000000"/>
            </w:tcBorders>
            <w:vAlign w:val="center"/>
          </w:tcPr>
          <w:p w14:paraId="238B0719" w14:textId="77777777" w:rsidR="007A2453" w:rsidRPr="007A2453" w:rsidRDefault="007A2453" w:rsidP="007A2453">
            <w:pPr>
              <w:widowControl/>
              <w:wordWrap w:val="0"/>
              <w:spacing w:line="360" w:lineRule="auto"/>
              <w:jc w:val="center"/>
              <w:rPr>
                <w:sz w:val="24"/>
                <w:szCs w:val="24"/>
              </w:rPr>
            </w:pPr>
            <w:r w:rsidRPr="007A2453">
              <w:rPr>
                <w:sz w:val="24"/>
                <w:szCs w:val="24"/>
              </w:rPr>
              <w:t>建设地点</w:t>
            </w:r>
          </w:p>
        </w:tc>
        <w:tc>
          <w:tcPr>
            <w:tcW w:w="7648" w:type="dxa"/>
            <w:gridSpan w:val="12"/>
            <w:tcBorders>
              <w:top w:val="single" w:sz="4" w:space="0" w:color="000000"/>
              <w:left w:val="single" w:sz="4" w:space="0" w:color="000000"/>
              <w:bottom w:val="single" w:sz="4" w:space="0" w:color="000000"/>
            </w:tcBorders>
            <w:vAlign w:val="center"/>
          </w:tcPr>
          <w:p w14:paraId="279C0F8B" w14:textId="77777777" w:rsidR="007A2453" w:rsidRPr="007A2453" w:rsidRDefault="007A2453" w:rsidP="007A2453">
            <w:pPr>
              <w:widowControl/>
              <w:wordWrap w:val="0"/>
              <w:spacing w:line="360" w:lineRule="auto"/>
              <w:jc w:val="center"/>
              <w:rPr>
                <w:sz w:val="24"/>
                <w:szCs w:val="24"/>
              </w:rPr>
            </w:pPr>
            <w:bookmarkStart w:id="2" w:name="_Hlk58342840"/>
            <w:r w:rsidRPr="007A2453">
              <w:rPr>
                <w:rFonts w:hint="eastAsia"/>
                <w:sz w:val="24"/>
                <w:szCs w:val="24"/>
              </w:rPr>
              <w:t>许昌市许昌经济技术产业集聚区（含许昌经济开发区）许昌市经济技术开发区许昌生物医药</w:t>
            </w:r>
            <w:bookmarkEnd w:id="2"/>
          </w:p>
        </w:tc>
      </w:tr>
      <w:tr w:rsidR="007A2453" w:rsidRPr="007A2453" w14:paraId="5AD22047" w14:textId="77777777" w:rsidTr="004605F5">
        <w:trPr>
          <w:trHeight w:val="145"/>
        </w:trPr>
        <w:tc>
          <w:tcPr>
            <w:tcW w:w="1898" w:type="dxa"/>
            <w:tcBorders>
              <w:top w:val="single" w:sz="4" w:space="0" w:color="000000"/>
              <w:bottom w:val="single" w:sz="4" w:space="0" w:color="000000"/>
              <w:right w:val="single" w:sz="4" w:space="0" w:color="000000"/>
            </w:tcBorders>
            <w:vAlign w:val="center"/>
          </w:tcPr>
          <w:p w14:paraId="74357AE8" w14:textId="77777777" w:rsidR="007A2453" w:rsidRPr="007A2453" w:rsidRDefault="007A2453" w:rsidP="007A2453">
            <w:pPr>
              <w:widowControl/>
              <w:wordWrap w:val="0"/>
              <w:spacing w:line="360" w:lineRule="auto"/>
              <w:jc w:val="center"/>
              <w:rPr>
                <w:sz w:val="24"/>
                <w:szCs w:val="24"/>
              </w:rPr>
            </w:pPr>
            <w:r w:rsidRPr="007A2453">
              <w:rPr>
                <w:sz w:val="24"/>
                <w:szCs w:val="24"/>
              </w:rPr>
              <w:t>立项审批部门</w:t>
            </w:r>
          </w:p>
        </w:tc>
        <w:tc>
          <w:tcPr>
            <w:tcW w:w="3216" w:type="dxa"/>
            <w:gridSpan w:val="4"/>
            <w:tcBorders>
              <w:top w:val="single" w:sz="4" w:space="0" w:color="000000"/>
              <w:left w:val="single" w:sz="4" w:space="0" w:color="000000"/>
              <w:bottom w:val="single" w:sz="4" w:space="0" w:color="000000"/>
              <w:right w:val="single" w:sz="4" w:space="0" w:color="000000"/>
            </w:tcBorders>
            <w:vAlign w:val="center"/>
          </w:tcPr>
          <w:p w14:paraId="42B9180F" w14:textId="77777777" w:rsidR="007A2453" w:rsidRPr="007A2453" w:rsidRDefault="007A2453" w:rsidP="007A2453">
            <w:pPr>
              <w:widowControl/>
              <w:wordWrap w:val="0"/>
              <w:spacing w:line="360" w:lineRule="auto"/>
              <w:jc w:val="center"/>
              <w:rPr>
                <w:sz w:val="24"/>
                <w:szCs w:val="24"/>
              </w:rPr>
            </w:pPr>
            <w:r w:rsidRPr="007A2453">
              <w:rPr>
                <w:rFonts w:hint="eastAsia"/>
                <w:sz w:val="24"/>
                <w:szCs w:val="24"/>
              </w:rPr>
              <w:t>许昌经济技术开发区管理委员会</w:t>
            </w:r>
          </w:p>
        </w:tc>
        <w:tc>
          <w:tcPr>
            <w:tcW w:w="1373" w:type="dxa"/>
            <w:gridSpan w:val="3"/>
            <w:tcBorders>
              <w:top w:val="single" w:sz="4" w:space="0" w:color="000000"/>
              <w:left w:val="single" w:sz="4" w:space="0" w:color="000000"/>
              <w:bottom w:val="single" w:sz="4" w:space="0" w:color="000000"/>
              <w:right w:val="single" w:sz="4" w:space="0" w:color="000000"/>
            </w:tcBorders>
            <w:vAlign w:val="center"/>
          </w:tcPr>
          <w:p w14:paraId="51DCC201" w14:textId="77777777" w:rsidR="007A2453" w:rsidRPr="007A2453" w:rsidRDefault="007A2453" w:rsidP="007A2453">
            <w:pPr>
              <w:widowControl/>
              <w:wordWrap w:val="0"/>
              <w:spacing w:line="360" w:lineRule="auto"/>
              <w:jc w:val="center"/>
              <w:rPr>
                <w:sz w:val="24"/>
                <w:szCs w:val="24"/>
              </w:rPr>
            </w:pPr>
            <w:r w:rsidRPr="007A2453">
              <w:rPr>
                <w:sz w:val="24"/>
                <w:szCs w:val="24"/>
              </w:rPr>
              <w:t>批准文号</w:t>
            </w:r>
          </w:p>
        </w:tc>
        <w:tc>
          <w:tcPr>
            <w:tcW w:w="3059" w:type="dxa"/>
            <w:gridSpan w:val="5"/>
            <w:tcBorders>
              <w:top w:val="single" w:sz="4" w:space="0" w:color="000000"/>
              <w:left w:val="single" w:sz="4" w:space="0" w:color="000000"/>
              <w:bottom w:val="single" w:sz="4" w:space="0" w:color="000000"/>
            </w:tcBorders>
            <w:vAlign w:val="center"/>
          </w:tcPr>
          <w:p w14:paraId="1D0B6FF1" w14:textId="77777777" w:rsidR="007A2453" w:rsidRPr="007A2453" w:rsidRDefault="007A2453" w:rsidP="007A2453">
            <w:pPr>
              <w:widowControl/>
              <w:wordWrap w:val="0"/>
              <w:spacing w:line="360" w:lineRule="auto"/>
              <w:jc w:val="center"/>
              <w:rPr>
                <w:sz w:val="24"/>
                <w:szCs w:val="24"/>
              </w:rPr>
            </w:pPr>
            <w:r w:rsidRPr="007A2453">
              <w:rPr>
                <w:sz w:val="24"/>
                <w:szCs w:val="24"/>
              </w:rPr>
              <w:t>2018-411053-45-03-070831</w:t>
            </w:r>
          </w:p>
        </w:tc>
      </w:tr>
      <w:tr w:rsidR="007A2453" w:rsidRPr="007A2453" w14:paraId="64256229" w14:textId="77777777" w:rsidTr="004605F5">
        <w:trPr>
          <w:trHeight w:val="151"/>
        </w:trPr>
        <w:tc>
          <w:tcPr>
            <w:tcW w:w="1898" w:type="dxa"/>
            <w:tcBorders>
              <w:top w:val="single" w:sz="4" w:space="0" w:color="000000"/>
              <w:bottom w:val="single" w:sz="4" w:space="0" w:color="000000"/>
              <w:right w:val="single" w:sz="4" w:space="0" w:color="000000"/>
            </w:tcBorders>
            <w:vAlign w:val="center"/>
          </w:tcPr>
          <w:p w14:paraId="4A2D38AE" w14:textId="77777777" w:rsidR="007A2453" w:rsidRPr="007A2453" w:rsidRDefault="007A2453" w:rsidP="007A2453">
            <w:pPr>
              <w:widowControl/>
              <w:wordWrap w:val="0"/>
              <w:spacing w:line="360" w:lineRule="exact"/>
              <w:jc w:val="center"/>
              <w:rPr>
                <w:sz w:val="24"/>
                <w:szCs w:val="24"/>
              </w:rPr>
            </w:pPr>
            <w:r w:rsidRPr="007A2453">
              <w:rPr>
                <w:sz w:val="24"/>
                <w:szCs w:val="24"/>
              </w:rPr>
              <w:t>建设性质</w:t>
            </w:r>
          </w:p>
        </w:tc>
        <w:tc>
          <w:tcPr>
            <w:tcW w:w="1772" w:type="dxa"/>
            <w:gridSpan w:val="3"/>
            <w:tcBorders>
              <w:top w:val="single" w:sz="4" w:space="0" w:color="000000"/>
              <w:left w:val="single" w:sz="4" w:space="0" w:color="000000"/>
              <w:bottom w:val="single" w:sz="4" w:space="0" w:color="000000"/>
              <w:right w:val="single" w:sz="4" w:space="0" w:color="000000"/>
            </w:tcBorders>
            <w:vAlign w:val="center"/>
          </w:tcPr>
          <w:p w14:paraId="43E452D6" w14:textId="77777777" w:rsidR="007A2453" w:rsidRPr="007A2453" w:rsidRDefault="007A2453" w:rsidP="007A2453">
            <w:pPr>
              <w:widowControl/>
              <w:wordWrap w:val="0"/>
              <w:spacing w:line="360" w:lineRule="exact"/>
              <w:jc w:val="center"/>
              <w:rPr>
                <w:sz w:val="24"/>
                <w:szCs w:val="24"/>
              </w:rPr>
            </w:pPr>
            <w:r w:rsidRPr="007A2453">
              <w:rPr>
                <w:rFonts w:hint="eastAsia"/>
                <w:sz w:val="24"/>
                <w:szCs w:val="24"/>
              </w:rPr>
              <w:t>新建</w:t>
            </w:r>
          </w:p>
        </w:tc>
        <w:tc>
          <w:tcPr>
            <w:tcW w:w="2246" w:type="dxa"/>
            <w:gridSpan w:val="2"/>
            <w:tcBorders>
              <w:top w:val="single" w:sz="4" w:space="0" w:color="000000"/>
              <w:left w:val="single" w:sz="4" w:space="0" w:color="000000"/>
              <w:bottom w:val="single" w:sz="4" w:space="0" w:color="000000"/>
              <w:right w:val="single" w:sz="4" w:space="0" w:color="000000"/>
            </w:tcBorders>
            <w:vAlign w:val="center"/>
          </w:tcPr>
          <w:p w14:paraId="294ABD9A" w14:textId="77777777" w:rsidR="007A2453" w:rsidRPr="007A2453" w:rsidRDefault="007A2453" w:rsidP="007A2453">
            <w:pPr>
              <w:widowControl/>
              <w:wordWrap w:val="0"/>
              <w:spacing w:line="360" w:lineRule="exact"/>
              <w:jc w:val="center"/>
              <w:rPr>
                <w:sz w:val="24"/>
                <w:szCs w:val="24"/>
              </w:rPr>
            </w:pPr>
            <w:r w:rsidRPr="007A2453">
              <w:rPr>
                <w:sz w:val="24"/>
                <w:szCs w:val="24"/>
              </w:rPr>
              <w:t>行业类别及代码</w:t>
            </w:r>
          </w:p>
        </w:tc>
        <w:tc>
          <w:tcPr>
            <w:tcW w:w="3630" w:type="dxa"/>
            <w:gridSpan w:val="7"/>
            <w:tcBorders>
              <w:top w:val="single" w:sz="4" w:space="0" w:color="000000"/>
              <w:left w:val="single" w:sz="4" w:space="0" w:color="000000"/>
              <w:bottom w:val="single" w:sz="4" w:space="0" w:color="000000"/>
            </w:tcBorders>
            <w:vAlign w:val="center"/>
          </w:tcPr>
          <w:p w14:paraId="335878F7" w14:textId="77777777" w:rsidR="007A2453" w:rsidRPr="007A2453" w:rsidRDefault="007A2453" w:rsidP="007A2453">
            <w:pPr>
              <w:wordWrap w:val="0"/>
              <w:spacing w:line="300" w:lineRule="exact"/>
              <w:jc w:val="center"/>
              <w:rPr>
                <w:sz w:val="24"/>
                <w:szCs w:val="24"/>
              </w:rPr>
            </w:pPr>
            <w:r w:rsidRPr="007A2453">
              <w:rPr>
                <w:sz w:val="24"/>
                <w:szCs w:val="24"/>
              </w:rPr>
              <w:t>D4500</w:t>
            </w:r>
            <w:r w:rsidRPr="007A2453">
              <w:rPr>
                <w:rFonts w:hint="eastAsia"/>
                <w:sz w:val="24"/>
                <w:szCs w:val="24"/>
              </w:rPr>
              <w:t>（燃气生产和供应业）</w:t>
            </w:r>
          </w:p>
        </w:tc>
      </w:tr>
      <w:tr w:rsidR="007A2453" w:rsidRPr="007A2453" w14:paraId="5A71CD2B" w14:textId="77777777" w:rsidTr="004605F5">
        <w:trPr>
          <w:trHeight w:val="167"/>
        </w:trPr>
        <w:tc>
          <w:tcPr>
            <w:tcW w:w="1898" w:type="dxa"/>
            <w:tcBorders>
              <w:top w:val="single" w:sz="4" w:space="0" w:color="000000"/>
              <w:bottom w:val="single" w:sz="4" w:space="0" w:color="000000"/>
              <w:right w:val="single" w:sz="4" w:space="0" w:color="000000"/>
            </w:tcBorders>
            <w:vAlign w:val="center"/>
          </w:tcPr>
          <w:p w14:paraId="0933B536" w14:textId="77777777" w:rsidR="007A2453" w:rsidRPr="007A2453" w:rsidRDefault="007A2453" w:rsidP="007A2453">
            <w:pPr>
              <w:widowControl/>
              <w:wordWrap w:val="0"/>
              <w:spacing w:line="360" w:lineRule="exact"/>
              <w:jc w:val="center"/>
              <w:rPr>
                <w:sz w:val="24"/>
                <w:szCs w:val="24"/>
              </w:rPr>
            </w:pPr>
            <w:r w:rsidRPr="007A2453">
              <w:rPr>
                <w:sz w:val="24"/>
                <w:szCs w:val="24"/>
              </w:rPr>
              <w:t>占地面积</w:t>
            </w:r>
          </w:p>
          <w:p w14:paraId="1FBB84D4" w14:textId="77777777" w:rsidR="007A2453" w:rsidRPr="007A2453" w:rsidRDefault="007A2453" w:rsidP="007A2453">
            <w:pPr>
              <w:widowControl/>
              <w:wordWrap w:val="0"/>
              <w:spacing w:line="360" w:lineRule="exact"/>
              <w:jc w:val="center"/>
              <w:rPr>
                <w:sz w:val="24"/>
                <w:szCs w:val="24"/>
              </w:rPr>
            </w:pPr>
            <w:r w:rsidRPr="007A2453">
              <w:rPr>
                <w:sz w:val="24"/>
                <w:szCs w:val="24"/>
              </w:rPr>
              <w:t>（平方米）</w:t>
            </w:r>
          </w:p>
        </w:tc>
        <w:tc>
          <w:tcPr>
            <w:tcW w:w="3216" w:type="dxa"/>
            <w:gridSpan w:val="4"/>
            <w:tcBorders>
              <w:top w:val="single" w:sz="4" w:space="0" w:color="000000"/>
              <w:left w:val="single" w:sz="4" w:space="0" w:color="000000"/>
              <w:bottom w:val="single" w:sz="4" w:space="0" w:color="000000"/>
              <w:right w:val="single" w:sz="4" w:space="0" w:color="000000"/>
            </w:tcBorders>
            <w:vAlign w:val="center"/>
          </w:tcPr>
          <w:p w14:paraId="77E372EF" w14:textId="77777777" w:rsidR="007A2453" w:rsidRPr="007A2453" w:rsidRDefault="007A2453" w:rsidP="007A2453">
            <w:pPr>
              <w:widowControl/>
              <w:wordWrap w:val="0"/>
              <w:spacing w:line="360" w:lineRule="exact"/>
              <w:jc w:val="center"/>
              <w:rPr>
                <w:sz w:val="24"/>
                <w:szCs w:val="24"/>
              </w:rPr>
            </w:pPr>
            <w:r w:rsidRPr="007A2453">
              <w:rPr>
                <w:rFonts w:hint="eastAsia"/>
                <w:sz w:val="24"/>
                <w:szCs w:val="24"/>
              </w:rPr>
              <w:t>6</w:t>
            </w:r>
            <w:r w:rsidRPr="007A2453">
              <w:rPr>
                <w:sz w:val="24"/>
                <w:szCs w:val="24"/>
              </w:rPr>
              <w:t>699</w:t>
            </w:r>
          </w:p>
        </w:tc>
        <w:tc>
          <w:tcPr>
            <w:tcW w:w="1684" w:type="dxa"/>
            <w:gridSpan w:val="4"/>
            <w:tcBorders>
              <w:top w:val="single" w:sz="4" w:space="0" w:color="000000"/>
              <w:left w:val="single" w:sz="4" w:space="0" w:color="000000"/>
              <w:bottom w:val="single" w:sz="4" w:space="0" w:color="000000"/>
              <w:right w:val="single" w:sz="4" w:space="0" w:color="000000"/>
            </w:tcBorders>
            <w:vAlign w:val="center"/>
          </w:tcPr>
          <w:p w14:paraId="6BBD2452" w14:textId="77777777" w:rsidR="007A2453" w:rsidRPr="007A2453" w:rsidRDefault="007A2453" w:rsidP="007A2453">
            <w:pPr>
              <w:widowControl/>
              <w:wordWrap w:val="0"/>
              <w:spacing w:line="360" w:lineRule="exact"/>
              <w:jc w:val="center"/>
              <w:rPr>
                <w:sz w:val="24"/>
                <w:szCs w:val="24"/>
              </w:rPr>
            </w:pPr>
            <w:r w:rsidRPr="007A2453">
              <w:rPr>
                <w:sz w:val="24"/>
                <w:szCs w:val="24"/>
              </w:rPr>
              <w:t>绿化面积</w:t>
            </w:r>
          </w:p>
          <w:p w14:paraId="52275466" w14:textId="77777777" w:rsidR="007A2453" w:rsidRPr="007A2453" w:rsidRDefault="007A2453" w:rsidP="007A2453">
            <w:pPr>
              <w:widowControl/>
              <w:wordWrap w:val="0"/>
              <w:spacing w:line="360" w:lineRule="exact"/>
              <w:jc w:val="center"/>
              <w:rPr>
                <w:sz w:val="24"/>
                <w:szCs w:val="24"/>
              </w:rPr>
            </w:pPr>
            <w:r w:rsidRPr="007A2453">
              <w:rPr>
                <w:sz w:val="24"/>
                <w:szCs w:val="24"/>
              </w:rPr>
              <w:t>（平方米</w:t>
            </w:r>
            <w:r w:rsidRPr="007A2453">
              <w:rPr>
                <w:rFonts w:hint="eastAsia"/>
                <w:sz w:val="24"/>
                <w:szCs w:val="24"/>
              </w:rPr>
              <w:t xml:space="preserve"> </w:t>
            </w:r>
            <w:r w:rsidRPr="007A2453">
              <w:rPr>
                <w:sz w:val="24"/>
                <w:szCs w:val="24"/>
              </w:rPr>
              <w:t>）</w:t>
            </w:r>
          </w:p>
        </w:tc>
        <w:tc>
          <w:tcPr>
            <w:tcW w:w="2748" w:type="dxa"/>
            <w:gridSpan w:val="4"/>
            <w:tcBorders>
              <w:top w:val="single" w:sz="4" w:space="0" w:color="000000"/>
              <w:left w:val="single" w:sz="4" w:space="0" w:color="000000"/>
              <w:bottom w:val="single" w:sz="4" w:space="0" w:color="000000"/>
            </w:tcBorders>
            <w:vAlign w:val="center"/>
          </w:tcPr>
          <w:p w14:paraId="49DDBB93" w14:textId="77777777" w:rsidR="007A2453" w:rsidRPr="007A2453" w:rsidRDefault="007A2453" w:rsidP="007A2453">
            <w:pPr>
              <w:widowControl/>
              <w:wordWrap w:val="0"/>
              <w:spacing w:line="360" w:lineRule="exact"/>
              <w:jc w:val="center"/>
              <w:rPr>
                <w:sz w:val="24"/>
                <w:szCs w:val="24"/>
              </w:rPr>
            </w:pPr>
            <w:r w:rsidRPr="007A2453">
              <w:rPr>
                <w:sz w:val="24"/>
                <w:szCs w:val="24"/>
              </w:rPr>
              <w:t>400</w:t>
            </w:r>
          </w:p>
        </w:tc>
      </w:tr>
      <w:tr w:rsidR="007A2453" w:rsidRPr="007A2453" w14:paraId="58003DB4" w14:textId="77777777" w:rsidTr="004605F5">
        <w:trPr>
          <w:trHeight w:val="167"/>
        </w:trPr>
        <w:tc>
          <w:tcPr>
            <w:tcW w:w="1898" w:type="dxa"/>
            <w:tcBorders>
              <w:top w:val="single" w:sz="4" w:space="0" w:color="000000"/>
              <w:bottom w:val="single" w:sz="4" w:space="0" w:color="000000"/>
              <w:right w:val="single" w:sz="4" w:space="0" w:color="000000"/>
            </w:tcBorders>
            <w:vAlign w:val="center"/>
          </w:tcPr>
          <w:p w14:paraId="5AD8D17F" w14:textId="77777777" w:rsidR="007A2453" w:rsidRPr="007A2453" w:rsidRDefault="007A2453" w:rsidP="007A2453">
            <w:pPr>
              <w:widowControl/>
              <w:wordWrap w:val="0"/>
              <w:spacing w:line="360" w:lineRule="exact"/>
              <w:jc w:val="center"/>
              <w:rPr>
                <w:sz w:val="24"/>
                <w:szCs w:val="24"/>
              </w:rPr>
            </w:pPr>
            <w:r w:rsidRPr="007A2453">
              <w:rPr>
                <w:sz w:val="24"/>
                <w:szCs w:val="24"/>
              </w:rPr>
              <w:t>总投资</w:t>
            </w:r>
          </w:p>
          <w:p w14:paraId="4AE9DE09" w14:textId="77777777" w:rsidR="007A2453" w:rsidRPr="007A2453" w:rsidRDefault="007A2453" w:rsidP="007A2453">
            <w:pPr>
              <w:widowControl/>
              <w:wordWrap w:val="0"/>
              <w:spacing w:line="360" w:lineRule="exact"/>
              <w:jc w:val="center"/>
              <w:rPr>
                <w:sz w:val="24"/>
                <w:szCs w:val="24"/>
              </w:rPr>
            </w:pPr>
            <w:r w:rsidRPr="007A2453">
              <w:rPr>
                <w:sz w:val="24"/>
                <w:szCs w:val="24"/>
              </w:rPr>
              <w:t>（万元）</w:t>
            </w:r>
          </w:p>
        </w:tc>
        <w:tc>
          <w:tcPr>
            <w:tcW w:w="1193" w:type="dxa"/>
            <w:tcBorders>
              <w:top w:val="single" w:sz="4" w:space="0" w:color="000000"/>
              <w:left w:val="single" w:sz="4" w:space="0" w:color="000000"/>
              <w:bottom w:val="single" w:sz="4" w:space="0" w:color="000000"/>
              <w:right w:val="single" w:sz="4" w:space="0" w:color="000000"/>
            </w:tcBorders>
            <w:vAlign w:val="center"/>
          </w:tcPr>
          <w:p w14:paraId="08F7E480" w14:textId="77777777" w:rsidR="007A2453" w:rsidRPr="007A2453" w:rsidRDefault="007A2453" w:rsidP="007A2453">
            <w:pPr>
              <w:widowControl/>
              <w:wordWrap w:val="0"/>
              <w:spacing w:line="360" w:lineRule="exact"/>
              <w:jc w:val="center"/>
              <w:rPr>
                <w:color w:val="000000"/>
                <w:sz w:val="24"/>
                <w:szCs w:val="24"/>
              </w:rPr>
            </w:pPr>
            <w:r w:rsidRPr="007A2453">
              <w:rPr>
                <w:color w:val="000000"/>
                <w:sz w:val="24"/>
                <w:szCs w:val="24"/>
              </w:rPr>
              <w:t>1400</w:t>
            </w:r>
          </w:p>
        </w:tc>
        <w:tc>
          <w:tcPr>
            <w:tcW w:w="2023" w:type="dxa"/>
            <w:gridSpan w:val="3"/>
            <w:tcBorders>
              <w:top w:val="single" w:sz="4" w:space="0" w:color="000000"/>
              <w:left w:val="single" w:sz="4" w:space="0" w:color="000000"/>
              <w:bottom w:val="single" w:sz="4" w:space="0" w:color="000000"/>
              <w:right w:val="single" w:sz="4" w:space="0" w:color="000000"/>
            </w:tcBorders>
            <w:vAlign w:val="center"/>
          </w:tcPr>
          <w:p w14:paraId="2905C530" w14:textId="77777777" w:rsidR="007A2453" w:rsidRPr="007A2453" w:rsidRDefault="007A2453" w:rsidP="007A2453">
            <w:pPr>
              <w:widowControl/>
              <w:wordWrap w:val="0"/>
              <w:spacing w:line="360" w:lineRule="exact"/>
              <w:jc w:val="center"/>
              <w:rPr>
                <w:color w:val="000000"/>
                <w:sz w:val="24"/>
                <w:szCs w:val="24"/>
              </w:rPr>
            </w:pPr>
            <w:r w:rsidRPr="007A2453">
              <w:rPr>
                <w:color w:val="000000"/>
                <w:sz w:val="24"/>
                <w:szCs w:val="24"/>
              </w:rPr>
              <w:t>其中：环保投资（万元）</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5D6A8F3D" w14:textId="77777777" w:rsidR="007A2453" w:rsidRPr="007A2453" w:rsidRDefault="007A2453" w:rsidP="007A2453">
            <w:pPr>
              <w:widowControl/>
              <w:wordWrap w:val="0"/>
              <w:spacing w:line="360" w:lineRule="exact"/>
              <w:jc w:val="center"/>
              <w:rPr>
                <w:color w:val="000000"/>
                <w:sz w:val="24"/>
                <w:szCs w:val="24"/>
              </w:rPr>
            </w:pPr>
            <w:r w:rsidRPr="007A2453">
              <w:rPr>
                <w:color w:val="000000"/>
                <w:sz w:val="24"/>
                <w:szCs w:val="24"/>
              </w:rPr>
              <w:t>30.5</w:t>
            </w:r>
          </w:p>
        </w:tc>
        <w:tc>
          <w:tcPr>
            <w:tcW w:w="1489" w:type="dxa"/>
            <w:gridSpan w:val="4"/>
            <w:tcBorders>
              <w:top w:val="single" w:sz="4" w:space="0" w:color="000000"/>
              <w:left w:val="single" w:sz="4" w:space="0" w:color="000000"/>
              <w:bottom w:val="single" w:sz="4" w:space="0" w:color="000000"/>
              <w:right w:val="single" w:sz="4" w:space="0" w:color="000000"/>
            </w:tcBorders>
            <w:vAlign w:val="center"/>
          </w:tcPr>
          <w:p w14:paraId="5C05F7F7" w14:textId="77777777" w:rsidR="007A2453" w:rsidRPr="007A2453" w:rsidRDefault="007A2453" w:rsidP="007A2453">
            <w:pPr>
              <w:widowControl/>
              <w:wordWrap w:val="0"/>
              <w:spacing w:line="360" w:lineRule="exact"/>
              <w:jc w:val="center"/>
              <w:rPr>
                <w:color w:val="000000"/>
                <w:sz w:val="24"/>
                <w:szCs w:val="24"/>
              </w:rPr>
            </w:pPr>
            <w:r w:rsidRPr="007A2453">
              <w:rPr>
                <w:color w:val="000000"/>
                <w:sz w:val="24"/>
                <w:szCs w:val="24"/>
              </w:rPr>
              <w:t>环保投资占总投资比例</w:t>
            </w:r>
          </w:p>
        </w:tc>
        <w:tc>
          <w:tcPr>
            <w:tcW w:w="1769" w:type="dxa"/>
            <w:gridSpan w:val="2"/>
            <w:tcBorders>
              <w:top w:val="single" w:sz="4" w:space="0" w:color="000000"/>
              <w:left w:val="single" w:sz="4" w:space="0" w:color="000000"/>
              <w:bottom w:val="single" w:sz="4" w:space="0" w:color="000000"/>
            </w:tcBorders>
            <w:vAlign w:val="center"/>
          </w:tcPr>
          <w:p w14:paraId="6C06B2A4" w14:textId="77777777" w:rsidR="007A2453" w:rsidRPr="007A2453" w:rsidRDefault="007A2453" w:rsidP="007A2453">
            <w:pPr>
              <w:widowControl/>
              <w:wordWrap w:val="0"/>
              <w:spacing w:line="360" w:lineRule="exact"/>
              <w:jc w:val="center"/>
              <w:rPr>
                <w:color w:val="000000"/>
                <w:sz w:val="24"/>
                <w:szCs w:val="24"/>
              </w:rPr>
            </w:pPr>
            <w:r w:rsidRPr="007A2453">
              <w:rPr>
                <w:color w:val="000000"/>
                <w:sz w:val="24"/>
                <w:szCs w:val="24"/>
              </w:rPr>
              <w:t>2.18</w:t>
            </w:r>
            <w:r w:rsidRPr="007A2453">
              <w:rPr>
                <w:color w:val="000000"/>
                <w:sz w:val="24"/>
                <w:szCs w:val="24"/>
              </w:rPr>
              <w:t>％</w:t>
            </w:r>
          </w:p>
        </w:tc>
      </w:tr>
      <w:tr w:rsidR="007A2453" w:rsidRPr="007A2453" w14:paraId="04AB5684" w14:textId="77777777" w:rsidTr="004605F5">
        <w:trPr>
          <w:trHeight w:val="151"/>
        </w:trPr>
        <w:tc>
          <w:tcPr>
            <w:tcW w:w="1898" w:type="dxa"/>
            <w:tcBorders>
              <w:top w:val="single" w:sz="4" w:space="0" w:color="000000"/>
              <w:bottom w:val="single" w:sz="4" w:space="0" w:color="000000"/>
              <w:right w:val="single" w:sz="4" w:space="0" w:color="000000"/>
            </w:tcBorders>
            <w:vAlign w:val="center"/>
          </w:tcPr>
          <w:p w14:paraId="1C4C139C" w14:textId="77777777" w:rsidR="007A2453" w:rsidRPr="007A2453" w:rsidRDefault="007A2453" w:rsidP="007A2453">
            <w:pPr>
              <w:widowControl/>
              <w:wordWrap w:val="0"/>
              <w:spacing w:line="360" w:lineRule="exact"/>
              <w:jc w:val="center"/>
              <w:rPr>
                <w:sz w:val="24"/>
                <w:szCs w:val="24"/>
              </w:rPr>
            </w:pPr>
            <w:r w:rsidRPr="007A2453">
              <w:rPr>
                <w:sz w:val="24"/>
                <w:szCs w:val="24"/>
              </w:rPr>
              <w:t>评价经费</w:t>
            </w:r>
          </w:p>
          <w:p w14:paraId="2D990CC2" w14:textId="77777777" w:rsidR="007A2453" w:rsidRPr="007A2453" w:rsidRDefault="007A2453" w:rsidP="007A2453">
            <w:pPr>
              <w:widowControl/>
              <w:wordWrap w:val="0"/>
              <w:spacing w:line="360" w:lineRule="exact"/>
              <w:jc w:val="center"/>
              <w:rPr>
                <w:sz w:val="24"/>
                <w:szCs w:val="24"/>
              </w:rPr>
            </w:pPr>
            <w:r w:rsidRPr="007A2453">
              <w:rPr>
                <w:sz w:val="24"/>
                <w:szCs w:val="24"/>
              </w:rPr>
              <w:t>（万元）</w:t>
            </w:r>
          </w:p>
        </w:tc>
        <w:tc>
          <w:tcPr>
            <w:tcW w:w="3216" w:type="dxa"/>
            <w:gridSpan w:val="4"/>
            <w:tcBorders>
              <w:top w:val="single" w:sz="4" w:space="0" w:color="000000"/>
              <w:left w:val="single" w:sz="4" w:space="0" w:color="000000"/>
              <w:bottom w:val="single" w:sz="4" w:space="0" w:color="000000"/>
              <w:right w:val="single" w:sz="4" w:space="0" w:color="000000"/>
            </w:tcBorders>
            <w:vAlign w:val="center"/>
          </w:tcPr>
          <w:p w14:paraId="638B3415" w14:textId="77777777" w:rsidR="007A2453" w:rsidRPr="007A2453" w:rsidRDefault="007A2453" w:rsidP="007A2453">
            <w:pPr>
              <w:widowControl/>
              <w:wordWrap w:val="0"/>
              <w:spacing w:line="360" w:lineRule="exact"/>
              <w:jc w:val="center"/>
              <w:rPr>
                <w:sz w:val="24"/>
                <w:szCs w:val="24"/>
              </w:rPr>
            </w:pPr>
            <w:r w:rsidRPr="007A2453">
              <w:rPr>
                <w:sz w:val="24"/>
                <w:szCs w:val="24"/>
              </w:rPr>
              <w:t>/</w:t>
            </w:r>
          </w:p>
        </w:tc>
        <w:tc>
          <w:tcPr>
            <w:tcW w:w="2137" w:type="dxa"/>
            <w:gridSpan w:val="5"/>
            <w:tcBorders>
              <w:top w:val="single" w:sz="4" w:space="0" w:color="000000"/>
              <w:left w:val="single" w:sz="4" w:space="0" w:color="000000"/>
              <w:bottom w:val="single" w:sz="4" w:space="0" w:color="000000"/>
              <w:right w:val="single" w:sz="4" w:space="0" w:color="000000"/>
            </w:tcBorders>
            <w:vAlign w:val="center"/>
          </w:tcPr>
          <w:p w14:paraId="6E5A0003" w14:textId="77777777" w:rsidR="007A2453" w:rsidRPr="007A2453" w:rsidRDefault="007A2453" w:rsidP="007A2453">
            <w:pPr>
              <w:widowControl/>
              <w:wordWrap w:val="0"/>
              <w:spacing w:line="360" w:lineRule="exact"/>
              <w:jc w:val="center"/>
              <w:rPr>
                <w:sz w:val="24"/>
                <w:szCs w:val="24"/>
              </w:rPr>
            </w:pPr>
            <w:r w:rsidRPr="007A2453">
              <w:rPr>
                <w:sz w:val="24"/>
                <w:szCs w:val="24"/>
              </w:rPr>
              <w:t>预期投产日期</w:t>
            </w:r>
          </w:p>
        </w:tc>
        <w:tc>
          <w:tcPr>
            <w:tcW w:w="2295" w:type="dxa"/>
            <w:gridSpan w:val="3"/>
            <w:tcBorders>
              <w:top w:val="single" w:sz="4" w:space="0" w:color="000000"/>
              <w:left w:val="single" w:sz="4" w:space="0" w:color="000000"/>
              <w:bottom w:val="single" w:sz="4" w:space="0" w:color="000000"/>
            </w:tcBorders>
            <w:vAlign w:val="center"/>
          </w:tcPr>
          <w:p w14:paraId="0DBF72FF" w14:textId="77777777" w:rsidR="007A2453" w:rsidRPr="007A2453" w:rsidRDefault="007A2453" w:rsidP="007A2453">
            <w:pPr>
              <w:widowControl/>
              <w:wordWrap w:val="0"/>
              <w:spacing w:line="360" w:lineRule="exact"/>
              <w:jc w:val="center"/>
              <w:rPr>
                <w:sz w:val="24"/>
                <w:szCs w:val="24"/>
              </w:rPr>
            </w:pPr>
            <w:r w:rsidRPr="007A2453">
              <w:rPr>
                <w:color w:val="000000"/>
                <w:sz w:val="24"/>
                <w:szCs w:val="24"/>
              </w:rPr>
              <w:t>2021.3</w:t>
            </w:r>
          </w:p>
        </w:tc>
      </w:tr>
      <w:tr w:rsidR="007A2453" w:rsidRPr="007A2453" w14:paraId="70AA6564" w14:textId="77777777" w:rsidTr="004605F5">
        <w:trPr>
          <w:trHeight w:val="977"/>
        </w:trPr>
        <w:tc>
          <w:tcPr>
            <w:tcW w:w="9546" w:type="dxa"/>
            <w:gridSpan w:val="13"/>
            <w:tcBorders>
              <w:top w:val="single" w:sz="4" w:space="0" w:color="000000"/>
              <w:bottom w:val="single" w:sz="4" w:space="0" w:color="000000"/>
            </w:tcBorders>
          </w:tcPr>
          <w:p w14:paraId="3C22AA12" w14:textId="77777777" w:rsidR="007A2453" w:rsidRPr="007A2453" w:rsidRDefault="007A2453" w:rsidP="007A2453">
            <w:pPr>
              <w:widowControl/>
              <w:numPr>
                <w:ilvl w:val="1"/>
                <w:numId w:val="0"/>
              </w:numPr>
              <w:wordWrap w:val="0"/>
              <w:spacing w:line="360" w:lineRule="auto"/>
              <w:outlineLvl w:val="1"/>
              <w:rPr>
                <w:rFonts w:eastAsia="黑体"/>
                <w:bCs/>
                <w:sz w:val="28"/>
                <w:szCs w:val="28"/>
              </w:rPr>
            </w:pPr>
            <w:r w:rsidRPr="007A2453">
              <w:rPr>
                <w:rFonts w:eastAsia="黑体"/>
                <w:bCs/>
                <w:sz w:val="28"/>
                <w:szCs w:val="28"/>
              </w:rPr>
              <w:t>工程内容及规模</w:t>
            </w:r>
          </w:p>
          <w:p w14:paraId="18E33D26" w14:textId="77777777" w:rsidR="007A2453" w:rsidRPr="007A2453" w:rsidRDefault="007A2453" w:rsidP="007A2453">
            <w:pPr>
              <w:widowControl/>
              <w:tabs>
                <w:tab w:val="left" w:pos="312"/>
              </w:tabs>
              <w:wordWrap w:val="0"/>
              <w:spacing w:line="360" w:lineRule="auto"/>
              <w:outlineLvl w:val="1"/>
              <w:rPr>
                <w:rFonts w:eastAsia="黑体"/>
                <w:bCs/>
                <w:sz w:val="24"/>
                <w:szCs w:val="24"/>
              </w:rPr>
            </w:pPr>
            <w:r w:rsidRPr="007A2453">
              <w:rPr>
                <w:rFonts w:eastAsia="黑体"/>
                <w:bCs/>
                <w:sz w:val="24"/>
                <w:szCs w:val="24"/>
              </w:rPr>
              <w:t>1.</w:t>
            </w:r>
            <w:r w:rsidRPr="007A2453">
              <w:rPr>
                <w:rFonts w:eastAsia="黑体"/>
                <w:bCs/>
                <w:sz w:val="24"/>
                <w:szCs w:val="24"/>
              </w:rPr>
              <w:t>项目由来</w:t>
            </w:r>
          </w:p>
          <w:p w14:paraId="60AD8EA7"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中石油昆仑燃气有限公司河南分公司成立于</w:t>
            </w:r>
            <w:r w:rsidRPr="007A2453">
              <w:rPr>
                <w:rFonts w:hint="eastAsia"/>
                <w:color w:val="000000"/>
                <w:sz w:val="24"/>
                <w:szCs w:val="24"/>
              </w:rPr>
              <w:t>2</w:t>
            </w:r>
            <w:r w:rsidRPr="007A2453">
              <w:rPr>
                <w:color w:val="000000"/>
                <w:sz w:val="24"/>
                <w:szCs w:val="24"/>
              </w:rPr>
              <w:t>011</w:t>
            </w:r>
            <w:r w:rsidRPr="007A2453">
              <w:rPr>
                <w:rFonts w:hint="eastAsia"/>
                <w:color w:val="000000"/>
                <w:sz w:val="24"/>
                <w:szCs w:val="24"/>
              </w:rPr>
              <w:t>年</w:t>
            </w:r>
            <w:r w:rsidRPr="007A2453">
              <w:rPr>
                <w:rFonts w:hint="eastAsia"/>
                <w:color w:val="000000"/>
                <w:sz w:val="24"/>
                <w:szCs w:val="24"/>
              </w:rPr>
              <w:t>5</w:t>
            </w:r>
            <w:r w:rsidRPr="007A2453">
              <w:rPr>
                <w:rFonts w:hint="eastAsia"/>
                <w:color w:val="000000"/>
                <w:sz w:val="24"/>
                <w:szCs w:val="24"/>
              </w:rPr>
              <w:t>月</w:t>
            </w:r>
            <w:r w:rsidRPr="007A2453">
              <w:rPr>
                <w:rFonts w:hint="eastAsia"/>
                <w:color w:val="000000"/>
                <w:sz w:val="24"/>
                <w:szCs w:val="24"/>
              </w:rPr>
              <w:t>1</w:t>
            </w:r>
            <w:r w:rsidRPr="007A2453">
              <w:rPr>
                <w:color w:val="000000"/>
                <w:sz w:val="24"/>
                <w:szCs w:val="24"/>
              </w:rPr>
              <w:t>0</w:t>
            </w:r>
            <w:r w:rsidRPr="007A2453">
              <w:rPr>
                <w:rFonts w:hint="eastAsia"/>
                <w:color w:val="000000"/>
                <w:sz w:val="24"/>
                <w:szCs w:val="24"/>
              </w:rPr>
              <w:t>日，经营范围为销售运输、仓储、压缩天然气、液化石油气；原料气批发、销售；销售化工产品、轻工材料；燃气产品的技术开发、技术咨询、技术服务；城市天然气项目投资；技术转让；自有设备租赁。为了。现中石油昆仑燃气有限公司河南分公司拟投资</w:t>
            </w:r>
            <w:r w:rsidRPr="007A2453">
              <w:rPr>
                <w:rFonts w:hint="eastAsia"/>
                <w:color w:val="000000"/>
                <w:sz w:val="24"/>
                <w:szCs w:val="24"/>
              </w:rPr>
              <w:t>1</w:t>
            </w:r>
            <w:r w:rsidRPr="007A2453">
              <w:rPr>
                <w:color w:val="000000"/>
                <w:sz w:val="24"/>
                <w:szCs w:val="24"/>
              </w:rPr>
              <w:t>400</w:t>
            </w:r>
            <w:r w:rsidRPr="007A2453">
              <w:rPr>
                <w:rFonts w:hint="eastAsia"/>
                <w:color w:val="000000"/>
                <w:sz w:val="24"/>
                <w:szCs w:val="24"/>
              </w:rPr>
              <w:t>万元在许昌市长村张街道办事处谢庄南局部地块建设西气东输二线平泰支干线</w:t>
            </w:r>
            <w:r w:rsidRPr="007A2453">
              <w:rPr>
                <w:rFonts w:hint="eastAsia"/>
                <w:color w:val="000000"/>
                <w:sz w:val="24"/>
                <w:szCs w:val="24"/>
              </w:rPr>
              <w:t>3#</w:t>
            </w:r>
            <w:r w:rsidRPr="007A2453">
              <w:rPr>
                <w:rFonts w:hint="eastAsia"/>
                <w:color w:val="000000"/>
                <w:sz w:val="24"/>
                <w:szCs w:val="24"/>
              </w:rPr>
              <w:t>阀室—许昌生物医药产业园天然气管道支线天然气门站项目，项目占地面积</w:t>
            </w:r>
            <w:r w:rsidRPr="007A2453">
              <w:rPr>
                <w:rFonts w:hint="eastAsia"/>
                <w:color w:val="000000"/>
                <w:sz w:val="24"/>
                <w:szCs w:val="24"/>
              </w:rPr>
              <w:t>6</w:t>
            </w:r>
            <w:r w:rsidRPr="007A2453">
              <w:rPr>
                <w:color w:val="000000"/>
                <w:sz w:val="24"/>
                <w:szCs w:val="24"/>
              </w:rPr>
              <w:t>699</w:t>
            </w:r>
            <w:r w:rsidRPr="007A2453">
              <w:rPr>
                <w:rFonts w:hint="eastAsia"/>
                <w:color w:val="000000"/>
                <w:sz w:val="24"/>
                <w:szCs w:val="24"/>
              </w:rPr>
              <w:t>平方米，项目建设可促进天然气使用普及，有利于改善环境，提高人民生活质量。增加就业机会，从而促进当地社会经济的快速健康发展。</w:t>
            </w:r>
          </w:p>
          <w:p w14:paraId="7D46912E" w14:textId="77777777" w:rsidR="007A2453" w:rsidRPr="007A2453" w:rsidRDefault="007A2453" w:rsidP="007A2453">
            <w:pPr>
              <w:widowControl/>
              <w:wordWrap w:val="0"/>
              <w:spacing w:line="440" w:lineRule="exact"/>
              <w:ind w:firstLineChars="200" w:firstLine="480"/>
              <w:rPr>
                <w:b/>
                <w:bCs/>
                <w:sz w:val="24"/>
                <w:szCs w:val="24"/>
                <w:u w:val="single"/>
              </w:rPr>
            </w:pPr>
            <w:r w:rsidRPr="007A2453">
              <w:rPr>
                <w:rFonts w:hint="eastAsia"/>
                <w:sz w:val="24"/>
                <w:szCs w:val="24"/>
              </w:rPr>
              <w:t>根据《中华人民共和国环境保护法》、《中华人民共和国环境影响评价法》和《建设项目环境保护管理条例》（国务院第</w:t>
            </w:r>
            <w:r w:rsidRPr="007A2453">
              <w:rPr>
                <w:sz w:val="24"/>
                <w:szCs w:val="24"/>
              </w:rPr>
              <w:t>682</w:t>
            </w:r>
            <w:r w:rsidRPr="007A2453">
              <w:rPr>
                <w:rFonts w:hint="eastAsia"/>
                <w:sz w:val="24"/>
                <w:szCs w:val="24"/>
              </w:rPr>
              <w:t>号令）的要求，中石油昆仑燃气有限公司河南分公司委托我单位对该项目进行环境影响评价。依照《建设项目环境影响评价分类管理名录》（环保部第</w:t>
            </w:r>
            <w:r w:rsidRPr="007A2453">
              <w:rPr>
                <w:rFonts w:hint="eastAsia"/>
                <w:sz w:val="24"/>
                <w:szCs w:val="24"/>
              </w:rPr>
              <w:t>44</w:t>
            </w:r>
            <w:r w:rsidRPr="007A2453">
              <w:rPr>
                <w:rFonts w:hint="eastAsia"/>
                <w:sz w:val="24"/>
                <w:szCs w:val="24"/>
              </w:rPr>
              <w:t>号令）及其修改单（生态环境部令第</w:t>
            </w:r>
            <w:r w:rsidRPr="007A2453">
              <w:rPr>
                <w:rFonts w:hint="eastAsia"/>
                <w:sz w:val="24"/>
                <w:szCs w:val="24"/>
              </w:rPr>
              <w:t>1</w:t>
            </w:r>
            <w:r w:rsidRPr="007A2453">
              <w:rPr>
                <w:rFonts w:hint="eastAsia"/>
                <w:sz w:val="24"/>
                <w:szCs w:val="24"/>
              </w:rPr>
              <w:t>号），本项目属于“三十二、</w:t>
            </w:r>
            <w:r w:rsidRPr="007A2453">
              <w:rPr>
                <w:rFonts w:hint="eastAsia"/>
                <w:sz w:val="24"/>
                <w:szCs w:val="24"/>
              </w:rPr>
              <w:t xml:space="preserve"> </w:t>
            </w:r>
            <w:r w:rsidRPr="007A2453">
              <w:rPr>
                <w:rFonts w:hint="eastAsia"/>
                <w:sz w:val="24"/>
                <w:szCs w:val="24"/>
              </w:rPr>
              <w:t>燃气生产和供应工程</w:t>
            </w:r>
            <w:r w:rsidRPr="007A2453">
              <w:rPr>
                <w:rFonts w:hint="eastAsia"/>
                <w:color w:val="000000"/>
                <w:sz w:val="24"/>
                <w:szCs w:val="24"/>
              </w:rPr>
              <w:t>‘</w:t>
            </w:r>
            <w:r w:rsidRPr="007A2453">
              <w:rPr>
                <w:color w:val="000000"/>
                <w:sz w:val="24"/>
                <w:szCs w:val="24"/>
              </w:rPr>
              <w:t>94</w:t>
            </w:r>
            <w:r w:rsidRPr="007A2453">
              <w:rPr>
                <w:rFonts w:hint="eastAsia"/>
                <w:color w:val="000000"/>
                <w:sz w:val="24"/>
                <w:szCs w:val="24"/>
              </w:rPr>
              <w:t>城市天然气供应工程’”</w:t>
            </w:r>
            <w:r w:rsidRPr="007A2453">
              <w:rPr>
                <w:rFonts w:hint="eastAsia"/>
                <w:sz w:val="24"/>
                <w:szCs w:val="24"/>
              </w:rPr>
              <w:t>，则本项目环境影响评价管理类别为环境影响报告表。</w:t>
            </w:r>
            <w:r w:rsidRPr="007A2453">
              <w:rPr>
                <w:bCs/>
                <w:color w:val="000000"/>
                <w:sz w:val="24"/>
                <w:szCs w:val="24"/>
              </w:rPr>
              <w:t>经对照《河南省生态环境厅审批环境影响评价文件的建设项目目录</w:t>
            </w:r>
            <w:r w:rsidRPr="007A2453">
              <w:rPr>
                <w:bCs/>
                <w:color w:val="000000"/>
                <w:sz w:val="24"/>
                <w:szCs w:val="24"/>
              </w:rPr>
              <w:t xml:space="preserve"> </w:t>
            </w:r>
            <w:r w:rsidRPr="007A2453">
              <w:rPr>
                <w:bCs/>
                <w:color w:val="000000"/>
                <w:sz w:val="24"/>
                <w:szCs w:val="24"/>
              </w:rPr>
              <w:t>（</w:t>
            </w:r>
            <w:r w:rsidRPr="007A2453">
              <w:rPr>
                <w:bCs/>
                <w:color w:val="000000"/>
                <w:sz w:val="24"/>
                <w:szCs w:val="24"/>
              </w:rPr>
              <w:t>2019</w:t>
            </w:r>
            <w:r w:rsidRPr="007A2453">
              <w:rPr>
                <w:bCs/>
                <w:color w:val="000000"/>
                <w:sz w:val="24"/>
                <w:szCs w:val="24"/>
              </w:rPr>
              <w:t>年本）》及《许昌市环境保护局审批环境影响评价文件的建设项目目录》（</w:t>
            </w:r>
            <w:r w:rsidRPr="007A2453">
              <w:rPr>
                <w:bCs/>
                <w:color w:val="000000"/>
                <w:sz w:val="24"/>
                <w:szCs w:val="24"/>
              </w:rPr>
              <w:t>2016</w:t>
            </w:r>
            <w:r w:rsidRPr="007A2453">
              <w:rPr>
                <w:bCs/>
                <w:color w:val="000000"/>
                <w:sz w:val="24"/>
                <w:szCs w:val="24"/>
              </w:rPr>
              <w:t>年本）（许环</w:t>
            </w:r>
            <w:r w:rsidRPr="007A2453">
              <w:rPr>
                <w:bCs/>
                <w:color w:val="000000"/>
                <w:sz w:val="24"/>
                <w:szCs w:val="24"/>
              </w:rPr>
              <w:t>[2016]37</w:t>
            </w:r>
            <w:r w:rsidRPr="007A2453">
              <w:rPr>
                <w:bCs/>
                <w:color w:val="000000"/>
                <w:sz w:val="24"/>
                <w:szCs w:val="24"/>
              </w:rPr>
              <w:t>号），本项目应报请许昌市</w:t>
            </w:r>
            <w:r w:rsidRPr="007A2453">
              <w:rPr>
                <w:rFonts w:hint="eastAsia"/>
                <w:bCs/>
                <w:color w:val="000000"/>
                <w:sz w:val="24"/>
                <w:szCs w:val="24"/>
              </w:rPr>
              <w:t>生态环境局审批</w:t>
            </w:r>
            <w:r w:rsidRPr="007A2453">
              <w:rPr>
                <w:bCs/>
                <w:color w:val="000000"/>
                <w:sz w:val="24"/>
                <w:szCs w:val="24"/>
              </w:rPr>
              <w:t>。</w:t>
            </w:r>
          </w:p>
          <w:p w14:paraId="173C7CDC"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sz w:val="24"/>
                <w:szCs w:val="24"/>
              </w:rPr>
              <w:t>我公司接受委托后，立即组织技术人员进行现场踏勘，根据项目的工程特征和项目建设区域的环境状况，对工程环境影响因素进行了识别和筛选，在此基础上，编制了本项目的环境影响报告表。</w:t>
            </w:r>
          </w:p>
          <w:p w14:paraId="068ED42D" w14:textId="77777777" w:rsidR="007A2453" w:rsidRPr="007A2453" w:rsidRDefault="007A2453" w:rsidP="007A2453">
            <w:pPr>
              <w:widowControl/>
              <w:numPr>
                <w:ilvl w:val="1"/>
                <w:numId w:val="0"/>
              </w:numPr>
              <w:wordWrap w:val="0"/>
              <w:spacing w:line="360" w:lineRule="auto"/>
              <w:outlineLvl w:val="1"/>
              <w:rPr>
                <w:rFonts w:eastAsia="黑体"/>
                <w:bCs/>
                <w:sz w:val="24"/>
                <w:szCs w:val="24"/>
              </w:rPr>
            </w:pPr>
            <w:r w:rsidRPr="007A2453">
              <w:rPr>
                <w:rFonts w:eastAsia="黑体"/>
                <w:bCs/>
                <w:sz w:val="24"/>
                <w:szCs w:val="24"/>
              </w:rPr>
              <w:t>2.</w:t>
            </w:r>
            <w:r w:rsidRPr="007A2453">
              <w:rPr>
                <w:rFonts w:eastAsia="黑体"/>
                <w:bCs/>
                <w:sz w:val="24"/>
                <w:szCs w:val="24"/>
              </w:rPr>
              <w:t>建设内容及规模</w:t>
            </w:r>
          </w:p>
          <w:p w14:paraId="306E6411" w14:textId="77777777" w:rsidR="007A2453" w:rsidRPr="007A2453" w:rsidRDefault="007A2453" w:rsidP="007A2453">
            <w:pPr>
              <w:widowControl/>
              <w:numPr>
                <w:ilvl w:val="2"/>
                <w:numId w:val="0"/>
              </w:numPr>
              <w:wordWrap w:val="0"/>
              <w:spacing w:line="360" w:lineRule="auto"/>
              <w:outlineLvl w:val="2"/>
              <w:rPr>
                <w:rFonts w:eastAsia="黑体"/>
                <w:bCs/>
                <w:sz w:val="24"/>
                <w:szCs w:val="24"/>
              </w:rPr>
            </w:pPr>
            <w:r w:rsidRPr="007A2453">
              <w:rPr>
                <w:rFonts w:eastAsia="黑体"/>
                <w:bCs/>
                <w:sz w:val="24"/>
                <w:szCs w:val="24"/>
              </w:rPr>
              <w:t>2.1</w:t>
            </w:r>
            <w:r w:rsidRPr="007A2453">
              <w:rPr>
                <w:rFonts w:ascii="黑体" w:eastAsia="黑体" w:hAnsi="宋体" w:hint="eastAsia"/>
                <w:color w:val="000000"/>
                <w:sz w:val="24"/>
                <w:szCs w:val="24"/>
              </w:rPr>
              <w:t>项目概况</w:t>
            </w:r>
          </w:p>
          <w:p w14:paraId="1601AFF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中石油昆仑燃气有限公司河南分公司西气东输二线平泰支干线</w:t>
            </w:r>
            <w:r w:rsidRPr="007A2453">
              <w:rPr>
                <w:rFonts w:hint="eastAsia"/>
                <w:color w:val="000000"/>
                <w:sz w:val="24"/>
                <w:szCs w:val="24"/>
              </w:rPr>
              <w:t>3#</w:t>
            </w:r>
            <w:r w:rsidRPr="007A2453">
              <w:rPr>
                <w:rFonts w:hint="eastAsia"/>
                <w:color w:val="000000"/>
                <w:sz w:val="24"/>
                <w:szCs w:val="24"/>
              </w:rPr>
              <w:t>阀室—许昌生物医药产业园天然气管道支线天然气门站项目位于长村张街道办事处谢庄南局部地块，占地面积</w:t>
            </w:r>
            <w:r w:rsidRPr="007A2453">
              <w:rPr>
                <w:rFonts w:hint="eastAsia"/>
                <w:color w:val="000000"/>
                <w:sz w:val="24"/>
                <w:szCs w:val="24"/>
              </w:rPr>
              <w:t>6</w:t>
            </w:r>
            <w:r w:rsidRPr="007A2453">
              <w:rPr>
                <w:color w:val="000000"/>
                <w:sz w:val="24"/>
                <w:szCs w:val="24"/>
              </w:rPr>
              <w:t>699</w:t>
            </w:r>
            <w:r w:rsidRPr="007A2453">
              <w:rPr>
                <w:rFonts w:hint="eastAsia"/>
                <w:color w:val="000000"/>
                <w:sz w:val="24"/>
                <w:szCs w:val="24"/>
              </w:rPr>
              <w:t>平方米，</w:t>
            </w:r>
            <w:r w:rsidRPr="007A2453">
              <w:rPr>
                <w:rFonts w:hint="eastAsia"/>
                <w:color w:val="000000"/>
                <w:sz w:val="24"/>
                <w:szCs w:val="24"/>
              </w:rPr>
              <w:t xml:space="preserve"> </w:t>
            </w:r>
            <w:r w:rsidRPr="007A2453">
              <w:rPr>
                <w:rFonts w:hint="eastAsia"/>
                <w:color w:val="000000"/>
                <w:sz w:val="24"/>
                <w:szCs w:val="24"/>
              </w:rPr>
              <w:t>主要建设工艺设备区、综合设备间、综合值班室，总投资</w:t>
            </w:r>
            <w:r w:rsidRPr="007A2453">
              <w:rPr>
                <w:rFonts w:hint="eastAsia"/>
                <w:color w:val="000000"/>
                <w:sz w:val="24"/>
                <w:szCs w:val="24"/>
              </w:rPr>
              <w:t>1</w:t>
            </w:r>
            <w:r w:rsidRPr="007A2453">
              <w:rPr>
                <w:color w:val="000000"/>
                <w:sz w:val="24"/>
                <w:szCs w:val="24"/>
              </w:rPr>
              <w:t>400</w:t>
            </w:r>
            <w:r w:rsidRPr="007A2453">
              <w:rPr>
                <w:rFonts w:hint="eastAsia"/>
                <w:color w:val="000000"/>
                <w:sz w:val="24"/>
                <w:szCs w:val="24"/>
              </w:rPr>
              <w:t>万元。</w:t>
            </w:r>
          </w:p>
          <w:p w14:paraId="59C8CE74" w14:textId="77777777" w:rsidR="007A2453" w:rsidRPr="007A2453" w:rsidRDefault="007A2453" w:rsidP="007A2453">
            <w:pPr>
              <w:widowControl/>
              <w:wordWrap w:val="0"/>
              <w:spacing w:line="480" w:lineRule="exact"/>
              <w:rPr>
                <w:b/>
                <w:bCs/>
                <w:color w:val="000000"/>
                <w:sz w:val="24"/>
                <w:szCs w:val="24"/>
              </w:rPr>
            </w:pPr>
            <w:r w:rsidRPr="007A2453">
              <w:rPr>
                <w:rFonts w:hint="eastAsia"/>
                <w:color w:val="000000"/>
                <w:sz w:val="24"/>
                <w:szCs w:val="24"/>
              </w:rPr>
              <w:t>2</w:t>
            </w:r>
            <w:r w:rsidRPr="007A2453">
              <w:rPr>
                <w:color w:val="000000"/>
                <w:sz w:val="24"/>
                <w:szCs w:val="24"/>
              </w:rPr>
              <w:t>.2</w:t>
            </w:r>
            <w:r w:rsidRPr="007A2453">
              <w:rPr>
                <w:rFonts w:hint="eastAsia"/>
                <w:b/>
                <w:bCs/>
                <w:color w:val="000000"/>
                <w:sz w:val="24"/>
                <w:szCs w:val="24"/>
              </w:rPr>
              <w:t>产品方案</w:t>
            </w:r>
          </w:p>
          <w:p w14:paraId="07A520AB"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项目设计年输气能力见表</w:t>
            </w:r>
            <w:r w:rsidRPr="007A2453">
              <w:rPr>
                <w:rFonts w:hint="eastAsia"/>
                <w:color w:val="000000"/>
                <w:sz w:val="24"/>
                <w:szCs w:val="24"/>
              </w:rPr>
              <w:t>1</w:t>
            </w:r>
            <w:r w:rsidRPr="007A2453">
              <w:rPr>
                <w:rFonts w:hint="eastAsia"/>
                <w:color w:val="000000"/>
                <w:sz w:val="24"/>
                <w:szCs w:val="24"/>
              </w:rPr>
              <w:t>。</w:t>
            </w:r>
          </w:p>
          <w:p w14:paraId="64E30281" w14:textId="77777777" w:rsidR="007A2453" w:rsidRPr="007A2453" w:rsidRDefault="007A2453" w:rsidP="007A2453">
            <w:pPr>
              <w:widowControl/>
              <w:wordWrap w:val="0"/>
              <w:spacing w:line="360" w:lineRule="auto"/>
              <w:jc w:val="center"/>
              <w:rPr>
                <w:rFonts w:eastAsia="黑体"/>
                <w:sz w:val="24"/>
                <w:szCs w:val="24"/>
              </w:rPr>
            </w:pPr>
            <w:r w:rsidRPr="007A2453">
              <w:rPr>
                <w:rFonts w:eastAsia="黑体"/>
                <w:sz w:val="24"/>
                <w:szCs w:val="24"/>
              </w:rPr>
              <w:t>表</w:t>
            </w:r>
            <w:r w:rsidRPr="007A2453">
              <w:rPr>
                <w:rFonts w:eastAsia="黑体" w:hint="eastAsia"/>
                <w:sz w:val="24"/>
                <w:szCs w:val="24"/>
              </w:rPr>
              <w:t xml:space="preserve">1    </w:t>
            </w:r>
            <w:r w:rsidRPr="007A2453">
              <w:rPr>
                <w:rFonts w:eastAsia="黑体"/>
                <w:sz w:val="24"/>
                <w:szCs w:val="24"/>
              </w:rPr>
              <w:t>本</w:t>
            </w:r>
            <w:r w:rsidRPr="007A2453">
              <w:rPr>
                <w:rFonts w:eastAsia="黑体" w:hint="eastAsia"/>
                <w:sz w:val="24"/>
                <w:szCs w:val="24"/>
              </w:rPr>
              <w:t>项目设计年输气能力表</w:t>
            </w:r>
          </w:p>
          <w:tbl>
            <w:tblPr>
              <w:tblStyle w:val="af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2340"/>
              <w:gridCol w:w="2340"/>
              <w:gridCol w:w="3359"/>
            </w:tblGrid>
            <w:tr w:rsidR="007A2453" w:rsidRPr="007A2453" w14:paraId="20D7D808" w14:textId="77777777" w:rsidTr="004605F5">
              <w:tc>
                <w:tcPr>
                  <w:tcW w:w="678" w:type="pct"/>
                </w:tcPr>
                <w:p w14:paraId="73E40C84" w14:textId="77777777" w:rsidR="007A2453" w:rsidRPr="007A2453" w:rsidRDefault="007A2453" w:rsidP="007A2453">
                  <w:pPr>
                    <w:wordWrap w:val="0"/>
                    <w:spacing w:line="300" w:lineRule="exact"/>
                    <w:jc w:val="center"/>
                  </w:pPr>
                  <w:r w:rsidRPr="007A2453">
                    <w:rPr>
                      <w:rFonts w:hint="eastAsia"/>
                    </w:rPr>
                    <w:t>名称</w:t>
                  </w:r>
                </w:p>
              </w:tc>
              <w:tc>
                <w:tcPr>
                  <w:tcW w:w="1258" w:type="pct"/>
                </w:tcPr>
                <w:p w14:paraId="0EC1153F" w14:textId="77777777" w:rsidR="007A2453" w:rsidRPr="007A2453" w:rsidRDefault="007A2453" w:rsidP="007A2453">
                  <w:pPr>
                    <w:wordWrap w:val="0"/>
                    <w:spacing w:line="300" w:lineRule="exact"/>
                    <w:jc w:val="center"/>
                  </w:pPr>
                  <w:r w:rsidRPr="007A2453">
                    <w:rPr>
                      <w:rFonts w:hint="eastAsia"/>
                    </w:rPr>
                    <w:t>年输气能力</w:t>
                  </w:r>
                </w:p>
              </w:tc>
              <w:tc>
                <w:tcPr>
                  <w:tcW w:w="1258" w:type="pct"/>
                </w:tcPr>
                <w:p w14:paraId="2058DDF1" w14:textId="77777777" w:rsidR="007A2453" w:rsidRPr="007A2453" w:rsidRDefault="007A2453" w:rsidP="007A2453">
                  <w:pPr>
                    <w:wordWrap w:val="0"/>
                    <w:spacing w:line="300" w:lineRule="exact"/>
                    <w:jc w:val="center"/>
                  </w:pPr>
                  <w:r w:rsidRPr="007A2453">
                    <w:rPr>
                      <w:rFonts w:hint="eastAsia"/>
                    </w:rPr>
                    <w:t>进站气压</w:t>
                  </w:r>
                </w:p>
              </w:tc>
              <w:tc>
                <w:tcPr>
                  <w:tcW w:w="1806" w:type="pct"/>
                </w:tcPr>
                <w:p w14:paraId="0C47280B" w14:textId="77777777" w:rsidR="007A2453" w:rsidRPr="007A2453" w:rsidRDefault="007A2453" w:rsidP="007A2453">
                  <w:pPr>
                    <w:wordWrap w:val="0"/>
                    <w:spacing w:line="300" w:lineRule="exact"/>
                    <w:jc w:val="center"/>
                  </w:pPr>
                  <w:r w:rsidRPr="007A2453">
                    <w:rPr>
                      <w:rFonts w:hint="eastAsia"/>
                    </w:rPr>
                    <w:t>出站气压</w:t>
                  </w:r>
                </w:p>
              </w:tc>
            </w:tr>
            <w:tr w:rsidR="007A2453" w:rsidRPr="007A2453" w14:paraId="25B59FD1" w14:textId="77777777" w:rsidTr="004605F5">
              <w:tc>
                <w:tcPr>
                  <w:tcW w:w="678" w:type="pct"/>
                </w:tcPr>
                <w:p w14:paraId="138780ED" w14:textId="77777777" w:rsidR="007A2453" w:rsidRPr="007A2453" w:rsidRDefault="007A2453" w:rsidP="007A2453">
                  <w:pPr>
                    <w:wordWrap w:val="0"/>
                    <w:spacing w:line="300" w:lineRule="exact"/>
                    <w:jc w:val="center"/>
                  </w:pPr>
                  <w:r w:rsidRPr="007A2453">
                    <w:rPr>
                      <w:rFonts w:hint="eastAsia"/>
                    </w:rPr>
                    <w:t>天然气</w:t>
                  </w:r>
                </w:p>
              </w:tc>
              <w:tc>
                <w:tcPr>
                  <w:tcW w:w="1258" w:type="pct"/>
                </w:tcPr>
                <w:p w14:paraId="5069CBA7" w14:textId="77777777" w:rsidR="007A2453" w:rsidRPr="007A2453" w:rsidRDefault="007A2453" w:rsidP="007A2453">
                  <w:pPr>
                    <w:wordWrap w:val="0"/>
                    <w:spacing w:line="300" w:lineRule="exact"/>
                    <w:jc w:val="center"/>
                  </w:pPr>
                  <w:r w:rsidRPr="007A2453">
                    <w:rPr>
                      <w:rFonts w:hint="eastAsia"/>
                    </w:rPr>
                    <w:t>3</w:t>
                  </w:r>
                  <w:r w:rsidRPr="007A2453">
                    <w:rPr>
                      <w:rFonts w:hint="eastAsia"/>
                    </w:rPr>
                    <w:t>亿立方米</w:t>
                  </w:r>
                </w:p>
              </w:tc>
              <w:tc>
                <w:tcPr>
                  <w:tcW w:w="1258" w:type="pct"/>
                </w:tcPr>
                <w:p w14:paraId="05B6B16B" w14:textId="77777777" w:rsidR="007A2453" w:rsidRPr="007A2453" w:rsidRDefault="007A2453" w:rsidP="007A2453">
                  <w:pPr>
                    <w:wordWrap w:val="0"/>
                    <w:spacing w:line="300" w:lineRule="exact"/>
                    <w:jc w:val="center"/>
                  </w:pPr>
                  <w:r w:rsidRPr="007A2453">
                    <w:rPr>
                      <w:rFonts w:hint="eastAsia"/>
                    </w:rPr>
                    <w:t>6</w:t>
                  </w:r>
                  <w:r w:rsidRPr="007A2453">
                    <w:t>.3MP</w:t>
                  </w:r>
                  <w:r w:rsidRPr="007A2453">
                    <w:rPr>
                      <w:rFonts w:hint="eastAsia"/>
                    </w:rPr>
                    <w:t>a</w:t>
                  </w:r>
                </w:p>
              </w:tc>
              <w:tc>
                <w:tcPr>
                  <w:tcW w:w="1806" w:type="pct"/>
                </w:tcPr>
                <w:p w14:paraId="4CC110FD" w14:textId="77777777" w:rsidR="007A2453" w:rsidRPr="007A2453" w:rsidRDefault="007A2453" w:rsidP="007A2453">
                  <w:pPr>
                    <w:wordWrap w:val="0"/>
                    <w:spacing w:line="300" w:lineRule="exact"/>
                    <w:jc w:val="center"/>
                    <w:rPr>
                      <w:color w:val="000000"/>
                    </w:rPr>
                  </w:pPr>
                  <w:r w:rsidRPr="007A2453">
                    <w:rPr>
                      <w:color w:val="000000"/>
                    </w:rPr>
                    <w:t>4.0MP</w:t>
                  </w:r>
                  <w:r w:rsidRPr="007A2453">
                    <w:rPr>
                      <w:rFonts w:hint="eastAsia"/>
                      <w:color w:val="000000"/>
                    </w:rPr>
                    <w:t>a</w:t>
                  </w:r>
                </w:p>
              </w:tc>
            </w:tr>
          </w:tbl>
          <w:p w14:paraId="43C0C99A" w14:textId="77777777" w:rsidR="007A2453" w:rsidRPr="007A2453" w:rsidRDefault="007A2453" w:rsidP="007A2453">
            <w:pPr>
              <w:widowControl/>
              <w:wordWrap w:val="0"/>
              <w:spacing w:line="360" w:lineRule="auto"/>
              <w:rPr>
                <w:rFonts w:eastAsia="黑体"/>
                <w:sz w:val="24"/>
                <w:szCs w:val="24"/>
              </w:rPr>
            </w:pPr>
            <w:r w:rsidRPr="007A2453">
              <w:rPr>
                <w:rFonts w:eastAsia="黑体" w:hint="eastAsia"/>
                <w:sz w:val="24"/>
                <w:szCs w:val="24"/>
              </w:rPr>
              <w:t>2</w:t>
            </w:r>
            <w:r w:rsidRPr="007A2453">
              <w:rPr>
                <w:rFonts w:eastAsia="黑体"/>
                <w:sz w:val="24"/>
                <w:szCs w:val="24"/>
              </w:rPr>
              <w:t>.3</w:t>
            </w:r>
            <w:r w:rsidRPr="007A2453">
              <w:rPr>
                <w:rFonts w:eastAsia="黑体" w:hint="eastAsia"/>
                <w:sz w:val="24"/>
                <w:szCs w:val="24"/>
              </w:rPr>
              <w:t>项目建设工程内容</w:t>
            </w:r>
          </w:p>
          <w:p w14:paraId="5602E70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项目具体工程内容见表</w:t>
            </w:r>
            <w:r w:rsidRPr="007A2453">
              <w:rPr>
                <w:rFonts w:hint="eastAsia"/>
                <w:color w:val="000000"/>
                <w:sz w:val="24"/>
                <w:szCs w:val="24"/>
              </w:rPr>
              <w:t>2</w:t>
            </w:r>
            <w:r w:rsidRPr="007A2453">
              <w:rPr>
                <w:rFonts w:hint="eastAsia"/>
                <w:color w:val="000000"/>
                <w:sz w:val="24"/>
                <w:szCs w:val="24"/>
              </w:rPr>
              <w:t>。</w:t>
            </w:r>
          </w:p>
          <w:p w14:paraId="48658EFF" w14:textId="77777777" w:rsidR="007A2453" w:rsidRPr="007A2453" w:rsidRDefault="007A2453" w:rsidP="007A2453">
            <w:pPr>
              <w:widowControl/>
              <w:wordWrap w:val="0"/>
              <w:spacing w:line="440" w:lineRule="exact"/>
              <w:ind w:firstLineChars="1255" w:firstLine="3012"/>
              <w:rPr>
                <w:rFonts w:ascii="黑体" w:eastAsia="黑体"/>
                <w:bCs/>
                <w:color w:val="000000"/>
                <w:sz w:val="24"/>
                <w:szCs w:val="24"/>
              </w:rPr>
            </w:pPr>
            <w:r w:rsidRPr="007A2453">
              <w:rPr>
                <w:rFonts w:eastAsia="黑体"/>
                <w:bCs/>
                <w:color w:val="000000"/>
                <w:sz w:val="24"/>
                <w:szCs w:val="24"/>
              </w:rPr>
              <w:t>表</w:t>
            </w:r>
            <w:r w:rsidRPr="007A2453">
              <w:rPr>
                <w:rFonts w:eastAsia="黑体" w:hint="eastAsia"/>
                <w:bCs/>
                <w:color w:val="000000"/>
                <w:sz w:val="24"/>
                <w:szCs w:val="24"/>
              </w:rPr>
              <w:t xml:space="preserve">2    </w:t>
            </w:r>
            <w:r w:rsidRPr="007A2453">
              <w:rPr>
                <w:rFonts w:ascii="黑体" w:eastAsia="黑体" w:hint="eastAsia"/>
                <w:bCs/>
                <w:color w:val="000000"/>
                <w:sz w:val="24"/>
                <w:szCs w:val="24"/>
              </w:rPr>
              <w:t>项目主要工程内容</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9"/>
              <w:gridCol w:w="1295"/>
              <w:gridCol w:w="1497"/>
              <w:gridCol w:w="1122"/>
              <w:gridCol w:w="4497"/>
            </w:tblGrid>
            <w:tr w:rsidR="007A2453" w:rsidRPr="007A2453" w14:paraId="38599F84" w14:textId="77777777" w:rsidTr="004605F5">
              <w:trPr>
                <w:cantSplit/>
                <w:trHeight w:val="71"/>
                <w:jc w:val="center"/>
              </w:trPr>
              <w:tc>
                <w:tcPr>
                  <w:tcW w:w="478" w:type="pct"/>
                  <w:vAlign w:val="center"/>
                </w:tcPr>
                <w:p w14:paraId="7B2BA0D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序号</w:t>
                  </w:r>
                </w:p>
              </w:tc>
              <w:tc>
                <w:tcPr>
                  <w:tcW w:w="696" w:type="pct"/>
                  <w:vAlign w:val="center"/>
                </w:tcPr>
                <w:p w14:paraId="53C6D1B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工程类别</w:t>
                  </w:r>
                </w:p>
              </w:tc>
              <w:tc>
                <w:tcPr>
                  <w:tcW w:w="805" w:type="pct"/>
                  <w:vAlign w:val="center"/>
                </w:tcPr>
                <w:p w14:paraId="0D674EF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名称</w:t>
                  </w:r>
                </w:p>
              </w:tc>
              <w:tc>
                <w:tcPr>
                  <w:tcW w:w="3021" w:type="pct"/>
                  <w:gridSpan w:val="2"/>
                  <w:vAlign w:val="center"/>
                </w:tcPr>
                <w:p w14:paraId="4F4C2CA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建设内容及规模</w:t>
                  </w:r>
                </w:p>
              </w:tc>
            </w:tr>
            <w:tr w:rsidR="007A2453" w:rsidRPr="007A2453" w14:paraId="33AFD397" w14:textId="77777777" w:rsidTr="004605F5">
              <w:trPr>
                <w:cantSplit/>
                <w:trHeight w:val="337"/>
                <w:jc w:val="center"/>
              </w:trPr>
              <w:tc>
                <w:tcPr>
                  <w:tcW w:w="478" w:type="pct"/>
                  <w:vAlign w:val="center"/>
                </w:tcPr>
                <w:p w14:paraId="6149622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696" w:type="pct"/>
                  <w:vAlign w:val="center"/>
                </w:tcPr>
                <w:p w14:paraId="5747F5F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主体工程</w:t>
                  </w:r>
                </w:p>
              </w:tc>
              <w:tc>
                <w:tcPr>
                  <w:tcW w:w="805" w:type="pct"/>
                  <w:vAlign w:val="center"/>
                </w:tcPr>
                <w:p w14:paraId="7EB3151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工艺设备区</w:t>
                  </w:r>
                </w:p>
              </w:tc>
              <w:tc>
                <w:tcPr>
                  <w:tcW w:w="3021" w:type="pct"/>
                  <w:gridSpan w:val="2"/>
                  <w:vAlign w:val="center"/>
                </w:tcPr>
                <w:p w14:paraId="373CD47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一层构筑物，占地面积</w:t>
                  </w:r>
                  <w:r w:rsidRPr="007A2453">
                    <w:rPr>
                      <w:rFonts w:ascii="Times New Roman" w:eastAsia="宋体" w:hAnsi="Times New Roman" w:cs="Times New Roman" w:hint="eastAsia"/>
                      <w:szCs w:val="20"/>
                    </w:rPr>
                    <w:t>8</w:t>
                  </w:r>
                  <w:r w:rsidRPr="007A2453">
                    <w:rPr>
                      <w:rFonts w:ascii="Times New Roman" w:eastAsia="宋体" w:hAnsi="Times New Roman" w:cs="Times New Roman"/>
                      <w:szCs w:val="20"/>
                    </w:rPr>
                    <w:t>75</w:t>
                  </w:r>
                  <w:r w:rsidRPr="007A2453">
                    <w:rPr>
                      <w:rFonts w:ascii="Times New Roman" w:eastAsia="宋体" w:hAnsi="Times New Roman" w:cs="Times New Roman" w:hint="eastAsia"/>
                      <w:szCs w:val="20"/>
                    </w:rPr>
                    <w:t>平方米。</w:t>
                  </w:r>
                </w:p>
              </w:tc>
            </w:tr>
            <w:tr w:rsidR="007A2453" w:rsidRPr="007A2453" w14:paraId="3265CBF5" w14:textId="77777777" w:rsidTr="004605F5">
              <w:trPr>
                <w:cantSplit/>
                <w:trHeight w:val="149"/>
                <w:jc w:val="center"/>
              </w:trPr>
              <w:tc>
                <w:tcPr>
                  <w:tcW w:w="478" w:type="pct"/>
                  <w:vMerge w:val="restart"/>
                  <w:vAlign w:val="center"/>
                </w:tcPr>
                <w:p w14:paraId="7B55131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w:t>
                  </w:r>
                </w:p>
              </w:tc>
              <w:tc>
                <w:tcPr>
                  <w:tcW w:w="696" w:type="pct"/>
                  <w:vMerge w:val="restart"/>
                  <w:vAlign w:val="center"/>
                </w:tcPr>
                <w:p w14:paraId="09C9F48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辅助工程</w:t>
                  </w:r>
                </w:p>
              </w:tc>
              <w:tc>
                <w:tcPr>
                  <w:tcW w:w="805" w:type="pct"/>
                  <w:vAlign w:val="center"/>
                </w:tcPr>
                <w:p w14:paraId="23B7C308"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综合设备间</w:t>
                  </w:r>
                </w:p>
              </w:tc>
              <w:tc>
                <w:tcPr>
                  <w:tcW w:w="3021" w:type="pct"/>
                  <w:gridSpan w:val="2"/>
                  <w:vAlign w:val="center"/>
                </w:tcPr>
                <w:p w14:paraId="5BC1BC68"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一层构筑物，主要为车库、库房、变压室、配电室、发电机室，占地面积</w:t>
                  </w:r>
                  <w:r w:rsidRPr="007A2453">
                    <w:rPr>
                      <w:rFonts w:ascii="Times New Roman" w:eastAsia="宋体" w:hAnsi="宋体" w:cs="Times New Roman"/>
                      <w:szCs w:val="20"/>
                    </w:rPr>
                    <w:t>239</w:t>
                  </w:r>
                  <w:r w:rsidRPr="007A2453">
                    <w:rPr>
                      <w:rFonts w:ascii="Times New Roman" w:eastAsia="宋体" w:hAnsi="宋体" w:cs="Times New Roman" w:hint="eastAsia"/>
                      <w:szCs w:val="20"/>
                    </w:rPr>
                    <w:t>平方米。</w:t>
                  </w:r>
                </w:p>
              </w:tc>
            </w:tr>
            <w:tr w:rsidR="007A2453" w:rsidRPr="007A2453" w14:paraId="477A7BD0" w14:textId="77777777" w:rsidTr="004605F5">
              <w:trPr>
                <w:cantSplit/>
                <w:trHeight w:val="149"/>
                <w:jc w:val="center"/>
              </w:trPr>
              <w:tc>
                <w:tcPr>
                  <w:tcW w:w="478" w:type="pct"/>
                  <w:vMerge/>
                  <w:vAlign w:val="center"/>
                </w:tcPr>
                <w:p w14:paraId="064E383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01D06BE2"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05" w:type="pct"/>
                  <w:vAlign w:val="center"/>
                </w:tcPr>
                <w:p w14:paraId="33C769E9"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综合值班室</w:t>
                  </w:r>
                </w:p>
              </w:tc>
              <w:tc>
                <w:tcPr>
                  <w:tcW w:w="3021" w:type="pct"/>
                  <w:gridSpan w:val="2"/>
                  <w:vAlign w:val="center"/>
                </w:tcPr>
                <w:p w14:paraId="0436DAF4"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二层构筑物，占地面积</w:t>
                  </w:r>
                  <w:r w:rsidRPr="007A2453">
                    <w:rPr>
                      <w:rFonts w:ascii="Times New Roman" w:eastAsia="宋体" w:hAnsi="宋体" w:cs="Times New Roman"/>
                      <w:szCs w:val="20"/>
                    </w:rPr>
                    <w:t>440</w:t>
                  </w:r>
                  <w:r w:rsidRPr="007A2453">
                    <w:rPr>
                      <w:rFonts w:ascii="Times New Roman" w:eastAsia="宋体" w:hAnsi="宋体" w:cs="Times New Roman" w:hint="eastAsia"/>
                      <w:szCs w:val="20"/>
                    </w:rPr>
                    <w:t>平方米，一层主要布置办公室、食堂；二层主要布置宿舍、会议室及值班室</w:t>
                  </w:r>
                </w:p>
              </w:tc>
            </w:tr>
            <w:tr w:rsidR="007A2453" w:rsidRPr="007A2453" w14:paraId="5D3933AB" w14:textId="77777777" w:rsidTr="004605F5">
              <w:trPr>
                <w:cantSplit/>
                <w:trHeight w:val="149"/>
                <w:jc w:val="center"/>
              </w:trPr>
              <w:tc>
                <w:tcPr>
                  <w:tcW w:w="478" w:type="pct"/>
                  <w:vMerge w:val="restart"/>
                  <w:vAlign w:val="center"/>
                </w:tcPr>
                <w:p w14:paraId="40ECA4B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w:t>
                  </w:r>
                </w:p>
              </w:tc>
              <w:tc>
                <w:tcPr>
                  <w:tcW w:w="696" w:type="pct"/>
                  <w:vMerge w:val="restart"/>
                  <w:vAlign w:val="center"/>
                </w:tcPr>
                <w:p w14:paraId="5178E0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公用工程</w:t>
                  </w:r>
                </w:p>
              </w:tc>
              <w:tc>
                <w:tcPr>
                  <w:tcW w:w="805" w:type="pct"/>
                  <w:vAlign w:val="center"/>
                </w:tcPr>
                <w:p w14:paraId="253AC999"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供电</w:t>
                  </w:r>
                </w:p>
              </w:tc>
              <w:tc>
                <w:tcPr>
                  <w:tcW w:w="3021" w:type="pct"/>
                  <w:gridSpan w:val="2"/>
                  <w:vAlign w:val="center"/>
                </w:tcPr>
                <w:p w14:paraId="5B54BF3B"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电网供电</w:t>
                  </w:r>
                </w:p>
              </w:tc>
            </w:tr>
            <w:tr w:rsidR="007A2453" w:rsidRPr="007A2453" w14:paraId="230AA39C" w14:textId="77777777" w:rsidTr="004605F5">
              <w:trPr>
                <w:cantSplit/>
                <w:trHeight w:val="149"/>
                <w:jc w:val="center"/>
              </w:trPr>
              <w:tc>
                <w:tcPr>
                  <w:tcW w:w="478" w:type="pct"/>
                  <w:vMerge/>
                  <w:vAlign w:val="center"/>
                </w:tcPr>
                <w:p w14:paraId="767FFCE9"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2716760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05" w:type="pct"/>
                  <w:vAlign w:val="center"/>
                </w:tcPr>
                <w:p w14:paraId="23BA95EE"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供水</w:t>
                  </w:r>
                </w:p>
              </w:tc>
              <w:tc>
                <w:tcPr>
                  <w:tcW w:w="3021" w:type="pct"/>
                  <w:gridSpan w:val="2"/>
                  <w:vAlign w:val="center"/>
                </w:tcPr>
                <w:p w14:paraId="48168575"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color w:val="000000"/>
                      <w:szCs w:val="20"/>
                    </w:rPr>
                    <w:t>自备水井</w:t>
                  </w:r>
                </w:p>
              </w:tc>
            </w:tr>
            <w:tr w:rsidR="007A2453" w:rsidRPr="007A2453" w14:paraId="03E5BB20" w14:textId="77777777" w:rsidTr="004605F5">
              <w:trPr>
                <w:cantSplit/>
                <w:trHeight w:val="537"/>
                <w:jc w:val="center"/>
              </w:trPr>
              <w:tc>
                <w:tcPr>
                  <w:tcW w:w="478" w:type="pct"/>
                  <w:vMerge/>
                  <w:vAlign w:val="center"/>
                </w:tcPr>
                <w:p w14:paraId="6A3363CC"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508877ED"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05" w:type="pct"/>
                  <w:vAlign w:val="center"/>
                </w:tcPr>
                <w:p w14:paraId="1E6DB1BE"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排水</w:t>
                  </w:r>
                </w:p>
              </w:tc>
              <w:tc>
                <w:tcPr>
                  <w:tcW w:w="3021" w:type="pct"/>
                  <w:gridSpan w:val="2"/>
                  <w:vAlign w:val="center"/>
                </w:tcPr>
                <w:p w14:paraId="7148760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雨污分流，食堂含油废水经隔油池（</w:t>
                  </w:r>
                  <w:r w:rsidRPr="007A2453">
                    <w:rPr>
                      <w:rFonts w:ascii="Times New Roman" w:eastAsia="宋体" w:hAnsi="Times New Roman" w:cs="Times New Roman" w:hint="eastAsia"/>
                      <w:szCs w:val="20"/>
                    </w:rPr>
                    <w:t>2m</w:t>
                  </w:r>
                  <w:r w:rsidRPr="007A2453">
                    <w:rPr>
                      <w:rFonts w:ascii="Times New Roman" w:eastAsia="宋体" w:hAnsi="Times New Roman" w:cs="Times New Roman"/>
                      <w:szCs w:val="20"/>
                      <w:vertAlign w:val="superscript"/>
                    </w:rPr>
                    <w:t>3</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沉淀池（</w:t>
                  </w:r>
                  <w:r w:rsidRPr="007A2453">
                    <w:rPr>
                      <w:rFonts w:ascii="Times New Roman" w:eastAsia="宋体" w:hAnsi="Times New Roman" w:cs="Times New Roman" w:hint="eastAsia"/>
                      <w:szCs w:val="20"/>
                    </w:rPr>
                    <w:t>5m</w:t>
                  </w:r>
                  <w:r w:rsidRPr="007A2453">
                    <w:rPr>
                      <w:rFonts w:ascii="Times New Roman" w:eastAsia="宋体" w:hAnsi="Times New Roman" w:cs="Times New Roman" w:hint="eastAsia"/>
                      <w:szCs w:val="20"/>
                      <w:vertAlign w:val="superscript"/>
                    </w:rPr>
                    <w:t>3</w:t>
                  </w:r>
                  <w:r w:rsidRPr="007A2453">
                    <w:rPr>
                      <w:rFonts w:ascii="Times New Roman" w:eastAsia="宋体" w:hAnsi="Times New Roman" w:cs="Times New Roman" w:hint="eastAsia"/>
                      <w:szCs w:val="20"/>
                    </w:rPr>
                    <w:t>）处理后上层不含油废水回用于站区洒水不外排，生活污水流入厂区化粪池内，定期掏粪还田不外排。</w:t>
                  </w:r>
                </w:p>
              </w:tc>
            </w:tr>
            <w:tr w:rsidR="007A2453" w:rsidRPr="007A2453" w14:paraId="20645EA5" w14:textId="77777777" w:rsidTr="004605F5">
              <w:trPr>
                <w:cantSplit/>
                <w:trHeight w:val="230"/>
                <w:jc w:val="center"/>
              </w:trPr>
              <w:tc>
                <w:tcPr>
                  <w:tcW w:w="478" w:type="pct"/>
                  <w:vMerge w:val="restart"/>
                  <w:vAlign w:val="center"/>
                </w:tcPr>
                <w:p w14:paraId="1F486B6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w:t>
                  </w:r>
                </w:p>
              </w:tc>
              <w:tc>
                <w:tcPr>
                  <w:tcW w:w="696" w:type="pct"/>
                  <w:vMerge w:val="restart"/>
                  <w:vAlign w:val="center"/>
                </w:tcPr>
                <w:p w14:paraId="384D31C6"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环保工程</w:t>
                  </w:r>
                </w:p>
              </w:tc>
              <w:tc>
                <w:tcPr>
                  <w:tcW w:w="805" w:type="pct"/>
                  <w:vAlign w:val="center"/>
                </w:tcPr>
                <w:p w14:paraId="047B4D3A"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废水</w:t>
                  </w:r>
                </w:p>
              </w:tc>
              <w:tc>
                <w:tcPr>
                  <w:tcW w:w="3021" w:type="pct"/>
                  <w:gridSpan w:val="2"/>
                  <w:vAlign w:val="center"/>
                </w:tcPr>
                <w:p w14:paraId="094E6AD0"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化粪池</w:t>
                  </w:r>
                  <w:r w:rsidRPr="007A2453">
                    <w:rPr>
                      <w:rFonts w:ascii="Times New Roman" w:eastAsia="宋体" w:hAnsi="Times New Roman" w:cs="Times New Roman" w:hint="eastAsia"/>
                      <w:color w:val="000000"/>
                      <w:szCs w:val="20"/>
                    </w:rPr>
                    <w:t>1</w:t>
                  </w:r>
                  <w:r w:rsidRPr="007A2453">
                    <w:rPr>
                      <w:rFonts w:ascii="Times New Roman" w:eastAsia="宋体" w:hAnsi="Times New Roman" w:cs="Times New Roman" w:hint="eastAsia"/>
                      <w:color w:val="000000"/>
                      <w:szCs w:val="20"/>
                    </w:rPr>
                    <w:t>座，</w:t>
                  </w:r>
                  <w:r w:rsidRPr="007A2453">
                    <w:rPr>
                      <w:rFonts w:ascii="Times New Roman" w:eastAsia="宋体" w:hAnsi="Times New Roman" w:cs="Times New Roman"/>
                      <w:color w:val="000000"/>
                      <w:szCs w:val="20"/>
                    </w:rPr>
                    <w:t>18</w:t>
                  </w:r>
                  <w:r w:rsidRPr="007A2453">
                    <w:rPr>
                      <w:rFonts w:ascii="Times New Roman" w:eastAsia="宋体" w:hAnsi="Times New Roman" w:cs="Times New Roman" w:hint="eastAsia"/>
                      <w:color w:val="000000"/>
                      <w:szCs w:val="20"/>
                    </w:rPr>
                    <w:t>m</w:t>
                  </w:r>
                  <w:r w:rsidRPr="007A2453">
                    <w:rPr>
                      <w:rFonts w:ascii="Times New Roman" w:eastAsia="宋体" w:hAnsi="Times New Roman" w:cs="Times New Roman" w:hint="eastAsia"/>
                      <w:color w:val="000000"/>
                      <w:szCs w:val="20"/>
                      <w:vertAlign w:val="superscript"/>
                    </w:rPr>
                    <w:t>3</w:t>
                  </w:r>
                </w:p>
              </w:tc>
            </w:tr>
            <w:tr w:rsidR="007A2453" w:rsidRPr="007A2453" w14:paraId="0390C656" w14:textId="77777777" w:rsidTr="004605F5">
              <w:trPr>
                <w:cantSplit/>
                <w:trHeight w:val="230"/>
                <w:jc w:val="center"/>
              </w:trPr>
              <w:tc>
                <w:tcPr>
                  <w:tcW w:w="478" w:type="pct"/>
                  <w:vMerge/>
                  <w:vAlign w:val="center"/>
                </w:tcPr>
                <w:p w14:paraId="458F927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2FF1E33A" w14:textId="77777777" w:rsidR="007A2453" w:rsidRPr="007A2453" w:rsidRDefault="007A2453" w:rsidP="007A2453">
                  <w:pPr>
                    <w:wordWrap w:val="0"/>
                    <w:spacing w:line="300" w:lineRule="exact"/>
                    <w:jc w:val="center"/>
                    <w:rPr>
                      <w:rFonts w:ascii="Times New Roman" w:eastAsia="宋体" w:hAnsi="宋体" w:cs="Times New Roman"/>
                      <w:szCs w:val="20"/>
                    </w:rPr>
                  </w:pPr>
                </w:p>
              </w:tc>
              <w:tc>
                <w:tcPr>
                  <w:tcW w:w="805" w:type="pct"/>
                  <w:vAlign w:val="center"/>
                </w:tcPr>
                <w:p w14:paraId="6DA6EA4E"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废气</w:t>
                  </w:r>
                </w:p>
              </w:tc>
              <w:tc>
                <w:tcPr>
                  <w:tcW w:w="3021" w:type="pct"/>
                  <w:gridSpan w:val="2"/>
                  <w:vAlign w:val="center"/>
                </w:tcPr>
                <w:p w14:paraId="3777A20E"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放散废气经</w:t>
                  </w:r>
                  <w:r w:rsidRPr="007A2453">
                    <w:rPr>
                      <w:rFonts w:ascii="Times New Roman" w:eastAsia="宋体" w:hAnsi="Times New Roman" w:cs="Times New Roman" w:hint="eastAsia"/>
                      <w:color w:val="000000"/>
                      <w:szCs w:val="20"/>
                    </w:rPr>
                    <w:t>1</w:t>
                  </w:r>
                  <w:r w:rsidRPr="007A2453">
                    <w:rPr>
                      <w:rFonts w:ascii="Times New Roman" w:eastAsia="宋体" w:hAnsi="Times New Roman" w:cs="Times New Roman"/>
                      <w:color w:val="000000"/>
                      <w:szCs w:val="20"/>
                    </w:rPr>
                    <w:t>5m</w:t>
                  </w:r>
                  <w:r w:rsidRPr="007A2453">
                    <w:rPr>
                      <w:rFonts w:ascii="Times New Roman" w:eastAsia="宋体" w:hAnsi="Times New Roman" w:cs="Times New Roman" w:hint="eastAsia"/>
                      <w:color w:val="000000"/>
                      <w:szCs w:val="20"/>
                    </w:rPr>
                    <w:t>高放散管排放；食堂油烟经油烟净化器处理后经油烟排放通道高处楼顶</w:t>
                  </w:r>
                  <w:r w:rsidRPr="007A2453">
                    <w:rPr>
                      <w:rFonts w:ascii="Times New Roman" w:eastAsia="宋体" w:hAnsi="Times New Roman" w:cs="Times New Roman" w:hint="eastAsia"/>
                      <w:color w:val="000000"/>
                      <w:szCs w:val="20"/>
                    </w:rPr>
                    <w:t>1</w:t>
                  </w:r>
                  <w:r w:rsidRPr="007A2453">
                    <w:rPr>
                      <w:rFonts w:ascii="Times New Roman" w:eastAsia="宋体" w:hAnsi="Times New Roman" w:cs="Times New Roman"/>
                      <w:color w:val="000000"/>
                      <w:szCs w:val="20"/>
                    </w:rPr>
                    <w:t>m</w:t>
                  </w:r>
                  <w:r w:rsidRPr="007A2453">
                    <w:rPr>
                      <w:rFonts w:ascii="Times New Roman" w:eastAsia="宋体" w:hAnsi="Times New Roman" w:cs="Times New Roman" w:hint="eastAsia"/>
                      <w:color w:val="000000"/>
                      <w:szCs w:val="20"/>
                    </w:rPr>
                    <w:t>排放（</w:t>
                  </w:r>
                  <w:r w:rsidRPr="007A2453">
                    <w:rPr>
                      <w:rFonts w:ascii="Times New Roman" w:eastAsia="宋体" w:hAnsi="Times New Roman" w:cs="Times New Roman" w:hint="eastAsia"/>
                      <w:color w:val="000000"/>
                      <w:szCs w:val="20"/>
                    </w:rPr>
                    <w:t>9</w:t>
                  </w:r>
                  <w:r w:rsidRPr="007A2453">
                    <w:rPr>
                      <w:rFonts w:ascii="Times New Roman" w:eastAsia="宋体" w:hAnsi="Times New Roman" w:cs="Times New Roman"/>
                      <w:color w:val="000000"/>
                      <w:szCs w:val="20"/>
                    </w:rPr>
                    <w:t>m</w:t>
                  </w:r>
                  <w:r w:rsidRPr="007A2453">
                    <w:rPr>
                      <w:rFonts w:ascii="Times New Roman" w:eastAsia="宋体" w:hAnsi="Times New Roman" w:cs="Times New Roman" w:hint="eastAsia"/>
                      <w:color w:val="000000"/>
                      <w:szCs w:val="20"/>
                    </w:rPr>
                    <w:t>）</w:t>
                  </w:r>
                </w:p>
              </w:tc>
            </w:tr>
            <w:tr w:rsidR="007A2453" w:rsidRPr="007A2453" w14:paraId="13D6B8A7" w14:textId="77777777" w:rsidTr="004605F5">
              <w:trPr>
                <w:cantSplit/>
                <w:trHeight w:val="277"/>
                <w:jc w:val="center"/>
              </w:trPr>
              <w:tc>
                <w:tcPr>
                  <w:tcW w:w="478" w:type="pct"/>
                  <w:vMerge/>
                  <w:vAlign w:val="center"/>
                </w:tcPr>
                <w:p w14:paraId="64157D2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276F0594" w14:textId="77777777" w:rsidR="007A2453" w:rsidRPr="007A2453" w:rsidRDefault="007A2453" w:rsidP="007A2453">
                  <w:pPr>
                    <w:wordWrap w:val="0"/>
                    <w:spacing w:line="300" w:lineRule="exact"/>
                    <w:jc w:val="center"/>
                    <w:rPr>
                      <w:rFonts w:ascii="Times New Roman" w:eastAsia="宋体" w:hAnsi="宋体" w:cs="Times New Roman"/>
                      <w:szCs w:val="20"/>
                    </w:rPr>
                  </w:pPr>
                </w:p>
              </w:tc>
              <w:tc>
                <w:tcPr>
                  <w:tcW w:w="805" w:type="pct"/>
                  <w:vAlign w:val="center"/>
                </w:tcPr>
                <w:p w14:paraId="6935D262"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噪声</w:t>
                  </w:r>
                </w:p>
              </w:tc>
              <w:tc>
                <w:tcPr>
                  <w:tcW w:w="3021" w:type="pct"/>
                  <w:gridSpan w:val="2"/>
                  <w:vAlign w:val="center"/>
                </w:tcPr>
                <w:p w14:paraId="50D4EEB7"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减震垫、隔声</w:t>
                  </w:r>
                </w:p>
              </w:tc>
            </w:tr>
            <w:tr w:rsidR="007A2453" w:rsidRPr="007A2453" w14:paraId="22B5AE94" w14:textId="77777777" w:rsidTr="004605F5">
              <w:trPr>
                <w:cantSplit/>
                <w:trHeight w:val="630"/>
                <w:jc w:val="center"/>
              </w:trPr>
              <w:tc>
                <w:tcPr>
                  <w:tcW w:w="478" w:type="pct"/>
                  <w:vMerge/>
                  <w:vAlign w:val="center"/>
                </w:tcPr>
                <w:p w14:paraId="2F768DCD"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722AAE9D" w14:textId="77777777" w:rsidR="007A2453" w:rsidRPr="007A2453" w:rsidRDefault="007A2453" w:rsidP="007A2453">
                  <w:pPr>
                    <w:wordWrap w:val="0"/>
                    <w:spacing w:line="300" w:lineRule="exact"/>
                    <w:jc w:val="center"/>
                    <w:rPr>
                      <w:rFonts w:ascii="Times New Roman" w:eastAsia="宋体" w:hAnsi="宋体" w:cs="Times New Roman"/>
                      <w:szCs w:val="20"/>
                    </w:rPr>
                  </w:pPr>
                </w:p>
              </w:tc>
              <w:tc>
                <w:tcPr>
                  <w:tcW w:w="805" w:type="pct"/>
                  <w:vMerge w:val="restart"/>
                  <w:vAlign w:val="center"/>
                </w:tcPr>
                <w:p w14:paraId="6A799F44"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固废</w:t>
                  </w:r>
                </w:p>
              </w:tc>
              <w:tc>
                <w:tcPr>
                  <w:tcW w:w="603" w:type="pct"/>
                  <w:vAlign w:val="center"/>
                </w:tcPr>
                <w:p w14:paraId="56DFD2A3" w14:textId="77777777" w:rsidR="007A2453" w:rsidRPr="007A2453" w:rsidRDefault="007A2453" w:rsidP="007A2453">
                  <w:pPr>
                    <w:wordWrap w:val="0"/>
                    <w:spacing w:line="300" w:lineRule="exact"/>
                    <w:jc w:val="center"/>
                    <w:rPr>
                      <w:rFonts w:ascii="Times New Roman" w:eastAsia="宋体" w:hAnsi="宋体" w:cs="Times New Roman"/>
                      <w:color w:val="000000"/>
                      <w:szCs w:val="20"/>
                    </w:rPr>
                  </w:pPr>
                  <w:r w:rsidRPr="007A2453">
                    <w:rPr>
                      <w:rFonts w:ascii="Times New Roman" w:eastAsia="宋体" w:hAnsi="宋体" w:cs="Times New Roman" w:hint="eastAsia"/>
                      <w:color w:val="000000"/>
                      <w:szCs w:val="20"/>
                    </w:rPr>
                    <w:t>危险废物</w:t>
                  </w:r>
                </w:p>
              </w:tc>
              <w:tc>
                <w:tcPr>
                  <w:tcW w:w="2418" w:type="pct"/>
                  <w:vAlign w:val="center"/>
                </w:tcPr>
                <w:p w14:paraId="63A0965F" w14:textId="77777777" w:rsidR="007A2453" w:rsidRPr="007A2453" w:rsidRDefault="007A2453" w:rsidP="007A2453">
                  <w:pPr>
                    <w:wordWrap w:val="0"/>
                    <w:spacing w:line="300" w:lineRule="exact"/>
                    <w:jc w:val="center"/>
                    <w:rPr>
                      <w:rFonts w:ascii="Times New Roman" w:eastAsia="宋体" w:hAnsi="宋体" w:cs="Times New Roman"/>
                      <w:color w:val="000000"/>
                      <w:szCs w:val="20"/>
                    </w:rPr>
                  </w:pPr>
                  <w:r w:rsidRPr="007A2453">
                    <w:rPr>
                      <w:rFonts w:ascii="Times New Roman" w:eastAsia="宋体" w:hAnsi="宋体" w:cs="Times New Roman" w:hint="eastAsia"/>
                      <w:color w:val="000000"/>
                      <w:szCs w:val="20"/>
                    </w:rPr>
                    <w:t>危废暂存间，</w:t>
                  </w:r>
                  <w:r w:rsidRPr="007A2453">
                    <w:rPr>
                      <w:rFonts w:ascii="Times New Roman" w:eastAsia="宋体" w:hAnsi="宋体" w:cs="Times New Roman"/>
                      <w:color w:val="000000"/>
                      <w:szCs w:val="20"/>
                    </w:rPr>
                    <w:t>20m</w:t>
                  </w:r>
                  <w:r w:rsidRPr="007A2453">
                    <w:rPr>
                      <w:rFonts w:ascii="Times New Roman" w:eastAsia="宋体" w:hAnsi="宋体" w:cs="Times New Roman"/>
                      <w:color w:val="000000"/>
                      <w:szCs w:val="20"/>
                      <w:vertAlign w:val="superscript"/>
                    </w:rPr>
                    <w:t>3</w:t>
                  </w:r>
                  <w:r w:rsidRPr="007A2453">
                    <w:rPr>
                      <w:rFonts w:ascii="Times New Roman" w:eastAsia="宋体" w:hAnsi="宋体" w:cs="Times New Roman" w:hint="eastAsia"/>
                      <w:color w:val="000000"/>
                      <w:szCs w:val="20"/>
                    </w:rPr>
                    <w:t>，位于综合设备间内。</w:t>
                  </w:r>
                </w:p>
              </w:tc>
            </w:tr>
            <w:tr w:rsidR="007A2453" w:rsidRPr="007A2453" w14:paraId="0363DD95" w14:textId="77777777" w:rsidTr="004605F5">
              <w:trPr>
                <w:cantSplit/>
                <w:trHeight w:val="436"/>
                <w:jc w:val="center"/>
              </w:trPr>
              <w:tc>
                <w:tcPr>
                  <w:tcW w:w="478" w:type="pct"/>
                  <w:vMerge/>
                  <w:vAlign w:val="center"/>
                </w:tcPr>
                <w:p w14:paraId="2EF7251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96" w:type="pct"/>
                  <w:vMerge/>
                  <w:vAlign w:val="center"/>
                </w:tcPr>
                <w:p w14:paraId="5A573F45" w14:textId="77777777" w:rsidR="007A2453" w:rsidRPr="007A2453" w:rsidRDefault="007A2453" w:rsidP="007A2453">
                  <w:pPr>
                    <w:wordWrap w:val="0"/>
                    <w:spacing w:line="300" w:lineRule="exact"/>
                    <w:jc w:val="center"/>
                    <w:rPr>
                      <w:rFonts w:ascii="Times New Roman" w:eastAsia="宋体" w:hAnsi="宋体" w:cs="Times New Roman"/>
                      <w:szCs w:val="20"/>
                    </w:rPr>
                  </w:pPr>
                </w:p>
              </w:tc>
              <w:tc>
                <w:tcPr>
                  <w:tcW w:w="805" w:type="pct"/>
                  <w:vMerge/>
                  <w:vAlign w:val="center"/>
                </w:tcPr>
                <w:p w14:paraId="60231853" w14:textId="77777777" w:rsidR="007A2453" w:rsidRPr="007A2453" w:rsidRDefault="007A2453" w:rsidP="007A2453">
                  <w:pPr>
                    <w:wordWrap w:val="0"/>
                    <w:spacing w:line="300" w:lineRule="exact"/>
                    <w:jc w:val="center"/>
                    <w:rPr>
                      <w:rFonts w:ascii="Times New Roman" w:eastAsia="宋体" w:hAnsi="宋体" w:cs="Times New Roman"/>
                      <w:szCs w:val="20"/>
                    </w:rPr>
                  </w:pPr>
                </w:p>
              </w:tc>
              <w:tc>
                <w:tcPr>
                  <w:tcW w:w="3021" w:type="pct"/>
                  <w:gridSpan w:val="2"/>
                  <w:vAlign w:val="center"/>
                </w:tcPr>
                <w:p w14:paraId="3D691553" w14:textId="77777777" w:rsidR="007A2453" w:rsidRPr="007A2453" w:rsidRDefault="007A2453" w:rsidP="007A2453">
                  <w:pPr>
                    <w:wordWrap w:val="0"/>
                    <w:spacing w:line="300" w:lineRule="exact"/>
                    <w:jc w:val="center"/>
                    <w:rPr>
                      <w:rFonts w:ascii="Times New Roman" w:eastAsia="宋体" w:hAnsi="宋体" w:cs="Times New Roman"/>
                      <w:szCs w:val="20"/>
                    </w:rPr>
                  </w:pPr>
                  <w:r w:rsidRPr="007A2453">
                    <w:rPr>
                      <w:rFonts w:ascii="Times New Roman" w:eastAsia="宋体" w:hAnsi="宋体" w:cs="Times New Roman" w:hint="eastAsia"/>
                      <w:szCs w:val="20"/>
                    </w:rPr>
                    <w:t>生活垃圾设置垃圾桶集中收集，定期交由环卫部门处置。</w:t>
                  </w:r>
                </w:p>
              </w:tc>
            </w:tr>
          </w:tbl>
          <w:p w14:paraId="29385B19" w14:textId="77777777" w:rsidR="007A2453" w:rsidRPr="007A2453" w:rsidRDefault="007A2453" w:rsidP="007A2453">
            <w:pPr>
              <w:widowControl/>
              <w:wordWrap w:val="0"/>
              <w:spacing w:line="360" w:lineRule="auto"/>
              <w:rPr>
                <w:sz w:val="24"/>
                <w:szCs w:val="24"/>
              </w:rPr>
            </w:pPr>
            <w:r w:rsidRPr="007A2453">
              <w:rPr>
                <w:rFonts w:eastAsia="黑体"/>
                <w:color w:val="000000"/>
                <w:sz w:val="24"/>
                <w:szCs w:val="24"/>
              </w:rPr>
              <w:t xml:space="preserve">2.4 </w:t>
            </w:r>
            <w:r w:rsidRPr="007A2453">
              <w:rPr>
                <w:rFonts w:ascii="黑体" w:eastAsia="黑体" w:hAnsi="宋体" w:hint="eastAsia"/>
                <w:color w:val="000000"/>
                <w:sz w:val="24"/>
                <w:szCs w:val="24"/>
              </w:rPr>
              <w:t>生产设备</w:t>
            </w:r>
          </w:p>
          <w:p w14:paraId="720B89DF" w14:textId="77777777" w:rsidR="007A2453" w:rsidRPr="007A2453" w:rsidRDefault="007A2453" w:rsidP="007A2453">
            <w:pPr>
              <w:widowControl/>
              <w:wordWrap w:val="0"/>
              <w:spacing w:line="360" w:lineRule="auto"/>
              <w:ind w:firstLineChars="200" w:firstLine="480"/>
              <w:rPr>
                <w:rFonts w:eastAsia="黑体"/>
                <w:color w:val="000000"/>
                <w:sz w:val="24"/>
                <w:szCs w:val="24"/>
              </w:rPr>
            </w:pPr>
            <w:r w:rsidRPr="007A2453">
              <w:rPr>
                <w:rFonts w:hint="eastAsia"/>
                <w:sz w:val="24"/>
                <w:szCs w:val="24"/>
              </w:rPr>
              <w:t>本项目主要生产设施设备见表</w:t>
            </w:r>
            <w:r w:rsidRPr="007A2453">
              <w:rPr>
                <w:rFonts w:hint="eastAsia"/>
                <w:sz w:val="24"/>
                <w:szCs w:val="24"/>
              </w:rPr>
              <w:t>3</w:t>
            </w:r>
            <w:r w:rsidRPr="007A2453">
              <w:rPr>
                <w:rFonts w:hint="eastAsia"/>
                <w:sz w:val="24"/>
                <w:szCs w:val="24"/>
              </w:rPr>
              <w:t>。</w:t>
            </w:r>
          </w:p>
          <w:p w14:paraId="3FB52E44" w14:textId="77777777" w:rsidR="007A2453" w:rsidRPr="007A2453" w:rsidRDefault="007A2453" w:rsidP="007A2453">
            <w:pPr>
              <w:widowControl/>
              <w:wordWrap w:val="0"/>
              <w:spacing w:line="360" w:lineRule="auto"/>
              <w:ind w:firstLineChars="200" w:firstLine="480"/>
              <w:jc w:val="center"/>
              <w:rPr>
                <w:rFonts w:eastAsia="黑体"/>
                <w:bCs/>
                <w:color w:val="000000"/>
                <w:sz w:val="24"/>
                <w:szCs w:val="24"/>
              </w:rPr>
            </w:pPr>
            <w:r w:rsidRPr="007A2453">
              <w:rPr>
                <w:rFonts w:eastAsia="黑体"/>
                <w:bCs/>
                <w:color w:val="000000"/>
                <w:sz w:val="24"/>
                <w:szCs w:val="24"/>
              </w:rPr>
              <w:t>表</w:t>
            </w:r>
            <w:r w:rsidRPr="007A2453">
              <w:rPr>
                <w:rFonts w:eastAsia="黑体" w:hint="eastAsia"/>
                <w:bCs/>
                <w:color w:val="000000"/>
                <w:sz w:val="24"/>
                <w:szCs w:val="24"/>
              </w:rPr>
              <w:t xml:space="preserve">3    </w:t>
            </w:r>
            <w:r w:rsidRPr="007A2453">
              <w:rPr>
                <w:rFonts w:ascii="黑体" w:eastAsia="黑体" w:hint="eastAsia"/>
                <w:bCs/>
                <w:color w:val="000000"/>
                <w:sz w:val="24"/>
                <w:szCs w:val="24"/>
              </w:rPr>
              <w:t>本项目主要生产设施设备一览表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4"/>
              <w:gridCol w:w="1985"/>
              <w:gridCol w:w="3424"/>
              <w:gridCol w:w="3197"/>
            </w:tblGrid>
            <w:tr w:rsidR="007A2453" w:rsidRPr="007A2453" w14:paraId="5024E798" w14:textId="77777777" w:rsidTr="004605F5">
              <w:trPr>
                <w:trHeight w:val="44"/>
                <w:jc w:val="center"/>
              </w:trPr>
              <w:tc>
                <w:tcPr>
                  <w:tcW w:w="373" w:type="pct"/>
                  <w:vAlign w:val="center"/>
                </w:tcPr>
                <w:p w14:paraId="24BCC317"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序号</w:t>
                  </w:r>
                </w:p>
              </w:tc>
              <w:tc>
                <w:tcPr>
                  <w:tcW w:w="1067" w:type="pct"/>
                  <w:vAlign w:val="center"/>
                </w:tcPr>
                <w:p w14:paraId="789521C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设备名</w:t>
                  </w:r>
                  <w:r w:rsidRPr="007A2453">
                    <w:rPr>
                      <w:rFonts w:ascii="Times New Roman" w:eastAsia="宋体" w:hAnsi="Times New Roman" w:cs="Times New Roman" w:hint="eastAsia"/>
                      <w:color w:val="000000"/>
                      <w:szCs w:val="20"/>
                    </w:rPr>
                    <w:t>称</w:t>
                  </w:r>
                </w:p>
              </w:tc>
              <w:tc>
                <w:tcPr>
                  <w:tcW w:w="1841" w:type="pct"/>
                  <w:vAlign w:val="center"/>
                </w:tcPr>
                <w:p w14:paraId="0C3D694C"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规格</w:t>
                  </w:r>
                  <w:r w:rsidRPr="007A2453">
                    <w:rPr>
                      <w:rFonts w:ascii="Times New Roman" w:eastAsia="宋体" w:hAnsi="Times New Roman" w:cs="Times New Roman"/>
                      <w:color w:val="000000"/>
                      <w:szCs w:val="20"/>
                    </w:rPr>
                    <w:t>/</w:t>
                  </w:r>
                  <w:r w:rsidRPr="007A2453">
                    <w:rPr>
                      <w:rFonts w:ascii="Times New Roman" w:eastAsia="宋体" w:hAnsi="Times New Roman" w:cs="Times New Roman"/>
                      <w:color w:val="000000"/>
                      <w:szCs w:val="20"/>
                    </w:rPr>
                    <w:t>型号</w:t>
                  </w:r>
                </w:p>
              </w:tc>
              <w:tc>
                <w:tcPr>
                  <w:tcW w:w="1719" w:type="pct"/>
                  <w:vAlign w:val="center"/>
                </w:tcPr>
                <w:p w14:paraId="2AFD3D49"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数量（台</w:t>
                  </w:r>
                  <w:r w:rsidRPr="007A2453">
                    <w:rPr>
                      <w:rFonts w:ascii="Times New Roman" w:eastAsia="宋体" w:hAnsi="Times New Roman" w:cs="Times New Roman"/>
                      <w:color w:val="000000"/>
                      <w:szCs w:val="20"/>
                    </w:rPr>
                    <w:t>/</w:t>
                  </w:r>
                  <w:r w:rsidRPr="007A2453">
                    <w:rPr>
                      <w:rFonts w:ascii="Times New Roman" w:eastAsia="宋体" w:hAnsi="Times New Roman" w:cs="Times New Roman"/>
                      <w:color w:val="000000"/>
                      <w:szCs w:val="20"/>
                    </w:rPr>
                    <w:t>套）</w:t>
                  </w:r>
                </w:p>
              </w:tc>
            </w:tr>
            <w:tr w:rsidR="007A2453" w:rsidRPr="007A2453" w14:paraId="1019C8DE" w14:textId="77777777" w:rsidTr="004605F5">
              <w:trPr>
                <w:trHeight w:val="208"/>
                <w:jc w:val="center"/>
              </w:trPr>
              <w:tc>
                <w:tcPr>
                  <w:tcW w:w="373" w:type="pct"/>
                  <w:vAlign w:val="center"/>
                </w:tcPr>
                <w:p w14:paraId="32D5966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1</w:t>
                  </w:r>
                </w:p>
              </w:tc>
              <w:tc>
                <w:tcPr>
                  <w:tcW w:w="1067" w:type="pct"/>
                  <w:vAlign w:val="center"/>
                </w:tcPr>
                <w:p w14:paraId="46F79B4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清管器收球筒</w:t>
                  </w:r>
                </w:p>
              </w:tc>
              <w:tc>
                <w:tcPr>
                  <w:tcW w:w="1841" w:type="pct"/>
                  <w:vAlign w:val="center"/>
                </w:tcPr>
                <w:p w14:paraId="240CAC91"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P</w:t>
                  </w:r>
                  <w:r w:rsidRPr="007A2453">
                    <w:rPr>
                      <w:rFonts w:ascii="Times New Roman" w:eastAsia="宋体" w:hAnsi="Times New Roman" w:cs="Times New Roman"/>
                      <w:color w:val="000000"/>
                      <w:szCs w:val="20"/>
                    </w:rPr>
                    <w:t>N63</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hint="eastAsia"/>
                      <w:color w:val="000000"/>
                      <w:szCs w:val="20"/>
                    </w:rPr>
                    <w:t>D</w:t>
                  </w:r>
                  <w:r w:rsidRPr="007A2453">
                    <w:rPr>
                      <w:rFonts w:ascii="Times New Roman" w:eastAsia="宋体" w:hAnsi="Times New Roman" w:cs="Times New Roman"/>
                      <w:color w:val="000000"/>
                      <w:szCs w:val="20"/>
                    </w:rPr>
                    <w:t>N300</w:t>
                  </w:r>
                </w:p>
              </w:tc>
              <w:tc>
                <w:tcPr>
                  <w:tcW w:w="1719" w:type="pct"/>
                  <w:vAlign w:val="center"/>
                </w:tcPr>
                <w:p w14:paraId="1544EBE1"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1</w:t>
                  </w:r>
                  <w:r w:rsidRPr="007A2453">
                    <w:rPr>
                      <w:rFonts w:ascii="Times New Roman" w:eastAsia="宋体" w:hAnsi="Times New Roman" w:cs="Times New Roman" w:hint="eastAsia"/>
                      <w:color w:val="000000"/>
                      <w:szCs w:val="20"/>
                    </w:rPr>
                    <w:t>套</w:t>
                  </w:r>
                </w:p>
              </w:tc>
            </w:tr>
            <w:tr w:rsidR="007A2453" w:rsidRPr="007A2453" w14:paraId="06EDD99C" w14:textId="77777777" w:rsidTr="004605F5">
              <w:trPr>
                <w:trHeight w:val="208"/>
                <w:jc w:val="center"/>
              </w:trPr>
              <w:tc>
                <w:tcPr>
                  <w:tcW w:w="373" w:type="pct"/>
                  <w:vAlign w:val="center"/>
                </w:tcPr>
                <w:p w14:paraId="483BB3FB"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2</w:t>
                  </w:r>
                </w:p>
              </w:tc>
              <w:tc>
                <w:tcPr>
                  <w:tcW w:w="1067" w:type="pct"/>
                  <w:vAlign w:val="center"/>
                </w:tcPr>
                <w:p w14:paraId="35747B07"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卧式过滤器</w:t>
                  </w:r>
                </w:p>
              </w:tc>
              <w:tc>
                <w:tcPr>
                  <w:tcW w:w="1841" w:type="pct"/>
                  <w:vAlign w:val="center"/>
                </w:tcPr>
                <w:p w14:paraId="50A0830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P</w:t>
                  </w:r>
                  <w:r w:rsidRPr="007A2453">
                    <w:rPr>
                      <w:rFonts w:ascii="Times New Roman" w:eastAsia="宋体" w:hAnsi="Times New Roman" w:cs="Times New Roman"/>
                      <w:color w:val="000000"/>
                      <w:szCs w:val="20"/>
                    </w:rPr>
                    <w:t xml:space="preserve">N63  DN200 </w:t>
                  </w:r>
                  <w:r w:rsidRPr="007A2453">
                    <w:rPr>
                      <w:rFonts w:ascii="Times New Roman" w:eastAsia="宋体" w:hAnsi="Times New Roman" w:cs="Times New Roman" w:hint="eastAsia"/>
                      <w:color w:val="000000"/>
                      <w:szCs w:val="20"/>
                    </w:rPr>
                    <w:t>q</w:t>
                  </w:r>
                  <w:r w:rsidRPr="007A2453">
                    <w:rPr>
                      <w:rFonts w:ascii="Times New Roman" w:eastAsia="宋体" w:hAnsi="Times New Roman" w:cs="Times New Roman" w:hint="eastAsia"/>
                      <w:color w:val="000000"/>
                      <w:szCs w:val="20"/>
                      <w:vertAlign w:val="subscript"/>
                    </w:rPr>
                    <w:t>v</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3</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5</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hint="eastAsia"/>
                      <w:color w:val="000000"/>
                      <w:szCs w:val="20"/>
                    </w:rPr>
                    <w:t>1</w:t>
                  </w:r>
                  <w:r w:rsidRPr="007A2453">
                    <w:rPr>
                      <w:rFonts w:ascii="Times New Roman" w:eastAsia="宋体" w:hAnsi="Times New Roman" w:cs="Times New Roman"/>
                      <w:color w:val="000000"/>
                      <w:szCs w:val="20"/>
                    </w:rPr>
                    <w:t>0</w:t>
                  </w:r>
                  <w:r w:rsidRPr="007A2453">
                    <w:rPr>
                      <w:rFonts w:ascii="Times New Roman" w:eastAsia="宋体" w:hAnsi="Times New Roman" w:cs="Times New Roman"/>
                      <w:color w:val="000000"/>
                      <w:szCs w:val="20"/>
                      <w:vertAlign w:val="superscript"/>
                    </w:rPr>
                    <w:t>4</w:t>
                  </w:r>
                  <w:r w:rsidRPr="007A2453">
                    <w:rPr>
                      <w:rFonts w:ascii="Times New Roman" w:eastAsia="宋体" w:hAnsi="Times New Roman" w:cs="Times New Roman"/>
                      <w:color w:val="000000"/>
                      <w:szCs w:val="20"/>
                    </w:rPr>
                    <w:t>Nm</w:t>
                  </w:r>
                  <w:r w:rsidRPr="007A2453">
                    <w:rPr>
                      <w:rFonts w:ascii="Times New Roman" w:eastAsia="宋体" w:hAnsi="Times New Roman" w:cs="Times New Roman"/>
                      <w:color w:val="000000"/>
                      <w:szCs w:val="20"/>
                      <w:vertAlign w:val="superscript"/>
                    </w:rPr>
                    <w:t>3</w:t>
                  </w:r>
                  <w:r w:rsidRPr="007A2453">
                    <w:rPr>
                      <w:rFonts w:ascii="Times New Roman" w:eastAsia="宋体" w:hAnsi="Times New Roman" w:cs="Times New Roman"/>
                      <w:color w:val="000000"/>
                      <w:szCs w:val="20"/>
                    </w:rPr>
                    <w:t>/</w:t>
                  </w:r>
                  <w:r w:rsidRPr="007A2453">
                    <w:rPr>
                      <w:rFonts w:ascii="Times New Roman" w:eastAsia="宋体" w:hAnsi="Times New Roman" w:cs="Times New Roman" w:hint="eastAsia"/>
                      <w:color w:val="000000"/>
                      <w:szCs w:val="20"/>
                    </w:rPr>
                    <w:t>h</w:t>
                  </w:r>
                </w:p>
              </w:tc>
              <w:tc>
                <w:tcPr>
                  <w:tcW w:w="1719" w:type="pct"/>
                  <w:vAlign w:val="center"/>
                </w:tcPr>
                <w:p w14:paraId="38CF61F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2</w:t>
                  </w:r>
                  <w:r w:rsidRPr="007A2453">
                    <w:rPr>
                      <w:rFonts w:ascii="Times New Roman" w:eastAsia="宋体" w:hAnsi="Times New Roman" w:cs="Times New Roman" w:hint="eastAsia"/>
                      <w:color w:val="000000"/>
                      <w:szCs w:val="20"/>
                    </w:rPr>
                    <w:t>套</w:t>
                  </w:r>
                </w:p>
              </w:tc>
            </w:tr>
            <w:tr w:rsidR="007A2453" w:rsidRPr="007A2453" w14:paraId="6EC20210" w14:textId="77777777" w:rsidTr="004605F5">
              <w:trPr>
                <w:trHeight w:val="208"/>
                <w:jc w:val="center"/>
              </w:trPr>
              <w:tc>
                <w:tcPr>
                  <w:tcW w:w="373" w:type="pct"/>
                  <w:vAlign w:val="center"/>
                </w:tcPr>
                <w:p w14:paraId="6DC1F4D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3</w:t>
                  </w:r>
                </w:p>
              </w:tc>
              <w:tc>
                <w:tcPr>
                  <w:tcW w:w="1067" w:type="pct"/>
                  <w:vAlign w:val="center"/>
                </w:tcPr>
                <w:p w14:paraId="44DA944D"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立式过滤器</w:t>
                  </w:r>
                </w:p>
              </w:tc>
              <w:tc>
                <w:tcPr>
                  <w:tcW w:w="1841" w:type="pct"/>
                  <w:vAlign w:val="center"/>
                </w:tcPr>
                <w:p w14:paraId="107830CE"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P</w:t>
                  </w:r>
                  <w:r w:rsidRPr="007A2453">
                    <w:rPr>
                      <w:rFonts w:ascii="Times New Roman" w:eastAsia="宋体" w:hAnsi="Times New Roman" w:cs="Times New Roman"/>
                      <w:color w:val="000000"/>
                      <w:szCs w:val="20"/>
                    </w:rPr>
                    <w:t xml:space="preserve">N63  DN100 </w:t>
                  </w:r>
                  <w:r w:rsidRPr="007A2453">
                    <w:rPr>
                      <w:rFonts w:ascii="Times New Roman" w:eastAsia="宋体" w:hAnsi="Times New Roman" w:cs="Times New Roman" w:hint="eastAsia"/>
                      <w:color w:val="000000"/>
                      <w:szCs w:val="20"/>
                    </w:rPr>
                    <w:t>q</w:t>
                  </w:r>
                  <w:r w:rsidRPr="007A2453">
                    <w:rPr>
                      <w:rFonts w:ascii="Times New Roman" w:eastAsia="宋体" w:hAnsi="Times New Roman" w:cs="Times New Roman" w:hint="eastAsia"/>
                      <w:color w:val="000000"/>
                      <w:szCs w:val="20"/>
                      <w:vertAlign w:val="subscript"/>
                    </w:rPr>
                    <w:t>v</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0.05</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2</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hint="eastAsia"/>
                      <w:color w:val="000000"/>
                      <w:szCs w:val="20"/>
                    </w:rPr>
                    <w:t>1</w:t>
                  </w:r>
                  <w:r w:rsidRPr="007A2453">
                    <w:rPr>
                      <w:rFonts w:ascii="Times New Roman" w:eastAsia="宋体" w:hAnsi="Times New Roman" w:cs="Times New Roman"/>
                      <w:color w:val="000000"/>
                      <w:szCs w:val="20"/>
                    </w:rPr>
                    <w:t>0</w:t>
                  </w:r>
                  <w:r w:rsidRPr="007A2453">
                    <w:rPr>
                      <w:rFonts w:ascii="Times New Roman" w:eastAsia="宋体" w:hAnsi="Times New Roman" w:cs="Times New Roman"/>
                      <w:color w:val="000000"/>
                      <w:szCs w:val="20"/>
                      <w:vertAlign w:val="superscript"/>
                    </w:rPr>
                    <w:t>4</w:t>
                  </w:r>
                  <w:r w:rsidRPr="007A2453">
                    <w:rPr>
                      <w:rFonts w:ascii="Times New Roman" w:eastAsia="宋体" w:hAnsi="Times New Roman" w:cs="Times New Roman"/>
                      <w:color w:val="000000"/>
                      <w:szCs w:val="20"/>
                    </w:rPr>
                    <w:t>Nm</w:t>
                  </w:r>
                  <w:r w:rsidRPr="007A2453">
                    <w:rPr>
                      <w:rFonts w:ascii="Times New Roman" w:eastAsia="宋体" w:hAnsi="Times New Roman" w:cs="Times New Roman"/>
                      <w:color w:val="000000"/>
                      <w:szCs w:val="20"/>
                      <w:vertAlign w:val="superscript"/>
                    </w:rPr>
                    <w:t>3</w:t>
                  </w:r>
                  <w:r w:rsidRPr="007A2453">
                    <w:rPr>
                      <w:rFonts w:ascii="Times New Roman" w:eastAsia="宋体" w:hAnsi="Times New Roman" w:cs="Times New Roman"/>
                      <w:color w:val="000000"/>
                      <w:szCs w:val="20"/>
                    </w:rPr>
                    <w:t>/</w:t>
                  </w:r>
                  <w:r w:rsidRPr="007A2453">
                    <w:rPr>
                      <w:rFonts w:ascii="Times New Roman" w:eastAsia="宋体" w:hAnsi="Times New Roman" w:cs="Times New Roman" w:hint="eastAsia"/>
                      <w:color w:val="000000"/>
                      <w:szCs w:val="20"/>
                    </w:rPr>
                    <w:t>h</w:t>
                  </w:r>
                </w:p>
              </w:tc>
              <w:tc>
                <w:tcPr>
                  <w:tcW w:w="1719" w:type="pct"/>
                  <w:vAlign w:val="center"/>
                </w:tcPr>
                <w:p w14:paraId="6DF518B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2</w:t>
                  </w:r>
                  <w:r w:rsidRPr="007A2453">
                    <w:rPr>
                      <w:rFonts w:ascii="Times New Roman" w:eastAsia="宋体" w:hAnsi="Times New Roman" w:cs="Times New Roman" w:hint="eastAsia"/>
                      <w:color w:val="000000"/>
                      <w:szCs w:val="20"/>
                    </w:rPr>
                    <w:t>套</w:t>
                  </w:r>
                </w:p>
              </w:tc>
            </w:tr>
            <w:tr w:rsidR="007A2453" w:rsidRPr="007A2453" w14:paraId="395AD7D0" w14:textId="77777777" w:rsidTr="004605F5">
              <w:trPr>
                <w:trHeight w:val="208"/>
                <w:jc w:val="center"/>
              </w:trPr>
              <w:tc>
                <w:tcPr>
                  <w:tcW w:w="373" w:type="pct"/>
                  <w:vAlign w:val="center"/>
                </w:tcPr>
                <w:p w14:paraId="23D61B12"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4</w:t>
                  </w:r>
                </w:p>
              </w:tc>
              <w:tc>
                <w:tcPr>
                  <w:tcW w:w="1067" w:type="pct"/>
                  <w:vAlign w:val="center"/>
                </w:tcPr>
                <w:p w14:paraId="67D953BC" w14:textId="77777777" w:rsidR="007A2453" w:rsidRPr="007A2453" w:rsidRDefault="007A2453" w:rsidP="007A2453">
                  <w:pPr>
                    <w:wordWrap w:val="0"/>
                    <w:spacing w:line="300" w:lineRule="exact"/>
                    <w:jc w:val="center"/>
                    <w:rPr>
                      <w:rFonts w:ascii="宋体" w:eastAsia="宋体" w:hAnsi="宋体" w:cs="Times New Roman"/>
                      <w:color w:val="000000"/>
                      <w:szCs w:val="20"/>
                    </w:rPr>
                  </w:pPr>
                  <w:r w:rsidRPr="007A2453">
                    <w:rPr>
                      <w:rFonts w:ascii="宋体" w:eastAsia="宋体" w:hAnsi="宋体" w:cs="Times New Roman" w:hint="eastAsia"/>
                      <w:color w:val="000000"/>
                      <w:szCs w:val="20"/>
                    </w:rPr>
                    <w:t>电加热器</w:t>
                  </w:r>
                </w:p>
              </w:tc>
              <w:tc>
                <w:tcPr>
                  <w:tcW w:w="1841" w:type="pct"/>
                  <w:vAlign w:val="center"/>
                </w:tcPr>
                <w:p w14:paraId="176E371B"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P</w:t>
                  </w:r>
                  <w:r w:rsidRPr="007A2453">
                    <w:rPr>
                      <w:rFonts w:ascii="Times New Roman" w:eastAsia="宋体" w:hAnsi="Times New Roman" w:cs="Times New Roman"/>
                      <w:color w:val="000000"/>
                      <w:szCs w:val="20"/>
                    </w:rPr>
                    <w:t>N63  DN100 W</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50</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220</w:t>
                  </w:r>
                  <w:r w:rsidRPr="007A2453">
                    <w:rPr>
                      <w:rFonts w:ascii="Times New Roman" w:eastAsia="宋体" w:hAnsi="Times New Roman" w:cs="Times New Roman" w:hint="eastAsia"/>
                      <w:color w:val="000000"/>
                      <w:szCs w:val="20"/>
                    </w:rPr>
                    <w:t>kw</w:t>
                  </w:r>
                </w:p>
              </w:tc>
              <w:tc>
                <w:tcPr>
                  <w:tcW w:w="1719" w:type="pct"/>
                  <w:vAlign w:val="center"/>
                </w:tcPr>
                <w:p w14:paraId="7A44B82F"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2</w:t>
                  </w:r>
                  <w:r w:rsidRPr="007A2453">
                    <w:rPr>
                      <w:rFonts w:ascii="Times New Roman" w:eastAsia="宋体" w:hAnsi="Times New Roman" w:cs="Times New Roman" w:hint="eastAsia"/>
                      <w:color w:val="000000"/>
                      <w:szCs w:val="20"/>
                    </w:rPr>
                    <w:t>套</w:t>
                  </w:r>
                </w:p>
              </w:tc>
            </w:tr>
            <w:tr w:rsidR="007A2453" w:rsidRPr="007A2453" w14:paraId="5B5B0792" w14:textId="77777777" w:rsidTr="004605F5">
              <w:trPr>
                <w:trHeight w:val="208"/>
                <w:jc w:val="center"/>
              </w:trPr>
              <w:tc>
                <w:tcPr>
                  <w:tcW w:w="373" w:type="pct"/>
                  <w:vAlign w:val="center"/>
                </w:tcPr>
                <w:p w14:paraId="6D16206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5</w:t>
                  </w:r>
                </w:p>
              </w:tc>
              <w:tc>
                <w:tcPr>
                  <w:tcW w:w="1067" w:type="pct"/>
                  <w:vAlign w:val="center"/>
                </w:tcPr>
                <w:p w14:paraId="04E5E118" w14:textId="77777777" w:rsidR="007A2453" w:rsidRPr="007A2453" w:rsidRDefault="007A2453" w:rsidP="007A2453">
                  <w:pPr>
                    <w:wordWrap w:val="0"/>
                    <w:spacing w:line="300" w:lineRule="exact"/>
                    <w:jc w:val="center"/>
                    <w:rPr>
                      <w:rFonts w:ascii="宋体" w:eastAsia="宋体" w:hAnsi="宋体" w:cs="Times New Roman"/>
                      <w:color w:val="000000"/>
                      <w:szCs w:val="20"/>
                    </w:rPr>
                  </w:pPr>
                  <w:r w:rsidRPr="007A2453">
                    <w:rPr>
                      <w:rFonts w:ascii="宋体" w:eastAsia="宋体" w:hAnsi="宋体" w:cs="Times New Roman" w:hint="eastAsia"/>
                      <w:color w:val="000000"/>
                      <w:szCs w:val="20"/>
                    </w:rPr>
                    <w:t>加臭机</w:t>
                  </w:r>
                </w:p>
              </w:tc>
              <w:tc>
                <w:tcPr>
                  <w:tcW w:w="1841" w:type="pct"/>
                  <w:vAlign w:val="center"/>
                </w:tcPr>
                <w:p w14:paraId="01F908E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w:t>
                  </w:r>
                </w:p>
              </w:tc>
              <w:tc>
                <w:tcPr>
                  <w:tcW w:w="1719" w:type="pct"/>
                  <w:vAlign w:val="center"/>
                </w:tcPr>
                <w:p w14:paraId="49D7155A"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1</w:t>
                  </w:r>
                  <w:r w:rsidRPr="007A2453">
                    <w:rPr>
                      <w:rFonts w:ascii="Times New Roman" w:eastAsia="宋体" w:hAnsi="Times New Roman" w:cs="Times New Roman" w:hint="eastAsia"/>
                      <w:color w:val="000000"/>
                      <w:szCs w:val="20"/>
                    </w:rPr>
                    <w:t>台</w:t>
                  </w:r>
                </w:p>
              </w:tc>
            </w:tr>
            <w:tr w:rsidR="007A2453" w:rsidRPr="007A2453" w14:paraId="3ED7EF19" w14:textId="77777777" w:rsidTr="004605F5">
              <w:trPr>
                <w:trHeight w:val="208"/>
                <w:jc w:val="center"/>
              </w:trPr>
              <w:tc>
                <w:tcPr>
                  <w:tcW w:w="373" w:type="pct"/>
                  <w:vAlign w:val="center"/>
                </w:tcPr>
                <w:p w14:paraId="4E3E4FC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6</w:t>
                  </w:r>
                </w:p>
              </w:tc>
              <w:tc>
                <w:tcPr>
                  <w:tcW w:w="1067" w:type="pct"/>
                  <w:vAlign w:val="center"/>
                </w:tcPr>
                <w:p w14:paraId="47870957" w14:textId="77777777" w:rsidR="007A2453" w:rsidRPr="007A2453" w:rsidRDefault="007A2453" w:rsidP="007A2453">
                  <w:pPr>
                    <w:wordWrap w:val="0"/>
                    <w:spacing w:line="300" w:lineRule="exact"/>
                    <w:jc w:val="center"/>
                    <w:rPr>
                      <w:rFonts w:ascii="宋体" w:eastAsia="宋体" w:hAnsi="宋体" w:cs="Times New Roman"/>
                      <w:color w:val="000000"/>
                      <w:szCs w:val="20"/>
                    </w:rPr>
                  </w:pPr>
                  <w:r w:rsidRPr="007A2453">
                    <w:rPr>
                      <w:rFonts w:ascii="宋体" w:eastAsia="宋体" w:hAnsi="宋体" w:cs="Times New Roman" w:hint="eastAsia"/>
                      <w:color w:val="000000"/>
                      <w:szCs w:val="20"/>
                    </w:rPr>
                    <w:t>流量计</w:t>
                  </w:r>
                </w:p>
              </w:tc>
              <w:tc>
                <w:tcPr>
                  <w:tcW w:w="1841" w:type="pct"/>
                  <w:vAlign w:val="center"/>
                </w:tcPr>
                <w:p w14:paraId="227E211B"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w:t>
                  </w:r>
                </w:p>
              </w:tc>
              <w:tc>
                <w:tcPr>
                  <w:tcW w:w="1719" w:type="pct"/>
                  <w:vAlign w:val="center"/>
                </w:tcPr>
                <w:p w14:paraId="5BC8BBC2"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4</w:t>
                  </w:r>
                  <w:r w:rsidRPr="007A2453">
                    <w:rPr>
                      <w:rFonts w:ascii="Times New Roman" w:eastAsia="宋体" w:hAnsi="Times New Roman" w:cs="Times New Roman" w:hint="eastAsia"/>
                      <w:color w:val="000000"/>
                      <w:szCs w:val="20"/>
                    </w:rPr>
                    <w:t>台</w:t>
                  </w:r>
                </w:p>
              </w:tc>
            </w:tr>
            <w:tr w:rsidR="007A2453" w:rsidRPr="007A2453" w14:paraId="4A0DC40E" w14:textId="77777777" w:rsidTr="004605F5">
              <w:trPr>
                <w:trHeight w:val="208"/>
                <w:jc w:val="center"/>
              </w:trPr>
              <w:tc>
                <w:tcPr>
                  <w:tcW w:w="373" w:type="pct"/>
                  <w:vAlign w:val="center"/>
                </w:tcPr>
                <w:p w14:paraId="7CFC61F4"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7</w:t>
                  </w:r>
                </w:p>
              </w:tc>
              <w:tc>
                <w:tcPr>
                  <w:tcW w:w="1067" w:type="pct"/>
                  <w:vAlign w:val="center"/>
                </w:tcPr>
                <w:p w14:paraId="7946BF9A" w14:textId="77777777" w:rsidR="007A2453" w:rsidRPr="007A2453" w:rsidRDefault="007A2453" w:rsidP="007A2453">
                  <w:pPr>
                    <w:wordWrap w:val="0"/>
                    <w:spacing w:line="300" w:lineRule="exact"/>
                    <w:jc w:val="center"/>
                    <w:rPr>
                      <w:rFonts w:ascii="宋体" w:eastAsia="宋体" w:hAnsi="宋体" w:cs="Times New Roman"/>
                      <w:color w:val="000000"/>
                      <w:szCs w:val="20"/>
                    </w:rPr>
                  </w:pPr>
                  <w:r w:rsidRPr="007A2453">
                    <w:rPr>
                      <w:rFonts w:ascii="宋体" w:eastAsia="宋体" w:hAnsi="宋体" w:cs="Times New Roman" w:hint="eastAsia"/>
                      <w:color w:val="000000"/>
                      <w:szCs w:val="20"/>
                    </w:rPr>
                    <w:t>调压器</w:t>
                  </w:r>
                </w:p>
              </w:tc>
              <w:tc>
                <w:tcPr>
                  <w:tcW w:w="1841" w:type="pct"/>
                  <w:vAlign w:val="center"/>
                </w:tcPr>
                <w:p w14:paraId="2A3181CA"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w:t>
                  </w:r>
                </w:p>
              </w:tc>
              <w:tc>
                <w:tcPr>
                  <w:tcW w:w="1719" w:type="pct"/>
                  <w:vAlign w:val="center"/>
                </w:tcPr>
                <w:p w14:paraId="484CEC30"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4</w:t>
                  </w:r>
                  <w:r w:rsidRPr="007A2453">
                    <w:rPr>
                      <w:rFonts w:ascii="Times New Roman" w:eastAsia="宋体" w:hAnsi="Times New Roman" w:cs="Times New Roman" w:hint="eastAsia"/>
                      <w:color w:val="000000"/>
                      <w:szCs w:val="20"/>
                    </w:rPr>
                    <w:t>台</w:t>
                  </w:r>
                </w:p>
              </w:tc>
            </w:tr>
          </w:tbl>
          <w:p w14:paraId="0D272607" w14:textId="77777777" w:rsidR="007A2453" w:rsidRPr="007A2453" w:rsidRDefault="007A2453" w:rsidP="007A2453">
            <w:pPr>
              <w:widowControl/>
              <w:wordWrap w:val="0"/>
              <w:spacing w:line="440" w:lineRule="exact"/>
              <w:rPr>
                <w:rFonts w:eastAsia="黑体"/>
                <w:color w:val="000000"/>
                <w:sz w:val="24"/>
                <w:szCs w:val="24"/>
              </w:rPr>
            </w:pPr>
            <w:r w:rsidRPr="007A2453">
              <w:rPr>
                <w:rFonts w:eastAsia="黑体"/>
                <w:color w:val="000000"/>
                <w:sz w:val="24"/>
                <w:szCs w:val="24"/>
              </w:rPr>
              <w:t>2</w:t>
            </w:r>
            <w:r w:rsidRPr="007A2453">
              <w:rPr>
                <w:rFonts w:eastAsia="黑体" w:hint="eastAsia"/>
                <w:color w:val="000000"/>
                <w:sz w:val="24"/>
                <w:szCs w:val="24"/>
              </w:rPr>
              <w:t>.</w:t>
            </w:r>
            <w:r w:rsidRPr="007A2453">
              <w:rPr>
                <w:rFonts w:eastAsia="黑体"/>
                <w:color w:val="000000"/>
                <w:sz w:val="24"/>
                <w:szCs w:val="24"/>
              </w:rPr>
              <w:t>5</w:t>
            </w:r>
            <w:r w:rsidRPr="007A2453">
              <w:rPr>
                <w:rFonts w:eastAsia="黑体" w:hint="eastAsia"/>
                <w:color w:val="000000"/>
                <w:sz w:val="24"/>
                <w:szCs w:val="24"/>
              </w:rPr>
              <w:t>原辅材料及能源消耗</w:t>
            </w:r>
          </w:p>
          <w:p w14:paraId="31EAA553" w14:textId="77777777" w:rsidR="007A2453" w:rsidRPr="007A2453" w:rsidRDefault="007A2453" w:rsidP="007A2453">
            <w:pPr>
              <w:widowControl/>
              <w:wordWrap w:val="0"/>
              <w:spacing w:line="360" w:lineRule="auto"/>
              <w:ind w:firstLineChars="200" w:firstLine="480"/>
              <w:rPr>
                <w:rFonts w:ascii="宋体" w:hAnsi="宋体" w:cs="宋体"/>
                <w:color w:val="000000"/>
                <w:sz w:val="24"/>
                <w:szCs w:val="24"/>
              </w:rPr>
            </w:pPr>
            <w:r w:rsidRPr="007A2453">
              <w:rPr>
                <w:rFonts w:ascii="宋体" w:hAnsi="宋体" w:cs="宋体" w:hint="eastAsia"/>
                <w:color w:val="000000"/>
                <w:sz w:val="24"/>
                <w:szCs w:val="24"/>
              </w:rPr>
              <w:t>本项目原辅材料和资（能）源消耗情况见表4。</w:t>
            </w:r>
          </w:p>
          <w:p w14:paraId="11D51F45" w14:textId="77777777" w:rsidR="007A2453" w:rsidRPr="007A2453" w:rsidRDefault="007A2453" w:rsidP="007A2453">
            <w:pPr>
              <w:widowControl/>
              <w:wordWrap w:val="0"/>
              <w:spacing w:line="360" w:lineRule="auto"/>
              <w:ind w:firstLineChars="200" w:firstLine="480"/>
              <w:jc w:val="center"/>
              <w:rPr>
                <w:rFonts w:ascii="黑体" w:eastAsia="黑体"/>
                <w:color w:val="000000"/>
                <w:sz w:val="24"/>
                <w:szCs w:val="24"/>
              </w:rPr>
            </w:pPr>
            <w:r w:rsidRPr="007A2453">
              <w:rPr>
                <w:rFonts w:eastAsia="黑体"/>
                <w:color w:val="000000"/>
                <w:sz w:val="24"/>
                <w:szCs w:val="24"/>
              </w:rPr>
              <w:t>表</w:t>
            </w:r>
            <w:r w:rsidRPr="007A2453">
              <w:rPr>
                <w:rFonts w:eastAsia="黑体" w:hint="eastAsia"/>
                <w:color w:val="000000"/>
                <w:sz w:val="24"/>
                <w:szCs w:val="24"/>
              </w:rPr>
              <w:t xml:space="preserve">4    </w:t>
            </w:r>
            <w:r w:rsidRPr="007A2453">
              <w:rPr>
                <w:rFonts w:ascii="黑体" w:eastAsia="黑体" w:hint="eastAsia"/>
                <w:color w:val="000000"/>
                <w:sz w:val="24"/>
                <w:szCs w:val="24"/>
              </w:rPr>
              <w:t>主要原辅材料一览表</w:t>
            </w:r>
          </w:p>
          <w:tbl>
            <w:tblPr>
              <w:tblW w:w="93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13"/>
              <w:gridCol w:w="2448"/>
              <w:gridCol w:w="1133"/>
              <w:gridCol w:w="1843"/>
              <w:gridCol w:w="3063"/>
            </w:tblGrid>
            <w:tr w:rsidR="007A2453" w:rsidRPr="007A2453" w14:paraId="538C71E6" w14:textId="77777777" w:rsidTr="004605F5">
              <w:trPr>
                <w:trHeight w:val="44"/>
                <w:jc w:val="center"/>
              </w:trPr>
              <w:tc>
                <w:tcPr>
                  <w:tcW w:w="813" w:type="dxa"/>
                  <w:vAlign w:val="center"/>
                </w:tcPr>
                <w:p w14:paraId="381D63CC"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序号</w:t>
                  </w:r>
                </w:p>
              </w:tc>
              <w:tc>
                <w:tcPr>
                  <w:tcW w:w="2448" w:type="dxa"/>
                  <w:vAlign w:val="center"/>
                </w:tcPr>
                <w:p w14:paraId="5A8A58C2"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产品名称</w:t>
                  </w:r>
                </w:p>
              </w:tc>
              <w:tc>
                <w:tcPr>
                  <w:tcW w:w="1133" w:type="dxa"/>
                  <w:vAlign w:val="center"/>
                </w:tcPr>
                <w:p w14:paraId="087BE78B"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型号</w:t>
                  </w:r>
                </w:p>
              </w:tc>
              <w:tc>
                <w:tcPr>
                  <w:tcW w:w="1843" w:type="dxa"/>
                  <w:vAlign w:val="center"/>
                </w:tcPr>
                <w:p w14:paraId="146E638A"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年消耗量</w:t>
                  </w:r>
                </w:p>
              </w:tc>
              <w:tc>
                <w:tcPr>
                  <w:tcW w:w="3063" w:type="dxa"/>
                  <w:vAlign w:val="center"/>
                </w:tcPr>
                <w:p w14:paraId="69ED66C5"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备注</w:t>
                  </w:r>
                </w:p>
              </w:tc>
            </w:tr>
            <w:tr w:rsidR="007A2453" w:rsidRPr="007A2453" w14:paraId="7D562089" w14:textId="77777777" w:rsidTr="004605F5">
              <w:trPr>
                <w:trHeight w:val="226"/>
                <w:jc w:val="center"/>
              </w:trPr>
              <w:tc>
                <w:tcPr>
                  <w:tcW w:w="813" w:type="dxa"/>
                  <w:vAlign w:val="center"/>
                </w:tcPr>
                <w:p w14:paraId="4DFA78B1"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1</w:t>
                  </w:r>
                </w:p>
              </w:tc>
              <w:tc>
                <w:tcPr>
                  <w:tcW w:w="2448" w:type="dxa"/>
                  <w:vAlign w:val="center"/>
                </w:tcPr>
                <w:p w14:paraId="1CF50CF9"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天然气</w:t>
                  </w:r>
                </w:p>
              </w:tc>
              <w:tc>
                <w:tcPr>
                  <w:tcW w:w="1133" w:type="dxa"/>
                  <w:vAlign w:val="center"/>
                </w:tcPr>
                <w:p w14:paraId="7FFF6ACB"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w:t>
                  </w:r>
                </w:p>
              </w:tc>
              <w:tc>
                <w:tcPr>
                  <w:tcW w:w="1843" w:type="dxa"/>
                  <w:vAlign w:val="center"/>
                </w:tcPr>
                <w:p w14:paraId="04B0F2BF"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3</w:t>
                  </w:r>
                  <w:r w:rsidRPr="007A2453">
                    <w:rPr>
                      <w:rFonts w:ascii="Times New Roman" w:eastAsia="宋体" w:hAnsi="Times New Roman" w:cs="Times New Roman" w:hint="eastAsia"/>
                      <w:color w:val="000000"/>
                      <w:szCs w:val="21"/>
                    </w:rPr>
                    <w:t>亿立方米</w:t>
                  </w:r>
                  <w:r w:rsidRPr="007A2453">
                    <w:rPr>
                      <w:rFonts w:ascii="Times New Roman" w:eastAsia="宋体" w:hAnsi="Times New Roman" w:cs="Times New Roman" w:hint="eastAsia"/>
                      <w:color w:val="000000"/>
                      <w:szCs w:val="21"/>
                    </w:rPr>
                    <w:t>t/a</w:t>
                  </w:r>
                </w:p>
              </w:tc>
              <w:tc>
                <w:tcPr>
                  <w:tcW w:w="3063" w:type="dxa"/>
                  <w:vAlign w:val="center"/>
                </w:tcPr>
                <w:p w14:paraId="135D4CC0"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天然气年输送量</w:t>
                  </w:r>
                </w:p>
              </w:tc>
            </w:tr>
            <w:tr w:rsidR="007A2453" w:rsidRPr="007A2453" w14:paraId="3CC6B9CE" w14:textId="77777777" w:rsidTr="004605F5">
              <w:trPr>
                <w:trHeight w:val="226"/>
                <w:jc w:val="center"/>
              </w:trPr>
              <w:tc>
                <w:tcPr>
                  <w:tcW w:w="813" w:type="dxa"/>
                  <w:vAlign w:val="center"/>
                </w:tcPr>
                <w:p w14:paraId="6C2B3036"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2</w:t>
                  </w:r>
                </w:p>
              </w:tc>
              <w:tc>
                <w:tcPr>
                  <w:tcW w:w="2448" w:type="dxa"/>
                  <w:vAlign w:val="center"/>
                </w:tcPr>
                <w:p w14:paraId="4FE57EFA"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四氢噻吩</w:t>
                  </w:r>
                </w:p>
              </w:tc>
              <w:tc>
                <w:tcPr>
                  <w:tcW w:w="1133" w:type="dxa"/>
                  <w:vAlign w:val="center"/>
                </w:tcPr>
                <w:p w14:paraId="3245244C"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w:t>
                  </w:r>
                </w:p>
              </w:tc>
              <w:tc>
                <w:tcPr>
                  <w:tcW w:w="1843" w:type="dxa"/>
                  <w:vAlign w:val="center"/>
                </w:tcPr>
                <w:p w14:paraId="218E4B88"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6t</w:t>
                  </w:r>
                </w:p>
              </w:tc>
              <w:tc>
                <w:tcPr>
                  <w:tcW w:w="3063" w:type="dxa"/>
                  <w:vAlign w:val="center"/>
                </w:tcPr>
                <w:p w14:paraId="6AF464AA"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储存在储罐内</w:t>
                  </w:r>
                </w:p>
              </w:tc>
            </w:tr>
            <w:tr w:rsidR="007A2453" w:rsidRPr="007A2453" w14:paraId="55A80B6C" w14:textId="77777777" w:rsidTr="004605F5">
              <w:trPr>
                <w:trHeight w:val="226"/>
                <w:jc w:val="center"/>
              </w:trPr>
              <w:tc>
                <w:tcPr>
                  <w:tcW w:w="813" w:type="dxa"/>
                  <w:vAlign w:val="center"/>
                </w:tcPr>
                <w:p w14:paraId="2ED2EAFB"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3</w:t>
                  </w:r>
                </w:p>
              </w:tc>
              <w:tc>
                <w:tcPr>
                  <w:tcW w:w="2448" w:type="dxa"/>
                  <w:vAlign w:val="center"/>
                </w:tcPr>
                <w:p w14:paraId="6C8D5C2C"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水</w:t>
                  </w:r>
                </w:p>
              </w:tc>
              <w:tc>
                <w:tcPr>
                  <w:tcW w:w="1133" w:type="dxa"/>
                  <w:vAlign w:val="center"/>
                </w:tcPr>
                <w:p w14:paraId="0615FEA5"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w:t>
                  </w:r>
                </w:p>
              </w:tc>
              <w:tc>
                <w:tcPr>
                  <w:tcW w:w="1843" w:type="dxa"/>
                  <w:vAlign w:val="center"/>
                </w:tcPr>
                <w:p w14:paraId="14D6C0C2"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284.7</w:t>
                  </w:r>
                  <w:r w:rsidRPr="007A2453">
                    <w:rPr>
                      <w:rFonts w:ascii="Times New Roman" w:eastAsia="宋体" w:hAnsi="Times New Roman" w:cs="Times New Roman" w:hint="eastAsia"/>
                      <w:color w:val="000000"/>
                      <w:szCs w:val="21"/>
                    </w:rPr>
                    <w:t>m</w:t>
                  </w:r>
                  <w:r w:rsidRPr="007A2453">
                    <w:rPr>
                      <w:rFonts w:ascii="Times New Roman" w:eastAsia="宋体" w:hAnsi="Times New Roman" w:cs="Times New Roman" w:hint="eastAsia"/>
                      <w:color w:val="000000"/>
                      <w:szCs w:val="21"/>
                      <w:vertAlign w:val="superscript"/>
                    </w:rPr>
                    <w:t>3</w:t>
                  </w:r>
                  <w:r w:rsidRPr="007A2453">
                    <w:rPr>
                      <w:rFonts w:ascii="Times New Roman" w:eastAsia="宋体" w:hAnsi="Times New Roman" w:cs="Times New Roman" w:hint="eastAsia"/>
                      <w:color w:val="000000"/>
                      <w:szCs w:val="21"/>
                    </w:rPr>
                    <w:t>/a</w:t>
                  </w:r>
                </w:p>
              </w:tc>
              <w:tc>
                <w:tcPr>
                  <w:tcW w:w="3063" w:type="dxa"/>
                  <w:vAlign w:val="center"/>
                </w:tcPr>
                <w:p w14:paraId="0DAD8A87"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自来水</w:t>
                  </w:r>
                </w:p>
              </w:tc>
            </w:tr>
            <w:tr w:rsidR="007A2453" w:rsidRPr="007A2453" w14:paraId="763EAABA" w14:textId="77777777" w:rsidTr="004605F5">
              <w:trPr>
                <w:trHeight w:val="59"/>
                <w:jc w:val="center"/>
              </w:trPr>
              <w:tc>
                <w:tcPr>
                  <w:tcW w:w="813" w:type="dxa"/>
                  <w:vAlign w:val="center"/>
                </w:tcPr>
                <w:p w14:paraId="2ACB18C9"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4</w:t>
                  </w:r>
                </w:p>
              </w:tc>
              <w:tc>
                <w:tcPr>
                  <w:tcW w:w="2448" w:type="dxa"/>
                  <w:vAlign w:val="center"/>
                </w:tcPr>
                <w:p w14:paraId="4C8295BC"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电</w:t>
                  </w:r>
                </w:p>
              </w:tc>
              <w:tc>
                <w:tcPr>
                  <w:tcW w:w="1133" w:type="dxa"/>
                  <w:vAlign w:val="center"/>
                </w:tcPr>
                <w:p w14:paraId="48B72869"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w:t>
                  </w:r>
                </w:p>
              </w:tc>
              <w:tc>
                <w:tcPr>
                  <w:tcW w:w="1843" w:type="dxa"/>
                  <w:vAlign w:val="center"/>
                </w:tcPr>
                <w:p w14:paraId="35961930"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20</w:t>
                  </w:r>
                  <w:r w:rsidRPr="007A2453">
                    <w:rPr>
                      <w:rFonts w:ascii="Times New Roman" w:eastAsia="宋体" w:hAnsi="Times New Roman" w:cs="Times New Roman" w:hint="eastAsia"/>
                      <w:color w:val="000000"/>
                      <w:szCs w:val="21"/>
                    </w:rPr>
                    <w:t>万</w:t>
                  </w:r>
                  <w:r w:rsidRPr="007A2453">
                    <w:rPr>
                      <w:rFonts w:ascii="Times New Roman" w:eastAsia="宋体" w:hAnsi="Times New Roman" w:cs="Times New Roman" w:hint="eastAsia"/>
                      <w:color w:val="000000"/>
                      <w:szCs w:val="21"/>
                    </w:rPr>
                    <w:t>KWH</w:t>
                  </w:r>
                  <w:r w:rsidRPr="007A2453">
                    <w:rPr>
                      <w:rFonts w:ascii="Times New Roman" w:eastAsia="宋体" w:hAnsi="Times New Roman" w:cs="Times New Roman"/>
                      <w:color w:val="000000"/>
                      <w:szCs w:val="21"/>
                    </w:rPr>
                    <w:t>/a</w:t>
                  </w:r>
                </w:p>
              </w:tc>
              <w:tc>
                <w:tcPr>
                  <w:tcW w:w="3063" w:type="dxa"/>
                  <w:vAlign w:val="center"/>
                </w:tcPr>
                <w:p w14:paraId="5A51267F"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电网供电</w:t>
                  </w:r>
                </w:p>
              </w:tc>
            </w:tr>
            <w:tr w:rsidR="007A2453" w:rsidRPr="007A2453" w14:paraId="7B3D55D0" w14:textId="77777777" w:rsidTr="004605F5">
              <w:trPr>
                <w:trHeight w:val="59"/>
                <w:jc w:val="center"/>
              </w:trPr>
              <w:tc>
                <w:tcPr>
                  <w:tcW w:w="9300" w:type="dxa"/>
                  <w:gridSpan w:val="5"/>
                  <w:vAlign w:val="center"/>
                </w:tcPr>
                <w:p w14:paraId="5D28A48B" w14:textId="77777777" w:rsidR="007A2453" w:rsidRPr="007A2453" w:rsidRDefault="007A2453" w:rsidP="007A2453">
                  <w:pPr>
                    <w:widowControl/>
                    <w:wordWrap w:val="0"/>
                    <w:ind w:firstLineChars="200" w:firstLine="420"/>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注：四氢噻吩（</w:t>
                  </w:r>
                  <w:r w:rsidRPr="007A2453">
                    <w:rPr>
                      <w:rFonts w:ascii="Times New Roman" w:eastAsia="宋体" w:hAnsi="Times New Roman" w:cs="Times New Roman" w:hint="eastAsia"/>
                      <w:color w:val="000000"/>
                      <w:szCs w:val="21"/>
                    </w:rPr>
                    <w:t>C</w:t>
                  </w:r>
                  <w:r w:rsidRPr="007A2453">
                    <w:rPr>
                      <w:rFonts w:ascii="Times New Roman" w:eastAsia="宋体" w:hAnsi="Times New Roman" w:cs="Times New Roman"/>
                      <w:color w:val="000000"/>
                      <w:szCs w:val="21"/>
                      <w:vertAlign w:val="subscript"/>
                    </w:rPr>
                    <w:t>4</w:t>
                  </w:r>
                  <w:r w:rsidRPr="007A2453">
                    <w:rPr>
                      <w:rFonts w:ascii="Times New Roman" w:eastAsia="宋体" w:hAnsi="Times New Roman" w:cs="Times New Roman"/>
                      <w:color w:val="000000"/>
                      <w:szCs w:val="21"/>
                    </w:rPr>
                    <w:t>H</w:t>
                  </w:r>
                  <w:r w:rsidRPr="007A2453">
                    <w:rPr>
                      <w:rFonts w:ascii="Times New Roman" w:eastAsia="宋体" w:hAnsi="Times New Roman" w:cs="Times New Roman"/>
                      <w:color w:val="000000"/>
                      <w:szCs w:val="21"/>
                      <w:vertAlign w:val="subscript"/>
                    </w:rPr>
                    <w:t>8</w:t>
                  </w:r>
                  <w:r w:rsidRPr="007A2453">
                    <w:rPr>
                      <w:rFonts w:ascii="Times New Roman" w:eastAsia="宋体" w:hAnsi="Times New Roman" w:cs="Times New Roman"/>
                      <w:color w:val="000000"/>
                      <w:szCs w:val="21"/>
                    </w:rPr>
                    <w:t>S</w:t>
                  </w:r>
                  <w:r w:rsidRPr="007A2453">
                    <w:rPr>
                      <w:rFonts w:ascii="Times New Roman" w:eastAsia="宋体" w:hAnsi="Times New Roman" w:cs="Times New Roman" w:hint="eastAsia"/>
                      <w:color w:val="000000"/>
                      <w:szCs w:val="21"/>
                    </w:rPr>
                    <w:t>）是噻吩经催化氢化得到的五元饱和含硫杂环化合物。无色液体，熔点（℃）：</w:t>
                  </w:r>
                  <w:r w:rsidRPr="007A2453">
                    <w:rPr>
                      <w:rFonts w:ascii="Times New Roman" w:eastAsia="宋体" w:hAnsi="Times New Roman" w:cs="Times New Roman" w:hint="eastAsia"/>
                      <w:color w:val="000000"/>
                      <w:szCs w:val="21"/>
                    </w:rPr>
                    <w:t>-</w:t>
                  </w:r>
                  <w:r w:rsidRPr="007A2453">
                    <w:rPr>
                      <w:rFonts w:ascii="Times New Roman" w:eastAsia="宋体" w:hAnsi="Times New Roman" w:cs="Times New Roman"/>
                      <w:color w:val="000000"/>
                      <w:szCs w:val="21"/>
                    </w:rPr>
                    <w:t>96.2</w:t>
                  </w:r>
                  <w:r w:rsidRPr="007A2453">
                    <w:rPr>
                      <w:rFonts w:ascii="Times New Roman" w:eastAsia="宋体" w:hAnsi="Times New Roman" w:cs="Times New Roman" w:hint="eastAsia"/>
                      <w:color w:val="000000"/>
                      <w:szCs w:val="21"/>
                    </w:rPr>
                    <w:t>，沸点（℃）：</w:t>
                  </w:r>
                  <w:r w:rsidRPr="007A2453">
                    <w:rPr>
                      <w:rFonts w:ascii="Times New Roman" w:eastAsia="宋体" w:hAnsi="Times New Roman" w:cs="Times New Roman" w:hint="eastAsia"/>
                      <w:color w:val="000000"/>
                      <w:szCs w:val="21"/>
                    </w:rPr>
                    <w:t>1</w:t>
                  </w:r>
                  <w:r w:rsidRPr="007A2453">
                    <w:rPr>
                      <w:rFonts w:ascii="Times New Roman" w:eastAsia="宋体" w:hAnsi="Times New Roman" w:cs="Times New Roman"/>
                      <w:color w:val="000000"/>
                      <w:szCs w:val="21"/>
                    </w:rPr>
                    <w:t>19</w:t>
                  </w:r>
                  <w:r w:rsidRPr="007A2453">
                    <w:rPr>
                      <w:rFonts w:ascii="Times New Roman" w:eastAsia="宋体" w:hAnsi="Times New Roman" w:cs="Times New Roman" w:hint="eastAsia"/>
                      <w:color w:val="000000"/>
                      <w:szCs w:val="21"/>
                    </w:rPr>
                    <w:t>，相对密度（水</w:t>
                  </w:r>
                  <w:r w:rsidRPr="007A2453">
                    <w:rPr>
                      <w:rFonts w:ascii="Times New Roman" w:eastAsia="宋体" w:hAnsi="Times New Roman" w:cs="Times New Roman" w:hint="eastAsia"/>
                      <w:color w:val="000000"/>
                      <w:szCs w:val="21"/>
                    </w:rPr>
                    <w:t>=</w:t>
                  </w:r>
                  <w:r w:rsidRPr="007A2453">
                    <w:rPr>
                      <w:rFonts w:ascii="Times New Roman" w:eastAsia="宋体" w:hAnsi="Times New Roman" w:cs="Times New Roman"/>
                      <w:color w:val="000000"/>
                      <w:szCs w:val="21"/>
                    </w:rPr>
                    <w:t>1</w:t>
                  </w:r>
                  <w:r w:rsidRPr="007A2453">
                    <w:rPr>
                      <w:rFonts w:ascii="Times New Roman" w:eastAsia="宋体" w:hAnsi="Times New Roman" w:cs="Times New Roman" w:hint="eastAsia"/>
                      <w:color w:val="000000"/>
                      <w:szCs w:val="21"/>
                    </w:rPr>
                    <w:t>）：</w:t>
                  </w:r>
                  <w:r w:rsidRPr="007A2453">
                    <w:rPr>
                      <w:rFonts w:ascii="Times New Roman" w:eastAsia="宋体" w:hAnsi="Times New Roman" w:cs="Times New Roman" w:hint="eastAsia"/>
                      <w:color w:val="000000"/>
                      <w:szCs w:val="21"/>
                    </w:rPr>
                    <w:t>1</w:t>
                  </w:r>
                  <w:r w:rsidRPr="007A2453">
                    <w:rPr>
                      <w:rFonts w:ascii="Times New Roman" w:eastAsia="宋体" w:hAnsi="Times New Roman" w:cs="Times New Roman"/>
                      <w:color w:val="000000"/>
                      <w:szCs w:val="21"/>
                    </w:rPr>
                    <w:t>.0</w:t>
                  </w:r>
                  <w:r w:rsidRPr="007A2453">
                    <w:rPr>
                      <w:rFonts w:ascii="Times New Roman" w:eastAsia="宋体" w:hAnsi="Times New Roman" w:cs="Times New Roman" w:hint="eastAsia"/>
                      <w:color w:val="000000"/>
                      <w:szCs w:val="21"/>
                    </w:rPr>
                    <w:t>，闪点（℃）：</w:t>
                  </w:r>
                  <w:r w:rsidRPr="007A2453">
                    <w:rPr>
                      <w:rFonts w:ascii="Times New Roman" w:eastAsia="宋体" w:hAnsi="Times New Roman" w:cs="Times New Roman" w:hint="eastAsia"/>
                      <w:color w:val="000000"/>
                      <w:szCs w:val="21"/>
                    </w:rPr>
                    <w:t>1</w:t>
                  </w:r>
                  <w:r w:rsidRPr="007A2453">
                    <w:rPr>
                      <w:rFonts w:ascii="Times New Roman" w:eastAsia="宋体" w:hAnsi="Times New Roman" w:cs="Times New Roman"/>
                      <w:color w:val="000000"/>
                      <w:szCs w:val="21"/>
                    </w:rPr>
                    <w:t>2.8</w:t>
                  </w:r>
                  <w:r w:rsidRPr="007A2453">
                    <w:rPr>
                      <w:rFonts w:ascii="Times New Roman" w:eastAsia="宋体" w:hAnsi="Times New Roman" w:cs="Times New Roman" w:hint="eastAsia"/>
                      <w:color w:val="000000"/>
                      <w:szCs w:val="21"/>
                    </w:rPr>
                    <w:t>，不溶于水，可混溶于乙醇、乙醚、苯、丙酮，遇明火、高热及强氧化剂易引起燃烧，属于易燃液体，由于具有强烈的不愉快气味，因此作为城市煤气、天然气等气体燃料的泄漏警告剂，被少量加到气体燃料中，替代原料使用的乙硫醇等赋臭剂。根据国家《城镇燃气设计规划》（</w:t>
                  </w:r>
                  <w:r w:rsidRPr="007A2453">
                    <w:rPr>
                      <w:rFonts w:ascii="Times New Roman" w:eastAsia="宋体" w:hAnsi="Times New Roman" w:cs="Times New Roman" w:hint="eastAsia"/>
                      <w:color w:val="000000"/>
                      <w:szCs w:val="21"/>
                    </w:rPr>
                    <w:t>G</w:t>
                  </w:r>
                  <w:r w:rsidRPr="007A2453">
                    <w:rPr>
                      <w:rFonts w:ascii="Times New Roman" w:eastAsia="宋体" w:hAnsi="Times New Roman" w:cs="Times New Roman"/>
                      <w:color w:val="000000"/>
                      <w:szCs w:val="21"/>
                    </w:rPr>
                    <w:t>B50028-2006</w:t>
                  </w:r>
                  <w:r w:rsidRPr="007A2453">
                    <w:rPr>
                      <w:rFonts w:ascii="Times New Roman" w:eastAsia="宋体" w:hAnsi="Times New Roman" w:cs="Times New Roman" w:hint="eastAsia"/>
                      <w:color w:val="000000"/>
                      <w:szCs w:val="21"/>
                    </w:rPr>
                    <w:t>）第</w:t>
                  </w:r>
                  <w:r w:rsidRPr="007A2453">
                    <w:rPr>
                      <w:rFonts w:ascii="Times New Roman" w:eastAsia="宋体" w:hAnsi="Times New Roman" w:cs="Times New Roman" w:hint="eastAsia"/>
                      <w:color w:val="000000"/>
                      <w:szCs w:val="21"/>
                    </w:rPr>
                    <w:t>2</w:t>
                  </w:r>
                  <w:r w:rsidRPr="007A2453">
                    <w:rPr>
                      <w:rFonts w:ascii="Times New Roman" w:eastAsia="宋体" w:hAnsi="Times New Roman" w:cs="Times New Roman"/>
                      <w:color w:val="000000"/>
                      <w:szCs w:val="21"/>
                    </w:rPr>
                    <w:t>23</w:t>
                  </w:r>
                  <w:r w:rsidRPr="007A2453">
                    <w:rPr>
                      <w:rFonts w:ascii="Times New Roman" w:eastAsia="宋体" w:hAnsi="Times New Roman" w:cs="Times New Roman" w:hint="eastAsia"/>
                      <w:color w:val="000000"/>
                      <w:szCs w:val="21"/>
                    </w:rPr>
                    <w:t>条规定“城镇燃气应具有可以察觉臭味，无臭味或臭味不足的燃气应加臭”并规定了天然气中以四氢噻吩为加臭剂的用量推荐值为</w:t>
                  </w:r>
                  <w:r w:rsidRPr="007A2453">
                    <w:rPr>
                      <w:rFonts w:ascii="Times New Roman" w:eastAsia="宋体" w:hAnsi="Times New Roman" w:cs="Times New Roman" w:hint="eastAsia"/>
                      <w:color w:val="000000"/>
                      <w:szCs w:val="21"/>
                    </w:rPr>
                    <w:t>2</w:t>
                  </w:r>
                  <w:r w:rsidRPr="007A2453">
                    <w:rPr>
                      <w:rFonts w:ascii="Times New Roman" w:eastAsia="宋体" w:hAnsi="Times New Roman" w:cs="Times New Roman"/>
                      <w:color w:val="000000"/>
                      <w:szCs w:val="21"/>
                    </w:rPr>
                    <w:t>0</w:t>
                  </w:r>
                  <w:r w:rsidRPr="007A2453">
                    <w:rPr>
                      <w:rFonts w:ascii="Times New Roman" w:eastAsia="宋体" w:hAnsi="Times New Roman" w:cs="Times New Roman" w:hint="eastAsia"/>
                      <w:color w:val="000000"/>
                      <w:szCs w:val="21"/>
                    </w:rPr>
                    <w:t>mg/m</w:t>
                  </w:r>
                  <w:r w:rsidRPr="007A2453">
                    <w:rPr>
                      <w:rFonts w:ascii="Times New Roman" w:eastAsia="宋体" w:hAnsi="Times New Roman" w:cs="Times New Roman" w:hint="eastAsia"/>
                      <w:color w:val="000000"/>
                      <w:szCs w:val="21"/>
                      <w:vertAlign w:val="superscript"/>
                    </w:rPr>
                    <w:t>3</w:t>
                  </w:r>
                  <w:r w:rsidRPr="007A2453">
                    <w:rPr>
                      <w:rFonts w:ascii="Times New Roman" w:eastAsia="宋体" w:hAnsi="Times New Roman" w:cs="Times New Roman" w:hint="eastAsia"/>
                      <w:color w:val="000000"/>
                      <w:szCs w:val="21"/>
                    </w:rPr>
                    <w:t>。本项目加臭量为</w:t>
                  </w:r>
                  <w:r w:rsidRPr="007A2453">
                    <w:rPr>
                      <w:rFonts w:ascii="Times New Roman" w:eastAsia="宋体" w:hAnsi="Times New Roman" w:cs="Times New Roman" w:hint="eastAsia"/>
                      <w:color w:val="000000"/>
                      <w:szCs w:val="21"/>
                    </w:rPr>
                    <w:t>2</w:t>
                  </w:r>
                  <w:r w:rsidRPr="007A2453">
                    <w:rPr>
                      <w:rFonts w:ascii="Times New Roman" w:eastAsia="宋体" w:hAnsi="Times New Roman" w:cs="Times New Roman"/>
                      <w:color w:val="000000"/>
                      <w:szCs w:val="21"/>
                    </w:rPr>
                    <w:t>0</w:t>
                  </w:r>
                  <w:r w:rsidRPr="007A2453">
                    <w:rPr>
                      <w:rFonts w:ascii="Times New Roman" w:eastAsia="宋体" w:hAnsi="Times New Roman" w:cs="Times New Roman" w:hint="eastAsia"/>
                      <w:color w:val="000000"/>
                      <w:szCs w:val="21"/>
                    </w:rPr>
                    <w:t>mg/m</w:t>
                  </w:r>
                  <w:r w:rsidRPr="007A2453">
                    <w:rPr>
                      <w:rFonts w:ascii="Times New Roman" w:eastAsia="宋体" w:hAnsi="Times New Roman" w:cs="Times New Roman" w:hint="eastAsia"/>
                      <w:color w:val="000000"/>
                      <w:szCs w:val="21"/>
                      <w:vertAlign w:val="superscript"/>
                    </w:rPr>
                    <w:t>3</w:t>
                  </w:r>
                  <w:r w:rsidRPr="007A2453">
                    <w:rPr>
                      <w:rFonts w:ascii="Times New Roman" w:eastAsia="宋体" w:hAnsi="Times New Roman" w:cs="Times New Roman" w:hint="eastAsia"/>
                      <w:color w:val="000000"/>
                      <w:szCs w:val="21"/>
                    </w:rPr>
                    <w:t>，则项目四氢噻吩用量为</w:t>
                  </w:r>
                  <w:r w:rsidRPr="007A2453">
                    <w:rPr>
                      <w:rFonts w:ascii="Times New Roman" w:eastAsia="宋体" w:hAnsi="Times New Roman" w:cs="Times New Roman" w:hint="eastAsia"/>
                      <w:color w:val="000000"/>
                      <w:szCs w:val="21"/>
                    </w:rPr>
                    <w:t>6t/a</w:t>
                  </w:r>
                  <w:r w:rsidRPr="007A2453">
                    <w:rPr>
                      <w:rFonts w:ascii="Times New Roman" w:eastAsia="宋体" w:hAnsi="Times New Roman" w:cs="Times New Roman" w:hint="eastAsia"/>
                      <w:color w:val="000000"/>
                      <w:szCs w:val="21"/>
                    </w:rPr>
                    <w:t>，根据《城镇燃气加臭技术规程》加臭剂储罐的容量以</w:t>
                  </w:r>
                  <w:r w:rsidRPr="007A2453">
                    <w:rPr>
                      <w:rFonts w:ascii="Times New Roman" w:eastAsia="宋体" w:hAnsi="Times New Roman" w:cs="Times New Roman" w:hint="eastAsia"/>
                      <w:color w:val="000000"/>
                      <w:szCs w:val="21"/>
                    </w:rPr>
                    <w:t>3~</w:t>
                  </w:r>
                  <w:r w:rsidRPr="007A2453">
                    <w:rPr>
                      <w:rFonts w:ascii="Times New Roman" w:eastAsia="宋体" w:hAnsi="Times New Roman" w:cs="Times New Roman"/>
                      <w:color w:val="000000"/>
                      <w:szCs w:val="21"/>
                    </w:rPr>
                    <w:t>6</w:t>
                  </w:r>
                  <w:r w:rsidRPr="007A2453">
                    <w:rPr>
                      <w:rFonts w:ascii="Times New Roman" w:eastAsia="宋体" w:hAnsi="Times New Roman" w:cs="Times New Roman" w:hint="eastAsia"/>
                      <w:color w:val="000000"/>
                      <w:szCs w:val="21"/>
                    </w:rPr>
                    <w:t>个月用量为宜，本项目加臭剂储量为</w:t>
                  </w:r>
                  <w:r w:rsidRPr="007A2453">
                    <w:rPr>
                      <w:rFonts w:ascii="Times New Roman" w:eastAsia="宋体" w:hAnsi="Times New Roman" w:cs="Times New Roman" w:hint="eastAsia"/>
                      <w:color w:val="000000"/>
                      <w:szCs w:val="21"/>
                    </w:rPr>
                    <w:t>1</w:t>
                  </w:r>
                  <w:r w:rsidRPr="007A2453">
                    <w:rPr>
                      <w:rFonts w:ascii="Times New Roman" w:eastAsia="宋体" w:hAnsi="Times New Roman" w:cs="Times New Roman"/>
                      <w:color w:val="000000"/>
                      <w:szCs w:val="21"/>
                    </w:rPr>
                    <w:t>.5</w:t>
                  </w:r>
                  <w:r w:rsidRPr="007A2453">
                    <w:rPr>
                      <w:rFonts w:ascii="Times New Roman" w:eastAsia="宋体" w:hAnsi="Times New Roman" w:cs="Times New Roman" w:hint="eastAsia"/>
                      <w:color w:val="000000"/>
                      <w:szCs w:val="21"/>
                    </w:rPr>
                    <w:t>t/</w:t>
                  </w:r>
                  <w:r w:rsidRPr="007A2453">
                    <w:rPr>
                      <w:rFonts w:ascii="Times New Roman" w:eastAsia="宋体" w:hAnsi="Times New Roman" w:cs="Times New Roman" w:hint="eastAsia"/>
                      <w:color w:val="000000"/>
                      <w:szCs w:val="21"/>
                    </w:rPr>
                    <w:t>（三个月）。</w:t>
                  </w:r>
                </w:p>
              </w:tc>
            </w:tr>
          </w:tbl>
          <w:p w14:paraId="7B120D49" w14:textId="77777777" w:rsidR="007A2453" w:rsidRPr="007A2453" w:rsidRDefault="007A2453" w:rsidP="007A2453">
            <w:pPr>
              <w:widowControl/>
              <w:wordWrap w:val="0"/>
              <w:spacing w:line="480" w:lineRule="exact"/>
              <w:rPr>
                <w:color w:val="000000"/>
                <w:sz w:val="24"/>
                <w:szCs w:val="24"/>
              </w:rPr>
            </w:pPr>
            <w:r w:rsidRPr="007A2453">
              <w:rPr>
                <w:rFonts w:eastAsia="黑体" w:hint="eastAsia"/>
                <w:color w:val="000000"/>
                <w:sz w:val="24"/>
                <w:szCs w:val="24"/>
              </w:rPr>
              <w:t>2</w:t>
            </w:r>
            <w:r w:rsidRPr="007A2453">
              <w:rPr>
                <w:rFonts w:eastAsia="黑体"/>
                <w:color w:val="000000"/>
                <w:sz w:val="24"/>
                <w:szCs w:val="24"/>
              </w:rPr>
              <w:t>.6</w:t>
            </w:r>
            <w:r w:rsidRPr="007A2453">
              <w:rPr>
                <w:rFonts w:ascii="黑体" w:eastAsia="黑体" w:hint="eastAsia"/>
                <w:color w:val="000000"/>
                <w:sz w:val="24"/>
                <w:szCs w:val="24"/>
              </w:rPr>
              <w:t>天然气性质及组分</w:t>
            </w:r>
          </w:p>
          <w:p w14:paraId="7E94AC1E" w14:textId="77777777" w:rsidR="007A2453" w:rsidRPr="007A2453" w:rsidRDefault="007A2453" w:rsidP="007A2453">
            <w:pPr>
              <w:widowControl/>
              <w:wordWrap w:val="0"/>
              <w:spacing w:beforeLines="30" w:before="93" w:line="360" w:lineRule="auto"/>
              <w:ind w:firstLineChars="200" w:firstLine="480"/>
              <w:rPr>
                <w:sz w:val="24"/>
                <w:szCs w:val="24"/>
              </w:rPr>
            </w:pPr>
            <w:r w:rsidRPr="007A2453">
              <w:rPr>
                <w:rFonts w:ascii="Tahoma" w:hAnsi="Tahoma" w:cs="Tahoma" w:hint="eastAsia"/>
                <w:sz w:val="24"/>
                <w:szCs w:val="24"/>
              </w:rPr>
              <w:t>天然气是</w:t>
            </w:r>
            <w:r w:rsidRPr="007A2453">
              <w:rPr>
                <w:sz w:val="24"/>
                <w:szCs w:val="24"/>
              </w:rPr>
              <w:t>以甲烷（</w:t>
            </w:r>
            <w:r w:rsidRPr="007A2453">
              <w:rPr>
                <w:sz w:val="24"/>
                <w:szCs w:val="24"/>
              </w:rPr>
              <w:t>CH</w:t>
            </w:r>
            <w:r w:rsidRPr="007A2453">
              <w:rPr>
                <w:sz w:val="24"/>
                <w:szCs w:val="24"/>
                <w:vertAlign w:val="subscript"/>
              </w:rPr>
              <w:t>4</w:t>
            </w:r>
            <w:r w:rsidRPr="007A2453">
              <w:rPr>
                <w:sz w:val="24"/>
                <w:szCs w:val="24"/>
              </w:rPr>
              <w:t>）</w:t>
            </w:r>
            <w:r w:rsidRPr="007A2453">
              <w:rPr>
                <w:rFonts w:hint="eastAsia"/>
                <w:sz w:val="24"/>
                <w:szCs w:val="24"/>
              </w:rPr>
              <w:t>为主的气体混合物，本工程天然气来自“西气东输二线”长输管线。天然气无色、无味、易燃、易爆，在常温常压下呈气态，属于甲类火灾危险性物质，其相对空气密度为</w:t>
            </w:r>
            <w:r w:rsidRPr="007A2453">
              <w:rPr>
                <w:rFonts w:hint="eastAsia"/>
                <w:sz w:val="24"/>
                <w:szCs w:val="24"/>
              </w:rPr>
              <w:t>0</w:t>
            </w:r>
            <w:r w:rsidRPr="007A2453">
              <w:rPr>
                <w:sz w:val="24"/>
                <w:szCs w:val="24"/>
              </w:rPr>
              <w:t>.54</w:t>
            </w:r>
            <w:r w:rsidRPr="007A2453">
              <w:rPr>
                <w:rFonts w:hint="eastAsia"/>
                <w:sz w:val="24"/>
                <w:szCs w:val="24"/>
              </w:rPr>
              <w:t>，扩散系数为</w:t>
            </w:r>
            <w:r w:rsidRPr="007A2453">
              <w:rPr>
                <w:rFonts w:hint="eastAsia"/>
                <w:sz w:val="24"/>
                <w:szCs w:val="24"/>
              </w:rPr>
              <w:t>0</w:t>
            </w:r>
            <w:r w:rsidRPr="007A2453">
              <w:rPr>
                <w:sz w:val="24"/>
                <w:szCs w:val="24"/>
              </w:rPr>
              <w:t>.196</w:t>
            </w:r>
            <w:r w:rsidRPr="007A2453">
              <w:rPr>
                <w:rFonts w:hint="eastAsia"/>
                <w:sz w:val="24"/>
                <w:szCs w:val="24"/>
              </w:rPr>
              <w:t>。根据中石油管道有限责任公司西气东输分公司气质分析报告（薛庄分输点）天然气组分及参数见下表。</w:t>
            </w:r>
          </w:p>
          <w:p w14:paraId="289BEBD1" w14:textId="77777777" w:rsidR="007A2453" w:rsidRPr="007A2453" w:rsidRDefault="007A2453" w:rsidP="007A2453">
            <w:pPr>
              <w:widowControl/>
              <w:wordWrap w:val="0"/>
              <w:spacing w:beforeLines="30" w:before="93" w:line="360" w:lineRule="auto"/>
              <w:ind w:firstLineChars="200" w:firstLine="480"/>
              <w:jc w:val="center"/>
              <w:rPr>
                <w:rFonts w:eastAsia="黑体"/>
                <w:sz w:val="24"/>
                <w:szCs w:val="24"/>
              </w:rPr>
            </w:pPr>
          </w:p>
          <w:p w14:paraId="00B28094" w14:textId="77777777" w:rsidR="007A2453" w:rsidRPr="007A2453" w:rsidRDefault="007A2453" w:rsidP="007A2453">
            <w:pPr>
              <w:widowControl/>
              <w:wordWrap w:val="0"/>
              <w:spacing w:beforeLines="30" w:before="93" w:line="360" w:lineRule="auto"/>
              <w:ind w:firstLineChars="200" w:firstLine="480"/>
              <w:jc w:val="center"/>
              <w:rPr>
                <w:rFonts w:eastAsia="黑体"/>
                <w:sz w:val="24"/>
                <w:szCs w:val="24"/>
              </w:rPr>
            </w:pPr>
          </w:p>
          <w:p w14:paraId="5AFB6476" w14:textId="77777777" w:rsidR="007A2453" w:rsidRPr="007A2453" w:rsidRDefault="007A2453" w:rsidP="007A2453">
            <w:pPr>
              <w:widowControl/>
              <w:wordWrap w:val="0"/>
              <w:spacing w:beforeLines="30" w:before="93" w:line="360" w:lineRule="auto"/>
              <w:ind w:firstLineChars="200" w:firstLine="480"/>
              <w:jc w:val="center"/>
              <w:rPr>
                <w:rFonts w:eastAsia="黑体"/>
                <w:sz w:val="24"/>
                <w:szCs w:val="24"/>
              </w:rPr>
            </w:pPr>
            <w:r w:rsidRPr="007A2453">
              <w:rPr>
                <w:rFonts w:eastAsia="黑体"/>
                <w:sz w:val="24"/>
                <w:szCs w:val="24"/>
              </w:rPr>
              <w:t>表</w:t>
            </w:r>
            <w:r w:rsidRPr="007A2453">
              <w:rPr>
                <w:rFonts w:eastAsia="黑体"/>
                <w:sz w:val="24"/>
                <w:szCs w:val="24"/>
              </w:rPr>
              <w:t xml:space="preserve">5    </w:t>
            </w:r>
            <w:r w:rsidRPr="007A2453">
              <w:rPr>
                <w:rFonts w:eastAsia="黑体"/>
                <w:sz w:val="24"/>
                <w:szCs w:val="24"/>
              </w:rPr>
              <w:t>天然气组分</w:t>
            </w:r>
          </w:p>
          <w:tbl>
            <w:tblPr>
              <w:tblStyle w:val="af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4"/>
              <w:gridCol w:w="2325"/>
              <w:gridCol w:w="2325"/>
              <w:gridCol w:w="2326"/>
            </w:tblGrid>
            <w:tr w:rsidR="007A2453" w:rsidRPr="007A2453" w14:paraId="19B2194C" w14:textId="77777777" w:rsidTr="004605F5">
              <w:tc>
                <w:tcPr>
                  <w:tcW w:w="2324" w:type="dxa"/>
                  <w:vAlign w:val="center"/>
                </w:tcPr>
                <w:p w14:paraId="7949F3A2" w14:textId="77777777" w:rsidR="007A2453" w:rsidRPr="007A2453" w:rsidRDefault="007A2453" w:rsidP="007A2453">
                  <w:pPr>
                    <w:wordWrap w:val="0"/>
                    <w:spacing w:line="300" w:lineRule="exact"/>
                    <w:jc w:val="center"/>
                  </w:pPr>
                  <w:r w:rsidRPr="007A2453">
                    <w:rPr>
                      <w:rFonts w:hint="eastAsia"/>
                    </w:rPr>
                    <w:t>序号</w:t>
                  </w:r>
                </w:p>
              </w:tc>
              <w:tc>
                <w:tcPr>
                  <w:tcW w:w="2325" w:type="dxa"/>
                  <w:vAlign w:val="center"/>
                </w:tcPr>
                <w:p w14:paraId="25148151" w14:textId="77777777" w:rsidR="007A2453" w:rsidRPr="007A2453" w:rsidRDefault="007A2453" w:rsidP="007A2453">
                  <w:pPr>
                    <w:wordWrap w:val="0"/>
                    <w:spacing w:line="300" w:lineRule="exact"/>
                    <w:jc w:val="center"/>
                  </w:pPr>
                  <w:r w:rsidRPr="007A2453">
                    <w:rPr>
                      <w:rFonts w:hint="eastAsia"/>
                    </w:rPr>
                    <w:t>组分</w:t>
                  </w:r>
                </w:p>
              </w:tc>
              <w:tc>
                <w:tcPr>
                  <w:tcW w:w="2325" w:type="dxa"/>
                  <w:vAlign w:val="center"/>
                </w:tcPr>
                <w:p w14:paraId="1EB1D6D2" w14:textId="77777777" w:rsidR="007A2453" w:rsidRPr="007A2453" w:rsidRDefault="007A2453" w:rsidP="007A2453">
                  <w:pPr>
                    <w:wordWrap w:val="0"/>
                    <w:spacing w:line="300" w:lineRule="exact"/>
                    <w:jc w:val="center"/>
                  </w:pPr>
                  <w:r w:rsidRPr="007A2453">
                    <w:rPr>
                      <w:rFonts w:hint="eastAsia"/>
                    </w:rPr>
                    <w:t>分子式</w:t>
                  </w:r>
                </w:p>
              </w:tc>
              <w:tc>
                <w:tcPr>
                  <w:tcW w:w="2326" w:type="dxa"/>
                  <w:vAlign w:val="center"/>
                </w:tcPr>
                <w:p w14:paraId="278AFA53" w14:textId="77777777" w:rsidR="007A2453" w:rsidRPr="007A2453" w:rsidRDefault="007A2453" w:rsidP="007A2453">
                  <w:pPr>
                    <w:wordWrap w:val="0"/>
                    <w:spacing w:line="300" w:lineRule="exact"/>
                    <w:jc w:val="center"/>
                  </w:pPr>
                  <w:r w:rsidRPr="007A2453">
                    <w:rPr>
                      <w:rFonts w:hint="eastAsia"/>
                    </w:rPr>
                    <w:t>体积（</w:t>
                  </w:r>
                  <w:r w:rsidRPr="007A2453">
                    <w:rPr>
                      <w:rFonts w:hint="eastAsia"/>
                    </w:rPr>
                    <w:t>%</w:t>
                  </w:r>
                  <w:r w:rsidRPr="007A2453">
                    <w:rPr>
                      <w:rFonts w:hint="eastAsia"/>
                    </w:rPr>
                    <w:t>）</w:t>
                  </w:r>
                </w:p>
              </w:tc>
            </w:tr>
            <w:tr w:rsidR="007A2453" w:rsidRPr="007A2453" w14:paraId="4A10FE86" w14:textId="77777777" w:rsidTr="004605F5">
              <w:tc>
                <w:tcPr>
                  <w:tcW w:w="2324" w:type="dxa"/>
                  <w:vAlign w:val="center"/>
                </w:tcPr>
                <w:p w14:paraId="60813599" w14:textId="77777777" w:rsidR="007A2453" w:rsidRPr="007A2453" w:rsidRDefault="007A2453" w:rsidP="007A2453">
                  <w:pPr>
                    <w:wordWrap w:val="0"/>
                    <w:spacing w:line="300" w:lineRule="exact"/>
                    <w:jc w:val="center"/>
                  </w:pPr>
                  <w:r w:rsidRPr="007A2453">
                    <w:rPr>
                      <w:rFonts w:hint="eastAsia"/>
                    </w:rPr>
                    <w:t>1</w:t>
                  </w:r>
                </w:p>
              </w:tc>
              <w:tc>
                <w:tcPr>
                  <w:tcW w:w="2325" w:type="dxa"/>
                  <w:vAlign w:val="center"/>
                </w:tcPr>
                <w:p w14:paraId="57F2293D" w14:textId="77777777" w:rsidR="007A2453" w:rsidRPr="007A2453" w:rsidRDefault="007A2453" w:rsidP="007A2453">
                  <w:pPr>
                    <w:wordWrap w:val="0"/>
                    <w:spacing w:line="300" w:lineRule="exact"/>
                    <w:jc w:val="center"/>
                  </w:pPr>
                  <w:r w:rsidRPr="007A2453">
                    <w:rPr>
                      <w:rFonts w:hint="eastAsia"/>
                    </w:rPr>
                    <w:t>甲烷</w:t>
                  </w:r>
                </w:p>
              </w:tc>
              <w:tc>
                <w:tcPr>
                  <w:tcW w:w="2325" w:type="dxa"/>
                  <w:vAlign w:val="center"/>
                </w:tcPr>
                <w:p w14:paraId="0024F044" w14:textId="77777777" w:rsidR="007A2453" w:rsidRPr="007A2453" w:rsidRDefault="007A2453" w:rsidP="007A2453">
                  <w:pPr>
                    <w:wordWrap w:val="0"/>
                    <w:spacing w:line="300" w:lineRule="exact"/>
                    <w:jc w:val="center"/>
                  </w:pPr>
                  <w:r w:rsidRPr="007A2453">
                    <w:rPr>
                      <w:rFonts w:hint="eastAsia"/>
                    </w:rPr>
                    <w:t>C</w:t>
                  </w:r>
                  <w:r w:rsidRPr="007A2453">
                    <w:t>H</w:t>
                  </w:r>
                  <w:r w:rsidRPr="007A2453">
                    <w:rPr>
                      <w:vertAlign w:val="subscript"/>
                    </w:rPr>
                    <w:t>4</w:t>
                  </w:r>
                </w:p>
              </w:tc>
              <w:tc>
                <w:tcPr>
                  <w:tcW w:w="2326" w:type="dxa"/>
                  <w:vAlign w:val="center"/>
                </w:tcPr>
                <w:p w14:paraId="242211C8" w14:textId="77777777" w:rsidR="007A2453" w:rsidRPr="007A2453" w:rsidRDefault="007A2453" w:rsidP="007A2453">
                  <w:pPr>
                    <w:wordWrap w:val="0"/>
                    <w:spacing w:line="300" w:lineRule="exact"/>
                    <w:jc w:val="center"/>
                  </w:pPr>
                  <w:r w:rsidRPr="007A2453">
                    <w:t>94.4544</w:t>
                  </w:r>
                </w:p>
              </w:tc>
            </w:tr>
            <w:tr w:rsidR="007A2453" w:rsidRPr="007A2453" w14:paraId="1D7BE2A5" w14:textId="77777777" w:rsidTr="004605F5">
              <w:tc>
                <w:tcPr>
                  <w:tcW w:w="2324" w:type="dxa"/>
                  <w:vAlign w:val="center"/>
                </w:tcPr>
                <w:p w14:paraId="09012CE1" w14:textId="77777777" w:rsidR="007A2453" w:rsidRPr="007A2453" w:rsidRDefault="007A2453" w:rsidP="007A2453">
                  <w:pPr>
                    <w:wordWrap w:val="0"/>
                    <w:spacing w:line="300" w:lineRule="exact"/>
                    <w:jc w:val="center"/>
                  </w:pPr>
                  <w:r w:rsidRPr="007A2453">
                    <w:rPr>
                      <w:rFonts w:hint="eastAsia"/>
                    </w:rPr>
                    <w:t>2</w:t>
                  </w:r>
                </w:p>
              </w:tc>
              <w:tc>
                <w:tcPr>
                  <w:tcW w:w="2325" w:type="dxa"/>
                  <w:vAlign w:val="center"/>
                </w:tcPr>
                <w:p w14:paraId="0D23712F" w14:textId="77777777" w:rsidR="007A2453" w:rsidRPr="007A2453" w:rsidRDefault="007A2453" w:rsidP="007A2453">
                  <w:pPr>
                    <w:wordWrap w:val="0"/>
                    <w:spacing w:line="300" w:lineRule="exact"/>
                    <w:jc w:val="center"/>
                  </w:pPr>
                  <w:r w:rsidRPr="007A2453">
                    <w:rPr>
                      <w:rFonts w:hint="eastAsia"/>
                    </w:rPr>
                    <w:t>乙烷</w:t>
                  </w:r>
                </w:p>
              </w:tc>
              <w:tc>
                <w:tcPr>
                  <w:tcW w:w="2325" w:type="dxa"/>
                  <w:vAlign w:val="center"/>
                </w:tcPr>
                <w:p w14:paraId="23B9C974" w14:textId="77777777" w:rsidR="007A2453" w:rsidRPr="007A2453" w:rsidRDefault="007A2453" w:rsidP="007A2453">
                  <w:pPr>
                    <w:wordWrap w:val="0"/>
                    <w:spacing w:line="300" w:lineRule="exact"/>
                    <w:jc w:val="center"/>
                  </w:pPr>
                  <w:r w:rsidRPr="007A2453">
                    <w:rPr>
                      <w:rFonts w:hint="eastAsia"/>
                    </w:rPr>
                    <w:t>C</w:t>
                  </w:r>
                  <w:r w:rsidRPr="007A2453">
                    <w:rPr>
                      <w:vertAlign w:val="subscript"/>
                    </w:rPr>
                    <w:t>2</w:t>
                  </w:r>
                  <w:r w:rsidRPr="007A2453">
                    <w:t>H</w:t>
                  </w:r>
                  <w:r w:rsidRPr="007A2453">
                    <w:rPr>
                      <w:vertAlign w:val="subscript"/>
                    </w:rPr>
                    <w:t>6</w:t>
                  </w:r>
                </w:p>
              </w:tc>
              <w:tc>
                <w:tcPr>
                  <w:tcW w:w="2326" w:type="dxa"/>
                  <w:vAlign w:val="center"/>
                </w:tcPr>
                <w:p w14:paraId="29723584" w14:textId="77777777" w:rsidR="007A2453" w:rsidRPr="007A2453" w:rsidRDefault="007A2453" w:rsidP="007A2453">
                  <w:pPr>
                    <w:wordWrap w:val="0"/>
                    <w:spacing w:line="300" w:lineRule="exact"/>
                    <w:jc w:val="center"/>
                  </w:pPr>
                  <w:r w:rsidRPr="007A2453">
                    <w:t>2.8820</w:t>
                  </w:r>
                </w:p>
              </w:tc>
            </w:tr>
            <w:tr w:rsidR="007A2453" w:rsidRPr="007A2453" w14:paraId="43C77920" w14:textId="77777777" w:rsidTr="004605F5">
              <w:tc>
                <w:tcPr>
                  <w:tcW w:w="2324" w:type="dxa"/>
                  <w:vAlign w:val="center"/>
                </w:tcPr>
                <w:p w14:paraId="34B297AD" w14:textId="77777777" w:rsidR="007A2453" w:rsidRPr="007A2453" w:rsidRDefault="007A2453" w:rsidP="007A2453">
                  <w:pPr>
                    <w:wordWrap w:val="0"/>
                    <w:spacing w:line="300" w:lineRule="exact"/>
                    <w:jc w:val="center"/>
                  </w:pPr>
                  <w:r w:rsidRPr="007A2453">
                    <w:rPr>
                      <w:rFonts w:hint="eastAsia"/>
                    </w:rPr>
                    <w:t>3</w:t>
                  </w:r>
                </w:p>
              </w:tc>
              <w:tc>
                <w:tcPr>
                  <w:tcW w:w="2325" w:type="dxa"/>
                  <w:vAlign w:val="center"/>
                </w:tcPr>
                <w:p w14:paraId="4271A97B" w14:textId="77777777" w:rsidR="007A2453" w:rsidRPr="007A2453" w:rsidRDefault="007A2453" w:rsidP="007A2453">
                  <w:pPr>
                    <w:wordWrap w:val="0"/>
                    <w:spacing w:line="300" w:lineRule="exact"/>
                    <w:jc w:val="center"/>
                  </w:pPr>
                  <w:r w:rsidRPr="007A2453">
                    <w:rPr>
                      <w:rFonts w:hint="eastAsia"/>
                    </w:rPr>
                    <w:t>丙烷</w:t>
                  </w:r>
                </w:p>
              </w:tc>
              <w:tc>
                <w:tcPr>
                  <w:tcW w:w="2325" w:type="dxa"/>
                  <w:vAlign w:val="center"/>
                </w:tcPr>
                <w:p w14:paraId="1D7FA129" w14:textId="77777777" w:rsidR="007A2453" w:rsidRPr="007A2453" w:rsidRDefault="007A2453" w:rsidP="007A2453">
                  <w:pPr>
                    <w:wordWrap w:val="0"/>
                    <w:spacing w:line="300" w:lineRule="exact"/>
                    <w:jc w:val="center"/>
                  </w:pPr>
                  <w:r w:rsidRPr="007A2453">
                    <w:rPr>
                      <w:rFonts w:hint="eastAsia"/>
                    </w:rPr>
                    <w:t>C</w:t>
                  </w:r>
                  <w:r w:rsidRPr="007A2453">
                    <w:rPr>
                      <w:vertAlign w:val="subscript"/>
                    </w:rPr>
                    <w:t>3</w:t>
                  </w:r>
                  <w:r w:rsidRPr="007A2453">
                    <w:t>H</w:t>
                  </w:r>
                  <w:r w:rsidRPr="007A2453">
                    <w:rPr>
                      <w:vertAlign w:val="subscript"/>
                    </w:rPr>
                    <w:t>8</w:t>
                  </w:r>
                </w:p>
              </w:tc>
              <w:tc>
                <w:tcPr>
                  <w:tcW w:w="2326" w:type="dxa"/>
                  <w:vAlign w:val="center"/>
                </w:tcPr>
                <w:p w14:paraId="445674B1" w14:textId="77777777" w:rsidR="007A2453" w:rsidRPr="007A2453" w:rsidRDefault="007A2453" w:rsidP="007A2453">
                  <w:pPr>
                    <w:wordWrap w:val="0"/>
                    <w:spacing w:line="300" w:lineRule="exact"/>
                    <w:jc w:val="center"/>
                  </w:pPr>
                  <w:r w:rsidRPr="007A2453">
                    <w:t>0.4089</w:t>
                  </w:r>
                </w:p>
              </w:tc>
            </w:tr>
            <w:tr w:rsidR="007A2453" w:rsidRPr="007A2453" w14:paraId="03DB4F17" w14:textId="77777777" w:rsidTr="004605F5">
              <w:tc>
                <w:tcPr>
                  <w:tcW w:w="2324" w:type="dxa"/>
                  <w:vAlign w:val="center"/>
                </w:tcPr>
                <w:p w14:paraId="567E9DC3" w14:textId="77777777" w:rsidR="007A2453" w:rsidRPr="007A2453" w:rsidRDefault="007A2453" w:rsidP="007A2453">
                  <w:pPr>
                    <w:wordWrap w:val="0"/>
                    <w:spacing w:line="300" w:lineRule="exact"/>
                    <w:jc w:val="center"/>
                  </w:pPr>
                  <w:r w:rsidRPr="007A2453">
                    <w:rPr>
                      <w:rFonts w:hint="eastAsia"/>
                    </w:rPr>
                    <w:t>4</w:t>
                  </w:r>
                </w:p>
              </w:tc>
              <w:tc>
                <w:tcPr>
                  <w:tcW w:w="2325" w:type="dxa"/>
                  <w:vAlign w:val="center"/>
                </w:tcPr>
                <w:p w14:paraId="52771336" w14:textId="77777777" w:rsidR="007A2453" w:rsidRPr="007A2453" w:rsidRDefault="007A2453" w:rsidP="007A2453">
                  <w:pPr>
                    <w:wordWrap w:val="0"/>
                    <w:spacing w:line="300" w:lineRule="exact"/>
                    <w:jc w:val="center"/>
                  </w:pPr>
                  <w:r w:rsidRPr="007A2453">
                    <w:rPr>
                      <w:rFonts w:hint="eastAsia"/>
                    </w:rPr>
                    <w:t>异丁烷</w:t>
                  </w:r>
                </w:p>
              </w:tc>
              <w:tc>
                <w:tcPr>
                  <w:tcW w:w="2325" w:type="dxa"/>
                  <w:vAlign w:val="center"/>
                </w:tcPr>
                <w:p w14:paraId="3D28E27F" w14:textId="77777777" w:rsidR="007A2453" w:rsidRPr="007A2453" w:rsidRDefault="007A2453" w:rsidP="007A2453">
                  <w:pPr>
                    <w:wordWrap w:val="0"/>
                    <w:spacing w:line="300" w:lineRule="exact"/>
                    <w:jc w:val="center"/>
                  </w:pPr>
                  <w:r w:rsidRPr="007A2453">
                    <w:t>i-C</w:t>
                  </w:r>
                  <w:r w:rsidRPr="007A2453">
                    <w:rPr>
                      <w:vertAlign w:val="subscript"/>
                    </w:rPr>
                    <w:t>4</w:t>
                  </w:r>
                  <w:r w:rsidRPr="007A2453">
                    <w:t>H</w:t>
                  </w:r>
                  <w:r w:rsidRPr="007A2453">
                    <w:rPr>
                      <w:vertAlign w:val="subscript"/>
                    </w:rPr>
                    <w:t>10</w:t>
                  </w:r>
                </w:p>
              </w:tc>
              <w:tc>
                <w:tcPr>
                  <w:tcW w:w="2326" w:type="dxa"/>
                  <w:vAlign w:val="center"/>
                </w:tcPr>
                <w:p w14:paraId="648600D8" w14:textId="77777777" w:rsidR="007A2453" w:rsidRPr="007A2453" w:rsidRDefault="007A2453" w:rsidP="007A2453">
                  <w:pPr>
                    <w:wordWrap w:val="0"/>
                    <w:spacing w:line="300" w:lineRule="exact"/>
                    <w:jc w:val="center"/>
                  </w:pPr>
                  <w:r w:rsidRPr="007A2453">
                    <w:t>0.0636</w:t>
                  </w:r>
                </w:p>
              </w:tc>
            </w:tr>
            <w:tr w:rsidR="007A2453" w:rsidRPr="007A2453" w14:paraId="3ACA8DB3" w14:textId="77777777" w:rsidTr="004605F5">
              <w:tc>
                <w:tcPr>
                  <w:tcW w:w="2324" w:type="dxa"/>
                  <w:vAlign w:val="center"/>
                </w:tcPr>
                <w:p w14:paraId="0F75D90F" w14:textId="77777777" w:rsidR="007A2453" w:rsidRPr="007A2453" w:rsidRDefault="007A2453" w:rsidP="007A2453">
                  <w:pPr>
                    <w:wordWrap w:val="0"/>
                    <w:spacing w:line="300" w:lineRule="exact"/>
                    <w:jc w:val="center"/>
                  </w:pPr>
                  <w:r w:rsidRPr="007A2453">
                    <w:rPr>
                      <w:rFonts w:hint="eastAsia"/>
                    </w:rPr>
                    <w:t>5</w:t>
                  </w:r>
                </w:p>
              </w:tc>
              <w:tc>
                <w:tcPr>
                  <w:tcW w:w="2325" w:type="dxa"/>
                  <w:vAlign w:val="center"/>
                </w:tcPr>
                <w:p w14:paraId="3714D4AA" w14:textId="77777777" w:rsidR="007A2453" w:rsidRPr="007A2453" w:rsidRDefault="007A2453" w:rsidP="007A2453">
                  <w:pPr>
                    <w:wordWrap w:val="0"/>
                    <w:spacing w:line="300" w:lineRule="exact"/>
                    <w:jc w:val="center"/>
                  </w:pPr>
                  <w:r w:rsidRPr="007A2453">
                    <w:rPr>
                      <w:rFonts w:hint="eastAsia"/>
                    </w:rPr>
                    <w:t>正丁烷</w:t>
                  </w:r>
                </w:p>
              </w:tc>
              <w:tc>
                <w:tcPr>
                  <w:tcW w:w="2325" w:type="dxa"/>
                  <w:vAlign w:val="center"/>
                </w:tcPr>
                <w:p w14:paraId="352F4AC9" w14:textId="77777777" w:rsidR="007A2453" w:rsidRPr="007A2453" w:rsidRDefault="007A2453" w:rsidP="007A2453">
                  <w:pPr>
                    <w:wordWrap w:val="0"/>
                    <w:spacing w:line="300" w:lineRule="exact"/>
                    <w:jc w:val="center"/>
                  </w:pPr>
                  <w:r w:rsidRPr="007A2453">
                    <w:t>n-C</w:t>
                  </w:r>
                  <w:r w:rsidRPr="007A2453">
                    <w:rPr>
                      <w:vertAlign w:val="subscript"/>
                    </w:rPr>
                    <w:t>4</w:t>
                  </w:r>
                  <w:r w:rsidRPr="007A2453">
                    <w:t>H</w:t>
                  </w:r>
                  <w:r w:rsidRPr="007A2453">
                    <w:rPr>
                      <w:vertAlign w:val="subscript"/>
                    </w:rPr>
                    <w:t>10</w:t>
                  </w:r>
                </w:p>
              </w:tc>
              <w:tc>
                <w:tcPr>
                  <w:tcW w:w="2326" w:type="dxa"/>
                  <w:vAlign w:val="center"/>
                </w:tcPr>
                <w:p w14:paraId="7254D05E" w14:textId="77777777" w:rsidR="007A2453" w:rsidRPr="007A2453" w:rsidRDefault="007A2453" w:rsidP="007A2453">
                  <w:pPr>
                    <w:wordWrap w:val="0"/>
                    <w:spacing w:line="300" w:lineRule="exact"/>
                    <w:jc w:val="center"/>
                  </w:pPr>
                  <w:r w:rsidRPr="007A2453">
                    <w:t>0.0816</w:t>
                  </w:r>
                </w:p>
              </w:tc>
            </w:tr>
            <w:tr w:rsidR="007A2453" w:rsidRPr="007A2453" w14:paraId="0A23C0D9" w14:textId="77777777" w:rsidTr="004605F5">
              <w:tc>
                <w:tcPr>
                  <w:tcW w:w="2324" w:type="dxa"/>
                  <w:vAlign w:val="center"/>
                </w:tcPr>
                <w:p w14:paraId="07AAE712" w14:textId="77777777" w:rsidR="007A2453" w:rsidRPr="007A2453" w:rsidRDefault="007A2453" w:rsidP="007A2453">
                  <w:pPr>
                    <w:wordWrap w:val="0"/>
                    <w:spacing w:line="300" w:lineRule="exact"/>
                    <w:jc w:val="center"/>
                  </w:pPr>
                  <w:r w:rsidRPr="007A2453">
                    <w:rPr>
                      <w:rFonts w:hint="eastAsia"/>
                    </w:rPr>
                    <w:t>6</w:t>
                  </w:r>
                </w:p>
              </w:tc>
              <w:tc>
                <w:tcPr>
                  <w:tcW w:w="2325" w:type="dxa"/>
                  <w:vAlign w:val="center"/>
                </w:tcPr>
                <w:p w14:paraId="426F4540" w14:textId="77777777" w:rsidR="007A2453" w:rsidRPr="007A2453" w:rsidRDefault="007A2453" w:rsidP="007A2453">
                  <w:pPr>
                    <w:wordWrap w:val="0"/>
                    <w:spacing w:line="300" w:lineRule="exact"/>
                    <w:jc w:val="center"/>
                  </w:pPr>
                  <w:r w:rsidRPr="007A2453">
                    <w:rPr>
                      <w:rFonts w:hint="eastAsia"/>
                    </w:rPr>
                    <w:t>异戊烷</w:t>
                  </w:r>
                </w:p>
              </w:tc>
              <w:tc>
                <w:tcPr>
                  <w:tcW w:w="2325" w:type="dxa"/>
                  <w:vAlign w:val="center"/>
                </w:tcPr>
                <w:p w14:paraId="41C08C6E" w14:textId="77777777" w:rsidR="007A2453" w:rsidRPr="007A2453" w:rsidRDefault="007A2453" w:rsidP="007A2453">
                  <w:pPr>
                    <w:wordWrap w:val="0"/>
                    <w:spacing w:line="300" w:lineRule="exact"/>
                    <w:jc w:val="center"/>
                  </w:pPr>
                  <w:r w:rsidRPr="007A2453">
                    <w:t>i-C</w:t>
                  </w:r>
                  <w:r w:rsidRPr="007A2453">
                    <w:rPr>
                      <w:vertAlign w:val="subscript"/>
                    </w:rPr>
                    <w:t>5</w:t>
                  </w:r>
                  <w:r w:rsidRPr="007A2453">
                    <w:t>H</w:t>
                  </w:r>
                  <w:r w:rsidRPr="007A2453">
                    <w:rPr>
                      <w:vertAlign w:val="subscript"/>
                    </w:rPr>
                    <w:t>12</w:t>
                  </w:r>
                </w:p>
              </w:tc>
              <w:tc>
                <w:tcPr>
                  <w:tcW w:w="2326" w:type="dxa"/>
                  <w:vAlign w:val="center"/>
                </w:tcPr>
                <w:p w14:paraId="12D82C2F" w14:textId="77777777" w:rsidR="007A2453" w:rsidRPr="007A2453" w:rsidRDefault="007A2453" w:rsidP="007A2453">
                  <w:pPr>
                    <w:wordWrap w:val="0"/>
                    <w:spacing w:line="300" w:lineRule="exact"/>
                    <w:jc w:val="center"/>
                  </w:pPr>
                  <w:r w:rsidRPr="007A2453">
                    <w:t>0.0268</w:t>
                  </w:r>
                </w:p>
              </w:tc>
            </w:tr>
            <w:tr w:rsidR="007A2453" w:rsidRPr="007A2453" w14:paraId="57D329AE" w14:textId="77777777" w:rsidTr="004605F5">
              <w:tc>
                <w:tcPr>
                  <w:tcW w:w="2324" w:type="dxa"/>
                  <w:vAlign w:val="center"/>
                </w:tcPr>
                <w:p w14:paraId="18A9FA09" w14:textId="77777777" w:rsidR="007A2453" w:rsidRPr="007A2453" w:rsidRDefault="007A2453" w:rsidP="007A2453">
                  <w:pPr>
                    <w:wordWrap w:val="0"/>
                    <w:spacing w:line="300" w:lineRule="exact"/>
                    <w:jc w:val="center"/>
                  </w:pPr>
                  <w:r w:rsidRPr="007A2453">
                    <w:t>7</w:t>
                  </w:r>
                </w:p>
              </w:tc>
              <w:tc>
                <w:tcPr>
                  <w:tcW w:w="2325" w:type="dxa"/>
                  <w:vAlign w:val="center"/>
                </w:tcPr>
                <w:p w14:paraId="4BE9DD65" w14:textId="77777777" w:rsidR="007A2453" w:rsidRPr="007A2453" w:rsidRDefault="007A2453" w:rsidP="007A2453">
                  <w:pPr>
                    <w:wordWrap w:val="0"/>
                    <w:spacing w:line="300" w:lineRule="exact"/>
                    <w:jc w:val="center"/>
                  </w:pPr>
                  <w:r w:rsidRPr="007A2453">
                    <w:rPr>
                      <w:rFonts w:hint="eastAsia"/>
                    </w:rPr>
                    <w:t>正戊烷</w:t>
                  </w:r>
                </w:p>
              </w:tc>
              <w:tc>
                <w:tcPr>
                  <w:tcW w:w="2325" w:type="dxa"/>
                  <w:vAlign w:val="center"/>
                </w:tcPr>
                <w:p w14:paraId="65DF5962" w14:textId="77777777" w:rsidR="007A2453" w:rsidRPr="007A2453" w:rsidRDefault="007A2453" w:rsidP="007A2453">
                  <w:pPr>
                    <w:wordWrap w:val="0"/>
                    <w:spacing w:line="300" w:lineRule="exact"/>
                    <w:jc w:val="center"/>
                  </w:pPr>
                  <w:r w:rsidRPr="007A2453">
                    <w:t>n-C</w:t>
                  </w:r>
                  <w:r w:rsidRPr="007A2453">
                    <w:rPr>
                      <w:vertAlign w:val="subscript"/>
                    </w:rPr>
                    <w:t>5</w:t>
                  </w:r>
                  <w:r w:rsidRPr="007A2453">
                    <w:t>H</w:t>
                  </w:r>
                  <w:r w:rsidRPr="007A2453">
                    <w:rPr>
                      <w:vertAlign w:val="subscript"/>
                    </w:rPr>
                    <w:t>12</w:t>
                  </w:r>
                </w:p>
              </w:tc>
              <w:tc>
                <w:tcPr>
                  <w:tcW w:w="2326" w:type="dxa"/>
                  <w:vAlign w:val="center"/>
                </w:tcPr>
                <w:p w14:paraId="447501CF" w14:textId="77777777" w:rsidR="007A2453" w:rsidRPr="007A2453" w:rsidRDefault="007A2453" w:rsidP="007A2453">
                  <w:pPr>
                    <w:wordWrap w:val="0"/>
                    <w:spacing w:line="300" w:lineRule="exact"/>
                    <w:jc w:val="center"/>
                  </w:pPr>
                  <w:r w:rsidRPr="007A2453">
                    <w:t>0.0228</w:t>
                  </w:r>
                </w:p>
              </w:tc>
            </w:tr>
            <w:tr w:rsidR="007A2453" w:rsidRPr="007A2453" w14:paraId="5AEFDA2F" w14:textId="77777777" w:rsidTr="004605F5">
              <w:tc>
                <w:tcPr>
                  <w:tcW w:w="2324" w:type="dxa"/>
                  <w:vAlign w:val="center"/>
                </w:tcPr>
                <w:p w14:paraId="5AF2DCFD" w14:textId="77777777" w:rsidR="007A2453" w:rsidRPr="007A2453" w:rsidRDefault="007A2453" w:rsidP="007A2453">
                  <w:pPr>
                    <w:wordWrap w:val="0"/>
                    <w:spacing w:line="300" w:lineRule="exact"/>
                    <w:jc w:val="center"/>
                  </w:pPr>
                  <w:r w:rsidRPr="007A2453">
                    <w:rPr>
                      <w:rFonts w:hint="eastAsia"/>
                    </w:rPr>
                    <w:t>8</w:t>
                  </w:r>
                </w:p>
              </w:tc>
              <w:tc>
                <w:tcPr>
                  <w:tcW w:w="2325" w:type="dxa"/>
                  <w:vAlign w:val="center"/>
                </w:tcPr>
                <w:p w14:paraId="3214BB84" w14:textId="77777777" w:rsidR="007A2453" w:rsidRPr="007A2453" w:rsidRDefault="007A2453" w:rsidP="007A2453">
                  <w:pPr>
                    <w:wordWrap w:val="0"/>
                    <w:spacing w:line="300" w:lineRule="exact"/>
                    <w:jc w:val="center"/>
                  </w:pPr>
                  <w:r w:rsidRPr="007A2453">
                    <w:rPr>
                      <w:rFonts w:hint="eastAsia"/>
                    </w:rPr>
                    <w:t>乙烷</w:t>
                  </w:r>
                  <w:r w:rsidRPr="007A2453">
                    <w:rPr>
                      <w:rFonts w:hint="eastAsia"/>
                      <w:vertAlign w:val="superscript"/>
                    </w:rPr>
                    <w:t>+</w:t>
                  </w:r>
                </w:p>
              </w:tc>
              <w:tc>
                <w:tcPr>
                  <w:tcW w:w="2325" w:type="dxa"/>
                  <w:vAlign w:val="center"/>
                </w:tcPr>
                <w:p w14:paraId="606A761E" w14:textId="77777777" w:rsidR="007A2453" w:rsidRPr="007A2453" w:rsidRDefault="007A2453" w:rsidP="007A2453">
                  <w:pPr>
                    <w:wordWrap w:val="0"/>
                    <w:spacing w:line="300" w:lineRule="exact"/>
                    <w:jc w:val="center"/>
                  </w:pPr>
                  <w:r w:rsidRPr="007A2453">
                    <w:rPr>
                      <w:rFonts w:hint="eastAsia"/>
                    </w:rPr>
                    <w:t>C</w:t>
                  </w:r>
                  <w:r w:rsidRPr="007A2453">
                    <w:t>6</w:t>
                  </w:r>
                  <w:r w:rsidRPr="007A2453">
                    <w:rPr>
                      <w:vertAlign w:val="superscript"/>
                    </w:rPr>
                    <w:t>+</w:t>
                  </w:r>
                </w:p>
              </w:tc>
              <w:tc>
                <w:tcPr>
                  <w:tcW w:w="2326" w:type="dxa"/>
                  <w:vAlign w:val="center"/>
                </w:tcPr>
                <w:p w14:paraId="6F423B75" w14:textId="77777777" w:rsidR="007A2453" w:rsidRPr="007A2453" w:rsidRDefault="007A2453" w:rsidP="007A2453">
                  <w:pPr>
                    <w:wordWrap w:val="0"/>
                    <w:spacing w:line="300" w:lineRule="exact"/>
                    <w:jc w:val="center"/>
                  </w:pPr>
                  <w:r w:rsidRPr="007A2453">
                    <w:t>0.0688</w:t>
                  </w:r>
                </w:p>
              </w:tc>
            </w:tr>
            <w:tr w:rsidR="007A2453" w:rsidRPr="007A2453" w14:paraId="32B111CE" w14:textId="77777777" w:rsidTr="004605F5">
              <w:tc>
                <w:tcPr>
                  <w:tcW w:w="2324" w:type="dxa"/>
                  <w:vAlign w:val="center"/>
                </w:tcPr>
                <w:p w14:paraId="3E921F75" w14:textId="77777777" w:rsidR="007A2453" w:rsidRPr="007A2453" w:rsidRDefault="007A2453" w:rsidP="007A2453">
                  <w:pPr>
                    <w:wordWrap w:val="0"/>
                    <w:spacing w:line="300" w:lineRule="exact"/>
                    <w:jc w:val="center"/>
                  </w:pPr>
                  <w:r w:rsidRPr="007A2453">
                    <w:rPr>
                      <w:rFonts w:hint="eastAsia"/>
                    </w:rPr>
                    <w:t>9</w:t>
                  </w:r>
                </w:p>
              </w:tc>
              <w:tc>
                <w:tcPr>
                  <w:tcW w:w="2325" w:type="dxa"/>
                  <w:vAlign w:val="center"/>
                </w:tcPr>
                <w:p w14:paraId="06CD91F1" w14:textId="77777777" w:rsidR="007A2453" w:rsidRPr="007A2453" w:rsidRDefault="007A2453" w:rsidP="007A2453">
                  <w:pPr>
                    <w:wordWrap w:val="0"/>
                    <w:spacing w:line="300" w:lineRule="exact"/>
                    <w:jc w:val="center"/>
                  </w:pPr>
                  <w:r w:rsidRPr="007A2453">
                    <w:rPr>
                      <w:rFonts w:hint="eastAsia"/>
                    </w:rPr>
                    <w:t>二氧化碳</w:t>
                  </w:r>
                </w:p>
              </w:tc>
              <w:tc>
                <w:tcPr>
                  <w:tcW w:w="2325" w:type="dxa"/>
                  <w:vAlign w:val="center"/>
                </w:tcPr>
                <w:p w14:paraId="17647424" w14:textId="77777777" w:rsidR="007A2453" w:rsidRPr="007A2453" w:rsidRDefault="007A2453" w:rsidP="007A2453">
                  <w:pPr>
                    <w:wordWrap w:val="0"/>
                    <w:spacing w:line="300" w:lineRule="exact"/>
                    <w:jc w:val="center"/>
                  </w:pPr>
                  <w:r w:rsidRPr="007A2453">
                    <w:rPr>
                      <w:rFonts w:hint="eastAsia"/>
                    </w:rPr>
                    <w:t>C</w:t>
                  </w:r>
                  <w:r w:rsidRPr="007A2453">
                    <w:t>O</w:t>
                  </w:r>
                  <w:r w:rsidRPr="007A2453">
                    <w:rPr>
                      <w:vertAlign w:val="subscript"/>
                    </w:rPr>
                    <w:t>2</w:t>
                  </w:r>
                </w:p>
              </w:tc>
              <w:tc>
                <w:tcPr>
                  <w:tcW w:w="2326" w:type="dxa"/>
                  <w:vAlign w:val="center"/>
                </w:tcPr>
                <w:p w14:paraId="03C8354A" w14:textId="77777777" w:rsidR="007A2453" w:rsidRPr="007A2453" w:rsidRDefault="007A2453" w:rsidP="007A2453">
                  <w:pPr>
                    <w:wordWrap w:val="0"/>
                    <w:spacing w:line="300" w:lineRule="exact"/>
                    <w:jc w:val="center"/>
                  </w:pPr>
                  <w:r w:rsidRPr="007A2453">
                    <w:t>0.8632</w:t>
                  </w:r>
                </w:p>
              </w:tc>
            </w:tr>
            <w:tr w:rsidR="007A2453" w:rsidRPr="007A2453" w14:paraId="367D8335" w14:textId="77777777" w:rsidTr="004605F5">
              <w:tc>
                <w:tcPr>
                  <w:tcW w:w="2324" w:type="dxa"/>
                  <w:vAlign w:val="center"/>
                </w:tcPr>
                <w:p w14:paraId="4E04CEF9" w14:textId="77777777" w:rsidR="007A2453" w:rsidRPr="007A2453" w:rsidRDefault="007A2453" w:rsidP="007A2453">
                  <w:pPr>
                    <w:wordWrap w:val="0"/>
                    <w:spacing w:line="300" w:lineRule="exact"/>
                    <w:jc w:val="center"/>
                  </w:pPr>
                  <w:r w:rsidRPr="007A2453">
                    <w:rPr>
                      <w:rFonts w:hint="eastAsia"/>
                    </w:rPr>
                    <w:t>1</w:t>
                  </w:r>
                  <w:r w:rsidRPr="007A2453">
                    <w:t>0</w:t>
                  </w:r>
                </w:p>
              </w:tc>
              <w:tc>
                <w:tcPr>
                  <w:tcW w:w="2325" w:type="dxa"/>
                  <w:vAlign w:val="center"/>
                </w:tcPr>
                <w:p w14:paraId="2984F6B5" w14:textId="77777777" w:rsidR="007A2453" w:rsidRPr="007A2453" w:rsidRDefault="007A2453" w:rsidP="007A2453">
                  <w:pPr>
                    <w:wordWrap w:val="0"/>
                    <w:spacing w:line="300" w:lineRule="exact"/>
                    <w:jc w:val="center"/>
                  </w:pPr>
                  <w:r w:rsidRPr="007A2453">
                    <w:rPr>
                      <w:rFonts w:hint="eastAsia"/>
                    </w:rPr>
                    <w:t>氮</w:t>
                  </w:r>
                </w:p>
              </w:tc>
              <w:tc>
                <w:tcPr>
                  <w:tcW w:w="2325" w:type="dxa"/>
                  <w:vAlign w:val="center"/>
                </w:tcPr>
                <w:p w14:paraId="6CF945D5" w14:textId="77777777" w:rsidR="007A2453" w:rsidRPr="007A2453" w:rsidRDefault="007A2453" w:rsidP="007A2453">
                  <w:pPr>
                    <w:wordWrap w:val="0"/>
                    <w:spacing w:line="300" w:lineRule="exact"/>
                    <w:jc w:val="center"/>
                  </w:pPr>
                  <w:r w:rsidRPr="007A2453">
                    <w:rPr>
                      <w:rFonts w:hint="eastAsia"/>
                    </w:rPr>
                    <w:t>N</w:t>
                  </w:r>
                  <w:r w:rsidRPr="007A2453">
                    <w:rPr>
                      <w:vertAlign w:val="subscript"/>
                    </w:rPr>
                    <w:t>2</w:t>
                  </w:r>
                </w:p>
              </w:tc>
              <w:tc>
                <w:tcPr>
                  <w:tcW w:w="2326" w:type="dxa"/>
                  <w:vAlign w:val="center"/>
                </w:tcPr>
                <w:p w14:paraId="31F8F28B" w14:textId="77777777" w:rsidR="007A2453" w:rsidRPr="007A2453" w:rsidRDefault="007A2453" w:rsidP="007A2453">
                  <w:pPr>
                    <w:wordWrap w:val="0"/>
                    <w:spacing w:line="300" w:lineRule="exact"/>
                    <w:jc w:val="center"/>
                  </w:pPr>
                  <w:r w:rsidRPr="007A2453">
                    <w:t>1.1279</w:t>
                  </w:r>
                </w:p>
              </w:tc>
            </w:tr>
            <w:tr w:rsidR="007A2453" w:rsidRPr="007A2453" w14:paraId="1DBB08DB" w14:textId="77777777" w:rsidTr="004605F5">
              <w:tc>
                <w:tcPr>
                  <w:tcW w:w="2324" w:type="dxa"/>
                  <w:vAlign w:val="center"/>
                </w:tcPr>
                <w:p w14:paraId="081F5163" w14:textId="77777777" w:rsidR="007A2453" w:rsidRPr="007A2453" w:rsidRDefault="007A2453" w:rsidP="007A2453">
                  <w:pPr>
                    <w:wordWrap w:val="0"/>
                    <w:spacing w:line="300" w:lineRule="exact"/>
                    <w:jc w:val="center"/>
                  </w:pPr>
                  <w:r w:rsidRPr="007A2453">
                    <w:rPr>
                      <w:rFonts w:hint="eastAsia"/>
                    </w:rPr>
                    <w:t>1</w:t>
                  </w:r>
                  <w:r w:rsidRPr="007A2453">
                    <w:t>1</w:t>
                  </w:r>
                </w:p>
              </w:tc>
              <w:tc>
                <w:tcPr>
                  <w:tcW w:w="4650" w:type="dxa"/>
                  <w:gridSpan w:val="2"/>
                  <w:vAlign w:val="center"/>
                </w:tcPr>
                <w:p w14:paraId="3482013B" w14:textId="77777777" w:rsidR="007A2453" w:rsidRPr="007A2453" w:rsidRDefault="007A2453" w:rsidP="007A2453">
                  <w:pPr>
                    <w:wordWrap w:val="0"/>
                    <w:spacing w:line="300" w:lineRule="exact"/>
                    <w:jc w:val="center"/>
                  </w:pPr>
                  <w:r w:rsidRPr="007A2453">
                    <w:rPr>
                      <w:rFonts w:hint="eastAsia"/>
                    </w:rPr>
                    <w:t>高热值</w:t>
                  </w:r>
                </w:p>
              </w:tc>
              <w:tc>
                <w:tcPr>
                  <w:tcW w:w="2326" w:type="dxa"/>
                  <w:vAlign w:val="center"/>
                </w:tcPr>
                <w:p w14:paraId="7A760C19" w14:textId="77777777" w:rsidR="007A2453" w:rsidRPr="007A2453" w:rsidRDefault="007A2453" w:rsidP="007A2453">
                  <w:pPr>
                    <w:wordWrap w:val="0"/>
                    <w:spacing w:line="300" w:lineRule="exact"/>
                    <w:jc w:val="center"/>
                  </w:pPr>
                  <w:r w:rsidRPr="007A2453">
                    <w:t>37.5246MJ/N</w:t>
                  </w:r>
                  <w:r w:rsidRPr="007A2453">
                    <w:rPr>
                      <w:rFonts w:hint="eastAsia"/>
                    </w:rPr>
                    <w:t>m</w:t>
                  </w:r>
                  <w:r w:rsidRPr="007A2453">
                    <w:rPr>
                      <w:rFonts w:hint="eastAsia"/>
                      <w:vertAlign w:val="superscript"/>
                    </w:rPr>
                    <w:t>3</w:t>
                  </w:r>
                </w:p>
              </w:tc>
            </w:tr>
            <w:tr w:rsidR="007A2453" w:rsidRPr="007A2453" w14:paraId="386D4FBA" w14:textId="77777777" w:rsidTr="004605F5">
              <w:tc>
                <w:tcPr>
                  <w:tcW w:w="2324" w:type="dxa"/>
                  <w:vAlign w:val="center"/>
                </w:tcPr>
                <w:p w14:paraId="2B4F7115" w14:textId="77777777" w:rsidR="007A2453" w:rsidRPr="007A2453" w:rsidRDefault="007A2453" w:rsidP="007A2453">
                  <w:pPr>
                    <w:wordWrap w:val="0"/>
                    <w:spacing w:line="300" w:lineRule="exact"/>
                    <w:jc w:val="center"/>
                  </w:pPr>
                  <w:r w:rsidRPr="007A2453">
                    <w:t>12</w:t>
                  </w:r>
                </w:p>
              </w:tc>
              <w:tc>
                <w:tcPr>
                  <w:tcW w:w="4650" w:type="dxa"/>
                  <w:gridSpan w:val="2"/>
                  <w:vAlign w:val="center"/>
                </w:tcPr>
                <w:p w14:paraId="21B1FCF6" w14:textId="77777777" w:rsidR="007A2453" w:rsidRPr="007A2453" w:rsidRDefault="007A2453" w:rsidP="007A2453">
                  <w:pPr>
                    <w:wordWrap w:val="0"/>
                    <w:spacing w:line="300" w:lineRule="exact"/>
                    <w:jc w:val="center"/>
                  </w:pPr>
                  <w:r w:rsidRPr="007A2453">
                    <w:rPr>
                      <w:rFonts w:hint="eastAsia"/>
                    </w:rPr>
                    <w:t>低热值</w:t>
                  </w:r>
                </w:p>
              </w:tc>
              <w:tc>
                <w:tcPr>
                  <w:tcW w:w="2326" w:type="dxa"/>
                  <w:vAlign w:val="center"/>
                </w:tcPr>
                <w:p w14:paraId="44422409" w14:textId="77777777" w:rsidR="007A2453" w:rsidRPr="007A2453" w:rsidRDefault="007A2453" w:rsidP="007A2453">
                  <w:pPr>
                    <w:wordWrap w:val="0"/>
                    <w:spacing w:line="300" w:lineRule="exact"/>
                    <w:jc w:val="center"/>
                  </w:pPr>
                  <w:r w:rsidRPr="007A2453">
                    <w:rPr>
                      <w:rFonts w:hint="eastAsia"/>
                    </w:rPr>
                    <w:t>3</w:t>
                  </w:r>
                  <w:r w:rsidRPr="007A2453">
                    <w:t>3.8431MJ/N</w:t>
                  </w:r>
                  <w:r w:rsidRPr="007A2453">
                    <w:rPr>
                      <w:rFonts w:hint="eastAsia"/>
                    </w:rPr>
                    <w:t>m</w:t>
                  </w:r>
                  <w:r w:rsidRPr="007A2453">
                    <w:rPr>
                      <w:rFonts w:hint="eastAsia"/>
                      <w:vertAlign w:val="superscript"/>
                    </w:rPr>
                    <w:t>3</w:t>
                  </w:r>
                </w:p>
              </w:tc>
            </w:tr>
          </w:tbl>
          <w:p w14:paraId="54985FF8" w14:textId="77777777" w:rsidR="007A2453" w:rsidRPr="007A2453" w:rsidRDefault="007A2453" w:rsidP="007A2453">
            <w:pPr>
              <w:widowControl/>
              <w:wordWrap w:val="0"/>
              <w:spacing w:line="440" w:lineRule="exact"/>
              <w:rPr>
                <w:color w:val="000000"/>
                <w:sz w:val="24"/>
                <w:szCs w:val="24"/>
              </w:rPr>
            </w:pPr>
            <w:r w:rsidRPr="007A2453">
              <w:rPr>
                <w:rFonts w:eastAsia="黑体"/>
                <w:color w:val="000000"/>
                <w:sz w:val="24"/>
                <w:szCs w:val="24"/>
              </w:rPr>
              <w:t xml:space="preserve">3. </w:t>
            </w:r>
            <w:r w:rsidRPr="007A2453">
              <w:rPr>
                <w:rFonts w:ascii="黑体" w:eastAsia="黑体" w:hint="eastAsia"/>
                <w:color w:val="000000"/>
                <w:sz w:val="24"/>
                <w:szCs w:val="24"/>
              </w:rPr>
              <w:t>劳动定员及工作制度</w:t>
            </w:r>
          </w:p>
          <w:p w14:paraId="74A69F48" w14:textId="77777777" w:rsidR="007A2453" w:rsidRPr="007A2453" w:rsidRDefault="007A2453" w:rsidP="007A2453">
            <w:pPr>
              <w:widowControl/>
              <w:wordWrap w:val="0"/>
              <w:spacing w:line="440" w:lineRule="exact"/>
              <w:ind w:firstLineChars="203" w:firstLine="487"/>
              <w:rPr>
                <w:bCs/>
                <w:color w:val="000000"/>
                <w:sz w:val="24"/>
                <w:szCs w:val="24"/>
              </w:rPr>
            </w:pPr>
            <w:r w:rsidRPr="007A2453">
              <w:rPr>
                <w:rFonts w:hint="eastAsia"/>
                <w:bCs/>
                <w:color w:val="000000"/>
                <w:sz w:val="24"/>
                <w:szCs w:val="24"/>
              </w:rPr>
              <w:t>本项目劳动定员</w:t>
            </w:r>
            <w:r w:rsidRPr="007A2453">
              <w:rPr>
                <w:bCs/>
                <w:color w:val="000000"/>
                <w:sz w:val="24"/>
                <w:szCs w:val="24"/>
              </w:rPr>
              <w:t>12</w:t>
            </w:r>
            <w:r w:rsidRPr="007A2453">
              <w:rPr>
                <w:rFonts w:hint="eastAsia"/>
                <w:bCs/>
                <w:color w:val="000000"/>
                <w:sz w:val="24"/>
                <w:szCs w:val="24"/>
              </w:rPr>
              <w:t>人，两班制，每班工作</w:t>
            </w:r>
            <w:r w:rsidRPr="007A2453">
              <w:rPr>
                <w:bCs/>
                <w:color w:val="000000"/>
                <w:sz w:val="24"/>
                <w:szCs w:val="24"/>
              </w:rPr>
              <w:t>12</w:t>
            </w:r>
            <w:r w:rsidRPr="007A2453">
              <w:rPr>
                <w:rFonts w:hint="eastAsia"/>
                <w:bCs/>
                <w:color w:val="000000"/>
                <w:sz w:val="24"/>
                <w:szCs w:val="24"/>
              </w:rPr>
              <w:t>小时，年工作时间</w:t>
            </w:r>
            <w:r w:rsidRPr="007A2453">
              <w:rPr>
                <w:bCs/>
                <w:color w:val="000000"/>
                <w:sz w:val="24"/>
                <w:szCs w:val="24"/>
              </w:rPr>
              <w:t>365</w:t>
            </w:r>
            <w:r w:rsidRPr="007A2453">
              <w:rPr>
                <w:rFonts w:hint="eastAsia"/>
                <w:bCs/>
                <w:color w:val="000000"/>
                <w:sz w:val="24"/>
                <w:szCs w:val="24"/>
              </w:rPr>
              <w:t>天。</w:t>
            </w:r>
          </w:p>
          <w:p w14:paraId="37398677" w14:textId="77777777" w:rsidR="007A2453" w:rsidRPr="007A2453" w:rsidRDefault="007A2453" w:rsidP="007A2453">
            <w:pPr>
              <w:widowControl/>
              <w:wordWrap w:val="0"/>
              <w:spacing w:line="440" w:lineRule="exact"/>
              <w:rPr>
                <w:rFonts w:ascii="黑体" w:eastAsia="黑体" w:hAnsi="黑体"/>
                <w:bCs/>
                <w:sz w:val="24"/>
                <w:szCs w:val="24"/>
              </w:rPr>
            </w:pPr>
            <w:r w:rsidRPr="007A2453">
              <w:rPr>
                <w:bCs/>
                <w:sz w:val="24"/>
                <w:szCs w:val="24"/>
              </w:rPr>
              <w:t>4</w:t>
            </w:r>
            <w:r w:rsidRPr="007A2453">
              <w:rPr>
                <w:rFonts w:hint="eastAsia"/>
                <w:bCs/>
                <w:sz w:val="24"/>
                <w:szCs w:val="24"/>
              </w:rPr>
              <w:t>.</w:t>
            </w:r>
            <w:r w:rsidRPr="007A2453">
              <w:rPr>
                <w:rFonts w:ascii="黑体" w:eastAsia="黑体" w:hAnsi="黑体" w:hint="eastAsia"/>
                <w:bCs/>
                <w:sz w:val="24"/>
                <w:szCs w:val="24"/>
              </w:rPr>
              <w:t>基础设施</w:t>
            </w:r>
          </w:p>
          <w:p w14:paraId="34E86011" w14:textId="77777777" w:rsidR="007A2453" w:rsidRPr="007A2453" w:rsidRDefault="007A2453" w:rsidP="007A2453">
            <w:pPr>
              <w:spacing w:line="520" w:lineRule="exact"/>
              <w:ind w:firstLineChars="200" w:firstLine="480"/>
              <w:rPr>
                <w:sz w:val="24"/>
                <w:szCs w:val="24"/>
              </w:rPr>
            </w:pPr>
            <w:r w:rsidRPr="007A2453">
              <w:rPr>
                <w:rFonts w:hint="eastAsia"/>
                <w:sz w:val="24"/>
                <w:szCs w:val="24"/>
              </w:rPr>
              <w:t>（</w:t>
            </w:r>
            <w:r w:rsidRPr="007A2453">
              <w:rPr>
                <w:rFonts w:hint="eastAsia"/>
                <w:sz w:val="24"/>
                <w:szCs w:val="24"/>
              </w:rPr>
              <w:t>1</w:t>
            </w:r>
            <w:r w:rsidRPr="007A2453">
              <w:rPr>
                <w:rFonts w:hint="eastAsia"/>
                <w:sz w:val="24"/>
                <w:szCs w:val="24"/>
              </w:rPr>
              <w:t>）供水：水源为自来水。供水量满足日常生活用水。</w:t>
            </w:r>
          </w:p>
          <w:p w14:paraId="51BA480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）排水：实行雨污分流制。雨水通过厂区内雨水管网排出，</w:t>
            </w:r>
            <w:r w:rsidRPr="007A2453">
              <w:rPr>
                <w:color w:val="000000"/>
                <w:sz w:val="24"/>
                <w:szCs w:val="24"/>
              </w:rPr>
              <w:t>项目产生的</w:t>
            </w:r>
            <w:r w:rsidRPr="007A2453">
              <w:rPr>
                <w:rFonts w:hint="eastAsia"/>
                <w:color w:val="000000"/>
                <w:sz w:val="24"/>
                <w:szCs w:val="24"/>
              </w:rPr>
              <w:t>食堂含油废水经隔油池隔油后上层清液回用于站区洒水，生活污水化粪池经化粪池处理后定期掏粪还田，不外排。</w:t>
            </w:r>
          </w:p>
          <w:p w14:paraId="726A75A1" w14:textId="77777777" w:rsidR="007A2453" w:rsidRPr="007A2453" w:rsidRDefault="007A2453" w:rsidP="007A2453">
            <w:pPr>
              <w:spacing w:line="520" w:lineRule="exact"/>
              <w:ind w:firstLineChars="200" w:firstLine="480"/>
              <w:rPr>
                <w:bCs/>
                <w:sz w:val="24"/>
                <w:szCs w:val="24"/>
              </w:rPr>
            </w:pPr>
            <w:r w:rsidRPr="007A2453">
              <w:rPr>
                <w:rFonts w:hint="eastAsia"/>
                <w:bCs/>
                <w:sz w:val="24"/>
                <w:szCs w:val="24"/>
              </w:rPr>
              <w:t>（</w:t>
            </w:r>
            <w:r w:rsidRPr="007A2453">
              <w:rPr>
                <w:bCs/>
                <w:sz w:val="24"/>
                <w:szCs w:val="24"/>
              </w:rPr>
              <w:t>3</w:t>
            </w:r>
            <w:r w:rsidRPr="007A2453">
              <w:rPr>
                <w:rFonts w:hint="eastAsia"/>
                <w:bCs/>
                <w:sz w:val="24"/>
                <w:szCs w:val="24"/>
              </w:rPr>
              <w:t>）供电：项目用电来自电网供电。进线电缆埋地敷设。采用放射式的供配电方式向全厂负荷供电。</w:t>
            </w:r>
          </w:p>
          <w:p w14:paraId="792FA50F" w14:textId="77777777" w:rsidR="007A2453" w:rsidRPr="007A2453" w:rsidRDefault="007A2453" w:rsidP="007A2453">
            <w:pPr>
              <w:spacing w:line="520" w:lineRule="exact"/>
              <w:ind w:firstLineChars="200" w:firstLine="480"/>
              <w:rPr>
                <w:bCs/>
                <w:sz w:val="24"/>
                <w:szCs w:val="24"/>
              </w:rPr>
            </w:pPr>
            <w:r w:rsidRPr="007A2453">
              <w:rPr>
                <w:rFonts w:hint="eastAsia"/>
                <w:bCs/>
                <w:sz w:val="24"/>
                <w:szCs w:val="24"/>
              </w:rPr>
              <w:t>（</w:t>
            </w:r>
            <w:r w:rsidRPr="007A2453">
              <w:rPr>
                <w:rFonts w:hint="eastAsia"/>
                <w:bCs/>
                <w:sz w:val="24"/>
                <w:szCs w:val="24"/>
              </w:rPr>
              <w:t>4</w:t>
            </w:r>
            <w:r w:rsidRPr="007A2453">
              <w:rPr>
                <w:rFonts w:hint="eastAsia"/>
                <w:bCs/>
                <w:sz w:val="24"/>
                <w:szCs w:val="24"/>
              </w:rPr>
              <w:t>）供热、制冷：项目无集中供热设备，采用立式空调供热及制冷。</w:t>
            </w:r>
          </w:p>
          <w:p w14:paraId="33DC2F27" w14:textId="77777777" w:rsidR="007A2453" w:rsidRPr="007A2453" w:rsidRDefault="007A2453" w:rsidP="007A2453">
            <w:pPr>
              <w:widowControl/>
              <w:wordWrap w:val="0"/>
              <w:spacing w:line="360" w:lineRule="auto"/>
              <w:jc w:val="left"/>
              <w:rPr>
                <w:bCs/>
                <w:sz w:val="24"/>
                <w:szCs w:val="24"/>
              </w:rPr>
            </w:pPr>
            <w:r w:rsidRPr="007A2453">
              <w:rPr>
                <w:bCs/>
                <w:sz w:val="24"/>
                <w:szCs w:val="24"/>
              </w:rPr>
              <w:t>5</w:t>
            </w:r>
            <w:r w:rsidRPr="007A2453">
              <w:rPr>
                <w:rFonts w:hint="eastAsia"/>
                <w:bCs/>
                <w:sz w:val="24"/>
                <w:szCs w:val="24"/>
              </w:rPr>
              <w:t>.</w:t>
            </w:r>
            <w:r w:rsidRPr="007A2453">
              <w:rPr>
                <w:rFonts w:ascii="黑体" w:eastAsia="黑体" w:hAnsi="黑体" w:hint="eastAsia"/>
                <w:bCs/>
                <w:sz w:val="24"/>
                <w:szCs w:val="24"/>
              </w:rPr>
              <w:t>相关产业政策</w:t>
            </w:r>
          </w:p>
          <w:p w14:paraId="2109CB0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w:t>
            </w:r>
            <w:r w:rsidRPr="007A2453">
              <w:rPr>
                <w:color w:val="000000"/>
                <w:sz w:val="24"/>
                <w:szCs w:val="24"/>
              </w:rPr>
              <w:t>经查阅《产业结构调整指导目录（</w:t>
            </w:r>
            <w:r w:rsidRPr="007A2453">
              <w:rPr>
                <w:color w:val="000000"/>
                <w:sz w:val="24"/>
                <w:szCs w:val="24"/>
              </w:rPr>
              <w:t>2019</w:t>
            </w:r>
            <w:r w:rsidRPr="007A2453">
              <w:rPr>
                <w:color w:val="000000"/>
                <w:sz w:val="24"/>
                <w:szCs w:val="24"/>
              </w:rPr>
              <w:t>年本）》，</w:t>
            </w:r>
            <w:r w:rsidRPr="007A2453">
              <w:rPr>
                <w:rFonts w:hint="eastAsia"/>
                <w:color w:val="000000"/>
                <w:sz w:val="24"/>
                <w:szCs w:val="24"/>
              </w:rPr>
              <w:t>建设项目属于鼓励类第七</w:t>
            </w:r>
          </w:p>
          <w:p w14:paraId="0FBDA50E"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条石油、天然气第</w:t>
            </w:r>
            <w:r w:rsidRPr="007A2453">
              <w:rPr>
                <w:rFonts w:hint="eastAsia"/>
                <w:color w:val="000000"/>
                <w:sz w:val="24"/>
                <w:szCs w:val="24"/>
              </w:rPr>
              <w:t>3</w:t>
            </w:r>
            <w:r w:rsidRPr="007A2453">
              <w:rPr>
                <w:rFonts w:hint="eastAsia"/>
                <w:color w:val="000000"/>
                <w:sz w:val="24"/>
                <w:szCs w:val="24"/>
              </w:rPr>
              <w:t>项“原有、天然气、液化天然气、成品油的储运和管道输送设施、网络和液化天然气加注设施建设”。</w:t>
            </w:r>
          </w:p>
          <w:p w14:paraId="7971CCB2" w14:textId="77777777" w:rsidR="007A2453" w:rsidRPr="007A2453" w:rsidRDefault="007A2453" w:rsidP="007A2453">
            <w:pPr>
              <w:widowControl/>
              <w:wordWrap w:val="0"/>
              <w:spacing w:line="480" w:lineRule="exact"/>
              <w:ind w:firstLineChars="200" w:firstLine="480"/>
              <w:rPr>
                <w:color w:val="FF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）项目已在许昌经济技术开发区管理委员会备案，备案文号为</w:t>
            </w:r>
            <w:r w:rsidRPr="007A2453">
              <w:rPr>
                <w:color w:val="000000"/>
                <w:sz w:val="24"/>
                <w:szCs w:val="24"/>
              </w:rPr>
              <w:t>2018-411053-45-03-070831</w:t>
            </w:r>
            <w:r w:rsidRPr="007A2453">
              <w:rPr>
                <w:rFonts w:hint="eastAsia"/>
                <w:color w:val="000000"/>
                <w:sz w:val="24"/>
                <w:szCs w:val="24"/>
              </w:rPr>
              <w:t>（附件</w:t>
            </w:r>
            <w:r w:rsidRPr="007A2453">
              <w:rPr>
                <w:rFonts w:hint="eastAsia"/>
                <w:color w:val="000000"/>
                <w:sz w:val="24"/>
                <w:szCs w:val="24"/>
              </w:rPr>
              <w:t>2</w:t>
            </w:r>
            <w:r w:rsidRPr="007A2453">
              <w:rPr>
                <w:rFonts w:hint="eastAsia"/>
                <w:color w:val="000000"/>
                <w:sz w:val="24"/>
                <w:szCs w:val="24"/>
              </w:rPr>
              <w:t>）。</w:t>
            </w:r>
          </w:p>
          <w:p w14:paraId="1DC6B4D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3</w:t>
            </w:r>
            <w:r w:rsidRPr="007A2453">
              <w:rPr>
                <w:rFonts w:hint="eastAsia"/>
                <w:color w:val="000000"/>
                <w:sz w:val="24"/>
                <w:szCs w:val="24"/>
              </w:rPr>
              <w:t>）对照《关于印发许昌市</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年大气、水、土壤污染防治攻坚战实施方案的通知》（许环攻坚办</w:t>
            </w:r>
            <w:r w:rsidRPr="007A2453">
              <w:rPr>
                <w:rFonts w:hint="eastAsia"/>
                <w:color w:val="000000"/>
                <w:sz w:val="24"/>
                <w:szCs w:val="24"/>
              </w:rPr>
              <w:t xml:space="preserve"> [20</w:t>
            </w:r>
            <w:r w:rsidRPr="007A2453">
              <w:rPr>
                <w:color w:val="000000"/>
                <w:sz w:val="24"/>
                <w:szCs w:val="24"/>
              </w:rPr>
              <w:t>20</w:t>
            </w:r>
            <w:r w:rsidRPr="007A2453">
              <w:rPr>
                <w:rFonts w:hint="eastAsia"/>
                <w:color w:val="000000"/>
                <w:sz w:val="24"/>
                <w:szCs w:val="24"/>
              </w:rPr>
              <w:t xml:space="preserve">] </w:t>
            </w:r>
            <w:r w:rsidRPr="007A2453">
              <w:rPr>
                <w:color w:val="000000"/>
                <w:sz w:val="24"/>
                <w:szCs w:val="24"/>
              </w:rPr>
              <w:t>38</w:t>
            </w:r>
            <w:r w:rsidRPr="007A2453">
              <w:rPr>
                <w:rFonts w:hint="eastAsia"/>
                <w:color w:val="000000"/>
                <w:sz w:val="24"/>
                <w:szCs w:val="24"/>
              </w:rPr>
              <w:t>号）文件工作目标：</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年全市</w:t>
            </w:r>
            <w:r w:rsidRPr="007A2453">
              <w:rPr>
                <w:rFonts w:hint="eastAsia"/>
                <w:color w:val="000000"/>
                <w:sz w:val="24"/>
                <w:szCs w:val="24"/>
              </w:rPr>
              <w:t>P</w:t>
            </w:r>
            <w:r w:rsidRPr="007A2453">
              <w:rPr>
                <w:color w:val="000000"/>
                <w:sz w:val="24"/>
                <w:szCs w:val="24"/>
              </w:rPr>
              <w:t>M</w:t>
            </w:r>
            <w:r w:rsidRPr="007A2453">
              <w:rPr>
                <w:color w:val="000000"/>
                <w:sz w:val="24"/>
                <w:szCs w:val="24"/>
                <w:vertAlign w:val="subscript"/>
              </w:rPr>
              <w:t>2.5</w:t>
            </w:r>
            <w:r w:rsidRPr="007A2453">
              <w:rPr>
                <w:rFonts w:hint="eastAsia"/>
                <w:color w:val="000000"/>
                <w:sz w:val="24"/>
                <w:szCs w:val="24"/>
              </w:rPr>
              <w:t>（细颗粒物）年均浓度达到</w:t>
            </w:r>
            <w:r w:rsidRPr="007A2453">
              <w:rPr>
                <w:rFonts w:hint="eastAsia"/>
                <w:color w:val="000000"/>
                <w:sz w:val="24"/>
                <w:szCs w:val="24"/>
              </w:rPr>
              <w:t>5</w:t>
            </w:r>
            <w:r w:rsidRPr="007A2453">
              <w:rPr>
                <w:color w:val="000000"/>
                <w:sz w:val="24"/>
                <w:szCs w:val="24"/>
              </w:rPr>
              <w:t>6</w:t>
            </w:r>
            <w:r w:rsidRPr="007A2453">
              <w:rPr>
                <w:rFonts w:hint="eastAsia"/>
                <w:color w:val="000000"/>
                <w:sz w:val="24"/>
                <w:szCs w:val="24"/>
              </w:rPr>
              <w:t>微克</w:t>
            </w:r>
            <w:r w:rsidRPr="007A2453">
              <w:rPr>
                <w:rFonts w:hint="eastAsia"/>
                <w:color w:val="000000"/>
                <w:sz w:val="24"/>
                <w:szCs w:val="24"/>
              </w:rPr>
              <w:t>/</w:t>
            </w:r>
            <w:r w:rsidRPr="007A2453">
              <w:rPr>
                <w:rFonts w:hint="eastAsia"/>
                <w:color w:val="000000"/>
                <w:sz w:val="24"/>
                <w:szCs w:val="24"/>
              </w:rPr>
              <w:t>立方米以下，</w:t>
            </w:r>
            <w:r w:rsidRPr="007A2453">
              <w:rPr>
                <w:rFonts w:hint="eastAsia"/>
                <w:color w:val="000000"/>
                <w:sz w:val="24"/>
                <w:szCs w:val="24"/>
              </w:rPr>
              <w:t>P</w:t>
            </w:r>
            <w:r w:rsidRPr="007A2453">
              <w:rPr>
                <w:color w:val="000000"/>
                <w:sz w:val="24"/>
                <w:szCs w:val="24"/>
              </w:rPr>
              <w:t>M</w:t>
            </w:r>
            <w:r w:rsidRPr="007A2453">
              <w:rPr>
                <w:color w:val="000000"/>
                <w:sz w:val="24"/>
                <w:szCs w:val="24"/>
                <w:vertAlign w:val="subscript"/>
              </w:rPr>
              <w:t>10</w:t>
            </w:r>
            <w:r w:rsidRPr="007A2453">
              <w:rPr>
                <w:rFonts w:hint="eastAsia"/>
                <w:color w:val="000000"/>
                <w:sz w:val="24"/>
                <w:szCs w:val="24"/>
              </w:rPr>
              <w:t>（可吸入颗粒物）年均浓度达到</w:t>
            </w:r>
            <w:r w:rsidRPr="007A2453">
              <w:rPr>
                <w:rFonts w:hint="eastAsia"/>
                <w:color w:val="000000"/>
                <w:sz w:val="24"/>
                <w:szCs w:val="24"/>
              </w:rPr>
              <w:t>8</w:t>
            </w:r>
            <w:r w:rsidRPr="007A2453">
              <w:rPr>
                <w:color w:val="000000"/>
                <w:sz w:val="24"/>
                <w:szCs w:val="24"/>
              </w:rPr>
              <w:t>7</w:t>
            </w:r>
            <w:r w:rsidRPr="007A2453">
              <w:rPr>
                <w:rFonts w:hint="eastAsia"/>
                <w:color w:val="000000"/>
                <w:sz w:val="24"/>
                <w:szCs w:val="24"/>
              </w:rPr>
              <w:t>微克</w:t>
            </w:r>
            <w:r w:rsidRPr="007A2453">
              <w:rPr>
                <w:rFonts w:hint="eastAsia"/>
                <w:color w:val="000000"/>
                <w:sz w:val="24"/>
                <w:szCs w:val="24"/>
              </w:rPr>
              <w:t>/</w:t>
            </w:r>
            <w:r w:rsidRPr="007A2453">
              <w:rPr>
                <w:rFonts w:hint="eastAsia"/>
                <w:color w:val="000000"/>
                <w:sz w:val="24"/>
                <w:szCs w:val="24"/>
              </w:rPr>
              <w:t>立方米以下，全年优良天数比例达到</w:t>
            </w:r>
            <w:r w:rsidRPr="007A2453">
              <w:rPr>
                <w:rFonts w:hint="eastAsia"/>
                <w:color w:val="000000"/>
                <w:sz w:val="24"/>
                <w:szCs w:val="24"/>
              </w:rPr>
              <w:t>6</w:t>
            </w:r>
            <w:r w:rsidRPr="007A2453">
              <w:rPr>
                <w:color w:val="000000"/>
                <w:sz w:val="24"/>
                <w:szCs w:val="24"/>
              </w:rPr>
              <w:t>5.8</w:t>
            </w:r>
            <w:r w:rsidRPr="007A2453">
              <w:rPr>
                <w:rFonts w:hint="eastAsia"/>
                <w:color w:val="000000"/>
                <w:sz w:val="24"/>
                <w:szCs w:val="24"/>
              </w:rPr>
              <w:t>%</w:t>
            </w:r>
            <w:r w:rsidRPr="007A2453">
              <w:rPr>
                <w:rFonts w:hint="eastAsia"/>
                <w:color w:val="000000"/>
                <w:sz w:val="24"/>
                <w:szCs w:val="24"/>
              </w:rPr>
              <w:t>以上，重度及以上污染天数比率比</w:t>
            </w:r>
            <w:r w:rsidRPr="007A2453">
              <w:rPr>
                <w:rFonts w:hint="eastAsia"/>
                <w:color w:val="000000"/>
                <w:sz w:val="24"/>
                <w:szCs w:val="24"/>
              </w:rPr>
              <w:t>2</w:t>
            </w:r>
            <w:r w:rsidRPr="007A2453">
              <w:rPr>
                <w:color w:val="000000"/>
                <w:sz w:val="24"/>
                <w:szCs w:val="24"/>
              </w:rPr>
              <w:t>015</w:t>
            </w:r>
            <w:r w:rsidRPr="007A2453">
              <w:rPr>
                <w:rFonts w:hint="eastAsia"/>
                <w:color w:val="000000"/>
                <w:sz w:val="24"/>
                <w:szCs w:val="24"/>
              </w:rPr>
              <w:t>年下降</w:t>
            </w:r>
            <w:r w:rsidRPr="007A2453">
              <w:rPr>
                <w:rFonts w:hint="eastAsia"/>
                <w:color w:val="000000"/>
                <w:sz w:val="24"/>
                <w:szCs w:val="24"/>
              </w:rPr>
              <w:t>2</w:t>
            </w:r>
            <w:r w:rsidRPr="007A2453">
              <w:rPr>
                <w:color w:val="000000"/>
                <w:sz w:val="24"/>
                <w:szCs w:val="24"/>
              </w:rPr>
              <w:t>5</w:t>
            </w:r>
            <w:r w:rsidRPr="007A2453">
              <w:rPr>
                <w:rFonts w:hint="eastAsia"/>
                <w:color w:val="000000"/>
                <w:sz w:val="24"/>
                <w:szCs w:val="24"/>
              </w:rPr>
              <w:t>%</w:t>
            </w:r>
            <w:r w:rsidRPr="007A2453">
              <w:rPr>
                <w:rFonts w:hint="eastAsia"/>
                <w:color w:val="000000"/>
                <w:sz w:val="24"/>
                <w:szCs w:val="24"/>
              </w:rPr>
              <w:t>以上，完成十三五大气主要污染物总量减排目标。本项目生产过程中废气主要为放散天然气及食堂产生的油烟，天然气易挥发，且本项目放散天然气经过</w:t>
            </w:r>
            <w:r w:rsidRPr="007A2453">
              <w:rPr>
                <w:color w:val="000000"/>
                <w:sz w:val="24"/>
                <w:szCs w:val="24"/>
              </w:rPr>
              <w:t>15</w:t>
            </w:r>
            <w:r w:rsidRPr="007A2453">
              <w:rPr>
                <w:rFonts w:hint="eastAsia"/>
                <w:color w:val="000000"/>
                <w:sz w:val="24"/>
                <w:szCs w:val="24"/>
              </w:rPr>
              <w:t>m</w:t>
            </w:r>
            <w:r w:rsidRPr="007A2453">
              <w:rPr>
                <w:rFonts w:hint="eastAsia"/>
                <w:color w:val="000000"/>
                <w:sz w:val="24"/>
                <w:szCs w:val="24"/>
              </w:rPr>
              <w:t>高放散管实现有组织排放，食堂油烟经过油烟净化器处理后通过油烟排放专用管道高处楼顶</w:t>
            </w:r>
            <w:r w:rsidRPr="007A2453">
              <w:rPr>
                <w:rFonts w:hint="eastAsia"/>
                <w:color w:val="000000"/>
                <w:sz w:val="24"/>
                <w:szCs w:val="24"/>
              </w:rPr>
              <w:t>1</w:t>
            </w:r>
            <w:r w:rsidRPr="007A2453">
              <w:rPr>
                <w:color w:val="000000"/>
                <w:sz w:val="24"/>
                <w:szCs w:val="24"/>
              </w:rPr>
              <w:t>m</w:t>
            </w:r>
            <w:r w:rsidRPr="007A2453">
              <w:rPr>
                <w:rFonts w:hint="eastAsia"/>
                <w:color w:val="000000"/>
                <w:sz w:val="24"/>
                <w:szCs w:val="24"/>
              </w:rPr>
              <w:t>排放（</w:t>
            </w:r>
            <w:r w:rsidRPr="007A2453">
              <w:rPr>
                <w:rFonts w:hint="eastAsia"/>
                <w:color w:val="000000"/>
                <w:sz w:val="24"/>
                <w:szCs w:val="24"/>
              </w:rPr>
              <w:t>9</w:t>
            </w:r>
            <w:r w:rsidRPr="007A2453">
              <w:rPr>
                <w:color w:val="000000"/>
                <w:sz w:val="24"/>
                <w:szCs w:val="24"/>
              </w:rPr>
              <w:t>m</w:t>
            </w:r>
            <w:r w:rsidRPr="007A2453">
              <w:rPr>
                <w:rFonts w:hint="eastAsia"/>
                <w:color w:val="000000"/>
                <w:sz w:val="24"/>
                <w:szCs w:val="24"/>
              </w:rPr>
              <w:t>），项目产生的废气均能得到有效的处置，对环境空气质量影响较小。</w:t>
            </w:r>
          </w:p>
          <w:p w14:paraId="6B1540D9" w14:textId="77777777" w:rsidR="007A2453" w:rsidRPr="007A2453" w:rsidRDefault="007A2453" w:rsidP="007A2453">
            <w:pPr>
              <w:widowControl/>
              <w:wordWrap w:val="0"/>
              <w:adjustRightInd w:val="0"/>
              <w:snapToGrid w:val="0"/>
              <w:spacing w:line="360" w:lineRule="auto"/>
              <w:rPr>
                <w:sz w:val="24"/>
                <w:szCs w:val="24"/>
              </w:rPr>
            </w:pPr>
            <w:r w:rsidRPr="007A2453">
              <w:rPr>
                <w:sz w:val="24"/>
                <w:szCs w:val="24"/>
              </w:rPr>
              <w:t>6</w:t>
            </w:r>
            <w:r w:rsidRPr="007A2453">
              <w:rPr>
                <w:rFonts w:hint="eastAsia"/>
                <w:sz w:val="24"/>
                <w:szCs w:val="24"/>
              </w:rPr>
              <w:t>.</w:t>
            </w:r>
            <w:r w:rsidRPr="007A2453">
              <w:rPr>
                <w:rFonts w:ascii="黑体" w:eastAsia="黑体" w:hAnsi="黑体" w:hint="eastAsia"/>
                <w:sz w:val="24"/>
                <w:szCs w:val="24"/>
              </w:rPr>
              <w:t>选址合理性</w:t>
            </w:r>
          </w:p>
          <w:p w14:paraId="2965B860"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项目位于许昌市长村张街道办事处谢庄南局部地块，项目东侧为农田；西侧为</w:t>
            </w:r>
            <w:r w:rsidRPr="007A2453">
              <w:rPr>
                <w:rFonts w:hint="eastAsia"/>
                <w:color w:val="000000"/>
                <w:sz w:val="24"/>
                <w:szCs w:val="24"/>
              </w:rPr>
              <w:t>0</w:t>
            </w:r>
            <w:r w:rsidRPr="007A2453">
              <w:rPr>
                <w:color w:val="000000"/>
                <w:sz w:val="24"/>
                <w:szCs w:val="24"/>
              </w:rPr>
              <w:t>17</w:t>
            </w:r>
            <w:r w:rsidRPr="007A2453">
              <w:rPr>
                <w:rFonts w:hint="eastAsia"/>
                <w:color w:val="000000"/>
                <w:sz w:val="24"/>
                <w:szCs w:val="24"/>
              </w:rPr>
              <w:t>乡道；南侧为农田，南</w:t>
            </w:r>
            <w:r w:rsidRPr="007A2453">
              <w:rPr>
                <w:color w:val="000000"/>
                <w:sz w:val="24"/>
                <w:szCs w:val="24"/>
              </w:rPr>
              <w:t>520m</w:t>
            </w:r>
            <w:r w:rsidRPr="007A2453">
              <w:rPr>
                <w:rFonts w:hint="eastAsia"/>
                <w:color w:val="000000"/>
                <w:sz w:val="24"/>
                <w:szCs w:val="24"/>
              </w:rPr>
              <w:t>处为长村；北侧为空地（原为许昌行之再生资源回收有限公司），北侧</w:t>
            </w:r>
            <w:r w:rsidRPr="007A2453">
              <w:rPr>
                <w:color w:val="000000"/>
                <w:sz w:val="24"/>
                <w:szCs w:val="24"/>
              </w:rPr>
              <w:t>549m</w:t>
            </w:r>
            <w:r w:rsidRPr="007A2453">
              <w:rPr>
                <w:rFonts w:hint="eastAsia"/>
                <w:color w:val="000000"/>
                <w:sz w:val="24"/>
                <w:szCs w:val="24"/>
              </w:rPr>
              <w:t>处为谢庄村。</w:t>
            </w:r>
          </w:p>
          <w:p w14:paraId="3E5EF1F3"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根据许昌经济就似乎开发区规划委员会</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年第三次会议纪要（附件</w:t>
            </w:r>
            <w:r w:rsidRPr="007A2453">
              <w:rPr>
                <w:rFonts w:hint="eastAsia"/>
                <w:color w:val="000000"/>
                <w:sz w:val="24"/>
                <w:szCs w:val="24"/>
              </w:rPr>
              <w:t>3</w:t>
            </w:r>
            <w:r w:rsidRPr="007A2453">
              <w:rPr>
                <w:rFonts w:hint="eastAsia"/>
                <w:color w:val="000000"/>
                <w:sz w:val="24"/>
                <w:szCs w:val="24"/>
              </w:rPr>
              <w:t>），本项目用地性质为供应设施用地，满足本项目用地性质。</w:t>
            </w:r>
          </w:p>
          <w:p w14:paraId="5B74BE28"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color w:val="000000"/>
                <w:sz w:val="24"/>
                <w:szCs w:val="24"/>
              </w:rPr>
              <w:t>7</w:t>
            </w:r>
            <w:r w:rsidRPr="007A2453">
              <w:rPr>
                <w:rFonts w:hint="eastAsia"/>
                <w:color w:val="000000"/>
                <w:sz w:val="24"/>
                <w:szCs w:val="24"/>
              </w:rPr>
              <w:t>.</w:t>
            </w:r>
            <w:r w:rsidRPr="007A2453">
              <w:rPr>
                <w:rFonts w:ascii="黑体" w:eastAsia="黑体" w:hAnsi="黑体" w:hint="eastAsia"/>
                <w:color w:val="000000"/>
                <w:sz w:val="24"/>
                <w:szCs w:val="24"/>
              </w:rPr>
              <w:t>饮用水源地规划相符性分析</w:t>
            </w:r>
          </w:p>
          <w:p w14:paraId="28AFFE4B"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根据《河南省人民政府关于划定调整取消部分集中式饮用水水源保护区的通知》（豫政办</w:t>
            </w:r>
            <w:r w:rsidRPr="007A2453">
              <w:rPr>
                <w:rFonts w:hint="eastAsia"/>
                <w:sz w:val="24"/>
                <w:szCs w:val="24"/>
              </w:rPr>
              <w:t>[</w:t>
            </w:r>
            <w:r w:rsidRPr="007A2453">
              <w:rPr>
                <w:sz w:val="24"/>
                <w:szCs w:val="24"/>
              </w:rPr>
              <w:t>2019</w:t>
            </w:r>
            <w:r w:rsidRPr="007A2453">
              <w:rPr>
                <w:rFonts w:hint="eastAsia"/>
                <w:sz w:val="24"/>
                <w:szCs w:val="24"/>
              </w:rPr>
              <w:t>]</w:t>
            </w:r>
            <w:r w:rsidRPr="007A2453">
              <w:rPr>
                <w:sz w:val="24"/>
                <w:szCs w:val="24"/>
              </w:rPr>
              <w:t>125</w:t>
            </w:r>
            <w:r w:rsidRPr="007A2453">
              <w:rPr>
                <w:rFonts w:hint="eastAsia"/>
                <w:sz w:val="24"/>
                <w:szCs w:val="24"/>
              </w:rPr>
              <w:t>号）调整许昌市北汝河饮用水水源保护区，具体范围如下：</w:t>
            </w:r>
          </w:p>
          <w:p w14:paraId="02BB3D18"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1</w:t>
            </w:r>
            <w:r w:rsidRPr="007A2453">
              <w:rPr>
                <w:rFonts w:hint="eastAsia"/>
                <w:sz w:val="24"/>
                <w:szCs w:val="24"/>
              </w:rPr>
              <w:t>、一级保护区：北汝河大陈闸至百宁大道桥河道内的区域及河道外两侧防洪提坝外沿线以内的区域；颍汝干渠渠首至颍北新闸河道内区域及河道外两侧</w:t>
            </w:r>
            <w:r w:rsidRPr="007A2453">
              <w:rPr>
                <w:rFonts w:hint="eastAsia"/>
                <w:sz w:val="24"/>
                <w:szCs w:val="24"/>
              </w:rPr>
              <w:t>5</w:t>
            </w:r>
            <w:r w:rsidRPr="007A2453">
              <w:rPr>
                <w:sz w:val="24"/>
                <w:szCs w:val="24"/>
              </w:rPr>
              <w:t>0</w:t>
            </w:r>
            <w:r w:rsidRPr="007A2453">
              <w:rPr>
                <w:rFonts w:hint="eastAsia"/>
                <w:sz w:val="24"/>
                <w:szCs w:val="24"/>
              </w:rPr>
              <w:t>米的区域。</w:t>
            </w:r>
          </w:p>
          <w:p w14:paraId="64237DE2"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2</w:t>
            </w:r>
            <w:r w:rsidRPr="007A2453">
              <w:rPr>
                <w:rFonts w:hint="eastAsia"/>
                <w:sz w:val="24"/>
                <w:szCs w:val="24"/>
              </w:rPr>
              <w:t>、二级保护区：北汝河大陈闸至百宁大道桥一级保护区外，左岸省道</w:t>
            </w:r>
            <w:r w:rsidRPr="007A2453">
              <w:rPr>
                <w:rFonts w:hint="eastAsia"/>
                <w:sz w:val="24"/>
                <w:szCs w:val="24"/>
              </w:rPr>
              <w:t>2</w:t>
            </w:r>
            <w:r w:rsidRPr="007A2453">
              <w:rPr>
                <w:sz w:val="24"/>
                <w:szCs w:val="24"/>
              </w:rPr>
              <w:t>38</w:t>
            </w:r>
            <w:r w:rsidRPr="007A2453">
              <w:rPr>
                <w:rFonts w:hint="eastAsia"/>
                <w:sz w:val="24"/>
                <w:szCs w:val="24"/>
              </w:rPr>
              <w:t>至右岸县道</w:t>
            </w:r>
            <w:r w:rsidRPr="007A2453">
              <w:rPr>
                <w:rFonts w:hint="eastAsia"/>
                <w:sz w:val="24"/>
                <w:szCs w:val="24"/>
              </w:rPr>
              <w:t>0</w:t>
            </w:r>
            <w:r w:rsidRPr="007A2453">
              <w:rPr>
                <w:sz w:val="24"/>
                <w:szCs w:val="24"/>
              </w:rPr>
              <w:t>21</w:t>
            </w:r>
            <w:r w:rsidRPr="007A2453">
              <w:rPr>
                <w:rFonts w:hint="eastAsia"/>
                <w:sz w:val="24"/>
                <w:szCs w:val="24"/>
              </w:rPr>
              <w:t>以内的区域；北汝河百宁大道桥至平禹铁路桥河道内的区域及河道外两侧防洪提坝外沿线以内的区域。</w:t>
            </w:r>
          </w:p>
          <w:p w14:paraId="40A141D6"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3</w:t>
            </w:r>
            <w:r w:rsidRPr="007A2453">
              <w:rPr>
                <w:rFonts w:hint="eastAsia"/>
                <w:sz w:val="24"/>
                <w:szCs w:val="24"/>
              </w:rPr>
              <w:t>、准保护区：北汝和平禹铁路桥至许昌市界内（鲁渡监测断面）河道内的区域及河道外两侧</w:t>
            </w:r>
            <w:r w:rsidRPr="007A2453">
              <w:rPr>
                <w:rFonts w:hint="eastAsia"/>
                <w:sz w:val="24"/>
                <w:szCs w:val="24"/>
              </w:rPr>
              <w:t>1</w:t>
            </w:r>
            <w:r w:rsidRPr="007A2453">
              <w:rPr>
                <w:sz w:val="24"/>
                <w:szCs w:val="24"/>
              </w:rPr>
              <w:t>000</w:t>
            </w:r>
            <w:r w:rsidRPr="007A2453">
              <w:rPr>
                <w:rFonts w:hint="eastAsia"/>
                <w:sz w:val="24"/>
                <w:szCs w:val="24"/>
              </w:rPr>
              <w:t>米的区域；柳河河道内区域及河道外两侧</w:t>
            </w:r>
            <w:r w:rsidRPr="007A2453">
              <w:rPr>
                <w:rFonts w:hint="eastAsia"/>
                <w:sz w:val="24"/>
                <w:szCs w:val="24"/>
              </w:rPr>
              <w:t>1</w:t>
            </w:r>
            <w:r w:rsidRPr="007A2453">
              <w:rPr>
                <w:sz w:val="24"/>
                <w:szCs w:val="24"/>
              </w:rPr>
              <w:t>000</w:t>
            </w:r>
            <w:r w:rsidRPr="007A2453">
              <w:rPr>
                <w:rFonts w:hint="eastAsia"/>
                <w:sz w:val="24"/>
                <w:szCs w:val="24"/>
              </w:rPr>
              <w:t>米的区域；马湟河河道内区域及河道外两侧</w:t>
            </w:r>
            <w:r w:rsidRPr="007A2453">
              <w:rPr>
                <w:rFonts w:hint="eastAsia"/>
                <w:sz w:val="24"/>
                <w:szCs w:val="24"/>
              </w:rPr>
              <w:t>1</w:t>
            </w:r>
            <w:r w:rsidRPr="007A2453">
              <w:rPr>
                <w:sz w:val="24"/>
                <w:szCs w:val="24"/>
              </w:rPr>
              <w:t>000</w:t>
            </w:r>
            <w:r w:rsidRPr="007A2453">
              <w:rPr>
                <w:rFonts w:hint="eastAsia"/>
                <w:sz w:val="24"/>
                <w:szCs w:val="24"/>
              </w:rPr>
              <w:t>米的区域。</w:t>
            </w:r>
          </w:p>
          <w:p w14:paraId="05678D75"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本项目位于长村张街道办事处谢庄南局部地块，再上述地下水饮用水水源保护区范围内。</w:t>
            </w:r>
          </w:p>
        </w:tc>
      </w:tr>
      <w:tr w:rsidR="007A2453" w:rsidRPr="007A2453" w14:paraId="4F4CA3A5" w14:textId="77777777" w:rsidTr="004605F5">
        <w:trPr>
          <w:trHeight w:val="841"/>
        </w:trPr>
        <w:tc>
          <w:tcPr>
            <w:tcW w:w="9546" w:type="dxa"/>
            <w:gridSpan w:val="13"/>
            <w:tcBorders>
              <w:top w:val="single" w:sz="4" w:space="0" w:color="000000"/>
            </w:tcBorders>
          </w:tcPr>
          <w:p w14:paraId="5400ADC1" w14:textId="77777777" w:rsidR="007A2453" w:rsidRPr="007A2453" w:rsidRDefault="007A2453" w:rsidP="007A2453">
            <w:pPr>
              <w:widowControl/>
              <w:numPr>
                <w:ilvl w:val="1"/>
                <w:numId w:val="0"/>
              </w:numPr>
              <w:wordWrap w:val="0"/>
              <w:spacing w:line="360" w:lineRule="auto"/>
              <w:outlineLvl w:val="1"/>
              <w:rPr>
                <w:rFonts w:eastAsia="黑体"/>
                <w:b/>
                <w:color w:val="000000"/>
                <w:sz w:val="28"/>
                <w:szCs w:val="28"/>
              </w:rPr>
            </w:pPr>
            <w:r w:rsidRPr="007A2453">
              <w:rPr>
                <w:rFonts w:eastAsia="黑体" w:hint="eastAsia"/>
                <w:b/>
                <w:color w:val="000000"/>
                <w:sz w:val="28"/>
                <w:szCs w:val="28"/>
              </w:rPr>
              <w:t>与本项目有关的现有污染情况及主要环境问题：</w:t>
            </w:r>
          </w:p>
          <w:p w14:paraId="3916ABD7"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为新建项目，位于长村张街道办事处谢庄南局部地块，根据现场调查，本项目北侧为空地，原为许昌行之再生资源回收有限公司，现已拆除。本项目现状为空地，则项目不存在原有污染情况及主要环境问题。</w:t>
            </w:r>
          </w:p>
          <w:p w14:paraId="35CB3212" w14:textId="77777777" w:rsidR="007A2453" w:rsidRPr="007A2453" w:rsidRDefault="007A2453" w:rsidP="007A2453">
            <w:pPr>
              <w:widowControl/>
              <w:wordWrap w:val="0"/>
              <w:spacing w:line="480" w:lineRule="exact"/>
              <w:rPr>
                <w:color w:val="000000"/>
                <w:sz w:val="24"/>
                <w:szCs w:val="24"/>
              </w:rPr>
            </w:pPr>
          </w:p>
        </w:tc>
      </w:tr>
    </w:tbl>
    <w:p w14:paraId="4A2ED93E" w14:textId="77777777" w:rsidR="007A2453" w:rsidRPr="007A2453" w:rsidRDefault="007A2453" w:rsidP="007A2453">
      <w:pPr>
        <w:widowControl/>
        <w:wordWrap w:val="0"/>
        <w:spacing w:line="20" w:lineRule="exact"/>
        <w:rPr>
          <w:rFonts w:ascii="Times New Roman" w:eastAsia="宋体" w:hAnsi="Times New Roman" w:cs="Times New Roman"/>
          <w:sz w:val="24"/>
          <w:szCs w:val="24"/>
        </w:rPr>
        <w:sectPr w:rsidR="007A2453" w:rsidRPr="007A2453" w:rsidSect="00721C87">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4" w:left="1418" w:header="851" w:footer="737" w:gutter="0"/>
          <w:pgNumType w:fmt="numberInDash"/>
          <w:cols w:space="425"/>
          <w:docGrid w:type="lines" w:linePitch="312"/>
        </w:sectPr>
      </w:pPr>
    </w:p>
    <w:tbl>
      <w:tblPr>
        <w:tblStyle w:val="afc"/>
        <w:tblW w:w="9457" w:type="dxa"/>
        <w:tblLook w:val="04A0" w:firstRow="1" w:lastRow="0" w:firstColumn="1" w:lastColumn="0" w:noHBand="0" w:noVBand="1"/>
      </w:tblPr>
      <w:tblGrid>
        <w:gridCol w:w="9457"/>
      </w:tblGrid>
      <w:tr w:rsidR="007A2453" w:rsidRPr="007A2453" w14:paraId="5819EB37" w14:textId="77777777" w:rsidTr="004605F5">
        <w:trPr>
          <w:trHeight w:val="14159"/>
        </w:trPr>
        <w:tc>
          <w:tcPr>
            <w:tcW w:w="9457" w:type="dxa"/>
          </w:tcPr>
          <w:p w14:paraId="0250F35F" w14:textId="77777777" w:rsidR="007A2453" w:rsidRPr="007A2453" w:rsidRDefault="007A2453" w:rsidP="007A2453">
            <w:pPr>
              <w:widowControl/>
              <w:numPr>
                <w:ilvl w:val="1"/>
                <w:numId w:val="0"/>
              </w:numPr>
              <w:wordWrap w:val="0"/>
              <w:adjustRightInd w:val="0"/>
              <w:snapToGrid w:val="0"/>
              <w:spacing w:line="360" w:lineRule="auto"/>
              <w:outlineLvl w:val="1"/>
              <w:rPr>
                <w:rFonts w:eastAsia="楷体_GB2312"/>
                <w:b/>
                <w:spacing w:val="12"/>
                <w:sz w:val="32"/>
                <w:szCs w:val="28"/>
              </w:rPr>
            </w:pPr>
            <w:r w:rsidRPr="007A2453">
              <w:rPr>
                <w:rFonts w:eastAsia="黑体"/>
                <w:b/>
                <w:sz w:val="28"/>
                <w:szCs w:val="28"/>
              </w:rPr>
              <w:t>自然环境简况（地形、地貌、地质、气候、气象、水文、植被等）：</w:t>
            </w:r>
          </w:p>
          <w:p w14:paraId="769540CD" w14:textId="77777777" w:rsidR="007A2453" w:rsidRPr="007A2453" w:rsidRDefault="007A2453" w:rsidP="007A2453">
            <w:pPr>
              <w:widowControl/>
              <w:wordWrap w:val="0"/>
              <w:spacing w:line="360" w:lineRule="auto"/>
              <w:rPr>
                <w:color w:val="000000"/>
                <w:sz w:val="24"/>
                <w:szCs w:val="24"/>
              </w:rPr>
            </w:pPr>
            <w:bookmarkStart w:id="3" w:name="_Toc238609008"/>
            <w:bookmarkStart w:id="4" w:name="_Toc257362977"/>
            <w:r w:rsidRPr="007A2453">
              <w:rPr>
                <w:rFonts w:hint="eastAsia"/>
                <w:color w:val="000000"/>
                <w:sz w:val="24"/>
                <w:szCs w:val="24"/>
              </w:rPr>
              <w:t>1.</w:t>
            </w:r>
            <w:r w:rsidRPr="007A2453">
              <w:rPr>
                <w:rFonts w:ascii="黑体" w:eastAsia="黑体" w:hAnsi="黑体" w:hint="eastAsia"/>
                <w:color w:val="000000"/>
                <w:sz w:val="24"/>
                <w:szCs w:val="24"/>
              </w:rPr>
              <w:t>地理位置</w:t>
            </w:r>
          </w:p>
          <w:p w14:paraId="56E3E8A4"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许昌市位于河南省中部，北及西北与郑州市的新郑市、新密市和登封市相依，西及西南与平顶山和汝洲市、郏县毗邻，南与漯河市临颍县相接，东与周口地区的西华县和扶沟县相连，东北与开封市的尉氏县接壤。地理坐标为北纬</w:t>
            </w:r>
            <w:r w:rsidRPr="007A2453">
              <w:rPr>
                <w:rFonts w:hint="eastAsia"/>
                <w:color w:val="000000"/>
                <w:sz w:val="24"/>
                <w:szCs w:val="24"/>
              </w:rPr>
              <w:t>33</w:t>
            </w:r>
            <w:r w:rsidRPr="007A2453">
              <w:rPr>
                <w:rFonts w:hint="eastAsia"/>
                <w:color w:val="000000"/>
                <w:sz w:val="24"/>
                <w:szCs w:val="24"/>
              </w:rPr>
              <w:t>°</w:t>
            </w:r>
            <w:r w:rsidRPr="007A2453">
              <w:rPr>
                <w:rFonts w:hint="eastAsia"/>
                <w:color w:val="000000"/>
                <w:sz w:val="24"/>
                <w:szCs w:val="24"/>
              </w:rPr>
              <w:t>16</w:t>
            </w:r>
            <w:r w:rsidRPr="007A2453">
              <w:rPr>
                <w:rFonts w:hint="eastAsia"/>
                <w:color w:val="000000"/>
                <w:sz w:val="24"/>
                <w:szCs w:val="24"/>
              </w:rPr>
              <w:t>′</w:t>
            </w:r>
            <w:r w:rsidRPr="007A2453">
              <w:rPr>
                <w:rFonts w:hint="eastAsia"/>
                <w:color w:val="000000"/>
                <w:sz w:val="24"/>
                <w:szCs w:val="24"/>
              </w:rPr>
              <w:t>~34</w:t>
            </w:r>
            <w:r w:rsidRPr="007A2453">
              <w:rPr>
                <w:rFonts w:hint="eastAsia"/>
                <w:color w:val="000000"/>
                <w:sz w:val="24"/>
                <w:szCs w:val="24"/>
              </w:rPr>
              <w:t>°</w:t>
            </w:r>
            <w:r w:rsidRPr="007A2453">
              <w:rPr>
                <w:rFonts w:hint="eastAsia"/>
                <w:color w:val="000000"/>
                <w:sz w:val="24"/>
                <w:szCs w:val="24"/>
              </w:rPr>
              <w:t>24</w:t>
            </w:r>
            <w:r w:rsidRPr="007A2453">
              <w:rPr>
                <w:rFonts w:hint="eastAsia"/>
                <w:color w:val="000000"/>
                <w:sz w:val="24"/>
                <w:szCs w:val="24"/>
              </w:rPr>
              <w:t>′，东经</w:t>
            </w:r>
            <w:r w:rsidRPr="007A2453">
              <w:rPr>
                <w:rFonts w:hint="eastAsia"/>
                <w:color w:val="000000"/>
                <w:sz w:val="24"/>
                <w:szCs w:val="24"/>
              </w:rPr>
              <w:t>113</w:t>
            </w:r>
            <w:r w:rsidRPr="007A2453">
              <w:rPr>
                <w:rFonts w:hint="eastAsia"/>
                <w:color w:val="000000"/>
                <w:sz w:val="24"/>
                <w:szCs w:val="24"/>
              </w:rPr>
              <w:t>°</w:t>
            </w:r>
            <w:r w:rsidRPr="007A2453">
              <w:rPr>
                <w:rFonts w:hint="eastAsia"/>
                <w:color w:val="000000"/>
                <w:sz w:val="24"/>
                <w:szCs w:val="24"/>
              </w:rPr>
              <w:t>03</w:t>
            </w:r>
            <w:r w:rsidRPr="007A2453">
              <w:rPr>
                <w:rFonts w:hint="eastAsia"/>
                <w:color w:val="000000"/>
                <w:sz w:val="24"/>
                <w:szCs w:val="24"/>
              </w:rPr>
              <w:t>′</w:t>
            </w:r>
            <w:r w:rsidRPr="007A2453">
              <w:rPr>
                <w:rFonts w:hint="eastAsia"/>
                <w:color w:val="000000"/>
                <w:sz w:val="24"/>
                <w:szCs w:val="24"/>
              </w:rPr>
              <w:t>~114</w:t>
            </w:r>
            <w:r w:rsidRPr="007A2453">
              <w:rPr>
                <w:rFonts w:hint="eastAsia"/>
                <w:color w:val="000000"/>
                <w:sz w:val="24"/>
                <w:szCs w:val="24"/>
              </w:rPr>
              <w:t>°</w:t>
            </w:r>
            <w:r w:rsidRPr="007A2453">
              <w:rPr>
                <w:rFonts w:hint="eastAsia"/>
                <w:color w:val="000000"/>
                <w:sz w:val="24"/>
                <w:szCs w:val="24"/>
              </w:rPr>
              <w:t>190</w:t>
            </w:r>
            <w:r w:rsidRPr="007A2453">
              <w:rPr>
                <w:rFonts w:hint="eastAsia"/>
                <w:color w:val="000000"/>
                <w:sz w:val="24"/>
                <w:szCs w:val="24"/>
              </w:rPr>
              <w:t>′。南北宽</w:t>
            </w:r>
            <w:r w:rsidRPr="007A2453">
              <w:rPr>
                <w:rFonts w:hint="eastAsia"/>
                <w:color w:val="000000"/>
                <w:sz w:val="24"/>
                <w:szCs w:val="24"/>
              </w:rPr>
              <w:t>53km</w:t>
            </w:r>
            <w:r w:rsidRPr="007A2453">
              <w:rPr>
                <w:rFonts w:hint="eastAsia"/>
                <w:color w:val="000000"/>
                <w:sz w:val="24"/>
                <w:szCs w:val="24"/>
              </w:rPr>
              <w:t>，东西长约</w:t>
            </w:r>
            <w:r w:rsidRPr="007A2453">
              <w:rPr>
                <w:rFonts w:hint="eastAsia"/>
                <w:color w:val="000000"/>
                <w:sz w:val="24"/>
                <w:szCs w:val="24"/>
              </w:rPr>
              <w:t>149km</w:t>
            </w:r>
            <w:r w:rsidRPr="007A2453">
              <w:rPr>
                <w:rFonts w:hint="eastAsia"/>
                <w:color w:val="000000"/>
                <w:sz w:val="24"/>
                <w:szCs w:val="24"/>
              </w:rPr>
              <w:t>，市域总面积</w:t>
            </w:r>
            <w:r w:rsidRPr="007A2453">
              <w:rPr>
                <w:rFonts w:hint="eastAsia"/>
                <w:color w:val="000000"/>
                <w:sz w:val="24"/>
                <w:szCs w:val="24"/>
              </w:rPr>
              <w:t>4996km2</w:t>
            </w:r>
            <w:r w:rsidRPr="007A2453">
              <w:rPr>
                <w:rFonts w:hint="eastAsia"/>
                <w:color w:val="000000"/>
                <w:sz w:val="24"/>
                <w:szCs w:val="24"/>
              </w:rPr>
              <w:t>。</w:t>
            </w:r>
          </w:p>
          <w:p w14:paraId="0060C934"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项目位于许昌市长村张街道办事处谢庄南局部地块，具体地理位置见附图</w:t>
            </w:r>
            <w:r w:rsidRPr="007A2453">
              <w:rPr>
                <w:rFonts w:hint="eastAsia"/>
                <w:color w:val="000000"/>
                <w:sz w:val="24"/>
                <w:szCs w:val="24"/>
              </w:rPr>
              <w:t>1</w:t>
            </w:r>
            <w:r w:rsidRPr="007A2453">
              <w:rPr>
                <w:rFonts w:hint="eastAsia"/>
                <w:color w:val="000000"/>
                <w:sz w:val="24"/>
                <w:szCs w:val="24"/>
              </w:rPr>
              <w:t>。</w:t>
            </w:r>
          </w:p>
          <w:p w14:paraId="1C137967" w14:textId="77777777" w:rsidR="007A2453" w:rsidRPr="007A2453" w:rsidRDefault="007A2453" w:rsidP="007A2453">
            <w:pPr>
              <w:widowControl/>
              <w:wordWrap w:val="0"/>
              <w:spacing w:line="360" w:lineRule="auto"/>
              <w:rPr>
                <w:color w:val="000000"/>
                <w:sz w:val="24"/>
                <w:szCs w:val="24"/>
              </w:rPr>
            </w:pPr>
            <w:r w:rsidRPr="007A2453">
              <w:rPr>
                <w:rFonts w:hint="eastAsia"/>
                <w:color w:val="000000"/>
                <w:sz w:val="24"/>
                <w:szCs w:val="24"/>
              </w:rPr>
              <w:t>2.</w:t>
            </w:r>
            <w:r w:rsidRPr="007A2453">
              <w:rPr>
                <w:rFonts w:ascii="黑体" w:eastAsia="黑体" w:hAnsi="黑体" w:hint="eastAsia"/>
                <w:color w:val="000000"/>
                <w:sz w:val="24"/>
                <w:szCs w:val="24"/>
              </w:rPr>
              <w:t xml:space="preserve">地形、地貌及地质构造 </w:t>
            </w:r>
            <w:r w:rsidRPr="007A2453">
              <w:rPr>
                <w:rFonts w:hint="eastAsia"/>
                <w:color w:val="000000"/>
                <w:sz w:val="24"/>
                <w:szCs w:val="24"/>
              </w:rPr>
              <w:t xml:space="preserve">                                                      </w:t>
            </w:r>
          </w:p>
          <w:p w14:paraId="32253006" w14:textId="77777777" w:rsidR="007A2453" w:rsidRPr="007A2453" w:rsidRDefault="007A2453" w:rsidP="007A2453">
            <w:pPr>
              <w:widowControl/>
              <w:wordWrap w:val="0"/>
              <w:spacing w:line="480" w:lineRule="exact"/>
              <w:ind w:firstLineChars="200" w:firstLine="480"/>
              <w:rPr>
                <w:sz w:val="24"/>
                <w:szCs w:val="24"/>
              </w:rPr>
            </w:pPr>
            <w:r w:rsidRPr="007A2453">
              <w:rPr>
                <w:rFonts w:hint="eastAsia"/>
                <w:sz w:val="24"/>
                <w:szCs w:val="24"/>
              </w:rPr>
              <w:t>许昌市处于伏牛山余脉向东平原过渡地区。地势大体由西向东南倾斜，地面坡降由百分之一过渡到二千分之一，平均坡度</w:t>
            </w:r>
            <w:r w:rsidRPr="007A2453">
              <w:rPr>
                <w:rFonts w:hint="eastAsia"/>
                <w:sz w:val="24"/>
                <w:szCs w:val="24"/>
              </w:rPr>
              <w:t>0.2</w:t>
            </w:r>
            <w:r w:rsidRPr="007A2453">
              <w:rPr>
                <w:rFonts w:hint="eastAsia"/>
                <w:sz w:val="24"/>
                <w:szCs w:val="24"/>
              </w:rPr>
              <w:t>～</w:t>
            </w:r>
            <w:r w:rsidRPr="007A2453">
              <w:rPr>
                <w:rFonts w:hint="eastAsia"/>
                <w:sz w:val="24"/>
                <w:szCs w:val="24"/>
              </w:rPr>
              <w:t>0.5</w:t>
            </w:r>
            <w:r w:rsidRPr="007A2453">
              <w:rPr>
                <w:rFonts w:hint="eastAsia"/>
                <w:sz w:val="24"/>
                <w:szCs w:val="24"/>
              </w:rPr>
              <w:t>‰；西部为低山丘陵，最高海拔</w:t>
            </w:r>
            <w:r w:rsidRPr="007A2453">
              <w:rPr>
                <w:rFonts w:hint="eastAsia"/>
                <w:sz w:val="24"/>
                <w:szCs w:val="24"/>
              </w:rPr>
              <w:t>1150m</w:t>
            </w:r>
            <w:r w:rsidRPr="007A2453">
              <w:rPr>
                <w:rFonts w:hint="eastAsia"/>
                <w:sz w:val="24"/>
                <w:szCs w:val="24"/>
              </w:rPr>
              <w:t>；东部为黄淮海平原西缘，最低海拔</w:t>
            </w:r>
            <w:r w:rsidRPr="007A2453">
              <w:rPr>
                <w:rFonts w:hint="eastAsia"/>
                <w:sz w:val="24"/>
                <w:szCs w:val="24"/>
              </w:rPr>
              <w:t>50m</w:t>
            </w:r>
            <w:r w:rsidRPr="007A2453">
              <w:rPr>
                <w:rFonts w:hint="eastAsia"/>
                <w:sz w:val="24"/>
                <w:szCs w:val="24"/>
              </w:rPr>
              <w:t>。地势西北高，东南低，自西北向东南缓慢倾斜。地貌景观呈东西向分带，按地貌成因及形态组合，可分为平原、山地和岗地三大类，其中平原面积</w:t>
            </w:r>
            <w:r w:rsidRPr="007A2453">
              <w:rPr>
                <w:rFonts w:hint="eastAsia"/>
                <w:sz w:val="24"/>
                <w:szCs w:val="24"/>
              </w:rPr>
              <w:t>3638km</w:t>
            </w:r>
            <w:r w:rsidRPr="007A2453">
              <w:rPr>
                <w:rFonts w:hint="eastAsia"/>
                <w:sz w:val="24"/>
                <w:szCs w:val="24"/>
                <w:vertAlign w:val="superscript"/>
              </w:rPr>
              <w:t>2</w:t>
            </w:r>
            <w:r w:rsidRPr="007A2453">
              <w:rPr>
                <w:rFonts w:hint="eastAsia"/>
                <w:sz w:val="24"/>
                <w:szCs w:val="24"/>
              </w:rPr>
              <w:t>，山地面积</w:t>
            </w:r>
            <w:r w:rsidRPr="007A2453">
              <w:rPr>
                <w:rFonts w:hint="eastAsia"/>
                <w:sz w:val="24"/>
                <w:szCs w:val="24"/>
              </w:rPr>
              <w:t>521.2km</w:t>
            </w:r>
            <w:r w:rsidRPr="007A2453">
              <w:rPr>
                <w:rFonts w:hint="eastAsia"/>
                <w:sz w:val="24"/>
                <w:szCs w:val="24"/>
                <w:vertAlign w:val="superscript"/>
              </w:rPr>
              <w:t>2</w:t>
            </w:r>
            <w:r w:rsidRPr="007A2453">
              <w:rPr>
                <w:rFonts w:hint="eastAsia"/>
                <w:sz w:val="24"/>
                <w:szCs w:val="24"/>
              </w:rPr>
              <w:t>，岗地面积</w:t>
            </w:r>
            <w:r w:rsidRPr="007A2453">
              <w:rPr>
                <w:rFonts w:hint="eastAsia"/>
                <w:sz w:val="24"/>
                <w:szCs w:val="24"/>
              </w:rPr>
              <w:t>836.8km</w:t>
            </w:r>
            <w:r w:rsidRPr="007A2453">
              <w:rPr>
                <w:rFonts w:hint="eastAsia"/>
                <w:sz w:val="24"/>
                <w:szCs w:val="24"/>
                <w:vertAlign w:val="superscript"/>
              </w:rPr>
              <w:t>2</w:t>
            </w:r>
            <w:r w:rsidRPr="007A2453">
              <w:rPr>
                <w:rFonts w:hint="eastAsia"/>
                <w:sz w:val="24"/>
                <w:szCs w:val="24"/>
              </w:rPr>
              <w:t>，分别占全市总面积的</w:t>
            </w:r>
            <w:r w:rsidRPr="007A2453">
              <w:rPr>
                <w:rFonts w:hint="eastAsia"/>
                <w:sz w:val="24"/>
                <w:szCs w:val="24"/>
              </w:rPr>
              <w:t>72.81%</w:t>
            </w:r>
            <w:r w:rsidRPr="007A2453">
              <w:rPr>
                <w:rFonts w:hint="eastAsia"/>
                <w:sz w:val="24"/>
                <w:szCs w:val="24"/>
              </w:rPr>
              <w:t>，</w:t>
            </w:r>
            <w:r w:rsidRPr="007A2453">
              <w:rPr>
                <w:rFonts w:hint="eastAsia"/>
                <w:sz w:val="24"/>
                <w:szCs w:val="24"/>
              </w:rPr>
              <w:t>10.43%</w:t>
            </w:r>
            <w:r w:rsidRPr="007A2453">
              <w:rPr>
                <w:rFonts w:hint="eastAsia"/>
                <w:sz w:val="24"/>
                <w:szCs w:val="24"/>
              </w:rPr>
              <w:t>，</w:t>
            </w:r>
            <w:r w:rsidRPr="007A2453">
              <w:rPr>
                <w:rFonts w:hint="eastAsia"/>
                <w:sz w:val="24"/>
                <w:szCs w:val="24"/>
              </w:rPr>
              <w:t>16.75%</w:t>
            </w:r>
            <w:r w:rsidRPr="007A2453">
              <w:rPr>
                <w:rFonts w:hint="eastAsia"/>
                <w:sz w:val="24"/>
                <w:szCs w:val="24"/>
              </w:rPr>
              <w:t>。项目所在地属于平原区，地形单一，地势平坦开阔，有利于本项目建设。</w:t>
            </w:r>
          </w:p>
          <w:p w14:paraId="57B0229B"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3.</w:t>
            </w:r>
            <w:r w:rsidRPr="007A2453">
              <w:rPr>
                <w:rFonts w:ascii="黑体" w:eastAsia="黑体" w:hAnsi="黑体" w:hint="eastAsia"/>
                <w:color w:val="000000"/>
                <w:sz w:val="24"/>
                <w:szCs w:val="24"/>
              </w:rPr>
              <w:t>气候与气象</w:t>
            </w:r>
          </w:p>
          <w:p w14:paraId="1B2C78A4" w14:textId="77777777" w:rsidR="007A2453" w:rsidRPr="007A2453" w:rsidRDefault="007A2453" w:rsidP="007A2453">
            <w:pPr>
              <w:widowControl/>
              <w:wordWrap w:val="0"/>
              <w:spacing w:line="520" w:lineRule="exact"/>
              <w:ind w:firstLineChars="200" w:firstLine="480"/>
              <w:rPr>
                <w:sz w:val="24"/>
                <w:szCs w:val="24"/>
              </w:rPr>
            </w:pPr>
            <w:r w:rsidRPr="007A2453">
              <w:rPr>
                <w:rFonts w:hint="eastAsia"/>
                <w:sz w:val="24"/>
                <w:szCs w:val="24"/>
              </w:rPr>
              <w:t>许昌市属暖温带季风气候区，光照充足，热量丰富，降水适中，无霜期长，四季分明，夏季炎热，冬季寒冷，春季干旱，秋季凉爽。主要气候特征见下表</w:t>
            </w:r>
            <w:r w:rsidRPr="007A2453">
              <w:rPr>
                <w:sz w:val="24"/>
                <w:szCs w:val="24"/>
              </w:rPr>
              <w:t>。</w:t>
            </w:r>
          </w:p>
          <w:p w14:paraId="141CE760" w14:textId="77777777" w:rsidR="007A2453" w:rsidRPr="007A2453" w:rsidRDefault="007A2453" w:rsidP="007A2453">
            <w:pPr>
              <w:spacing w:line="520" w:lineRule="exact"/>
              <w:ind w:firstLineChars="900" w:firstLine="2160"/>
              <w:rPr>
                <w:rFonts w:eastAsia="黑体"/>
                <w:b/>
                <w:bCs/>
                <w:sz w:val="24"/>
                <w:szCs w:val="24"/>
              </w:rPr>
            </w:pPr>
            <w:r w:rsidRPr="007A2453">
              <w:rPr>
                <w:rFonts w:eastAsia="黑体"/>
                <w:sz w:val="24"/>
                <w:szCs w:val="24"/>
              </w:rPr>
              <w:t>表</w:t>
            </w:r>
            <w:r w:rsidRPr="007A2453">
              <w:rPr>
                <w:rFonts w:eastAsia="黑体"/>
                <w:sz w:val="24"/>
                <w:szCs w:val="24"/>
              </w:rPr>
              <w:t xml:space="preserve">6             </w:t>
            </w:r>
            <w:r w:rsidRPr="007A2453">
              <w:rPr>
                <w:rFonts w:eastAsia="黑体"/>
                <w:sz w:val="24"/>
                <w:szCs w:val="24"/>
              </w:rPr>
              <w:t>许昌市主要气候特征一览表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2044"/>
              <w:gridCol w:w="2504"/>
              <w:gridCol w:w="2060"/>
              <w:gridCol w:w="2603"/>
            </w:tblGrid>
            <w:tr w:rsidR="007A2453" w:rsidRPr="007A2453" w14:paraId="3DC29F74" w14:textId="77777777" w:rsidTr="004605F5">
              <w:trPr>
                <w:trHeight w:val="340"/>
              </w:trPr>
              <w:tc>
                <w:tcPr>
                  <w:tcW w:w="1110" w:type="pct"/>
                  <w:vAlign w:val="center"/>
                </w:tcPr>
                <w:p w14:paraId="33E4FF6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气象要素</w:t>
                  </w:r>
                </w:p>
              </w:tc>
              <w:tc>
                <w:tcPr>
                  <w:tcW w:w="1359" w:type="pct"/>
                  <w:vAlign w:val="center"/>
                </w:tcPr>
                <w:p w14:paraId="7326EEB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特征名称</w:t>
                  </w:r>
                </w:p>
              </w:tc>
              <w:tc>
                <w:tcPr>
                  <w:tcW w:w="1118" w:type="pct"/>
                  <w:vAlign w:val="center"/>
                </w:tcPr>
                <w:p w14:paraId="37A14D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数据</w:t>
                  </w:r>
                </w:p>
              </w:tc>
              <w:tc>
                <w:tcPr>
                  <w:tcW w:w="1413" w:type="pct"/>
                  <w:vAlign w:val="center"/>
                </w:tcPr>
                <w:p w14:paraId="42226D2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备注</w:t>
                  </w:r>
                </w:p>
              </w:tc>
            </w:tr>
            <w:tr w:rsidR="007A2453" w:rsidRPr="007A2453" w14:paraId="70DD696A" w14:textId="77777777" w:rsidTr="004605F5">
              <w:trPr>
                <w:trHeight w:val="340"/>
              </w:trPr>
              <w:tc>
                <w:tcPr>
                  <w:tcW w:w="1110" w:type="pct"/>
                  <w:vMerge w:val="restart"/>
                  <w:vAlign w:val="center"/>
                </w:tcPr>
                <w:p w14:paraId="6E6BEBA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气温</w:t>
                  </w:r>
                </w:p>
              </w:tc>
              <w:tc>
                <w:tcPr>
                  <w:tcW w:w="1359" w:type="pct"/>
                  <w:vAlign w:val="center"/>
                </w:tcPr>
                <w:p w14:paraId="3D3C163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年平均气温</w:t>
                  </w:r>
                </w:p>
              </w:tc>
              <w:tc>
                <w:tcPr>
                  <w:tcW w:w="1118" w:type="pct"/>
                  <w:vAlign w:val="center"/>
                </w:tcPr>
                <w:p w14:paraId="452D572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14.7℃</w:t>
                  </w:r>
                </w:p>
              </w:tc>
              <w:tc>
                <w:tcPr>
                  <w:tcW w:w="1413" w:type="pct"/>
                  <w:vAlign w:val="center"/>
                </w:tcPr>
                <w:p w14:paraId="77757A3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20F75C0B" w14:textId="77777777" w:rsidTr="004605F5">
              <w:trPr>
                <w:trHeight w:val="340"/>
              </w:trPr>
              <w:tc>
                <w:tcPr>
                  <w:tcW w:w="1110" w:type="pct"/>
                  <w:vMerge/>
                  <w:vAlign w:val="center"/>
                </w:tcPr>
                <w:p w14:paraId="7921E99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250B16D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极端最高气温</w:t>
                  </w:r>
                </w:p>
              </w:tc>
              <w:tc>
                <w:tcPr>
                  <w:tcW w:w="1118" w:type="pct"/>
                  <w:vAlign w:val="center"/>
                </w:tcPr>
                <w:p w14:paraId="357890A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41.9℃</w:t>
                  </w:r>
                </w:p>
              </w:tc>
              <w:tc>
                <w:tcPr>
                  <w:tcW w:w="1413" w:type="pct"/>
                  <w:vAlign w:val="center"/>
                </w:tcPr>
                <w:p w14:paraId="6D52EA6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1972</w:t>
                  </w:r>
                  <w:r w:rsidRPr="007A2453">
                    <w:rPr>
                      <w:rFonts w:ascii="Times New Roman" w:eastAsia="宋体" w:hAnsi="Times New Roman" w:cs="Times New Roman"/>
                      <w:szCs w:val="20"/>
                    </w:rPr>
                    <w:t>年</w:t>
                  </w:r>
                  <w:r w:rsidRPr="007A2453">
                    <w:rPr>
                      <w:rFonts w:ascii="Times New Roman" w:eastAsia="宋体" w:hAnsi="Times New Roman" w:cs="Times New Roman"/>
                      <w:szCs w:val="20"/>
                    </w:rPr>
                    <w:t>7</w:t>
                  </w:r>
                  <w:r w:rsidRPr="007A2453">
                    <w:rPr>
                      <w:rFonts w:ascii="Times New Roman" w:eastAsia="宋体" w:hAnsi="Times New Roman" w:cs="Times New Roman"/>
                      <w:szCs w:val="20"/>
                    </w:rPr>
                    <w:t>月</w:t>
                  </w:r>
                  <w:r w:rsidRPr="007A2453">
                    <w:rPr>
                      <w:rFonts w:ascii="Times New Roman" w:eastAsia="宋体" w:hAnsi="Times New Roman" w:cs="Times New Roman"/>
                      <w:szCs w:val="20"/>
                    </w:rPr>
                    <w:t>19</w:t>
                  </w:r>
                  <w:r w:rsidRPr="007A2453">
                    <w:rPr>
                      <w:rFonts w:ascii="Times New Roman" w:eastAsia="宋体" w:hAnsi="Times New Roman" w:cs="Times New Roman"/>
                      <w:szCs w:val="20"/>
                    </w:rPr>
                    <w:t>日</w:t>
                  </w:r>
                </w:p>
              </w:tc>
            </w:tr>
            <w:tr w:rsidR="007A2453" w:rsidRPr="007A2453" w14:paraId="46887B85" w14:textId="77777777" w:rsidTr="004605F5">
              <w:trPr>
                <w:trHeight w:val="340"/>
              </w:trPr>
              <w:tc>
                <w:tcPr>
                  <w:tcW w:w="1110" w:type="pct"/>
                  <w:vMerge/>
                  <w:vAlign w:val="center"/>
                </w:tcPr>
                <w:p w14:paraId="4C92D7C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386BE5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极端最低气温</w:t>
                  </w:r>
                </w:p>
              </w:tc>
              <w:tc>
                <w:tcPr>
                  <w:tcW w:w="1118" w:type="pct"/>
                  <w:vAlign w:val="center"/>
                </w:tcPr>
                <w:p w14:paraId="1E3FDB3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-17.4℃</w:t>
                  </w:r>
                </w:p>
              </w:tc>
              <w:tc>
                <w:tcPr>
                  <w:tcW w:w="1413" w:type="pct"/>
                  <w:vAlign w:val="center"/>
                </w:tcPr>
                <w:p w14:paraId="12C9107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1955</w:t>
                  </w:r>
                  <w:r w:rsidRPr="007A2453">
                    <w:rPr>
                      <w:rFonts w:ascii="Times New Roman" w:eastAsia="宋体" w:hAnsi="Times New Roman" w:cs="Times New Roman"/>
                      <w:szCs w:val="20"/>
                    </w:rPr>
                    <w:t>年</w:t>
                  </w:r>
                  <w:r w:rsidRPr="007A2453">
                    <w:rPr>
                      <w:rFonts w:ascii="Times New Roman" w:eastAsia="宋体" w:hAnsi="Times New Roman" w:cs="Times New Roman"/>
                      <w:szCs w:val="20"/>
                    </w:rPr>
                    <w:t>1</w:t>
                  </w:r>
                  <w:r w:rsidRPr="007A2453">
                    <w:rPr>
                      <w:rFonts w:ascii="Times New Roman" w:eastAsia="宋体" w:hAnsi="Times New Roman" w:cs="Times New Roman"/>
                      <w:szCs w:val="20"/>
                    </w:rPr>
                    <w:t>月</w:t>
                  </w:r>
                  <w:r w:rsidRPr="007A2453">
                    <w:rPr>
                      <w:rFonts w:ascii="Times New Roman" w:eastAsia="宋体" w:hAnsi="Times New Roman" w:cs="Times New Roman"/>
                      <w:szCs w:val="20"/>
                    </w:rPr>
                    <w:t>6</w:t>
                  </w:r>
                  <w:r w:rsidRPr="007A2453">
                    <w:rPr>
                      <w:rFonts w:ascii="Times New Roman" w:eastAsia="宋体" w:hAnsi="Times New Roman" w:cs="Times New Roman"/>
                      <w:szCs w:val="20"/>
                    </w:rPr>
                    <w:t>日</w:t>
                  </w:r>
                </w:p>
              </w:tc>
            </w:tr>
            <w:tr w:rsidR="007A2453" w:rsidRPr="007A2453" w14:paraId="5AC0E6A6" w14:textId="77777777" w:rsidTr="004605F5">
              <w:trPr>
                <w:trHeight w:val="340"/>
              </w:trPr>
              <w:tc>
                <w:tcPr>
                  <w:tcW w:w="1110" w:type="pct"/>
                  <w:vMerge/>
                  <w:vAlign w:val="center"/>
                </w:tcPr>
                <w:p w14:paraId="7CF7673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3A3EC6C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7</w:t>
                  </w:r>
                  <w:r w:rsidRPr="007A2453">
                    <w:rPr>
                      <w:rFonts w:ascii="Times New Roman" w:eastAsia="宋体" w:hAnsi="Times New Roman" w:cs="Times New Roman"/>
                      <w:szCs w:val="20"/>
                    </w:rPr>
                    <w:t>月份平均气温</w:t>
                  </w:r>
                </w:p>
              </w:tc>
              <w:tc>
                <w:tcPr>
                  <w:tcW w:w="1118" w:type="pct"/>
                  <w:vAlign w:val="center"/>
                </w:tcPr>
                <w:p w14:paraId="155B88A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27.5℃</w:t>
                  </w:r>
                </w:p>
              </w:tc>
              <w:tc>
                <w:tcPr>
                  <w:tcW w:w="1413" w:type="pct"/>
                  <w:vAlign w:val="center"/>
                </w:tcPr>
                <w:p w14:paraId="7395F40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023AA63E" w14:textId="77777777" w:rsidTr="004605F5">
              <w:trPr>
                <w:trHeight w:val="340"/>
              </w:trPr>
              <w:tc>
                <w:tcPr>
                  <w:tcW w:w="1110" w:type="pct"/>
                  <w:vMerge/>
                  <w:vAlign w:val="center"/>
                </w:tcPr>
                <w:p w14:paraId="355D4A3E"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56F6017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r w:rsidRPr="007A2453">
                    <w:rPr>
                      <w:rFonts w:ascii="Times New Roman" w:eastAsia="宋体" w:hAnsi="Times New Roman" w:cs="Times New Roman"/>
                      <w:szCs w:val="20"/>
                    </w:rPr>
                    <w:t>月份平均气温</w:t>
                  </w:r>
                </w:p>
              </w:tc>
              <w:tc>
                <w:tcPr>
                  <w:tcW w:w="1118" w:type="pct"/>
                  <w:vAlign w:val="center"/>
                </w:tcPr>
                <w:p w14:paraId="36A417D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0.63℃</w:t>
                  </w:r>
                </w:p>
              </w:tc>
              <w:tc>
                <w:tcPr>
                  <w:tcW w:w="1413" w:type="pct"/>
                  <w:vAlign w:val="center"/>
                </w:tcPr>
                <w:p w14:paraId="5034520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3C52E07D" w14:textId="77777777" w:rsidTr="004605F5">
              <w:trPr>
                <w:trHeight w:val="340"/>
              </w:trPr>
              <w:tc>
                <w:tcPr>
                  <w:tcW w:w="1110" w:type="pct"/>
                  <w:vAlign w:val="center"/>
                </w:tcPr>
                <w:p w14:paraId="1F083CA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日照</w:t>
                  </w:r>
                </w:p>
              </w:tc>
              <w:tc>
                <w:tcPr>
                  <w:tcW w:w="1359" w:type="pct"/>
                  <w:vAlign w:val="center"/>
                </w:tcPr>
                <w:p w14:paraId="1A0B283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年平均日照时数</w:t>
                  </w:r>
                </w:p>
              </w:tc>
              <w:tc>
                <w:tcPr>
                  <w:tcW w:w="1118" w:type="pct"/>
                  <w:vAlign w:val="center"/>
                </w:tcPr>
                <w:p w14:paraId="3911844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2170</w:t>
                  </w:r>
                  <w:r w:rsidRPr="007A2453">
                    <w:rPr>
                      <w:rFonts w:ascii="Times New Roman" w:eastAsia="宋体" w:hAnsi="Times New Roman" w:cs="Times New Roman" w:hint="eastAsia"/>
                      <w:szCs w:val="20"/>
                    </w:rPr>
                    <w:t>h</w:t>
                  </w:r>
                </w:p>
              </w:tc>
              <w:tc>
                <w:tcPr>
                  <w:tcW w:w="1413" w:type="pct"/>
                  <w:vAlign w:val="center"/>
                </w:tcPr>
                <w:p w14:paraId="700CF65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59B5E9FA" w14:textId="77777777" w:rsidTr="004605F5">
              <w:trPr>
                <w:trHeight w:val="340"/>
              </w:trPr>
              <w:tc>
                <w:tcPr>
                  <w:tcW w:w="1110" w:type="pct"/>
                  <w:vAlign w:val="center"/>
                </w:tcPr>
                <w:p w14:paraId="527AEB8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太阳辐射</w:t>
                  </w:r>
                </w:p>
              </w:tc>
              <w:tc>
                <w:tcPr>
                  <w:tcW w:w="1359" w:type="pct"/>
                  <w:vAlign w:val="center"/>
                </w:tcPr>
                <w:p w14:paraId="50A9BAB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年平均辐射总量</w:t>
                  </w:r>
                </w:p>
              </w:tc>
              <w:tc>
                <w:tcPr>
                  <w:tcW w:w="1118" w:type="pct"/>
                  <w:vAlign w:val="center"/>
                </w:tcPr>
                <w:p w14:paraId="1A6D96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112.5</w:t>
                  </w:r>
                  <w:r w:rsidRPr="007A2453">
                    <w:rPr>
                      <w:rFonts w:ascii="Times New Roman" w:eastAsia="宋体" w:hAnsi="Times New Roman" w:cs="Times New Roman"/>
                      <w:szCs w:val="20"/>
                    </w:rPr>
                    <w:t>千卡</w:t>
                  </w:r>
                  <w:r w:rsidRPr="007A2453">
                    <w:rPr>
                      <w:rFonts w:ascii="Times New Roman" w:eastAsia="宋体" w:hAnsi="Times New Roman" w:cs="Times New Roman"/>
                      <w:szCs w:val="20"/>
                    </w:rPr>
                    <w:t>/cm</w:t>
                  </w:r>
                  <w:r w:rsidRPr="007A2453">
                    <w:rPr>
                      <w:rFonts w:ascii="Times New Roman" w:eastAsia="宋体" w:hAnsi="Times New Roman" w:cs="Times New Roman"/>
                      <w:szCs w:val="20"/>
                      <w:vertAlign w:val="superscript"/>
                    </w:rPr>
                    <w:t>2</w:t>
                  </w:r>
                </w:p>
              </w:tc>
              <w:tc>
                <w:tcPr>
                  <w:tcW w:w="1413" w:type="pct"/>
                  <w:vAlign w:val="center"/>
                </w:tcPr>
                <w:p w14:paraId="792D4B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0089167F" w14:textId="77777777" w:rsidTr="004605F5">
              <w:trPr>
                <w:trHeight w:val="340"/>
              </w:trPr>
              <w:tc>
                <w:tcPr>
                  <w:tcW w:w="1110" w:type="pct"/>
                  <w:vAlign w:val="center"/>
                </w:tcPr>
                <w:p w14:paraId="32DE077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无霜期</w:t>
                  </w:r>
                </w:p>
              </w:tc>
              <w:tc>
                <w:tcPr>
                  <w:tcW w:w="1359" w:type="pct"/>
                  <w:vAlign w:val="center"/>
                </w:tcPr>
                <w:p w14:paraId="0AD2474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平均无霜期</w:t>
                  </w:r>
                </w:p>
              </w:tc>
              <w:tc>
                <w:tcPr>
                  <w:tcW w:w="1118" w:type="pct"/>
                  <w:vAlign w:val="center"/>
                </w:tcPr>
                <w:p w14:paraId="4005A58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216</w:t>
                  </w:r>
                  <w:r w:rsidRPr="007A2453">
                    <w:rPr>
                      <w:rFonts w:ascii="Times New Roman" w:eastAsia="宋体" w:hAnsi="Times New Roman" w:cs="Times New Roman"/>
                      <w:szCs w:val="20"/>
                    </w:rPr>
                    <w:t>天</w:t>
                  </w:r>
                </w:p>
              </w:tc>
              <w:tc>
                <w:tcPr>
                  <w:tcW w:w="1413" w:type="pct"/>
                  <w:vAlign w:val="center"/>
                </w:tcPr>
                <w:p w14:paraId="33ACA02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31EF3790" w14:textId="77777777" w:rsidTr="004605F5">
              <w:trPr>
                <w:trHeight w:val="340"/>
              </w:trPr>
              <w:tc>
                <w:tcPr>
                  <w:tcW w:w="1110" w:type="pct"/>
                  <w:vMerge w:val="restart"/>
                  <w:vAlign w:val="center"/>
                </w:tcPr>
                <w:p w14:paraId="2630B2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降水量</w:t>
                  </w:r>
                </w:p>
              </w:tc>
              <w:tc>
                <w:tcPr>
                  <w:tcW w:w="1359" w:type="pct"/>
                  <w:vAlign w:val="center"/>
                </w:tcPr>
                <w:p w14:paraId="3530FA8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年平均降水量</w:t>
                  </w:r>
                </w:p>
              </w:tc>
              <w:tc>
                <w:tcPr>
                  <w:tcW w:w="1118" w:type="pct"/>
                  <w:vAlign w:val="center"/>
                </w:tcPr>
                <w:p w14:paraId="33074A7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727.7mm</w:t>
                  </w:r>
                </w:p>
              </w:tc>
              <w:tc>
                <w:tcPr>
                  <w:tcW w:w="1413" w:type="pct"/>
                  <w:vAlign w:val="center"/>
                </w:tcPr>
                <w:p w14:paraId="39C0BBB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r w:rsidR="007A2453" w:rsidRPr="007A2453" w14:paraId="4732DF48" w14:textId="77777777" w:rsidTr="004605F5">
              <w:trPr>
                <w:trHeight w:val="340"/>
              </w:trPr>
              <w:tc>
                <w:tcPr>
                  <w:tcW w:w="1110" w:type="pct"/>
                  <w:vMerge/>
                  <w:vAlign w:val="center"/>
                </w:tcPr>
                <w:p w14:paraId="41334EB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685F1C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年最大降水量</w:t>
                  </w:r>
                </w:p>
              </w:tc>
              <w:tc>
                <w:tcPr>
                  <w:tcW w:w="1118" w:type="pct"/>
                  <w:vAlign w:val="center"/>
                </w:tcPr>
                <w:p w14:paraId="23D4E41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1132mm</w:t>
                  </w:r>
                </w:p>
              </w:tc>
              <w:tc>
                <w:tcPr>
                  <w:tcW w:w="1413" w:type="pct"/>
                  <w:vAlign w:val="center"/>
                </w:tcPr>
                <w:p w14:paraId="393F29C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 xml:space="preserve">1964 </w:t>
                  </w:r>
                  <w:r w:rsidRPr="007A2453">
                    <w:rPr>
                      <w:rFonts w:ascii="Times New Roman" w:eastAsia="宋体" w:hAnsi="Times New Roman" w:cs="Times New Roman"/>
                      <w:szCs w:val="20"/>
                    </w:rPr>
                    <w:t>年</w:t>
                  </w:r>
                </w:p>
              </w:tc>
            </w:tr>
            <w:tr w:rsidR="007A2453" w:rsidRPr="007A2453" w14:paraId="297FE0E7" w14:textId="77777777" w:rsidTr="004605F5">
              <w:trPr>
                <w:trHeight w:val="340"/>
              </w:trPr>
              <w:tc>
                <w:tcPr>
                  <w:tcW w:w="1110" w:type="pct"/>
                  <w:vMerge/>
                  <w:vAlign w:val="center"/>
                </w:tcPr>
                <w:p w14:paraId="05ACB02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4CEE068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年最小降水量</w:t>
                  </w:r>
                </w:p>
              </w:tc>
              <w:tc>
                <w:tcPr>
                  <w:tcW w:w="1118" w:type="pct"/>
                  <w:vAlign w:val="center"/>
                </w:tcPr>
                <w:p w14:paraId="627D64B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414.3mm</w:t>
                  </w:r>
                </w:p>
              </w:tc>
              <w:tc>
                <w:tcPr>
                  <w:tcW w:w="1413" w:type="pct"/>
                  <w:vAlign w:val="center"/>
                </w:tcPr>
                <w:p w14:paraId="7F8EEF5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1961</w:t>
                  </w:r>
                  <w:r w:rsidRPr="007A2453">
                    <w:rPr>
                      <w:rFonts w:ascii="Times New Roman" w:eastAsia="宋体" w:hAnsi="Times New Roman" w:cs="Times New Roman"/>
                      <w:szCs w:val="20"/>
                    </w:rPr>
                    <w:t>年</w:t>
                  </w:r>
                </w:p>
              </w:tc>
            </w:tr>
            <w:tr w:rsidR="007A2453" w:rsidRPr="007A2453" w14:paraId="4728908E" w14:textId="77777777" w:rsidTr="004605F5">
              <w:trPr>
                <w:trHeight w:val="340"/>
              </w:trPr>
              <w:tc>
                <w:tcPr>
                  <w:tcW w:w="1110" w:type="pct"/>
                  <w:vMerge w:val="restart"/>
                  <w:vAlign w:val="center"/>
                </w:tcPr>
                <w:p w14:paraId="29E3B5B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风</w:t>
                  </w:r>
                </w:p>
              </w:tc>
              <w:tc>
                <w:tcPr>
                  <w:tcW w:w="1359" w:type="pct"/>
                  <w:vAlign w:val="center"/>
                </w:tcPr>
                <w:p w14:paraId="1FBFF9D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主导风向</w:t>
                  </w:r>
                </w:p>
              </w:tc>
              <w:tc>
                <w:tcPr>
                  <w:tcW w:w="1118" w:type="pct"/>
                  <w:vAlign w:val="center"/>
                </w:tcPr>
                <w:p w14:paraId="22E163D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东北偏北风</w:t>
                  </w:r>
                </w:p>
              </w:tc>
              <w:tc>
                <w:tcPr>
                  <w:tcW w:w="1413" w:type="pct"/>
                  <w:vAlign w:val="center"/>
                </w:tcPr>
                <w:p w14:paraId="3BBFC65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出现频率为</w:t>
                  </w:r>
                  <w:r w:rsidRPr="007A2453">
                    <w:rPr>
                      <w:rFonts w:ascii="Times New Roman" w:eastAsia="宋体" w:hAnsi="Times New Roman" w:cs="Times New Roman"/>
                      <w:szCs w:val="20"/>
                    </w:rPr>
                    <w:t>11%</w:t>
                  </w:r>
                </w:p>
              </w:tc>
            </w:tr>
            <w:tr w:rsidR="007A2453" w:rsidRPr="007A2453" w14:paraId="09C9A89C" w14:textId="77777777" w:rsidTr="004605F5">
              <w:trPr>
                <w:trHeight w:val="340"/>
              </w:trPr>
              <w:tc>
                <w:tcPr>
                  <w:tcW w:w="1110" w:type="pct"/>
                  <w:vMerge/>
                  <w:vAlign w:val="center"/>
                </w:tcPr>
                <w:p w14:paraId="7A3E841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9" w:type="pct"/>
                  <w:vAlign w:val="center"/>
                </w:tcPr>
                <w:p w14:paraId="4B5DF4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平均风速</w:t>
                  </w:r>
                </w:p>
              </w:tc>
              <w:tc>
                <w:tcPr>
                  <w:tcW w:w="1118" w:type="pct"/>
                  <w:vAlign w:val="center"/>
                </w:tcPr>
                <w:p w14:paraId="6E69134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2.6m/s</w:t>
                  </w:r>
                </w:p>
              </w:tc>
              <w:tc>
                <w:tcPr>
                  <w:tcW w:w="1413" w:type="pct"/>
                  <w:vAlign w:val="center"/>
                </w:tcPr>
                <w:p w14:paraId="50167D1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bl>
          <w:p w14:paraId="18562691"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4</w:t>
            </w:r>
            <w:r w:rsidRPr="007A2453">
              <w:rPr>
                <w:rFonts w:ascii="黑体" w:eastAsia="黑体" w:hAnsi="黑体" w:hint="eastAsia"/>
                <w:color w:val="000000"/>
                <w:sz w:val="24"/>
                <w:szCs w:val="24"/>
              </w:rPr>
              <w:t>.</w:t>
            </w:r>
            <w:r w:rsidRPr="007A2453">
              <w:rPr>
                <w:rFonts w:ascii="黑体" w:eastAsia="黑体" w:hAnsi="黑体"/>
                <w:color w:val="000000"/>
                <w:sz w:val="24"/>
                <w:szCs w:val="24"/>
              </w:rPr>
              <w:t>河流水系</w:t>
            </w:r>
          </w:p>
          <w:p w14:paraId="3C123D80"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color w:val="000000"/>
                <w:sz w:val="24"/>
                <w:szCs w:val="24"/>
              </w:rPr>
              <w:t>1</w:t>
            </w:r>
            <w:r w:rsidRPr="007A2453">
              <w:rPr>
                <w:color w:val="000000"/>
                <w:sz w:val="24"/>
                <w:szCs w:val="24"/>
              </w:rPr>
              <w:t>）地表水</w:t>
            </w:r>
          </w:p>
          <w:p w14:paraId="22CE3384"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许昌市属淮河流域沙颍河水系，河道流域面积较大的主要河流有清潩河、北汝河和颍汝干渠。清潩河是颍河最大的支流，源于新郑市，先后经长葛市、许昌县、魏都区、临颍县和鄢陵县，于鄢陵县汇入颍河，市境内支流有石梁河、小泥河、新沟河等；颍河干渠为人工河流由北汝河襄城县大陈闸枢纽工程起自西南向东北穿越文化河、运粮河、颍河等。全长</w:t>
            </w:r>
            <w:r w:rsidRPr="007A2453">
              <w:rPr>
                <w:rFonts w:hint="eastAsia"/>
                <w:color w:val="000000"/>
                <w:sz w:val="24"/>
                <w:szCs w:val="24"/>
              </w:rPr>
              <w:t>43.2km</w:t>
            </w:r>
            <w:r w:rsidRPr="007A2453">
              <w:rPr>
                <w:rFonts w:hint="eastAsia"/>
                <w:color w:val="000000"/>
                <w:sz w:val="24"/>
                <w:szCs w:val="24"/>
              </w:rPr>
              <w:t>，渠道最大宽度</w:t>
            </w:r>
            <w:r w:rsidRPr="007A2453">
              <w:rPr>
                <w:rFonts w:hint="eastAsia"/>
                <w:color w:val="000000"/>
                <w:sz w:val="24"/>
                <w:szCs w:val="24"/>
              </w:rPr>
              <w:t>48m</w:t>
            </w:r>
            <w:r w:rsidRPr="007A2453">
              <w:rPr>
                <w:rFonts w:hint="eastAsia"/>
                <w:color w:val="000000"/>
                <w:sz w:val="24"/>
                <w:szCs w:val="24"/>
              </w:rPr>
              <w:t>，最大输入量</w:t>
            </w:r>
            <w:r w:rsidRPr="007A2453">
              <w:rPr>
                <w:rFonts w:hint="eastAsia"/>
                <w:color w:val="000000"/>
                <w:sz w:val="24"/>
                <w:szCs w:val="24"/>
              </w:rPr>
              <w:t>56.5m</w:t>
            </w:r>
            <w:r w:rsidRPr="007A2453">
              <w:rPr>
                <w:rFonts w:hint="eastAsia"/>
                <w:color w:val="000000"/>
                <w:sz w:val="24"/>
                <w:szCs w:val="24"/>
                <w:vertAlign w:val="superscript"/>
              </w:rPr>
              <w:t>3</w:t>
            </w:r>
            <w:r w:rsidRPr="007A2453">
              <w:rPr>
                <w:rFonts w:hint="eastAsia"/>
                <w:color w:val="000000"/>
                <w:sz w:val="24"/>
                <w:szCs w:val="24"/>
              </w:rPr>
              <w:t>/s</w:t>
            </w:r>
            <w:r w:rsidRPr="007A2453">
              <w:rPr>
                <w:rFonts w:hint="eastAsia"/>
                <w:color w:val="000000"/>
                <w:sz w:val="24"/>
                <w:szCs w:val="24"/>
              </w:rPr>
              <w:t>。</w:t>
            </w:r>
          </w:p>
          <w:p w14:paraId="5B9B0487" w14:textId="77777777" w:rsidR="007A2453" w:rsidRPr="007A2453" w:rsidRDefault="007A2453" w:rsidP="007A2453">
            <w:pPr>
              <w:widowControl/>
              <w:wordWrap w:val="0"/>
              <w:spacing w:line="480" w:lineRule="exact"/>
              <w:ind w:firstLineChars="200" w:firstLine="480"/>
              <w:rPr>
                <w:color w:val="FF0000"/>
                <w:sz w:val="24"/>
                <w:szCs w:val="24"/>
              </w:rPr>
            </w:pPr>
            <w:r w:rsidRPr="007A2453">
              <w:rPr>
                <w:color w:val="000000"/>
                <w:sz w:val="24"/>
                <w:szCs w:val="24"/>
              </w:rPr>
              <w:t>（</w:t>
            </w:r>
            <w:r w:rsidRPr="007A2453">
              <w:rPr>
                <w:color w:val="000000"/>
                <w:sz w:val="24"/>
                <w:szCs w:val="24"/>
              </w:rPr>
              <w:t>2</w:t>
            </w:r>
            <w:r w:rsidRPr="007A2453">
              <w:rPr>
                <w:color w:val="000000"/>
                <w:sz w:val="24"/>
                <w:szCs w:val="24"/>
              </w:rPr>
              <w:t>）地下水</w:t>
            </w:r>
          </w:p>
          <w:p w14:paraId="6509840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许昌市以浅层地下水为主，主要靠降水渗透补水，该市地下水多年平均为</w:t>
            </w:r>
            <w:r w:rsidRPr="007A2453">
              <w:rPr>
                <w:rFonts w:hint="eastAsia"/>
                <w:color w:val="000000"/>
                <w:sz w:val="24"/>
                <w:szCs w:val="24"/>
              </w:rPr>
              <w:t>5.64</w:t>
            </w:r>
            <w:r w:rsidRPr="007A2453">
              <w:rPr>
                <w:rFonts w:hint="eastAsia"/>
                <w:color w:val="000000"/>
                <w:sz w:val="24"/>
                <w:szCs w:val="24"/>
              </w:rPr>
              <w:t>亿</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，可用量为</w:t>
            </w:r>
            <w:r w:rsidRPr="007A2453">
              <w:rPr>
                <w:rFonts w:hint="eastAsia"/>
                <w:color w:val="000000"/>
                <w:sz w:val="24"/>
                <w:szCs w:val="24"/>
              </w:rPr>
              <w:t>4.8</w:t>
            </w:r>
            <w:r w:rsidRPr="007A2453">
              <w:rPr>
                <w:rFonts w:hint="eastAsia"/>
                <w:color w:val="000000"/>
                <w:sz w:val="24"/>
                <w:szCs w:val="24"/>
              </w:rPr>
              <w:t>亿</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，水资源严重不足，再加上地下水的超量无序开采，日益加剧了水的供需矛盾，地下水位以年均</w:t>
            </w:r>
            <w:r w:rsidRPr="007A2453">
              <w:rPr>
                <w:rFonts w:hint="eastAsia"/>
                <w:color w:val="000000"/>
                <w:sz w:val="24"/>
                <w:szCs w:val="24"/>
              </w:rPr>
              <w:t>0.54m</w:t>
            </w:r>
            <w:r w:rsidRPr="007A2453">
              <w:rPr>
                <w:rFonts w:hint="eastAsia"/>
                <w:color w:val="000000"/>
                <w:sz w:val="24"/>
                <w:szCs w:val="24"/>
              </w:rPr>
              <w:t>的速度下降，中深层地下水平均每年下降</w:t>
            </w:r>
            <w:r w:rsidRPr="007A2453">
              <w:rPr>
                <w:rFonts w:hint="eastAsia"/>
                <w:color w:val="000000"/>
                <w:sz w:val="24"/>
                <w:szCs w:val="24"/>
              </w:rPr>
              <w:t>4mm</w:t>
            </w:r>
            <w:r w:rsidRPr="007A2453">
              <w:rPr>
                <w:rFonts w:hint="eastAsia"/>
                <w:color w:val="000000"/>
                <w:sz w:val="24"/>
                <w:szCs w:val="24"/>
              </w:rPr>
              <w:t>，形成了以许昌市和长葛市为中心的两个漏斗区，面积达</w:t>
            </w:r>
            <w:r w:rsidRPr="007A2453">
              <w:rPr>
                <w:rFonts w:hint="eastAsia"/>
                <w:color w:val="000000"/>
                <w:sz w:val="24"/>
                <w:szCs w:val="24"/>
              </w:rPr>
              <w:t>187km</w:t>
            </w:r>
            <w:r w:rsidRPr="007A2453">
              <w:rPr>
                <w:rFonts w:hint="eastAsia"/>
                <w:color w:val="000000"/>
                <w:sz w:val="24"/>
                <w:szCs w:val="24"/>
                <w:vertAlign w:val="superscript"/>
              </w:rPr>
              <w:t>2</w:t>
            </w:r>
            <w:r w:rsidRPr="007A2453">
              <w:rPr>
                <w:rFonts w:hint="eastAsia"/>
                <w:color w:val="000000"/>
                <w:sz w:val="24"/>
                <w:szCs w:val="24"/>
              </w:rPr>
              <w:t>。浅层水的补给来源主要是大气降水的入渗，入渗系数在</w:t>
            </w:r>
            <w:r w:rsidRPr="007A2453">
              <w:rPr>
                <w:rFonts w:hint="eastAsia"/>
                <w:color w:val="000000"/>
                <w:sz w:val="24"/>
                <w:szCs w:val="24"/>
              </w:rPr>
              <w:t>0.20</w:t>
            </w:r>
            <w:r w:rsidRPr="007A2453">
              <w:rPr>
                <w:rFonts w:hint="eastAsia"/>
                <w:color w:val="000000"/>
                <w:sz w:val="24"/>
                <w:szCs w:val="24"/>
              </w:rPr>
              <w:t>左右，平水年份补给量约</w:t>
            </w:r>
            <w:r w:rsidRPr="007A2453">
              <w:rPr>
                <w:rFonts w:hint="eastAsia"/>
                <w:color w:val="000000"/>
                <w:sz w:val="24"/>
                <w:szCs w:val="24"/>
              </w:rPr>
              <w:t>1300</w:t>
            </w:r>
            <w:r w:rsidRPr="007A2453">
              <w:rPr>
                <w:rFonts w:hint="eastAsia"/>
                <w:color w:val="000000"/>
                <w:sz w:val="24"/>
                <w:szCs w:val="24"/>
              </w:rPr>
              <w:t>万立方米。其次是地表水体补给，另外还有一部分是灌溉用水的回渗，多年平均补给量为</w:t>
            </w:r>
            <w:r w:rsidRPr="007A2453">
              <w:rPr>
                <w:rFonts w:hint="eastAsia"/>
                <w:color w:val="000000"/>
                <w:sz w:val="24"/>
                <w:szCs w:val="24"/>
              </w:rPr>
              <w:t>1405</w:t>
            </w:r>
            <w:r w:rsidRPr="007A2453">
              <w:rPr>
                <w:rFonts w:hint="eastAsia"/>
                <w:color w:val="000000"/>
                <w:sz w:val="24"/>
                <w:szCs w:val="24"/>
              </w:rPr>
              <w:t>万</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浅层地下水的流向由西北向东南方向流动，基本与地势倾斜方向一致，地下水力坡度很小，径流缓慢，侧向流经补给量与排泄量都很小，靠人工开采排泄。深层地下水主要接受地下径流补给，其次为越流补给，多年平均补给量为</w:t>
            </w:r>
            <w:r w:rsidRPr="007A2453">
              <w:rPr>
                <w:rFonts w:hint="eastAsia"/>
                <w:color w:val="000000"/>
                <w:sz w:val="24"/>
                <w:szCs w:val="24"/>
              </w:rPr>
              <w:t>159</w:t>
            </w:r>
            <w:r w:rsidRPr="007A2453">
              <w:rPr>
                <w:rFonts w:hint="eastAsia"/>
                <w:color w:val="000000"/>
                <w:sz w:val="24"/>
                <w:szCs w:val="24"/>
              </w:rPr>
              <w:t>万</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。其流量也为从西北向东南方向，其排泄主要靠人工开采。</w:t>
            </w:r>
          </w:p>
          <w:p w14:paraId="391A402E"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5.</w:t>
            </w:r>
            <w:r w:rsidRPr="007A2453">
              <w:rPr>
                <w:rFonts w:ascii="黑体" w:eastAsia="黑体" w:hAnsi="黑体" w:hint="eastAsia"/>
                <w:color w:val="000000"/>
                <w:sz w:val="24"/>
                <w:szCs w:val="24"/>
              </w:rPr>
              <w:t>土壤</w:t>
            </w:r>
          </w:p>
          <w:p w14:paraId="3F1CFD6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许昌市全市土壤分为六个土类，十四个亚类，二十五个土属和四十六个土种，六个土类为棕壤、褐土、潮土、砂礓黑土、石质土和粗骨图。其中褐土、潮土、砂礓黑土为三个主要土类。</w:t>
            </w:r>
          </w:p>
          <w:p w14:paraId="56331AD5"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6.</w:t>
            </w:r>
            <w:r w:rsidRPr="007A2453">
              <w:rPr>
                <w:rFonts w:ascii="黑体" w:eastAsia="黑体" w:hAnsi="黑体" w:hint="eastAsia"/>
                <w:color w:val="000000"/>
                <w:sz w:val="24"/>
                <w:szCs w:val="24"/>
              </w:rPr>
              <w:t>动、植物与生态</w:t>
            </w:r>
          </w:p>
          <w:p w14:paraId="01994E3A" w14:textId="77777777" w:rsidR="007A2453" w:rsidRPr="007A2453" w:rsidRDefault="007A2453" w:rsidP="007A2453">
            <w:pPr>
              <w:widowControl/>
              <w:numPr>
                <w:ilvl w:val="1"/>
                <w:numId w:val="0"/>
              </w:numPr>
              <w:wordWrap w:val="0"/>
              <w:spacing w:line="360" w:lineRule="auto"/>
              <w:outlineLvl w:val="1"/>
              <w:rPr>
                <w:color w:val="000000"/>
                <w:sz w:val="24"/>
                <w:szCs w:val="24"/>
              </w:rPr>
            </w:pPr>
            <w:r w:rsidRPr="007A2453">
              <w:rPr>
                <w:rFonts w:hint="eastAsia"/>
                <w:b/>
                <w:color w:val="000000"/>
                <w:sz w:val="24"/>
                <w:szCs w:val="24"/>
              </w:rPr>
              <w:t xml:space="preserve"> </w:t>
            </w:r>
            <w:r w:rsidRPr="007A2453">
              <w:rPr>
                <w:b/>
                <w:color w:val="000000"/>
                <w:sz w:val="24"/>
                <w:szCs w:val="24"/>
              </w:rPr>
              <w:t xml:space="preserve">   </w:t>
            </w:r>
            <w:bookmarkEnd w:id="3"/>
            <w:bookmarkEnd w:id="4"/>
            <w:r w:rsidRPr="007A2453">
              <w:rPr>
                <w:rFonts w:hint="eastAsia"/>
                <w:color w:val="000000"/>
                <w:sz w:val="24"/>
                <w:szCs w:val="24"/>
              </w:rPr>
              <w:t>许昌市属华北区豫西山地和黄淮平原植物区，全市有维管束植物</w:t>
            </w:r>
            <w:r w:rsidRPr="007A2453">
              <w:rPr>
                <w:rFonts w:hint="eastAsia"/>
                <w:color w:val="000000"/>
                <w:sz w:val="24"/>
                <w:szCs w:val="24"/>
              </w:rPr>
              <w:t>124</w:t>
            </w:r>
            <w:r w:rsidRPr="007A2453">
              <w:rPr>
                <w:rFonts w:hint="eastAsia"/>
                <w:color w:val="000000"/>
                <w:sz w:val="24"/>
                <w:szCs w:val="24"/>
              </w:rPr>
              <w:t>科、</w:t>
            </w:r>
            <w:r w:rsidRPr="007A2453">
              <w:rPr>
                <w:rFonts w:hint="eastAsia"/>
                <w:color w:val="000000"/>
                <w:sz w:val="24"/>
                <w:szCs w:val="24"/>
              </w:rPr>
              <w:t>411</w:t>
            </w:r>
            <w:r w:rsidRPr="007A2453">
              <w:rPr>
                <w:rFonts w:hint="eastAsia"/>
                <w:color w:val="000000"/>
                <w:sz w:val="24"/>
                <w:szCs w:val="24"/>
              </w:rPr>
              <w:t>属、</w:t>
            </w:r>
            <w:r w:rsidRPr="007A2453">
              <w:rPr>
                <w:rFonts w:hint="eastAsia"/>
                <w:color w:val="000000"/>
                <w:sz w:val="24"/>
                <w:szCs w:val="24"/>
              </w:rPr>
              <w:t>719</w:t>
            </w:r>
            <w:r w:rsidRPr="007A2453">
              <w:rPr>
                <w:rFonts w:hint="eastAsia"/>
                <w:color w:val="000000"/>
                <w:sz w:val="24"/>
                <w:szCs w:val="24"/>
              </w:rPr>
              <w:t>种，其中野生植物</w:t>
            </w:r>
            <w:r w:rsidRPr="007A2453">
              <w:rPr>
                <w:rFonts w:hint="eastAsia"/>
                <w:color w:val="000000"/>
                <w:sz w:val="24"/>
                <w:szCs w:val="24"/>
              </w:rPr>
              <w:t>448</w:t>
            </w:r>
            <w:r w:rsidRPr="007A2453">
              <w:rPr>
                <w:rFonts w:hint="eastAsia"/>
                <w:color w:val="000000"/>
                <w:sz w:val="24"/>
                <w:szCs w:val="24"/>
              </w:rPr>
              <w:t>种、栽培植物</w:t>
            </w:r>
            <w:r w:rsidRPr="007A2453">
              <w:rPr>
                <w:rFonts w:hint="eastAsia"/>
                <w:color w:val="000000"/>
                <w:sz w:val="24"/>
                <w:szCs w:val="24"/>
              </w:rPr>
              <w:t>271</w:t>
            </w:r>
            <w:r w:rsidRPr="007A2453">
              <w:rPr>
                <w:rFonts w:hint="eastAsia"/>
                <w:color w:val="000000"/>
                <w:sz w:val="24"/>
                <w:szCs w:val="24"/>
              </w:rPr>
              <w:t>种。许昌市动物区系属于华北区的黄淮平原亚区，全市共有主要动物</w:t>
            </w:r>
            <w:r w:rsidRPr="007A2453">
              <w:rPr>
                <w:rFonts w:hint="eastAsia"/>
                <w:color w:val="000000"/>
                <w:sz w:val="24"/>
                <w:szCs w:val="24"/>
              </w:rPr>
              <w:t>135</w:t>
            </w:r>
            <w:r w:rsidRPr="007A2453">
              <w:rPr>
                <w:rFonts w:hint="eastAsia"/>
                <w:color w:val="000000"/>
                <w:sz w:val="24"/>
                <w:szCs w:val="24"/>
              </w:rPr>
              <w:t>种。据调查，项目周边</w:t>
            </w:r>
            <w:r w:rsidRPr="007A2453">
              <w:rPr>
                <w:rFonts w:hint="eastAsia"/>
                <w:color w:val="000000"/>
                <w:sz w:val="24"/>
                <w:szCs w:val="24"/>
              </w:rPr>
              <w:t>500m</w:t>
            </w:r>
            <w:r w:rsidRPr="007A2453">
              <w:rPr>
                <w:rFonts w:hint="eastAsia"/>
                <w:color w:val="000000"/>
                <w:sz w:val="24"/>
                <w:szCs w:val="24"/>
              </w:rPr>
              <w:t>范围内尚未发现列入《国家重点保护野生植物名录》和《国家重点保护野生动物名录》的动植物。</w:t>
            </w:r>
          </w:p>
          <w:p w14:paraId="715AA94F" w14:textId="77777777" w:rsidR="007A2453" w:rsidRPr="007A2453" w:rsidRDefault="007A2453" w:rsidP="007A2453">
            <w:pPr>
              <w:widowControl/>
              <w:numPr>
                <w:ilvl w:val="1"/>
                <w:numId w:val="0"/>
              </w:numPr>
              <w:wordWrap w:val="0"/>
              <w:spacing w:line="360" w:lineRule="auto"/>
              <w:outlineLvl w:val="1"/>
              <w:rPr>
                <w:rFonts w:eastAsia="黑体"/>
                <w:b/>
                <w:sz w:val="28"/>
                <w:szCs w:val="28"/>
              </w:rPr>
            </w:pPr>
            <w:r w:rsidRPr="007A2453">
              <w:rPr>
                <w:rFonts w:eastAsia="黑体"/>
                <w:b/>
                <w:sz w:val="28"/>
                <w:szCs w:val="28"/>
              </w:rPr>
              <w:t>社会环境简况（社会经济结构、交通运输、文物保护等）：</w:t>
            </w:r>
          </w:p>
          <w:p w14:paraId="3E1E3C47" w14:textId="77777777" w:rsidR="007A2453" w:rsidRPr="007A2453" w:rsidRDefault="007A2453" w:rsidP="007A2453">
            <w:pPr>
              <w:widowControl/>
              <w:wordWrap w:val="0"/>
              <w:autoSpaceDE w:val="0"/>
              <w:autoSpaceDN w:val="0"/>
              <w:adjustRightInd w:val="0"/>
              <w:spacing w:line="460" w:lineRule="exact"/>
              <w:jc w:val="left"/>
              <w:rPr>
                <w:sz w:val="24"/>
                <w:szCs w:val="24"/>
              </w:rPr>
            </w:pPr>
            <w:r w:rsidRPr="007A2453">
              <w:rPr>
                <w:sz w:val="24"/>
                <w:szCs w:val="24"/>
              </w:rPr>
              <w:t>1</w:t>
            </w:r>
            <w:r w:rsidRPr="007A2453">
              <w:rPr>
                <w:rFonts w:hint="eastAsia"/>
                <w:sz w:val="24"/>
                <w:szCs w:val="24"/>
              </w:rPr>
              <w:t>.</w:t>
            </w:r>
            <w:r w:rsidRPr="007A2453">
              <w:rPr>
                <w:rFonts w:ascii="黑体" w:eastAsia="黑体" w:hAnsi="黑体" w:hint="eastAsia"/>
                <w:sz w:val="24"/>
                <w:szCs w:val="24"/>
              </w:rPr>
              <w:t>交通运输</w:t>
            </w:r>
          </w:p>
          <w:p w14:paraId="28FB497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许昌位于河南省中部，国家、省内沟通大区域的交通干线在许昌市域内纵横交错，京广铁路及其高速客运专线、</w:t>
            </w:r>
            <w:r w:rsidRPr="007A2453">
              <w:rPr>
                <w:rFonts w:hint="eastAsia"/>
                <w:color w:val="000000"/>
                <w:sz w:val="24"/>
                <w:szCs w:val="24"/>
              </w:rPr>
              <w:t>107</w:t>
            </w:r>
            <w:r w:rsidRPr="007A2453">
              <w:rPr>
                <w:rFonts w:hint="eastAsia"/>
                <w:color w:val="000000"/>
                <w:sz w:val="24"/>
                <w:szCs w:val="24"/>
              </w:rPr>
              <w:t>国道、京珠高速公路纵贯南北，禹郸地方铁路和</w:t>
            </w:r>
            <w:r w:rsidRPr="007A2453">
              <w:rPr>
                <w:rFonts w:hint="eastAsia"/>
                <w:color w:val="000000"/>
                <w:sz w:val="24"/>
                <w:szCs w:val="24"/>
              </w:rPr>
              <w:t>311</w:t>
            </w:r>
            <w:r w:rsidRPr="007A2453">
              <w:rPr>
                <w:rFonts w:hint="eastAsia"/>
                <w:color w:val="000000"/>
                <w:sz w:val="24"/>
                <w:szCs w:val="24"/>
              </w:rPr>
              <w:t>国道横穿东西，各乡镇及行政村均通公路。许昌市距离省会郑州市的空间距离仅</w:t>
            </w:r>
            <w:r w:rsidRPr="007A2453">
              <w:rPr>
                <w:rFonts w:hint="eastAsia"/>
                <w:color w:val="000000"/>
                <w:sz w:val="24"/>
                <w:szCs w:val="24"/>
              </w:rPr>
              <w:t>1</w:t>
            </w:r>
            <w:r w:rsidRPr="007A2453">
              <w:rPr>
                <w:rFonts w:hint="eastAsia"/>
                <w:color w:val="000000"/>
                <w:sz w:val="24"/>
                <w:szCs w:val="24"/>
              </w:rPr>
              <w:t>个小时，处在郑州、开封、洛阳等中原城市群核心圈内。郑州国际航空港距离许昌仅</w:t>
            </w:r>
            <w:r w:rsidRPr="007A2453">
              <w:rPr>
                <w:rFonts w:hint="eastAsia"/>
                <w:color w:val="000000"/>
                <w:sz w:val="24"/>
                <w:szCs w:val="24"/>
              </w:rPr>
              <w:t>50km</w:t>
            </w:r>
            <w:r w:rsidRPr="007A2453">
              <w:rPr>
                <w:rFonts w:hint="eastAsia"/>
                <w:color w:val="000000"/>
                <w:sz w:val="24"/>
                <w:szCs w:val="24"/>
              </w:rPr>
              <w:t>，有高速公路直达。许昌至南阳、许昌至开封、许昌至洛阳、许昌至亳州高速公路在许昌交汇，形成米字型高速公路构架，交通运输十分便利。</w:t>
            </w:r>
          </w:p>
          <w:p w14:paraId="4B3EDDC8"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2</w:t>
            </w:r>
            <w:r w:rsidRPr="007A2453">
              <w:rPr>
                <w:rFonts w:hint="eastAsia"/>
                <w:color w:val="000000"/>
                <w:sz w:val="24"/>
                <w:szCs w:val="24"/>
              </w:rPr>
              <w:t>.</w:t>
            </w:r>
            <w:r w:rsidRPr="007A2453">
              <w:rPr>
                <w:rFonts w:ascii="黑体" w:eastAsia="黑体" w:hAnsi="黑体" w:hint="eastAsia"/>
                <w:color w:val="000000"/>
                <w:sz w:val="24"/>
                <w:szCs w:val="24"/>
              </w:rPr>
              <w:t>文物保护</w:t>
            </w:r>
          </w:p>
          <w:p w14:paraId="45CF234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许昌历史悠久，旅游资源丰富，已被命名为全国优秀旅游城，境内主要景点有三国文化胜迹春秋楼、霸陵桥、毓秀台、张飞店、射鹿台、华佗墓、八龙冢等，自然风景胜地有襄城县紫云山风景区，禹州市大洪寨风景区和白沙水库旅游度假区等。</w:t>
            </w:r>
          </w:p>
          <w:p w14:paraId="36899B5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经调查，本项目附近</w:t>
            </w:r>
            <w:r w:rsidRPr="007A2453">
              <w:rPr>
                <w:rFonts w:hint="eastAsia"/>
                <w:color w:val="000000"/>
                <w:sz w:val="24"/>
                <w:szCs w:val="24"/>
              </w:rPr>
              <w:t>500</w:t>
            </w:r>
            <w:r w:rsidRPr="007A2453">
              <w:rPr>
                <w:rFonts w:hint="eastAsia"/>
                <w:color w:val="000000"/>
                <w:sz w:val="24"/>
                <w:szCs w:val="24"/>
              </w:rPr>
              <w:t>米范围内无文物古迹保护单位。</w:t>
            </w:r>
          </w:p>
        </w:tc>
      </w:tr>
    </w:tbl>
    <w:p w14:paraId="7561922A" w14:textId="77777777" w:rsidR="007A2453" w:rsidRPr="007A2453" w:rsidRDefault="007A2453" w:rsidP="007A2453">
      <w:pPr>
        <w:widowControl/>
        <w:wordWrap w:val="0"/>
        <w:spacing w:line="20" w:lineRule="exact"/>
        <w:ind w:firstLineChars="200" w:firstLine="480"/>
        <w:rPr>
          <w:rFonts w:ascii="Times New Roman" w:eastAsia="宋体" w:hAnsi="Times New Roman" w:cs="Times New Roman"/>
          <w:sz w:val="24"/>
          <w:szCs w:val="24"/>
        </w:rPr>
        <w:sectPr w:rsidR="007A2453" w:rsidRPr="007A2453" w:rsidSect="00721C87">
          <w:headerReference w:type="default" r:id="rId14"/>
          <w:pgSz w:w="11906" w:h="16838"/>
          <w:pgMar w:top="1418" w:right="1021" w:bottom="1134" w:left="1418" w:header="851" w:footer="737" w:gutter="0"/>
          <w:pgNumType w:fmt="numberInDash"/>
          <w:cols w:space="425"/>
          <w:docGrid w:type="lines" w:linePitch="312"/>
        </w:sectPr>
      </w:pPr>
    </w:p>
    <w:tbl>
      <w:tblPr>
        <w:tblStyle w:val="afc"/>
        <w:tblW w:w="9457" w:type="dxa"/>
        <w:tblLook w:val="04A0" w:firstRow="1" w:lastRow="0" w:firstColumn="1" w:lastColumn="0" w:noHBand="0" w:noVBand="1"/>
      </w:tblPr>
      <w:tblGrid>
        <w:gridCol w:w="9457"/>
      </w:tblGrid>
      <w:tr w:rsidR="007A2453" w:rsidRPr="007A2453" w14:paraId="25C860B3" w14:textId="77777777" w:rsidTr="004605F5">
        <w:trPr>
          <w:trHeight w:val="14160"/>
        </w:trPr>
        <w:tc>
          <w:tcPr>
            <w:tcW w:w="9457" w:type="dxa"/>
          </w:tcPr>
          <w:p w14:paraId="3B3158C2" w14:textId="77777777" w:rsidR="007A2453" w:rsidRPr="007A2453" w:rsidRDefault="007A2453" w:rsidP="007A2453">
            <w:pPr>
              <w:widowControl/>
              <w:numPr>
                <w:ilvl w:val="1"/>
                <w:numId w:val="0"/>
              </w:numPr>
              <w:wordWrap w:val="0"/>
              <w:spacing w:line="360" w:lineRule="auto"/>
              <w:outlineLvl w:val="1"/>
              <w:rPr>
                <w:rFonts w:eastAsia="黑体"/>
                <w:b/>
                <w:sz w:val="28"/>
                <w:szCs w:val="28"/>
              </w:rPr>
            </w:pPr>
            <w:r w:rsidRPr="007A2453">
              <w:rPr>
                <w:rFonts w:eastAsia="黑体"/>
                <w:b/>
                <w:sz w:val="28"/>
                <w:szCs w:val="28"/>
              </w:rPr>
              <w:t>建设项目所在地区域环境质量现状及主要环境问题（环境空气、地面水、地下水、声环境、生态环境等）：</w:t>
            </w:r>
          </w:p>
          <w:p w14:paraId="6F26DBEC" w14:textId="77777777" w:rsidR="007A2453" w:rsidRPr="007A2453" w:rsidRDefault="007A2453" w:rsidP="007A2453">
            <w:pPr>
              <w:widowControl/>
              <w:wordWrap w:val="0"/>
              <w:spacing w:line="360" w:lineRule="auto"/>
              <w:outlineLvl w:val="2"/>
              <w:rPr>
                <w:bCs/>
                <w:sz w:val="24"/>
                <w:szCs w:val="24"/>
              </w:rPr>
            </w:pPr>
            <w:r w:rsidRPr="007A2453">
              <w:rPr>
                <w:bCs/>
                <w:sz w:val="24"/>
                <w:szCs w:val="24"/>
              </w:rPr>
              <w:t>1</w:t>
            </w:r>
            <w:r w:rsidRPr="007A2453">
              <w:rPr>
                <w:rFonts w:ascii="黑体" w:eastAsia="黑体" w:hAnsi="黑体"/>
                <w:bCs/>
                <w:sz w:val="24"/>
                <w:szCs w:val="24"/>
              </w:rPr>
              <w:t>.环境空气质量现状</w:t>
            </w:r>
          </w:p>
          <w:p w14:paraId="40CFD795" w14:textId="77777777" w:rsidR="007A2453" w:rsidRPr="007A2453" w:rsidRDefault="007A2453" w:rsidP="007A2453">
            <w:pPr>
              <w:widowControl/>
              <w:wordWrap w:val="0"/>
              <w:spacing w:line="360" w:lineRule="auto"/>
              <w:ind w:firstLineChars="200" w:firstLine="480"/>
              <w:outlineLvl w:val="2"/>
              <w:rPr>
                <w:bCs/>
                <w:sz w:val="24"/>
                <w:szCs w:val="24"/>
              </w:rPr>
            </w:pPr>
            <w:r w:rsidRPr="007A2453">
              <w:rPr>
                <w:rFonts w:hint="eastAsia"/>
                <w:color w:val="000000"/>
                <w:sz w:val="24"/>
                <w:szCs w:val="24"/>
              </w:rPr>
              <w:t>1</w:t>
            </w:r>
            <w:r w:rsidRPr="007A2453">
              <w:rPr>
                <w:color w:val="000000"/>
                <w:sz w:val="24"/>
                <w:szCs w:val="24"/>
              </w:rPr>
              <w:t>.1</w:t>
            </w:r>
            <w:r w:rsidRPr="007A2453">
              <w:rPr>
                <w:rFonts w:hint="eastAsia"/>
                <w:color w:val="000000"/>
                <w:sz w:val="24"/>
                <w:szCs w:val="24"/>
              </w:rPr>
              <w:t>区域环境空气达标判断</w:t>
            </w:r>
          </w:p>
          <w:p w14:paraId="008E49DF" w14:textId="77777777" w:rsidR="007A2453" w:rsidRPr="007A2453" w:rsidRDefault="007A2453" w:rsidP="007A2453">
            <w:pPr>
              <w:adjustRightInd w:val="0"/>
              <w:snapToGrid w:val="0"/>
              <w:spacing w:line="500" w:lineRule="exact"/>
              <w:ind w:firstLineChars="200" w:firstLine="480"/>
              <w:rPr>
                <w:color w:val="000000"/>
                <w:sz w:val="24"/>
                <w:szCs w:val="24"/>
              </w:rPr>
            </w:pPr>
            <w:r w:rsidRPr="007A2453">
              <w:rPr>
                <w:color w:val="000000"/>
                <w:sz w:val="24"/>
                <w:szCs w:val="24"/>
              </w:rPr>
              <w:t>根据《环境空气质量标准》（</w:t>
            </w:r>
            <w:r w:rsidRPr="007A2453">
              <w:rPr>
                <w:color w:val="000000"/>
                <w:sz w:val="24"/>
                <w:szCs w:val="24"/>
              </w:rPr>
              <w:t>GB3095-2012</w:t>
            </w:r>
            <w:r w:rsidRPr="007A2453">
              <w:rPr>
                <w:color w:val="000000"/>
                <w:sz w:val="24"/>
                <w:szCs w:val="24"/>
              </w:rPr>
              <w:t>）</w:t>
            </w:r>
            <w:r w:rsidRPr="007A2453">
              <w:rPr>
                <w:color w:val="000000"/>
                <w:sz w:val="24"/>
                <w:szCs w:val="24"/>
              </w:rPr>
              <w:t>4.1</w:t>
            </w:r>
            <w:r w:rsidRPr="007A2453">
              <w:rPr>
                <w:color w:val="000000"/>
                <w:sz w:val="24"/>
                <w:szCs w:val="24"/>
              </w:rPr>
              <w:t>环境空气功能区分类</w:t>
            </w:r>
            <w:r w:rsidRPr="007A2453">
              <w:rPr>
                <w:color w:val="000000"/>
                <w:sz w:val="24"/>
                <w:szCs w:val="24"/>
              </w:rPr>
              <w:t>“</w:t>
            </w:r>
            <w:r w:rsidRPr="007A2453">
              <w:rPr>
                <w:color w:val="000000"/>
                <w:sz w:val="24"/>
                <w:szCs w:val="24"/>
              </w:rPr>
              <w:t>二类区为居住区、商业交通居民混合区、文化区、工业区和农村地区</w:t>
            </w:r>
            <w:r w:rsidRPr="007A2453">
              <w:rPr>
                <w:color w:val="000000"/>
                <w:sz w:val="24"/>
                <w:szCs w:val="24"/>
              </w:rPr>
              <w:t>”</w:t>
            </w:r>
            <w:r w:rsidRPr="007A2453">
              <w:rPr>
                <w:color w:val="000000"/>
                <w:sz w:val="24"/>
                <w:szCs w:val="24"/>
              </w:rPr>
              <w:t>，</w:t>
            </w:r>
            <w:r w:rsidRPr="007A2453">
              <w:rPr>
                <w:color w:val="000000"/>
                <w:sz w:val="24"/>
                <w:szCs w:val="24"/>
              </w:rPr>
              <w:t>4.2</w:t>
            </w:r>
            <w:r w:rsidRPr="007A2453">
              <w:rPr>
                <w:color w:val="000000"/>
                <w:sz w:val="24"/>
                <w:szCs w:val="24"/>
              </w:rPr>
              <w:t>环境空气功能区质量要求</w:t>
            </w:r>
            <w:r w:rsidRPr="007A2453">
              <w:rPr>
                <w:color w:val="000000"/>
                <w:sz w:val="24"/>
                <w:szCs w:val="24"/>
              </w:rPr>
              <w:t>“</w:t>
            </w:r>
            <w:r w:rsidRPr="007A2453">
              <w:rPr>
                <w:color w:val="000000"/>
                <w:sz w:val="24"/>
                <w:szCs w:val="24"/>
              </w:rPr>
              <w:t>二类区适用二级浓度限值</w:t>
            </w:r>
            <w:r w:rsidRPr="007A2453">
              <w:rPr>
                <w:color w:val="000000"/>
                <w:sz w:val="24"/>
                <w:szCs w:val="24"/>
              </w:rPr>
              <w:t>”</w:t>
            </w:r>
            <w:r w:rsidRPr="007A2453">
              <w:rPr>
                <w:color w:val="000000"/>
                <w:sz w:val="24"/>
                <w:szCs w:val="24"/>
              </w:rPr>
              <w:t>，本项目所在区域为环境空气功能区为二类区，故执行《环境空气质量标准》（</w:t>
            </w:r>
            <w:r w:rsidRPr="007A2453">
              <w:rPr>
                <w:color w:val="000000"/>
                <w:sz w:val="24"/>
                <w:szCs w:val="24"/>
              </w:rPr>
              <w:t>GB3095-2012</w:t>
            </w:r>
            <w:r w:rsidRPr="007A2453">
              <w:rPr>
                <w:color w:val="000000"/>
                <w:sz w:val="24"/>
                <w:szCs w:val="24"/>
              </w:rPr>
              <w:t>）中二级标准要求。</w:t>
            </w:r>
            <w:r w:rsidRPr="007A2453">
              <w:rPr>
                <w:rFonts w:hint="eastAsia"/>
                <w:sz w:val="24"/>
                <w:szCs w:val="24"/>
              </w:rPr>
              <w:t>根据《许昌市环境监测年鉴（</w:t>
            </w:r>
            <w:r w:rsidRPr="007A2453">
              <w:rPr>
                <w:rFonts w:hint="eastAsia"/>
                <w:sz w:val="24"/>
                <w:szCs w:val="24"/>
              </w:rPr>
              <w:t>201</w:t>
            </w:r>
            <w:r w:rsidRPr="007A2453">
              <w:rPr>
                <w:sz w:val="24"/>
                <w:szCs w:val="24"/>
              </w:rPr>
              <w:t>9</w:t>
            </w:r>
            <w:r w:rsidRPr="007A2453">
              <w:rPr>
                <w:rFonts w:hint="eastAsia"/>
                <w:sz w:val="24"/>
                <w:szCs w:val="24"/>
              </w:rPr>
              <w:t>年度）》知，许昌市</w:t>
            </w:r>
            <w:r w:rsidRPr="007A2453">
              <w:rPr>
                <w:rFonts w:hint="eastAsia"/>
                <w:sz w:val="24"/>
                <w:szCs w:val="24"/>
              </w:rPr>
              <w:t>201</w:t>
            </w:r>
            <w:r w:rsidRPr="007A2453">
              <w:rPr>
                <w:sz w:val="24"/>
                <w:szCs w:val="24"/>
              </w:rPr>
              <w:t>9</w:t>
            </w:r>
            <w:r w:rsidRPr="007A2453">
              <w:rPr>
                <w:rFonts w:hint="eastAsia"/>
                <w:sz w:val="24"/>
                <w:szCs w:val="24"/>
              </w:rPr>
              <w:t>环境空气质量监测数据</w:t>
            </w:r>
            <w:r w:rsidRPr="007A2453">
              <w:rPr>
                <w:sz w:val="24"/>
                <w:szCs w:val="24"/>
              </w:rPr>
              <w:t>见表</w:t>
            </w:r>
            <w:r w:rsidRPr="007A2453">
              <w:rPr>
                <w:sz w:val="24"/>
                <w:szCs w:val="24"/>
              </w:rPr>
              <w:t>7</w:t>
            </w:r>
            <w:r w:rsidRPr="007A2453">
              <w:rPr>
                <w:sz w:val="24"/>
                <w:szCs w:val="24"/>
              </w:rPr>
              <w:t>。</w:t>
            </w:r>
          </w:p>
          <w:p w14:paraId="6DB4A236" w14:textId="77777777" w:rsidR="007A2453" w:rsidRPr="007A2453" w:rsidRDefault="007A2453" w:rsidP="007A2453">
            <w:pPr>
              <w:widowControl/>
              <w:wordWrap w:val="0"/>
              <w:spacing w:line="480" w:lineRule="exact"/>
              <w:ind w:firstLineChars="900" w:firstLine="2160"/>
              <w:rPr>
                <w:rFonts w:ascii="黑体" w:eastAsia="黑体" w:hAnsi="黑体" w:cs="黑体"/>
                <w:color w:val="000000"/>
                <w:sz w:val="24"/>
                <w:szCs w:val="24"/>
              </w:rPr>
            </w:pPr>
            <w:r w:rsidRPr="007A2453">
              <w:rPr>
                <w:rFonts w:eastAsia="黑体"/>
                <w:color w:val="000000"/>
                <w:sz w:val="24"/>
                <w:szCs w:val="24"/>
              </w:rPr>
              <w:t>表</w:t>
            </w:r>
            <w:r w:rsidRPr="007A2453">
              <w:rPr>
                <w:rFonts w:eastAsia="黑体"/>
                <w:color w:val="000000"/>
                <w:sz w:val="24"/>
                <w:szCs w:val="24"/>
              </w:rPr>
              <w:t xml:space="preserve">7    </w:t>
            </w:r>
            <w:r w:rsidRPr="007A2453">
              <w:rPr>
                <w:rFonts w:eastAsia="黑体" w:hint="eastAsia"/>
                <w:color w:val="000000"/>
                <w:sz w:val="24"/>
                <w:szCs w:val="24"/>
              </w:rPr>
              <w:t xml:space="preserve"> </w:t>
            </w:r>
            <w:r w:rsidRPr="007A2453">
              <w:rPr>
                <w:rFonts w:eastAsia="黑体"/>
                <w:color w:val="000000"/>
                <w:sz w:val="24"/>
                <w:szCs w:val="24"/>
              </w:rPr>
              <w:t>2019</w:t>
            </w:r>
            <w:r w:rsidRPr="007A2453">
              <w:rPr>
                <w:rFonts w:eastAsia="黑体"/>
                <w:color w:val="000000"/>
                <w:sz w:val="24"/>
                <w:szCs w:val="24"/>
              </w:rPr>
              <w:t>年许昌市环境空气质量现状评价表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95"/>
              <w:gridCol w:w="3631"/>
              <w:gridCol w:w="840"/>
              <w:gridCol w:w="980"/>
              <w:gridCol w:w="1258"/>
              <w:gridCol w:w="1107"/>
            </w:tblGrid>
            <w:tr w:rsidR="007A2453" w:rsidRPr="007A2453" w14:paraId="3E550017" w14:textId="77777777" w:rsidTr="004605F5">
              <w:trPr>
                <w:jc w:val="center"/>
              </w:trPr>
              <w:tc>
                <w:tcPr>
                  <w:tcW w:w="757" w:type="pct"/>
                  <w:vAlign w:val="center"/>
                </w:tcPr>
                <w:p w14:paraId="45BFE64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污染物</w:t>
                  </w:r>
                </w:p>
              </w:tc>
              <w:tc>
                <w:tcPr>
                  <w:tcW w:w="1971" w:type="pct"/>
                  <w:vAlign w:val="center"/>
                </w:tcPr>
                <w:p w14:paraId="6DF236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年评价指标</w:t>
                  </w:r>
                </w:p>
              </w:tc>
              <w:tc>
                <w:tcPr>
                  <w:tcW w:w="456" w:type="pct"/>
                  <w:vAlign w:val="center"/>
                </w:tcPr>
                <w:p w14:paraId="00214D8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浓度值</w:t>
                  </w:r>
                </w:p>
              </w:tc>
              <w:tc>
                <w:tcPr>
                  <w:tcW w:w="532" w:type="pct"/>
                  <w:vAlign w:val="center"/>
                </w:tcPr>
                <w:p w14:paraId="18A8E2A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标准值</w:t>
                  </w:r>
                </w:p>
              </w:tc>
              <w:tc>
                <w:tcPr>
                  <w:tcW w:w="683" w:type="pct"/>
                  <w:vAlign w:val="center"/>
                </w:tcPr>
                <w:p w14:paraId="220CF97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占标率（</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w:t>
                  </w:r>
                </w:p>
              </w:tc>
              <w:tc>
                <w:tcPr>
                  <w:tcW w:w="602" w:type="pct"/>
                  <w:vAlign w:val="center"/>
                </w:tcPr>
                <w:p w14:paraId="66CC152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达标情况</w:t>
                  </w:r>
                </w:p>
              </w:tc>
            </w:tr>
            <w:tr w:rsidR="007A2453" w:rsidRPr="007A2453" w14:paraId="1EEAF6F1" w14:textId="77777777" w:rsidTr="004605F5">
              <w:trPr>
                <w:jc w:val="center"/>
              </w:trPr>
              <w:tc>
                <w:tcPr>
                  <w:tcW w:w="757" w:type="pct"/>
                  <w:vMerge w:val="restart"/>
                  <w:vAlign w:val="center"/>
                </w:tcPr>
                <w:p w14:paraId="5DF15AA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PM</w:t>
                  </w:r>
                  <w:r w:rsidRPr="007A2453">
                    <w:rPr>
                      <w:rFonts w:ascii="Times New Roman" w:eastAsia="宋体" w:hAnsi="Times New Roman" w:cs="Times New Roman" w:hint="eastAsia"/>
                      <w:szCs w:val="20"/>
                      <w:vertAlign w:val="subscript"/>
                    </w:rPr>
                    <w:t>2.5</w:t>
                  </w:r>
                </w:p>
              </w:tc>
              <w:tc>
                <w:tcPr>
                  <w:tcW w:w="1971" w:type="pct"/>
                  <w:vAlign w:val="center"/>
                </w:tcPr>
                <w:p w14:paraId="0F2FB2E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456" w:type="pct"/>
                  <w:vAlign w:val="center"/>
                </w:tcPr>
                <w:p w14:paraId="33EE1F08"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61</w:t>
                  </w:r>
                </w:p>
              </w:tc>
              <w:tc>
                <w:tcPr>
                  <w:tcW w:w="532" w:type="pct"/>
                  <w:vAlign w:val="center"/>
                </w:tcPr>
                <w:p w14:paraId="51293FB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35</w:t>
                  </w:r>
                </w:p>
              </w:tc>
              <w:tc>
                <w:tcPr>
                  <w:tcW w:w="683" w:type="pct"/>
                  <w:vAlign w:val="center"/>
                </w:tcPr>
                <w:p w14:paraId="367DFFB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74.</w:t>
                  </w:r>
                  <w:r w:rsidRPr="007A2453">
                    <w:rPr>
                      <w:rFonts w:ascii="Times New Roman" w:eastAsia="宋体" w:hAnsi="Times New Roman" w:cs="Times New Roman" w:hint="eastAsia"/>
                      <w:szCs w:val="20"/>
                    </w:rPr>
                    <w:t>3</w:t>
                  </w:r>
                </w:p>
              </w:tc>
              <w:tc>
                <w:tcPr>
                  <w:tcW w:w="602" w:type="pct"/>
                  <w:vAlign w:val="center"/>
                </w:tcPr>
                <w:p w14:paraId="1AC8A8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不达标</w:t>
                  </w:r>
                </w:p>
              </w:tc>
            </w:tr>
            <w:tr w:rsidR="007A2453" w:rsidRPr="007A2453" w14:paraId="7AC5C5BB" w14:textId="77777777" w:rsidTr="004605F5">
              <w:trPr>
                <w:jc w:val="center"/>
              </w:trPr>
              <w:tc>
                <w:tcPr>
                  <w:tcW w:w="757" w:type="pct"/>
                  <w:vMerge/>
                  <w:vAlign w:val="center"/>
                </w:tcPr>
                <w:p w14:paraId="371039A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971" w:type="pct"/>
                  <w:vAlign w:val="center"/>
                </w:tcPr>
                <w:p w14:paraId="04811ED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24</w:t>
                  </w:r>
                  <w:r w:rsidRPr="007A2453">
                    <w:rPr>
                      <w:rFonts w:ascii="Times New Roman" w:eastAsia="宋体" w:hAnsi="Times New Roman" w:cs="Times New Roman" w:hint="eastAsia"/>
                      <w:szCs w:val="20"/>
                    </w:rPr>
                    <w:t>小时平均第</w:t>
                  </w:r>
                  <w:r w:rsidRPr="007A2453">
                    <w:rPr>
                      <w:rFonts w:ascii="Times New Roman" w:eastAsia="宋体" w:hAnsi="Times New Roman" w:cs="Times New Roman" w:hint="eastAsia"/>
                      <w:szCs w:val="20"/>
                    </w:rPr>
                    <w:t>95</w:t>
                  </w:r>
                  <w:r w:rsidRPr="007A2453">
                    <w:rPr>
                      <w:rFonts w:ascii="Times New Roman" w:eastAsia="宋体" w:hAnsi="Times New Roman" w:cs="Times New Roman" w:hint="eastAsia"/>
                      <w:szCs w:val="20"/>
                    </w:rPr>
                    <w:t>百分位数</w:t>
                  </w:r>
                </w:p>
              </w:tc>
              <w:tc>
                <w:tcPr>
                  <w:tcW w:w="456" w:type="pct"/>
                  <w:vAlign w:val="center"/>
                </w:tcPr>
                <w:p w14:paraId="688960D8"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290</w:t>
                  </w:r>
                </w:p>
              </w:tc>
              <w:tc>
                <w:tcPr>
                  <w:tcW w:w="532" w:type="pct"/>
                  <w:vAlign w:val="center"/>
                </w:tcPr>
                <w:p w14:paraId="79551B8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75</w:t>
                  </w:r>
                </w:p>
              </w:tc>
              <w:tc>
                <w:tcPr>
                  <w:tcW w:w="683" w:type="pct"/>
                  <w:vAlign w:val="center"/>
                </w:tcPr>
                <w:p w14:paraId="510DFAC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w:t>
                  </w:r>
                  <w:r w:rsidRPr="007A2453">
                    <w:rPr>
                      <w:rFonts w:ascii="Times New Roman" w:eastAsia="宋体" w:hAnsi="Times New Roman" w:cs="Times New Roman"/>
                      <w:szCs w:val="20"/>
                    </w:rPr>
                    <w:t>86.7</w:t>
                  </w:r>
                </w:p>
              </w:tc>
              <w:tc>
                <w:tcPr>
                  <w:tcW w:w="602" w:type="pct"/>
                  <w:vAlign w:val="center"/>
                </w:tcPr>
                <w:p w14:paraId="205BBF4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不达标</w:t>
                  </w:r>
                </w:p>
              </w:tc>
            </w:tr>
            <w:tr w:rsidR="007A2453" w:rsidRPr="007A2453" w14:paraId="39C76681" w14:textId="77777777" w:rsidTr="004605F5">
              <w:trPr>
                <w:jc w:val="center"/>
              </w:trPr>
              <w:tc>
                <w:tcPr>
                  <w:tcW w:w="757" w:type="pct"/>
                  <w:vMerge w:val="restart"/>
                  <w:vAlign w:val="center"/>
                </w:tcPr>
                <w:p w14:paraId="103F86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PM</w:t>
                  </w:r>
                  <w:r w:rsidRPr="007A2453">
                    <w:rPr>
                      <w:rFonts w:ascii="Times New Roman" w:eastAsia="宋体" w:hAnsi="Times New Roman" w:cs="Times New Roman" w:hint="eastAsia"/>
                      <w:szCs w:val="20"/>
                      <w:vertAlign w:val="subscript"/>
                    </w:rPr>
                    <w:t>10</w:t>
                  </w:r>
                </w:p>
              </w:tc>
              <w:tc>
                <w:tcPr>
                  <w:tcW w:w="1971" w:type="pct"/>
                  <w:vAlign w:val="center"/>
                </w:tcPr>
                <w:p w14:paraId="702907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456" w:type="pct"/>
                  <w:vAlign w:val="center"/>
                </w:tcPr>
                <w:p w14:paraId="710D95D7" w14:textId="77777777" w:rsidR="007A2453" w:rsidRPr="007A2453" w:rsidRDefault="007A2453" w:rsidP="007A2453">
                  <w:pPr>
                    <w:wordWrap w:val="0"/>
                    <w:spacing w:line="300" w:lineRule="exact"/>
                    <w:jc w:val="center"/>
                    <w:rPr>
                      <w:rFonts w:ascii="Times New Roman" w:eastAsia="宋体" w:hAnsi="Times New Roman" w:cs="Times New Roman"/>
                      <w:color w:val="FF0000"/>
                      <w:szCs w:val="20"/>
                    </w:rPr>
                  </w:pPr>
                  <w:r w:rsidRPr="007A2453">
                    <w:rPr>
                      <w:rFonts w:ascii="Times New Roman" w:eastAsia="宋体" w:hAnsi="Times New Roman" w:cs="Times New Roman"/>
                      <w:color w:val="000000"/>
                      <w:szCs w:val="20"/>
                    </w:rPr>
                    <w:t>91</w:t>
                  </w:r>
                </w:p>
              </w:tc>
              <w:tc>
                <w:tcPr>
                  <w:tcW w:w="532" w:type="pct"/>
                  <w:vAlign w:val="center"/>
                </w:tcPr>
                <w:p w14:paraId="313A458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70</w:t>
                  </w:r>
                </w:p>
              </w:tc>
              <w:tc>
                <w:tcPr>
                  <w:tcW w:w="683" w:type="pct"/>
                  <w:vAlign w:val="center"/>
                </w:tcPr>
                <w:p w14:paraId="238A1F9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30.0</w:t>
                  </w:r>
                </w:p>
              </w:tc>
              <w:tc>
                <w:tcPr>
                  <w:tcW w:w="602" w:type="pct"/>
                  <w:vAlign w:val="center"/>
                </w:tcPr>
                <w:p w14:paraId="04EAABA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不达标</w:t>
                  </w:r>
                </w:p>
              </w:tc>
            </w:tr>
            <w:tr w:rsidR="007A2453" w:rsidRPr="007A2453" w14:paraId="2727EC18" w14:textId="77777777" w:rsidTr="004605F5">
              <w:trPr>
                <w:jc w:val="center"/>
              </w:trPr>
              <w:tc>
                <w:tcPr>
                  <w:tcW w:w="757" w:type="pct"/>
                  <w:vMerge/>
                  <w:vAlign w:val="center"/>
                </w:tcPr>
                <w:p w14:paraId="31B437FC"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971" w:type="pct"/>
                  <w:vAlign w:val="center"/>
                </w:tcPr>
                <w:p w14:paraId="69D47F3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24</w:t>
                  </w:r>
                  <w:r w:rsidRPr="007A2453">
                    <w:rPr>
                      <w:rFonts w:ascii="Times New Roman" w:eastAsia="宋体" w:hAnsi="Times New Roman" w:cs="Times New Roman" w:hint="eastAsia"/>
                      <w:szCs w:val="20"/>
                    </w:rPr>
                    <w:t>小时平均第</w:t>
                  </w:r>
                  <w:r w:rsidRPr="007A2453">
                    <w:rPr>
                      <w:rFonts w:ascii="Times New Roman" w:eastAsia="宋体" w:hAnsi="Times New Roman" w:cs="Times New Roman" w:hint="eastAsia"/>
                      <w:szCs w:val="20"/>
                    </w:rPr>
                    <w:t>95</w:t>
                  </w:r>
                  <w:r w:rsidRPr="007A2453">
                    <w:rPr>
                      <w:rFonts w:ascii="Times New Roman" w:eastAsia="宋体" w:hAnsi="Times New Roman" w:cs="Times New Roman" w:hint="eastAsia"/>
                      <w:szCs w:val="20"/>
                    </w:rPr>
                    <w:t>百分位数</w:t>
                  </w:r>
                </w:p>
              </w:tc>
              <w:tc>
                <w:tcPr>
                  <w:tcW w:w="456" w:type="pct"/>
                  <w:vAlign w:val="center"/>
                </w:tcPr>
                <w:p w14:paraId="18210B18" w14:textId="77777777" w:rsidR="007A2453" w:rsidRPr="007A2453" w:rsidRDefault="007A2453" w:rsidP="007A2453">
                  <w:pPr>
                    <w:wordWrap w:val="0"/>
                    <w:spacing w:line="300" w:lineRule="exact"/>
                    <w:jc w:val="center"/>
                    <w:rPr>
                      <w:rFonts w:ascii="Times New Roman" w:eastAsia="宋体" w:hAnsi="Times New Roman" w:cs="Times New Roman"/>
                      <w:color w:val="FF0000"/>
                      <w:szCs w:val="20"/>
                    </w:rPr>
                  </w:pPr>
                  <w:r w:rsidRPr="007A2453">
                    <w:rPr>
                      <w:rFonts w:ascii="Times New Roman" w:eastAsia="宋体" w:hAnsi="Times New Roman" w:cs="Times New Roman"/>
                      <w:color w:val="000000"/>
                      <w:szCs w:val="20"/>
                    </w:rPr>
                    <w:t>281</w:t>
                  </w:r>
                </w:p>
              </w:tc>
              <w:tc>
                <w:tcPr>
                  <w:tcW w:w="532" w:type="pct"/>
                  <w:vAlign w:val="center"/>
                </w:tcPr>
                <w:p w14:paraId="46B34E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150</w:t>
                  </w:r>
                </w:p>
              </w:tc>
              <w:tc>
                <w:tcPr>
                  <w:tcW w:w="683" w:type="pct"/>
                  <w:vAlign w:val="center"/>
                </w:tcPr>
                <w:p w14:paraId="67D1496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87.3</w:t>
                  </w:r>
                </w:p>
              </w:tc>
              <w:tc>
                <w:tcPr>
                  <w:tcW w:w="602" w:type="pct"/>
                  <w:vAlign w:val="center"/>
                </w:tcPr>
                <w:p w14:paraId="62F9E08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不达标</w:t>
                  </w:r>
                </w:p>
              </w:tc>
            </w:tr>
            <w:tr w:rsidR="007A2453" w:rsidRPr="007A2453" w14:paraId="5EAA329A" w14:textId="77777777" w:rsidTr="004605F5">
              <w:trPr>
                <w:jc w:val="center"/>
              </w:trPr>
              <w:tc>
                <w:tcPr>
                  <w:tcW w:w="757" w:type="pct"/>
                  <w:vMerge w:val="restart"/>
                  <w:vAlign w:val="center"/>
                </w:tcPr>
                <w:p w14:paraId="4199260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CO</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mg/m</w:t>
                  </w:r>
                  <w:r w:rsidRPr="007A2453">
                    <w:rPr>
                      <w:rFonts w:ascii="Times New Roman" w:eastAsia="宋体" w:hAnsi="Times New Roman" w:cs="Times New Roman" w:hint="eastAsia"/>
                      <w:szCs w:val="20"/>
                      <w:vertAlign w:val="superscript"/>
                    </w:rPr>
                    <w:t>3</w:t>
                  </w:r>
                  <w:r w:rsidRPr="007A2453">
                    <w:rPr>
                      <w:rFonts w:ascii="Times New Roman" w:eastAsia="宋体" w:hAnsi="Times New Roman" w:cs="Times New Roman" w:hint="eastAsia"/>
                      <w:szCs w:val="20"/>
                    </w:rPr>
                    <w:t>）</w:t>
                  </w:r>
                </w:p>
              </w:tc>
              <w:tc>
                <w:tcPr>
                  <w:tcW w:w="1971" w:type="pct"/>
                  <w:vAlign w:val="center"/>
                </w:tcPr>
                <w:p w14:paraId="2B54445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456" w:type="pct"/>
                  <w:vAlign w:val="center"/>
                </w:tcPr>
                <w:p w14:paraId="5ACF869D"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1.0</w:t>
                  </w:r>
                </w:p>
              </w:tc>
              <w:tc>
                <w:tcPr>
                  <w:tcW w:w="532" w:type="pct"/>
                  <w:vAlign w:val="center"/>
                </w:tcPr>
                <w:p w14:paraId="666C2547" w14:textId="77777777" w:rsidR="007A2453" w:rsidRPr="007A2453" w:rsidRDefault="007A2453" w:rsidP="007A2453">
                  <w:pPr>
                    <w:wordWrap w:val="0"/>
                    <w:spacing w:line="300" w:lineRule="exact"/>
                    <w:jc w:val="center"/>
                    <w:rPr>
                      <w:rFonts w:ascii="Times New Roman" w:eastAsia="宋体" w:hAnsi="Times New Roman" w:cs="Times New Roman"/>
                      <w:color w:val="C00000"/>
                      <w:szCs w:val="20"/>
                    </w:rPr>
                  </w:pPr>
                  <w:r w:rsidRPr="007A2453">
                    <w:rPr>
                      <w:rFonts w:ascii="Times New Roman" w:eastAsia="宋体" w:hAnsi="Times New Roman" w:cs="Times New Roman" w:hint="eastAsia"/>
                      <w:color w:val="C00000"/>
                      <w:szCs w:val="20"/>
                    </w:rPr>
                    <w:t>/</w:t>
                  </w:r>
                </w:p>
              </w:tc>
              <w:tc>
                <w:tcPr>
                  <w:tcW w:w="683" w:type="pct"/>
                  <w:vAlign w:val="center"/>
                </w:tcPr>
                <w:p w14:paraId="5DDEF26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602" w:type="pct"/>
                  <w:vAlign w:val="center"/>
                </w:tcPr>
                <w:p w14:paraId="4D05480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r>
            <w:tr w:rsidR="007A2453" w:rsidRPr="007A2453" w14:paraId="1D536371" w14:textId="77777777" w:rsidTr="004605F5">
              <w:trPr>
                <w:jc w:val="center"/>
              </w:trPr>
              <w:tc>
                <w:tcPr>
                  <w:tcW w:w="757" w:type="pct"/>
                  <w:vMerge/>
                  <w:vAlign w:val="center"/>
                </w:tcPr>
                <w:p w14:paraId="42641EE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971" w:type="pct"/>
                  <w:vAlign w:val="center"/>
                </w:tcPr>
                <w:p w14:paraId="16025F6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24</w:t>
                  </w:r>
                  <w:r w:rsidRPr="007A2453">
                    <w:rPr>
                      <w:rFonts w:ascii="Times New Roman" w:eastAsia="宋体" w:hAnsi="Times New Roman" w:cs="Times New Roman" w:hint="eastAsia"/>
                      <w:szCs w:val="20"/>
                    </w:rPr>
                    <w:t>小时平均第</w:t>
                  </w:r>
                  <w:r w:rsidRPr="007A2453">
                    <w:rPr>
                      <w:rFonts w:ascii="Times New Roman" w:eastAsia="宋体" w:hAnsi="Times New Roman" w:cs="Times New Roman" w:hint="eastAsia"/>
                      <w:szCs w:val="20"/>
                    </w:rPr>
                    <w:t>95</w:t>
                  </w:r>
                  <w:r w:rsidRPr="007A2453">
                    <w:rPr>
                      <w:rFonts w:ascii="Times New Roman" w:eastAsia="宋体" w:hAnsi="Times New Roman" w:cs="Times New Roman" w:hint="eastAsia"/>
                      <w:szCs w:val="20"/>
                    </w:rPr>
                    <w:t>百分位数</w:t>
                  </w:r>
                </w:p>
              </w:tc>
              <w:tc>
                <w:tcPr>
                  <w:tcW w:w="456" w:type="pct"/>
                  <w:vAlign w:val="center"/>
                </w:tcPr>
                <w:p w14:paraId="7412EA4D"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2.2</w:t>
                  </w:r>
                </w:p>
              </w:tc>
              <w:tc>
                <w:tcPr>
                  <w:tcW w:w="532" w:type="pct"/>
                  <w:vAlign w:val="center"/>
                </w:tcPr>
                <w:p w14:paraId="14B37DC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p>
              </w:tc>
              <w:tc>
                <w:tcPr>
                  <w:tcW w:w="683" w:type="pct"/>
                  <w:vAlign w:val="center"/>
                </w:tcPr>
                <w:p w14:paraId="44ED84E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5.0</w:t>
                  </w:r>
                </w:p>
              </w:tc>
              <w:tc>
                <w:tcPr>
                  <w:tcW w:w="602" w:type="pct"/>
                  <w:vAlign w:val="center"/>
                </w:tcPr>
                <w:p w14:paraId="67114A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r w:rsidR="007A2453" w:rsidRPr="007A2453" w14:paraId="6B678B96" w14:textId="77777777" w:rsidTr="004605F5">
              <w:trPr>
                <w:jc w:val="center"/>
              </w:trPr>
              <w:tc>
                <w:tcPr>
                  <w:tcW w:w="757" w:type="pct"/>
                  <w:vMerge w:val="restart"/>
                  <w:vAlign w:val="center"/>
                </w:tcPr>
                <w:p w14:paraId="231AA3C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NO</w:t>
                  </w:r>
                  <w:r w:rsidRPr="007A2453">
                    <w:rPr>
                      <w:rFonts w:ascii="Times New Roman" w:eastAsia="宋体" w:hAnsi="Times New Roman" w:cs="Times New Roman" w:hint="eastAsia"/>
                      <w:szCs w:val="20"/>
                      <w:vertAlign w:val="subscript"/>
                    </w:rPr>
                    <w:t>2</w:t>
                  </w:r>
                </w:p>
              </w:tc>
              <w:tc>
                <w:tcPr>
                  <w:tcW w:w="1971" w:type="pct"/>
                  <w:vAlign w:val="center"/>
                </w:tcPr>
                <w:p w14:paraId="500A6FF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456" w:type="pct"/>
                  <w:vAlign w:val="center"/>
                </w:tcPr>
                <w:p w14:paraId="3B776DE4" w14:textId="77777777" w:rsidR="007A2453" w:rsidRPr="007A2453" w:rsidRDefault="007A2453" w:rsidP="007A2453">
                  <w:pPr>
                    <w:wordWrap w:val="0"/>
                    <w:spacing w:line="300" w:lineRule="exact"/>
                    <w:jc w:val="center"/>
                    <w:rPr>
                      <w:rFonts w:ascii="Times New Roman" w:eastAsia="宋体" w:hAnsi="Times New Roman" w:cs="Times New Roman"/>
                      <w:color w:val="FF0000"/>
                      <w:szCs w:val="20"/>
                    </w:rPr>
                  </w:pPr>
                  <w:r w:rsidRPr="007A2453">
                    <w:rPr>
                      <w:rFonts w:ascii="Times New Roman" w:eastAsia="宋体" w:hAnsi="Times New Roman" w:cs="Times New Roman"/>
                      <w:color w:val="000000"/>
                      <w:szCs w:val="20"/>
                    </w:rPr>
                    <w:t>34</w:t>
                  </w:r>
                </w:p>
              </w:tc>
              <w:tc>
                <w:tcPr>
                  <w:tcW w:w="532" w:type="pct"/>
                  <w:vAlign w:val="center"/>
                </w:tcPr>
                <w:p w14:paraId="6FBF9F0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40</w:t>
                  </w:r>
                </w:p>
              </w:tc>
              <w:tc>
                <w:tcPr>
                  <w:tcW w:w="683" w:type="pct"/>
                  <w:vAlign w:val="center"/>
                </w:tcPr>
                <w:p w14:paraId="2544387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8</w:t>
                  </w:r>
                  <w:r w:rsidRPr="007A2453">
                    <w:rPr>
                      <w:rFonts w:ascii="Times New Roman" w:eastAsia="宋体" w:hAnsi="Times New Roman" w:cs="Times New Roman"/>
                      <w:szCs w:val="20"/>
                    </w:rPr>
                    <w:t>5.0</w:t>
                  </w:r>
                </w:p>
              </w:tc>
              <w:tc>
                <w:tcPr>
                  <w:tcW w:w="602" w:type="pct"/>
                  <w:vAlign w:val="center"/>
                </w:tcPr>
                <w:p w14:paraId="4537092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r w:rsidR="007A2453" w:rsidRPr="007A2453" w14:paraId="000FA35D" w14:textId="77777777" w:rsidTr="004605F5">
              <w:trPr>
                <w:jc w:val="center"/>
              </w:trPr>
              <w:tc>
                <w:tcPr>
                  <w:tcW w:w="757" w:type="pct"/>
                  <w:vMerge/>
                  <w:vAlign w:val="center"/>
                </w:tcPr>
                <w:p w14:paraId="7E62F8F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971" w:type="pct"/>
                  <w:vAlign w:val="center"/>
                </w:tcPr>
                <w:p w14:paraId="35F534B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24</w:t>
                  </w:r>
                  <w:r w:rsidRPr="007A2453">
                    <w:rPr>
                      <w:rFonts w:ascii="Times New Roman" w:eastAsia="宋体" w:hAnsi="Times New Roman" w:cs="Times New Roman" w:hint="eastAsia"/>
                      <w:szCs w:val="20"/>
                    </w:rPr>
                    <w:t>小时平均第</w:t>
                  </w:r>
                  <w:r w:rsidRPr="007A2453">
                    <w:rPr>
                      <w:rFonts w:ascii="Times New Roman" w:eastAsia="宋体" w:hAnsi="Times New Roman" w:cs="Times New Roman" w:hint="eastAsia"/>
                      <w:szCs w:val="20"/>
                    </w:rPr>
                    <w:t>98</w:t>
                  </w:r>
                  <w:r w:rsidRPr="007A2453">
                    <w:rPr>
                      <w:rFonts w:ascii="Times New Roman" w:eastAsia="宋体" w:hAnsi="Times New Roman" w:cs="Times New Roman" w:hint="eastAsia"/>
                      <w:szCs w:val="20"/>
                    </w:rPr>
                    <w:t>百分位数</w:t>
                  </w:r>
                </w:p>
              </w:tc>
              <w:tc>
                <w:tcPr>
                  <w:tcW w:w="456" w:type="pct"/>
                  <w:vAlign w:val="center"/>
                </w:tcPr>
                <w:p w14:paraId="1AF3C0AC" w14:textId="77777777" w:rsidR="007A2453" w:rsidRPr="007A2453" w:rsidRDefault="007A2453" w:rsidP="007A2453">
                  <w:pPr>
                    <w:wordWrap w:val="0"/>
                    <w:spacing w:line="300" w:lineRule="exact"/>
                    <w:jc w:val="center"/>
                    <w:rPr>
                      <w:rFonts w:ascii="Times New Roman" w:eastAsia="宋体" w:hAnsi="Times New Roman" w:cs="Times New Roman"/>
                      <w:color w:val="FF0000"/>
                      <w:szCs w:val="20"/>
                    </w:rPr>
                  </w:pPr>
                  <w:r w:rsidRPr="007A2453">
                    <w:rPr>
                      <w:rFonts w:ascii="Times New Roman" w:eastAsia="宋体" w:hAnsi="Times New Roman" w:cs="Times New Roman"/>
                      <w:color w:val="000000"/>
                      <w:szCs w:val="20"/>
                    </w:rPr>
                    <w:t>77</w:t>
                  </w:r>
                </w:p>
              </w:tc>
              <w:tc>
                <w:tcPr>
                  <w:tcW w:w="532" w:type="pct"/>
                  <w:vAlign w:val="center"/>
                </w:tcPr>
                <w:p w14:paraId="143353D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80</w:t>
                  </w:r>
                </w:p>
              </w:tc>
              <w:tc>
                <w:tcPr>
                  <w:tcW w:w="683" w:type="pct"/>
                  <w:vAlign w:val="center"/>
                </w:tcPr>
                <w:p w14:paraId="1023176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9</w:t>
                  </w:r>
                  <w:r w:rsidRPr="007A2453">
                    <w:rPr>
                      <w:rFonts w:ascii="Times New Roman" w:eastAsia="宋体" w:hAnsi="Times New Roman" w:cs="Times New Roman"/>
                      <w:szCs w:val="20"/>
                    </w:rPr>
                    <w:t>6.3</w:t>
                  </w:r>
                </w:p>
              </w:tc>
              <w:tc>
                <w:tcPr>
                  <w:tcW w:w="602" w:type="pct"/>
                  <w:vAlign w:val="center"/>
                </w:tcPr>
                <w:p w14:paraId="2D46614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r w:rsidR="007A2453" w:rsidRPr="007A2453" w14:paraId="1AE77A88" w14:textId="77777777" w:rsidTr="004605F5">
              <w:trPr>
                <w:jc w:val="center"/>
              </w:trPr>
              <w:tc>
                <w:tcPr>
                  <w:tcW w:w="757" w:type="pct"/>
                  <w:vMerge w:val="restart"/>
                  <w:vAlign w:val="center"/>
                </w:tcPr>
                <w:p w14:paraId="72FAD8D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O</w:t>
                  </w:r>
                  <w:r w:rsidRPr="007A2453">
                    <w:rPr>
                      <w:rFonts w:ascii="Times New Roman" w:eastAsia="宋体" w:hAnsi="Times New Roman" w:cs="Times New Roman" w:hint="eastAsia"/>
                      <w:szCs w:val="20"/>
                      <w:vertAlign w:val="subscript"/>
                    </w:rPr>
                    <w:t>3</w:t>
                  </w:r>
                </w:p>
              </w:tc>
              <w:tc>
                <w:tcPr>
                  <w:tcW w:w="1971" w:type="pct"/>
                  <w:vAlign w:val="center"/>
                </w:tcPr>
                <w:p w14:paraId="1C5D707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456" w:type="pct"/>
                  <w:vAlign w:val="center"/>
                </w:tcPr>
                <w:p w14:paraId="47B0944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108</w:t>
                  </w:r>
                </w:p>
              </w:tc>
              <w:tc>
                <w:tcPr>
                  <w:tcW w:w="532" w:type="pct"/>
                  <w:vAlign w:val="center"/>
                </w:tcPr>
                <w:p w14:paraId="5C34EB6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683" w:type="pct"/>
                  <w:vAlign w:val="center"/>
                </w:tcPr>
                <w:p w14:paraId="75372A6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602" w:type="pct"/>
                  <w:vAlign w:val="center"/>
                </w:tcPr>
                <w:p w14:paraId="606196E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r>
            <w:tr w:rsidR="007A2453" w:rsidRPr="007A2453" w14:paraId="583A280F" w14:textId="77777777" w:rsidTr="004605F5">
              <w:trPr>
                <w:jc w:val="center"/>
              </w:trPr>
              <w:tc>
                <w:tcPr>
                  <w:tcW w:w="757" w:type="pct"/>
                  <w:vMerge/>
                  <w:vAlign w:val="center"/>
                </w:tcPr>
                <w:p w14:paraId="3D547FFC"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971" w:type="pct"/>
                  <w:vAlign w:val="center"/>
                </w:tcPr>
                <w:p w14:paraId="6DBEB27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日最大</w:t>
                  </w:r>
                  <w:r w:rsidRPr="007A2453">
                    <w:rPr>
                      <w:rFonts w:ascii="Times New Roman" w:eastAsia="宋体" w:hAnsi="Times New Roman" w:cs="Times New Roman" w:hint="eastAsia"/>
                      <w:szCs w:val="20"/>
                    </w:rPr>
                    <w:t>8</w:t>
                  </w:r>
                  <w:r w:rsidRPr="007A2453">
                    <w:rPr>
                      <w:rFonts w:ascii="Times New Roman" w:eastAsia="宋体" w:hAnsi="Times New Roman" w:cs="Times New Roman" w:hint="eastAsia"/>
                      <w:szCs w:val="20"/>
                    </w:rPr>
                    <w:t>小时平均值第</w:t>
                  </w:r>
                  <w:r w:rsidRPr="007A2453">
                    <w:rPr>
                      <w:rFonts w:ascii="Times New Roman" w:eastAsia="宋体" w:hAnsi="Times New Roman" w:cs="Times New Roman" w:hint="eastAsia"/>
                      <w:szCs w:val="20"/>
                    </w:rPr>
                    <w:t>90</w:t>
                  </w:r>
                  <w:r w:rsidRPr="007A2453">
                    <w:rPr>
                      <w:rFonts w:ascii="Times New Roman" w:eastAsia="宋体" w:hAnsi="Times New Roman" w:cs="Times New Roman" w:hint="eastAsia"/>
                      <w:szCs w:val="20"/>
                    </w:rPr>
                    <w:t>百分位数</w:t>
                  </w:r>
                </w:p>
              </w:tc>
              <w:tc>
                <w:tcPr>
                  <w:tcW w:w="456" w:type="pct"/>
                  <w:vAlign w:val="center"/>
                </w:tcPr>
                <w:p w14:paraId="47D0BFB1"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219</w:t>
                  </w:r>
                </w:p>
              </w:tc>
              <w:tc>
                <w:tcPr>
                  <w:tcW w:w="532" w:type="pct"/>
                  <w:vAlign w:val="center"/>
                </w:tcPr>
                <w:p w14:paraId="2E56C1F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160</w:t>
                  </w:r>
                </w:p>
              </w:tc>
              <w:tc>
                <w:tcPr>
                  <w:tcW w:w="683" w:type="pct"/>
                  <w:vAlign w:val="center"/>
                </w:tcPr>
                <w:p w14:paraId="515B0FD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36.9</w:t>
                  </w:r>
                </w:p>
              </w:tc>
              <w:tc>
                <w:tcPr>
                  <w:tcW w:w="602" w:type="pct"/>
                  <w:vAlign w:val="center"/>
                </w:tcPr>
                <w:p w14:paraId="2D7AB9E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不达标</w:t>
                  </w:r>
                </w:p>
              </w:tc>
            </w:tr>
            <w:tr w:rsidR="007A2453" w:rsidRPr="007A2453" w14:paraId="5F9EF0A7" w14:textId="77777777" w:rsidTr="004605F5">
              <w:trPr>
                <w:jc w:val="center"/>
              </w:trPr>
              <w:tc>
                <w:tcPr>
                  <w:tcW w:w="757" w:type="pct"/>
                  <w:vMerge w:val="restart"/>
                  <w:vAlign w:val="center"/>
                </w:tcPr>
                <w:p w14:paraId="4A1FA52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SO</w:t>
                  </w:r>
                  <w:r w:rsidRPr="007A2453">
                    <w:rPr>
                      <w:rFonts w:ascii="Times New Roman" w:eastAsia="宋体" w:hAnsi="Times New Roman" w:cs="Times New Roman" w:hint="eastAsia"/>
                      <w:szCs w:val="20"/>
                      <w:vertAlign w:val="subscript"/>
                    </w:rPr>
                    <w:t>2</w:t>
                  </w:r>
                </w:p>
              </w:tc>
              <w:tc>
                <w:tcPr>
                  <w:tcW w:w="1971" w:type="pct"/>
                  <w:vAlign w:val="center"/>
                </w:tcPr>
                <w:p w14:paraId="3B10DED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456" w:type="pct"/>
                  <w:vAlign w:val="center"/>
                </w:tcPr>
                <w:p w14:paraId="1141544B"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12</w:t>
                  </w:r>
                </w:p>
              </w:tc>
              <w:tc>
                <w:tcPr>
                  <w:tcW w:w="532" w:type="pct"/>
                  <w:vAlign w:val="center"/>
                </w:tcPr>
                <w:p w14:paraId="124B7C9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60</w:t>
                  </w:r>
                </w:p>
              </w:tc>
              <w:tc>
                <w:tcPr>
                  <w:tcW w:w="683" w:type="pct"/>
                  <w:vAlign w:val="center"/>
                </w:tcPr>
                <w:p w14:paraId="74F781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0.0</w:t>
                  </w:r>
                </w:p>
              </w:tc>
              <w:tc>
                <w:tcPr>
                  <w:tcW w:w="602" w:type="pct"/>
                  <w:vAlign w:val="center"/>
                </w:tcPr>
                <w:p w14:paraId="562835A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r w:rsidR="007A2453" w:rsidRPr="007A2453" w14:paraId="3B0C5872" w14:textId="77777777" w:rsidTr="004605F5">
              <w:trPr>
                <w:jc w:val="center"/>
              </w:trPr>
              <w:tc>
                <w:tcPr>
                  <w:tcW w:w="757" w:type="pct"/>
                  <w:vMerge/>
                  <w:vAlign w:val="center"/>
                </w:tcPr>
                <w:p w14:paraId="6F831E3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971" w:type="pct"/>
                  <w:vAlign w:val="center"/>
                </w:tcPr>
                <w:p w14:paraId="142B253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24</w:t>
                  </w:r>
                  <w:r w:rsidRPr="007A2453">
                    <w:rPr>
                      <w:rFonts w:ascii="Times New Roman" w:eastAsia="宋体" w:hAnsi="Times New Roman" w:cs="Times New Roman" w:hint="eastAsia"/>
                      <w:szCs w:val="20"/>
                    </w:rPr>
                    <w:t>小时平均第</w:t>
                  </w:r>
                  <w:r w:rsidRPr="007A2453">
                    <w:rPr>
                      <w:rFonts w:ascii="Times New Roman" w:eastAsia="宋体" w:hAnsi="Times New Roman" w:cs="Times New Roman" w:hint="eastAsia"/>
                      <w:szCs w:val="20"/>
                    </w:rPr>
                    <w:t>98</w:t>
                  </w:r>
                  <w:r w:rsidRPr="007A2453">
                    <w:rPr>
                      <w:rFonts w:ascii="Times New Roman" w:eastAsia="宋体" w:hAnsi="Times New Roman" w:cs="Times New Roman" w:hint="eastAsia"/>
                      <w:szCs w:val="20"/>
                    </w:rPr>
                    <w:t>百分位数</w:t>
                  </w:r>
                </w:p>
              </w:tc>
              <w:tc>
                <w:tcPr>
                  <w:tcW w:w="456" w:type="pct"/>
                  <w:vAlign w:val="center"/>
                </w:tcPr>
                <w:p w14:paraId="56402F02"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37</w:t>
                  </w:r>
                </w:p>
              </w:tc>
              <w:tc>
                <w:tcPr>
                  <w:tcW w:w="532" w:type="pct"/>
                  <w:vAlign w:val="center"/>
                </w:tcPr>
                <w:p w14:paraId="7758531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150</w:t>
                  </w:r>
                </w:p>
              </w:tc>
              <w:tc>
                <w:tcPr>
                  <w:tcW w:w="683" w:type="pct"/>
                  <w:vAlign w:val="center"/>
                </w:tcPr>
                <w:p w14:paraId="1279754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4.7</w:t>
                  </w:r>
                </w:p>
              </w:tc>
              <w:tc>
                <w:tcPr>
                  <w:tcW w:w="602" w:type="pct"/>
                  <w:vAlign w:val="center"/>
                </w:tcPr>
                <w:p w14:paraId="5893D98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bl>
          <w:p w14:paraId="63A9EFCB"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由表</w:t>
            </w:r>
            <w:r w:rsidRPr="007A2453">
              <w:rPr>
                <w:color w:val="000000"/>
                <w:sz w:val="24"/>
                <w:szCs w:val="24"/>
              </w:rPr>
              <w:t>7</w:t>
            </w:r>
            <w:r w:rsidRPr="007A2453">
              <w:rPr>
                <w:color w:val="000000"/>
                <w:sz w:val="24"/>
                <w:szCs w:val="24"/>
              </w:rPr>
              <w:t>可知，许昌</w:t>
            </w:r>
            <w:r w:rsidRPr="007A2453">
              <w:rPr>
                <w:rFonts w:hint="eastAsia"/>
                <w:color w:val="000000"/>
                <w:sz w:val="24"/>
                <w:szCs w:val="24"/>
              </w:rPr>
              <w:t>201</w:t>
            </w:r>
            <w:r w:rsidRPr="007A2453">
              <w:rPr>
                <w:color w:val="000000"/>
                <w:sz w:val="24"/>
                <w:szCs w:val="24"/>
              </w:rPr>
              <w:t>9</w:t>
            </w:r>
            <w:r w:rsidRPr="007A2453">
              <w:rPr>
                <w:rFonts w:hint="eastAsia"/>
                <w:color w:val="000000"/>
                <w:sz w:val="24"/>
                <w:szCs w:val="24"/>
              </w:rPr>
              <w:t>年</w:t>
            </w:r>
            <w:r w:rsidRPr="007A2453">
              <w:rPr>
                <w:color w:val="000000"/>
                <w:sz w:val="24"/>
                <w:szCs w:val="24"/>
              </w:rPr>
              <w:t>NO</w:t>
            </w:r>
            <w:r w:rsidRPr="007A2453">
              <w:rPr>
                <w:color w:val="000000"/>
                <w:sz w:val="24"/>
                <w:szCs w:val="24"/>
                <w:vertAlign w:val="subscript"/>
              </w:rPr>
              <w:t>2</w:t>
            </w:r>
            <w:r w:rsidRPr="007A2453">
              <w:rPr>
                <w:color w:val="000000"/>
                <w:sz w:val="24"/>
                <w:szCs w:val="24"/>
              </w:rPr>
              <w:t>、</w:t>
            </w:r>
            <w:r w:rsidRPr="007A2453">
              <w:rPr>
                <w:rFonts w:hint="eastAsia"/>
                <w:color w:val="000000"/>
                <w:sz w:val="24"/>
                <w:szCs w:val="24"/>
              </w:rPr>
              <w:t>CO</w:t>
            </w:r>
            <w:r w:rsidRPr="007A2453">
              <w:rPr>
                <w:rFonts w:hint="eastAsia"/>
                <w:color w:val="000000"/>
                <w:sz w:val="24"/>
                <w:szCs w:val="24"/>
              </w:rPr>
              <w:t>、</w:t>
            </w:r>
            <w:r w:rsidRPr="007A2453">
              <w:rPr>
                <w:rFonts w:hint="eastAsia"/>
                <w:color w:val="000000"/>
                <w:sz w:val="24"/>
                <w:szCs w:val="24"/>
              </w:rPr>
              <w:t>SO</w:t>
            </w:r>
            <w:r w:rsidRPr="007A2453">
              <w:rPr>
                <w:rFonts w:hint="eastAsia"/>
                <w:color w:val="000000"/>
                <w:sz w:val="24"/>
                <w:szCs w:val="24"/>
                <w:vertAlign w:val="subscript"/>
              </w:rPr>
              <w:t>2</w:t>
            </w:r>
            <w:r w:rsidRPr="007A2453">
              <w:rPr>
                <w:color w:val="000000"/>
                <w:sz w:val="24"/>
                <w:szCs w:val="24"/>
              </w:rPr>
              <w:t>均能达到《环境空气质量标准》（</w:t>
            </w:r>
            <w:r w:rsidRPr="007A2453">
              <w:rPr>
                <w:color w:val="000000"/>
                <w:sz w:val="24"/>
                <w:szCs w:val="24"/>
              </w:rPr>
              <w:t>GB3095-</w:t>
            </w:r>
            <w:r w:rsidRPr="007A2453">
              <w:rPr>
                <w:rFonts w:hint="eastAsia"/>
                <w:color w:val="000000"/>
                <w:sz w:val="24"/>
                <w:szCs w:val="24"/>
              </w:rPr>
              <w:t>2012</w:t>
            </w:r>
            <w:r w:rsidRPr="007A2453">
              <w:rPr>
                <w:color w:val="000000"/>
                <w:sz w:val="24"/>
                <w:szCs w:val="24"/>
              </w:rPr>
              <w:t>）二级标准。</w:t>
            </w:r>
            <w:r w:rsidRPr="007A2453">
              <w:rPr>
                <w:rFonts w:hint="eastAsia"/>
                <w:color w:val="000000"/>
                <w:sz w:val="24"/>
                <w:szCs w:val="24"/>
              </w:rPr>
              <w:t>PM</w:t>
            </w:r>
            <w:r w:rsidRPr="007A2453">
              <w:rPr>
                <w:rFonts w:hint="eastAsia"/>
                <w:color w:val="000000"/>
                <w:sz w:val="24"/>
                <w:szCs w:val="24"/>
                <w:vertAlign w:val="subscript"/>
              </w:rPr>
              <w:t>2.5</w:t>
            </w:r>
            <w:r w:rsidRPr="007A2453">
              <w:rPr>
                <w:rFonts w:hint="eastAsia"/>
                <w:color w:val="000000"/>
                <w:sz w:val="24"/>
                <w:szCs w:val="24"/>
              </w:rPr>
              <w:t>、</w:t>
            </w:r>
            <w:r w:rsidRPr="007A2453">
              <w:rPr>
                <w:rFonts w:hint="eastAsia"/>
                <w:color w:val="000000"/>
                <w:sz w:val="24"/>
                <w:szCs w:val="24"/>
              </w:rPr>
              <w:t>PM</w:t>
            </w:r>
            <w:r w:rsidRPr="007A2453">
              <w:rPr>
                <w:rFonts w:hint="eastAsia"/>
                <w:color w:val="000000"/>
                <w:sz w:val="24"/>
                <w:szCs w:val="24"/>
                <w:vertAlign w:val="subscript"/>
              </w:rPr>
              <w:t>10</w:t>
            </w:r>
            <w:r w:rsidRPr="007A2453">
              <w:rPr>
                <w:rFonts w:hint="eastAsia"/>
                <w:color w:val="000000"/>
                <w:sz w:val="24"/>
                <w:szCs w:val="24"/>
              </w:rPr>
              <w:t xml:space="preserve"> </w:t>
            </w:r>
            <w:r w:rsidRPr="007A2453">
              <w:rPr>
                <w:rFonts w:hint="eastAsia"/>
                <w:color w:val="000000"/>
                <w:sz w:val="24"/>
                <w:szCs w:val="24"/>
              </w:rPr>
              <w:t>、</w:t>
            </w:r>
            <w:r w:rsidRPr="007A2453">
              <w:rPr>
                <w:rFonts w:hint="eastAsia"/>
                <w:color w:val="000000"/>
                <w:sz w:val="24"/>
                <w:szCs w:val="24"/>
              </w:rPr>
              <w:t>O</w:t>
            </w:r>
            <w:r w:rsidRPr="007A2453">
              <w:rPr>
                <w:rFonts w:hint="eastAsia"/>
                <w:color w:val="000000"/>
                <w:sz w:val="24"/>
                <w:szCs w:val="24"/>
                <w:vertAlign w:val="subscript"/>
              </w:rPr>
              <w:t>3</w:t>
            </w:r>
            <w:r w:rsidRPr="007A2453">
              <w:rPr>
                <w:rFonts w:hint="eastAsia"/>
                <w:color w:val="000000"/>
                <w:sz w:val="24"/>
                <w:szCs w:val="24"/>
              </w:rPr>
              <w:t>存在超标现象。因此，判断项目所在区域属于不达标区。</w:t>
            </w:r>
          </w:p>
          <w:p w14:paraId="09612B8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区域环境达标规划：</w:t>
            </w:r>
          </w:p>
          <w:p w14:paraId="6FD04371" w14:textId="77777777" w:rsidR="007A2453" w:rsidRPr="007A2453" w:rsidRDefault="007A2453" w:rsidP="007A2453">
            <w:pPr>
              <w:widowControl/>
              <w:wordWrap w:val="0"/>
              <w:spacing w:line="360" w:lineRule="auto"/>
              <w:ind w:firstLineChars="200" w:firstLine="480"/>
              <w:outlineLvl w:val="2"/>
              <w:rPr>
                <w:color w:val="000000"/>
                <w:sz w:val="24"/>
                <w:szCs w:val="24"/>
              </w:rPr>
            </w:pPr>
            <w:r w:rsidRPr="007A2453">
              <w:rPr>
                <w:rFonts w:hint="eastAsia"/>
                <w:color w:val="000000"/>
                <w:sz w:val="24"/>
                <w:szCs w:val="24"/>
              </w:rPr>
              <w:t>针对许昌市环境空气质量不达标情况，</w:t>
            </w:r>
            <w:r w:rsidRPr="007A2453">
              <w:rPr>
                <w:color w:val="000000"/>
                <w:sz w:val="24"/>
                <w:szCs w:val="24"/>
              </w:rPr>
              <w:t xml:space="preserve"> </w:t>
            </w:r>
            <w:r w:rsidRPr="007A2453">
              <w:rPr>
                <w:rFonts w:hint="eastAsia"/>
                <w:color w:val="000000"/>
                <w:sz w:val="24"/>
                <w:szCs w:val="24"/>
              </w:rPr>
              <w:t>《关于印发许昌市</w:t>
            </w:r>
            <w:r w:rsidRPr="007A2453">
              <w:rPr>
                <w:rFonts w:hint="eastAsia"/>
                <w:color w:val="000000"/>
                <w:sz w:val="24"/>
                <w:szCs w:val="24"/>
              </w:rPr>
              <w:t>2020</w:t>
            </w:r>
            <w:r w:rsidRPr="007A2453">
              <w:rPr>
                <w:rFonts w:hint="eastAsia"/>
                <w:color w:val="000000"/>
                <w:sz w:val="24"/>
                <w:szCs w:val="24"/>
              </w:rPr>
              <w:t>年大气、水、土壤污染防治攻坚战实施方案的通知》（许环攻坚办</w:t>
            </w:r>
            <w:r w:rsidRPr="007A2453">
              <w:rPr>
                <w:rFonts w:hint="eastAsia"/>
                <w:color w:val="000000"/>
                <w:sz w:val="24"/>
                <w:szCs w:val="24"/>
              </w:rPr>
              <w:t xml:space="preserve"> [2020] 38</w:t>
            </w:r>
            <w:r w:rsidRPr="007A2453">
              <w:rPr>
                <w:rFonts w:hint="eastAsia"/>
                <w:color w:val="000000"/>
                <w:sz w:val="24"/>
                <w:szCs w:val="24"/>
              </w:rPr>
              <w:t>号）文件工作目标：</w:t>
            </w:r>
            <w:r w:rsidRPr="007A2453">
              <w:rPr>
                <w:rFonts w:hint="eastAsia"/>
                <w:color w:val="000000"/>
                <w:sz w:val="24"/>
                <w:szCs w:val="24"/>
              </w:rPr>
              <w:t>2020</w:t>
            </w:r>
            <w:r w:rsidRPr="007A2453">
              <w:rPr>
                <w:rFonts w:hint="eastAsia"/>
                <w:color w:val="000000"/>
                <w:sz w:val="24"/>
                <w:szCs w:val="24"/>
              </w:rPr>
              <w:t>年全市</w:t>
            </w:r>
            <w:r w:rsidRPr="007A2453">
              <w:rPr>
                <w:rFonts w:hint="eastAsia"/>
                <w:color w:val="000000"/>
                <w:sz w:val="24"/>
                <w:szCs w:val="24"/>
              </w:rPr>
              <w:t>PM</w:t>
            </w:r>
            <w:r w:rsidRPr="007A2453">
              <w:rPr>
                <w:rFonts w:hint="eastAsia"/>
                <w:color w:val="000000"/>
                <w:sz w:val="24"/>
                <w:szCs w:val="24"/>
                <w:vertAlign w:val="subscript"/>
              </w:rPr>
              <w:t>2.5</w:t>
            </w:r>
            <w:r w:rsidRPr="007A2453">
              <w:rPr>
                <w:rFonts w:hint="eastAsia"/>
                <w:color w:val="000000"/>
                <w:sz w:val="24"/>
                <w:szCs w:val="24"/>
              </w:rPr>
              <w:t>（细颗粒物）年均浓度达到</w:t>
            </w:r>
            <w:r w:rsidRPr="007A2453">
              <w:rPr>
                <w:rFonts w:hint="eastAsia"/>
                <w:color w:val="000000"/>
                <w:sz w:val="24"/>
                <w:szCs w:val="24"/>
              </w:rPr>
              <w:t>56</w:t>
            </w:r>
            <w:r w:rsidRPr="007A2453">
              <w:rPr>
                <w:rFonts w:hint="eastAsia"/>
                <w:color w:val="000000"/>
                <w:sz w:val="24"/>
                <w:szCs w:val="24"/>
              </w:rPr>
              <w:t>微克</w:t>
            </w:r>
            <w:r w:rsidRPr="007A2453">
              <w:rPr>
                <w:rFonts w:hint="eastAsia"/>
                <w:color w:val="000000"/>
                <w:sz w:val="24"/>
                <w:szCs w:val="24"/>
              </w:rPr>
              <w:t>/</w:t>
            </w:r>
            <w:r w:rsidRPr="007A2453">
              <w:rPr>
                <w:rFonts w:hint="eastAsia"/>
                <w:color w:val="000000"/>
                <w:sz w:val="24"/>
                <w:szCs w:val="24"/>
              </w:rPr>
              <w:t>立方米以下，</w:t>
            </w:r>
            <w:r w:rsidRPr="007A2453">
              <w:rPr>
                <w:rFonts w:hint="eastAsia"/>
                <w:color w:val="000000"/>
                <w:sz w:val="24"/>
                <w:szCs w:val="24"/>
              </w:rPr>
              <w:t>PM</w:t>
            </w:r>
            <w:r w:rsidRPr="007A2453">
              <w:rPr>
                <w:rFonts w:hint="eastAsia"/>
                <w:color w:val="000000"/>
                <w:sz w:val="24"/>
                <w:szCs w:val="24"/>
                <w:vertAlign w:val="subscript"/>
              </w:rPr>
              <w:t>10</w:t>
            </w:r>
            <w:r w:rsidRPr="007A2453">
              <w:rPr>
                <w:rFonts w:hint="eastAsia"/>
                <w:color w:val="000000"/>
                <w:sz w:val="24"/>
                <w:szCs w:val="24"/>
              </w:rPr>
              <w:t>（可吸入颗粒物）年均浓度达到</w:t>
            </w:r>
            <w:r w:rsidRPr="007A2453">
              <w:rPr>
                <w:rFonts w:hint="eastAsia"/>
                <w:color w:val="000000"/>
                <w:sz w:val="24"/>
                <w:szCs w:val="24"/>
              </w:rPr>
              <w:t>87</w:t>
            </w:r>
            <w:r w:rsidRPr="007A2453">
              <w:rPr>
                <w:rFonts w:hint="eastAsia"/>
                <w:color w:val="000000"/>
                <w:sz w:val="24"/>
                <w:szCs w:val="24"/>
              </w:rPr>
              <w:t>微克</w:t>
            </w:r>
            <w:r w:rsidRPr="007A2453">
              <w:rPr>
                <w:rFonts w:hint="eastAsia"/>
                <w:color w:val="000000"/>
                <w:sz w:val="24"/>
                <w:szCs w:val="24"/>
              </w:rPr>
              <w:t>/</w:t>
            </w:r>
            <w:r w:rsidRPr="007A2453">
              <w:rPr>
                <w:rFonts w:hint="eastAsia"/>
                <w:color w:val="000000"/>
                <w:sz w:val="24"/>
                <w:szCs w:val="24"/>
              </w:rPr>
              <w:t>立方米以下，全年优良天数比例达到</w:t>
            </w:r>
            <w:r w:rsidRPr="007A2453">
              <w:rPr>
                <w:rFonts w:hint="eastAsia"/>
                <w:color w:val="000000"/>
                <w:sz w:val="24"/>
                <w:szCs w:val="24"/>
              </w:rPr>
              <w:t>65.8%</w:t>
            </w:r>
            <w:r w:rsidRPr="007A2453">
              <w:rPr>
                <w:rFonts w:hint="eastAsia"/>
                <w:color w:val="000000"/>
                <w:sz w:val="24"/>
                <w:szCs w:val="24"/>
              </w:rPr>
              <w:t>以上，重度及以上污染天数比率比</w:t>
            </w:r>
            <w:r w:rsidRPr="007A2453">
              <w:rPr>
                <w:rFonts w:hint="eastAsia"/>
                <w:color w:val="000000"/>
                <w:sz w:val="24"/>
                <w:szCs w:val="24"/>
              </w:rPr>
              <w:t>2015</w:t>
            </w:r>
            <w:r w:rsidRPr="007A2453">
              <w:rPr>
                <w:rFonts w:hint="eastAsia"/>
                <w:color w:val="000000"/>
                <w:sz w:val="24"/>
                <w:szCs w:val="24"/>
              </w:rPr>
              <w:t>年下降</w:t>
            </w:r>
            <w:r w:rsidRPr="007A2453">
              <w:rPr>
                <w:rFonts w:hint="eastAsia"/>
                <w:color w:val="000000"/>
                <w:sz w:val="24"/>
                <w:szCs w:val="24"/>
              </w:rPr>
              <w:t>25%</w:t>
            </w:r>
            <w:r w:rsidRPr="007A2453">
              <w:rPr>
                <w:rFonts w:hint="eastAsia"/>
                <w:color w:val="000000"/>
                <w:sz w:val="24"/>
                <w:szCs w:val="24"/>
              </w:rPr>
              <w:t>以上，完成十三五大气主要污染物总量减排目标。</w:t>
            </w:r>
          </w:p>
          <w:p w14:paraId="23B83EFD"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1</w:t>
            </w:r>
            <w:r w:rsidRPr="007A2453">
              <w:rPr>
                <w:sz w:val="24"/>
                <w:szCs w:val="24"/>
              </w:rPr>
              <w:t>.2</w:t>
            </w:r>
            <w:r w:rsidRPr="007A2453">
              <w:rPr>
                <w:rFonts w:hint="eastAsia"/>
                <w:sz w:val="24"/>
                <w:szCs w:val="24"/>
              </w:rPr>
              <w:t>特征因子环境质量现状达标情况</w:t>
            </w:r>
          </w:p>
          <w:p w14:paraId="6E5529FA" w14:textId="77777777" w:rsidR="007A2453" w:rsidRPr="007A2453" w:rsidRDefault="007A2453" w:rsidP="007A2453">
            <w:pPr>
              <w:widowControl/>
              <w:wordWrap w:val="0"/>
              <w:spacing w:line="360" w:lineRule="auto"/>
              <w:ind w:firstLineChars="200" w:firstLine="480"/>
              <w:outlineLvl w:val="2"/>
              <w:rPr>
                <w:bCs/>
                <w:color w:val="000000"/>
                <w:sz w:val="24"/>
                <w:szCs w:val="24"/>
              </w:rPr>
            </w:pPr>
            <w:r w:rsidRPr="007A2453">
              <w:rPr>
                <w:rFonts w:hint="eastAsia"/>
                <w:bCs/>
                <w:color w:val="000000"/>
                <w:sz w:val="24"/>
                <w:szCs w:val="24"/>
              </w:rPr>
              <w:t>根据河南森邦环境检测技术有限公司</w:t>
            </w:r>
            <w:r w:rsidRPr="007A2453">
              <w:rPr>
                <w:rFonts w:hint="eastAsia"/>
                <w:bCs/>
                <w:color w:val="000000"/>
                <w:sz w:val="24"/>
                <w:szCs w:val="24"/>
              </w:rPr>
              <w:t>2</w:t>
            </w:r>
            <w:r w:rsidRPr="007A2453">
              <w:rPr>
                <w:bCs/>
                <w:color w:val="000000"/>
                <w:sz w:val="24"/>
                <w:szCs w:val="24"/>
              </w:rPr>
              <w:t>020</w:t>
            </w:r>
            <w:r w:rsidRPr="007A2453">
              <w:rPr>
                <w:rFonts w:hint="eastAsia"/>
                <w:bCs/>
                <w:color w:val="000000"/>
                <w:sz w:val="24"/>
                <w:szCs w:val="24"/>
              </w:rPr>
              <w:t>年</w:t>
            </w:r>
            <w:r w:rsidRPr="007A2453">
              <w:rPr>
                <w:bCs/>
                <w:color w:val="000000"/>
                <w:sz w:val="24"/>
                <w:szCs w:val="24"/>
              </w:rPr>
              <w:t>12</w:t>
            </w:r>
            <w:r w:rsidRPr="007A2453">
              <w:rPr>
                <w:rFonts w:hint="eastAsia"/>
                <w:bCs/>
                <w:color w:val="000000"/>
                <w:sz w:val="24"/>
                <w:szCs w:val="24"/>
              </w:rPr>
              <w:t>月</w:t>
            </w:r>
            <w:r w:rsidRPr="007A2453">
              <w:rPr>
                <w:rFonts w:hint="eastAsia"/>
                <w:bCs/>
                <w:color w:val="000000"/>
                <w:sz w:val="24"/>
                <w:szCs w:val="24"/>
              </w:rPr>
              <w:t>5</w:t>
            </w:r>
            <w:r w:rsidRPr="007A2453">
              <w:rPr>
                <w:rFonts w:hint="eastAsia"/>
                <w:bCs/>
                <w:color w:val="000000"/>
                <w:sz w:val="24"/>
                <w:szCs w:val="24"/>
              </w:rPr>
              <w:t>日</w:t>
            </w:r>
            <w:r w:rsidRPr="007A2453">
              <w:rPr>
                <w:rFonts w:hint="eastAsia"/>
                <w:bCs/>
                <w:color w:val="000000"/>
                <w:sz w:val="24"/>
                <w:szCs w:val="24"/>
              </w:rPr>
              <w:t>~</w:t>
            </w:r>
            <w:r w:rsidRPr="007A2453">
              <w:rPr>
                <w:bCs/>
                <w:color w:val="000000"/>
                <w:sz w:val="24"/>
                <w:szCs w:val="24"/>
              </w:rPr>
              <w:t>2020</w:t>
            </w:r>
            <w:r w:rsidRPr="007A2453">
              <w:rPr>
                <w:rFonts w:hint="eastAsia"/>
                <w:bCs/>
                <w:color w:val="000000"/>
                <w:sz w:val="24"/>
                <w:szCs w:val="24"/>
              </w:rPr>
              <w:t>年</w:t>
            </w:r>
            <w:r w:rsidRPr="007A2453">
              <w:rPr>
                <w:rFonts w:hint="eastAsia"/>
                <w:bCs/>
                <w:color w:val="000000"/>
                <w:sz w:val="24"/>
                <w:szCs w:val="24"/>
              </w:rPr>
              <w:t>1</w:t>
            </w:r>
            <w:r w:rsidRPr="007A2453">
              <w:rPr>
                <w:bCs/>
                <w:color w:val="000000"/>
                <w:sz w:val="24"/>
                <w:szCs w:val="24"/>
              </w:rPr>
              <w:t>2</w:t>
            </w:r>
            <w:r w:rsidRPr="007A2453">
              <w:rPr>
                <w:rFonts w:hint="eastAsia"/>
                <w:bCs/>
                <w:color w:val="000000"/>
                <w:sz w:val="24"/>
                <w:szCs w:val="24"/>
              </w:rPr>
              <w:t>月</w:t>
            </w:r>
            <w:r w:rsidRPr="007A2453">
              <w:rPr>
                <w:rFonts w:hint="eastAsia"/>
                <w:bCs/>
                <w:color w:val="000000"/>
                <w:sz w:val="24"/>
                <w:szCs w:val="24"/>
              </w:rPr>
              <w:t>1</w:t>
            </w:r>
            <w:r w:rsidRPr="007A2453">
              <w:rPr>
                <w:bCs/>
                <w:color w:val="000000"/>
                <w:sz w:val="24"/>
                <w:szCs w:val="24"/>
              </w:rPr>
              <w:t>1</w:t>
            </w:r>
            <w:r w:rsidRPr="007A2453">
              <w:rPr>
                <w:rFonts w:hint="eastAsia"/>
                <w:bCs/>
                <w:color w:val="000000"/>
                <w:sz w:val="24"/>
                <w:szCs w:val="24"/>
              </w:rPr>
              <w:t>日对本项目站区特征因子非甲烷总烃进行监测（</w:t>
            </w:r>
            <w:r w:rsidRPr="007A2453">
              <w:rPr>
                <w:rFonts w:hint="eastAsia"/>
                <w:bCs/>
                <w:color w:val="000000"/>
                <w:sz w:val="24"/>
                <w:szCs w:val="24"/>
              </w:rPr>
              <w:t>4</w:t>
            </w:r>
            <w:r w:rsidRPr="007A2453">
              <w:rPr>
                <w:rFonts w:hint="eastAsia"/>
                <w:bCs/>
                <w:color w:val="000000"/>
                <w:sz w:val="24"/>
                <w:szCs w:val="24"/>
              </w:rPr>
              <w:t>次</w:t>
            </w:r>
            <w:r w:rsidRPr="007A2453">
              <w:rPr>
                <w:rFonts w:hint="eastAsia"/>
                <w:bCs/>
                <w:color w:val="000000"/>
                <w:sz w:val="24"/>
                <w:szCs w:val="24"/>
              </w:rPr>
              <w:t>/d</w:t>
            </w:r>
            <w:r w:rsidRPr="007A2453">
              <w:rPr>
                <w:rFonts w:hint="eastAsia"/>
                <w:bCs/>
                <w:color w:val="000000"/>
                <w:sz w:val="24"/>
                <w:szCs w:val="24"/>
              </w:rPr>
              <w:t>），监测结果见下表。</w:t>
            </w:r>
          </w:p>
          <w:p w14:paraId="54385341" w14:textId="77777777" w:rsidR="007A2453" w:rsidRPr="007A2453" w:rsidRDefault="007A2453" w:rsidP="007A2453">
            <w:pPr>
              <w:widowControl/>
              <w:wordWrap w:val="0"/>
              <w:spacing w:line="480" w:lineRule="exact"/>
              <w:ind w:firstLineChars="200" w:firstLine="480"/>
              <w:jc w:val="center"/>
              <w:rPr>
                <w:rFonts w:ascii="黑体" w:eastAsia="黑体" w:hAnsi="黑体"/>
                <w:color w:val="000000"/>
                <w:sz w:val="24"/>
                <w:szCs w:val="24"/>
              </w:rPr>
            </w:pPr>
            <w:r w:rsidRPr="007A2453">
              <w:rPr>
                <w:rFonts w:ascii="黑体" w:eastAsia="黑体" w:hAnsi="黑体" w:hint="eastAsia"/>
                <w:color w:val="000000"/>
                <w:sz w:val="24"/>
                <w:szCs w:val="24"/>
              </w:rPr>
              <w:t>表</w:t>
            </w:r>
            <w:r w:rsidRPr="007A2453">
              <w:rPr>
                <w:color w:val="000000"/>
                <w:sz w:val="24"/>
                <w:szCs w:val="24"/>
              </w:rPr>
              <w:t xml:space="preserve">8   </w:t>
            </w:r>
            <w:r w:rsidRPr="007A2453">
              <w:rPr>
                <w:rFonts w:ascii="黑体" w:eastAsia="黑体" w:hAnsi="黑体"/>
                <w:color w:val="000000"/>
                <w:sz w:val="24"/>
                <w:szCs w:val="24"/>
              </w:rPr>
              <w:t xml:space="preserve">   </w:t>
            </w:r>
            <w:r w:rsidRPr="007A2453">
              <w:rPr>
                <w:rFonts w:ascii="黑体" w:eastAsia="黑体" w:hAnsi="黑体" w:hint="eastAsia"/>
                <w:color w:val="000000"/>
                <w:sz w:val="24"/>
                <w:szCs w:val="24"/>
              </w:rPr>
              <w:t>非甲烷总烃监测结果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4"/>
              <w:gridCol w:w="2928"/>
              <w:gridCol w:w="1146"/>
              <w:gridCol w:w="1146"/>
              <w:gridCol w:w="1146"/>
              <w:gridCol w:w="1151"/>
            </w:tblGrid>
            <w:tr w:rsidR="007A2453" w:rsidRPr="007A2453" w14:paraId="41B98931" w14:textId="77777777" w:rsidTr="004605F5">
              <w:trPr>
                <w:trHeight w:val="299"/>
                <w:tblHeader/>
                <w:jc w:val="center"/>
              </w:trPr>
              <w:tc>
                <w:tcPr>
                  <w:tcW w:w="919" w:type="pct"/>
                  <w:vMerge w:val="restart"/>
                  <w:shd w:val="clear" w:color="auto" w:fill="auto"/>
                  <w:vAlign w:val="center"/>
                </w:tcPr>
                <w:p w14:paraId="0FDED32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采样时间</w:t>
                  </w:r>
                </w:p>
              </w:tc>
              <w:tc>
                <w:tcPr>
                  <w:tcW w:w="1589" w:type="pct"/>
                  <w:shd w:val="clear" w:color="auto" w:fill="auto"/>
                  <w:vAlign w:val="center"/>
                </w:tcPr>
                <w:p w14:paraId="725696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非甲烷总烃</w:t>
                  </w:r>
                </w:p>
                <w:p w14:paraId="7EC9E3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mg/m</w:t>
                  </w:r>
                  <w:r w:rsidRPr="007A2453">
                    <w:rPr>
                      <w:rFonts w:ascii="Times New Roman" w:eastAsia="宋体" w:hAnsi="Times New Roman" w:cs="Times New Roman" w:hint="eastAsia"/>
                      <w:szCs w:val="20"/>
                      <w:vertAlign w:val="superscript"/>
                    </w:rPr>
                    <w:t>3</w:t>
                  </w:r>
                  <w:r w:rsidRPr="007A2453">
                    <w:rPr>
                      <w:rFonts w:ascii="Times New Roman" w:eastAsia="宋体" w:hAnsi="Times New Roman" w:cs="Times New Roman" w:hint="eastAsia"/>
                      <w:szCs w:val="20"/>
                    </w:rPr>
                    <w:t>）</w:t>
                  </w:r>
                </w:p>
              </w:tc>
              <w:tc>
                <w:tcPr>
                  <w:tcW w:w="2491" w:type="pct"/>
                  <w:gridSpan w:val="4"/>
                </w:tcPr>
                <w:p w14:paraId="22340BE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气象数据</w:t>
                  </w:r>
                </w:p>
              </w:tc>
            </w:tr>
            <w:tr w:rsidR="007A2453" w:rsidRPr="007A2453" w14:paraId="2F5545DB" w14:textId="77777777" w:rsidTr="004605F5">
              <w:trPr>
                <w:trHeight w:val="318"/>
                <w:tblHeader/>
                <w:jc w:val="center"/>
              </w:trPr>
              <w:tc>
                <w:tcPr>
                  <w:tcW w:w="919" w:type="pct"/>
                  <w:vMerge/>
                  <w:shd w:val="clear" w:color="auto" w:fill="auto"/>
                  <w:vAlign w:val="center"/>
                </w:tcPr>
                <w:p w14:paraId="05D0E25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vMerge w:val="restart"/>
                  <w:vAlign w:val="center"/>
                </w:tcPr>
                <w:p w14:paraId="3987C6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站区</w:t>
                  </w:r>
                </w:p>
              </w:tc>
              <w:tc>
                <w:tcPr>
                  <w:tcW w:w="2491" w:type="pct"/>
                  <w:gridSpan w:val="4"/>
                </w:tcPr>
                <w:p w14:paraId="28CF2F4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站区</w:t>
                  </w:r>
                </w:p>
              </w:tc>
            </w:tr>
            <w:tr w:rsidR="007A2453" w:rsidRPr="007A2453" w14:paraId="2CB8EB72" w14:textId="77777777" w:rsidTr="004605F5">
              <w:trPr>
                <w:trHeight w:val="318"/>
                <w:tblHeader/>
                <w:jc w:val="center"/>
              </w:trPr>
              <w:tc>
                <w:tcPr>
                  <w:tcW w:w="919" w:type="pct"/>
                  <w:vMerge/>
                  <w:shd w:val="clear" w:color="auto" w:fill="auto"/>
                  <w:vAlign w:val="center"/>
                </w:tcPr>
                <w:p w14:paraId="7565A99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vMerge/>
                  <w:vAlign w:val="center"/>
                </w:tcPr>
                <w:p w14:paraId="5827E73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22" w:type="pct"/>
                  <w:vAlign w:val="center"/>
                </w:tcPr>
                <w:p w14:paraId="0DDCF47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气温</w:t>
                  </w:r>
                </w:p>
                <w:p w14:paraId="709BD69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622" w:type="pct"/>
                </w:tcPr>
                <w:p w14:paraId="2583683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气压</w:t>
                  </w:r>
                </w:p>
                <w:p w14:paraId="3D42FE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k</w:t>
                  </w:r>
                  <w:r w:rsidRPr="007A2453">
                    <w:rPr>
                      <w:rFonts w:ascii="Times New Roman" w:eastAsia="宋体" w:hAnsi="Times New Roman" w:cs="Times New Roman"/>
                      <w:szCs w:val="20"/>
                    </w:rPr>
                    <w:t>P</w:t>
                  </w:r>
                  <w:r w:rsidRPr="007A2453">
                    <w:rPr>
                      <w:rFonts w:ascii="Times New Roman" w:eastAsia="宋体" w:hAnsi="Times New Roman" w:cs="Times New Roman" w:hint="eastAsia"/>
                      <w:szCs w:val="20"/>
                    </w:rPr>
                    <w:t>a</w:t>
                  </w:r>
                  <w:r w:rsidRPr="007A2453">
                    <w:rPr>
                      <w:rFonts w:ascii="Times New Roman" w:eastAsia="宋体" w:hAnsi="Times New Roman" w:cs="Times New Roman" w:hint="eastAsia"/>
                      <w:szCs w:val="20"/>
                    </w:rPr>
                    <w:t>）</w:t>
                  </w:r>
                </w:p>
              </w:tc>
              <w:tc>
                <w:tcPr>
                  <w:tcW w:w="622" w:type="pct"/>
                  <w:vAlign w:val="center"/>
                </w:tcPr>
                <w:p w14:paraId="4E1E9E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风向</w:t>
                  </w:r>
                </w:p>
              </w:tc>
              <w:tc>
                <w:tcPr>
                  <w:tcW w:w="625" w:type="pct"/>
                  <w:vAlign w:val="center"/>
                </w:tcPr>
                <w:p w14:paraId="07BA3CE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风速</w:t>
                  </w:r>
                </w:p>
                <w:p w14:paraId="0EBE11A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m/s</w:t>
                  </w:r>
                  <w:r w:rsidRPr="007A2453">
                    <w:rPr>
                      <w:rFonts w:ascii="Times New Roman" w:eastAsia="宋体" w:hAnsi="Times New Roman" w:cs="Times New Roman" w:hint="eastAsia"/>
                      <w:szCs w:val="20"/>
                    </w:rPr>
                    <w:t>）</w:t>
                  </w:r>
                </w:p>
              </w:tc>
            </w:tr>
            <w:tr w:rsidR="007A2453" w:rsidRPr="007A2453" w14:paraId="5F93444E" w14:textId="77777777" w:rsidTr="004605F5">
              <w:trPr>
                <w:trHeight w:val="62"/>
                <w:jc w:val="center"/>
              </w:trPr>
              <w:tc>
                <w:tcPr>
                  <w:tcW w:w="919" w:type="pct"/>
                  <w:vMerge w:val="restart"/>
                  <w:shd w:val="clear" w:color="auto" w:fill="auto"/>
                  <w:vAlign w:val="center"/>
                </w:tcPr>
                <w:p w14:paraId="4D2D46D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5</w:t>
                  </w:r>
                  <w:r w:rsidRPr="007A2453">
                    <w:rPr>
                      <w:rFonts w:ascii="Times New Roman" w:eastAsia="宋体" w:hAnsi="Times New Roman" w:cs="Times New Roman" w:hint="eastAsia"/>
                      <w:szCs w:val="20"/>
                    </w:rPr>
                    <w:t>日</w:t>
                  </w:r>
                </w:p>
              </w:tc>
              <w:tc>
                <w:tcPr>
                  <w:tcW w:w="1589" w:type="pct"/>
                  <w:vAlign w:val="center"/>
                </w:tcPr>
                <w:p w14:paraId="5D03521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.34</w:t>
                  </w:r>
                </w:p>
              </w:tc>
              <w:tc>
                <w:tcPr>
                  <w:tcW w:w="622" w:type="pct"/>
                  <w:vAlign w:val="center"/>
                </w:tcPr>
                <w:p w14:paraId="637107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w:t>
                  </w:r>
                  <w:r w:rsidRPr="007A2453">
                    <w:rPr>
                      <w:rFonts w:ascii="Times New Roman" w:eastAsia="宋体" w:hAnsi="Times New Roman" w:cs="Times New Roman"/>
                      <w:szCs w:val="20"/>
                    </w:rPr>
                    <w:t>.2</w:t>
                  </w:r>
                </w:p>
              </w:tc>
              <w:tc>
                <w:tcPr>
                  <w:tcW w:w="622" w:type="pct"/>
                </w:tcPr>
                <w:p w14:paraId="024286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02.83</w:t>
                  </w:r>
                </w:p>
              </w:tc>
              <w:tc>
                <w:tcPr>
                  <w:tcW w:w="622" w:type="pct"/>
                  <w:vAlign w:val="center"/>
                </w:tcPr>
                <w:p w14:paraId="4D3A0F3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t>
                  </w:r>
                </w:p>
              </w:tc>
              <w:tc>
                <w:tcPr>
                  <w:tcW w:w="625" w:type="pct"/>
                  <w:vAlign w:val="center"/>
                </w:tcPr>
                <w:p w14:paraId="4767437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.3</w:t>
                  </w:r>
                </w:p>
              </w:tc>
            </w:tr>
            <w:tr w:rsidR="007A2453" w:rsidRPr="007A2453" w14:paraId="0D9B6FBE" w14:textId="77777777" w:rsidTr="004605F5">
              <w:trPr>
                <w:trHeight w:val="60"/>
                <w:jc w:val="center"/>
              </w:trPr>
              <w:tc>
                <w:tcPr>
                  <w:tcW w:w="919" w:type="pct"/>
                  <w:vMerge/>
                  <w:shd w:val="clear" w:color="auto" w:fill="auto"/>
                  <w:vAlign w:val="center"/>
                </w:tcPr>
                <w:p w14:paraId="2FB040A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vAlign w:val="center"/>
                </w:tcPr>
                <w:p w14:paraId="17ACF1C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.31</w:t>
                  </w:r>
                </w:p>
              </w:tc>
              <w:tc>
                <w:tcPr>
                  <w:tcW w:w="622" w:type="pct"/>
                  <w:vAlign w:val="center"/>
                </w:tcPr>
                <w:p w14:paraId="60C33D9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.9</w:t>
                  </w:r>
                </w:p>
              </w:tc>
              <w:tc>
                <w:tcPr>
                  <w:tcW w:w="622" w:type="pct"/>
                </w:tcPr>
                <w:p w14:paraId="3D1EF12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02.45</w:t>
                  </w:r>
                </w:p>
              </w:tc>
              <w:tc>
                <w:tcPr>
                  <w:tcW w:w="622" w:type="pct"/>
                  <w:vAlign w:val="center"/>
                </w:tcPr>
                <w:p w14:paraId="6716EF9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t>
                  </w:r>
                </w:p>
              </w:tc>
              <w:tc>
                <w:tcPr>
                  <w:tcW w:w="625" w:type="pct"/>
                  <w:vAlign w:val="center"/>
                </w:tcPr>
                <w:p w14:paraId="75F3309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p>
              </w:tc>
            </w:tr>
            <w:tr w:rsidR="007A2453" w:rsidRPr="007A2453" w14:paraId="3ED56581" w14:textId="77777777" w:rsidTr="004605F5">
              <w:trPr>
                <w:trHeight w:val="60"/>
                <w:jc w:val="center"/>
              </w:trPr>
              <w:tc>
                <w:tcPr>
                  <w:tcW w:w="919" w:type="pct"/>
                  <w:vMerge/>
                  <w:shd w:val="clear" w:color="auto" w:fill="auto"/>
                  <w:vAlign w:val="center"/>
                </w:tcPr>
                <w:p w14:paraId="1F1A74B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vAlign w:val="center"/>
                </w:tcPr>
                <w:p w14:paraId="54FC35C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.27</w:t>
                  </w:r>
                </w:p>
              </w:tc>
              <w:tc>
                <w:tcPr>
                  <w:tcW w:w="622" w:type="pct"/>
                  <w:vAlign w:val="center"/>
                </w:tcPr>
                <w:p w14:paraId="6AA898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w:t>
                  </w:r>
                  <w:r w:rsidRPr="007A2453">
                    <w:rPr>
                      <w:rFonts w:ascii="Times New Roman" w:eastAsia="宋体" w:hAnsi="Times New Roman" w:cs="Times New Roman"/>
                      <w:szCs w:val="20"/>
                    </w:rPr>
                    <w:t>.2</w:t>
                  </w:r>
                </w:p>
              </w:tc>
              <w:tc>
                <w:tcPr>
                  <w:tcW w:w="622" w:type="pct"/>
                </w:tcPr>
                <w:p w14:paraId="60E09BE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02.19</w:t>
                  </w:r>
                </w:p>
              </w:tc>
              <w:tc>
                <w:tcPr>
                  <w:tcW w:w="622" w:type="pct"/>
                  <w:vAlign w:val="center"/>
                </w:tcPr>
                <w:p w14:paraId="23C9C1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t>
                  </w:r>
                </w:p>
              </w:tc>
              <w:tc>
                <w:tcPr>
                  <w:tcW w:w="625" w:type="pct"/>
                  <w:vAlign w:val="center"/>
                </w:tcPr>
                <w:p w14:paraId="0E005BF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.1</w:t>
                  </w:r>
                </w:p>
              </w:tc>
            </w:tr>
            <w:tr w:rsidR="007A2453" w:rsidRPr="007A2453" w14:paraId="24DB3D6C" w14:textId="77777777" w:rsidTr="004605F5">
              <w:trPr>
                <w:trHeight w:val="60"/>
                <w:jc w:val="center"/>
              </w:trPr>
              <w:tc>
                <w:tcPr>
                  <w:tcW w:w="919" w:type="pct"/>
                  <w:vMerge/>
                  <w:shd w:val="clear" w:color="auto" w:fill="auto"/>
                  <w:vAlign w:val="center"/>
                </w:tcPr>
                <w:p w14:paraId="1BA3DDF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vAlign w:val="center"/>
                </w:tcPr>
                <w:p w14:paraId="7887B10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.26</w:t>
                  </w:r>
                </w:p>
              </w:tc>
              <w:tc>
                <w:tcPr>
                  <w:tcW w:w="622" w:type="pct"/>
                  <w:vAlign w:val="center"/>
                </w:tcPr>
                <w:p w14:paraId="089F91B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.4</w:t>
                  </w:r>
                </w:p>
              </w:tc>
              <w:tc>
                <w:tcPr>
                  <w:tcW w:w="622" w:type="pct"/>
                </w:tcPr>
                <w:p w14:paraId="6CA6059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02.30</w:t>
                  </w:r>
                </w:p>
              </w:tc>
              <w:tc>
                <w:tcPr>
                  <w:tcW w:w="622" w:type="pct"/>
                  <w:vAlign w:val="center"/>
                </w:tcPr>
                <w:p w14:paraId="3831C2E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t>
                  </w:r>
                </w:p>
              </w:tc>
              <w:tc>
                <w:tcPr>
                  <w:tcW w:w="625" w:type="pct"/>
                  <w:vAlign w:val="center"/>
                </w:tcPr>
                <w:p w14:paraId="680F0FB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.3</w:t>
                  </w:r>
                </w:p>
              </w:tc>
            </w:tr>
            <w:tr w:rsidR="007A2453" w:rsidRPr="007A2453" w14:paraId="17058E91" w14:textId="77777777" w:rsidTr="004605F5">
              <w:trPr>
                <w:trHeight w:val="59"/>
                <w:jc w:val="center"/>
              </w:trPr>
              <w:tc>
                <w:tcPr>
                  <w:tcW w:w="919" w:type="pct"/>
                  <w:vMerge w:val="restart"/>
                  <w:shd w:val="clear" w:color="auto" w:fill="auto"/>
                  <w:vAlign w:val="center"/>
                </w:tcPr>
                <w:p w14:paraId="09D00C7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6</w:t>
                  </w:r>
                  <w:r w:rsidRPr="007A2453">
                    <w:rPr>
                      <w:rFonts w:ascii="Times New Roman" w:eastAsia="宋体" w:hAnsi="Times New Roman" w:cs="Times New Roman" w:hint="eastAsia"/>
                      <w:szCs w:val="20"/>
                    </w:rPr>
                    <w:t>日</w:t>
                  </w:r>
                </w:p>
              </w:tc>
              <w:tc>
                <w:tcPr>
                  <w:tcW w:w="1589" w:type="pct"/>
                  <w:tcBorders>
                    <w:top w:val="single" w:sz="4" w:space="0" w:color="auto"/>
                    <w:bottom w:val="single" w:sz="4" w:space="0" w:color="auto"/>
                    <w:right w:val="single" w:sz="4" w:space="0" w:color="auto"/>
                  </w:tcBorders>
                  <w:vAlign w:val="center"/>
                </w:tcPr>
                <w:p w14:paraId="0D7AD58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0.25</w:t>
                  </w:r>
                </w:p>
              </w:tc>
              <w:tc>
                <w:tcPr>
                  <w:tcW w:w="622" w:type="pct"/>
                  <w:tcBorders>
                    <w:top w:val="single" w:sz="4" w:space="0" w:color="auto"/>
                    <w:left w:val="single" w:sz="4" w:space="0" w:color="auto"/>
                    <w:bottom w:val="single" w:sz="4" w:space="0" w:color="auto"/>
                    <w:right w:val="single" w:sz="4" w:space="0" w:color="auto"/>
                  </w:tcBorders>
                  <w:vAlign w:val="center"/>
                </w:tcPr>
                <w:p w14:paraId="3C5D3FA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3.4</w:t>
                  </w:r>
                </w:p>
              </w:tc>
              <w:tc>
                <w:tcPr>
                  <w:tcW w:w="622" w:type="pct"/>
                  <w:tcBorders>
                    <w:top w:val="single" w:sz="4" w:space="0" w:color="auto"/>
                    <w:left w:val="single" w:sz="4" w:space="0" w:color="auto"/>
                    <w:bottom w:val="single" w:sz="4" w:space="0" w:color="auto"/>
                    <w:right w:val="single" w:sz="4" w:space="0" w:color="auto"/>
                  </w:tcBorders>
                  <w:vAlign w:val="center"/>
                </w:tcPr>
                <w:p w14:paraId="6060C82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102.78</w:t>
                  </w:r>
                </w:p>
              </w:tc>
              <w:tc>
                <w:tcPr>
                  <w:tcW w:w="622" w:type="pct"/>
                  <w:tcBorders>
                    <w:top w:val="single" w:sz="4" w:space="0" w:color="auto"/>
                    <w:left w:val="single" w:sz="4" w:space="0" w:color="auto"/>
                    <w:bottom w:val="single" w:sz="4" w:space="0" w:color="auto"/>
                    <w:right w:val="single" w:sz="4" w:space="0" w:color="auto"/>
                  </w:tcBorders>
                  <w:vAlign w:val="center"/>
                </w:tcPr>
                <w:p w14:paraId="7BEC81F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w:t>
                  </w:r>
                </w:p>
              </w:tc>
              <w:tc>
                <w:tcPr>
                  <w:tcW w:w="625" w:type="pct"/>
                  <w:tcBorders>
                    <w:top w:val="single" w:sz="4" w:space="0" w:color="auto"/>
                    <w:left w:val="single" w:sz="4" w:space="0" w:color="auto"/>
                    <w:bottom w:val="single" w:sz="4" w:space="0" w:color="auto"/>
                    <w:right w:val="single" w:sz="4" w:space="0" w:color="auto"/>
                  </w:tcBorders>
                  <w:vAlign w:val="center"/>
                </w:tcPr>
                <w:p w14:paraId="3B43119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08833545" w14:textId="77777777" w:rsidTr="004605F5">
              <w:trPr>
                <w:trHeight w:val="57"/>
                <w:jc w:val="center"/>
              </w:trPr>
              <w:tc>
                <w:tcPr>
                  <w:tcW w:w="919" w:type="pct"/>
                  <w:vMerge/>
                  <w:shd w:val="clear" w:color="auto" w:fill="auto"/>
                  <w:vAlign w:val="center"/>
                </w:tcPr>
                <w:p w14:paraId="4B3B0E9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33AAABD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0.24</w:t>
                  </w:r>
                </w:p>
              </w:tc>
              <w:tc>
                <w:tcPr>
                  <w:tcW w:w="622" w:type="pct"/>
                  <w:tcBorders>
                    <w:top w:val="single" w:sz="4" w:space="0" w:color="auto"/>
                    <w:left w:val="single" w:sz="4" w:space="0" w:color="auto"/>
                    <w:bottom w:val="single" w:sz="4" w:space="0" w:color="auto"/>
                    <w:right w:val="single" w:sz="4" w:space="0" w:color="auto"/>
                  </w:tcBorders>
                  <w:vAlign w:val="center"/>
                </w:tcPr>
                <w:p w14:paraId="359019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5.2</w:t>
                  </w:r>
                </w:p>
              </w:tc>
              <w:tc>
                <w:tcPr>
                  <w:tcW w:w="622" w:type="pct"/>
                  <w:tcBorders>
                    <w:top w:val="single" w:sz="4" w:space="0" w:color="auto"/>
                    <w:left w:val="single" w:sz="4" w:space="0" w:color="auto"/>
                    <w:bottom w:val="single" w:sz="4" w:space="0" w:color="auto"/>
                    <w:right w:val="single" w:sz="4" w:space="0" w:color="auto"/>
                  </w:tcBorders>
                  <w:vAlign w:val="center"/>
                </w:tcPr>
                <w:p w14:paraId="7427548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102.51</w:t>
                  </w:r>
                </w:p>
              </w:tc>
              <w:tc>
                <w:tcPr>
                  <w:tcW w:w="622" w:type="pct"/>
                  <w:tcBorders>
                    <w:top w:val="single" w:sz="4" w:space="0" w:color="auto"/>
                    <w:left w:val="single" w:sz="4" w:space="0" w:color="auto"/>
                    <w:bottom w:val="single" w:sz="4" w:space="0" w:color="auto"/>
                    <w:right w:val="single" w:sz="4" w:space="0" w:color="auto"/>
                  </w:tcBorders>
                  <w:vAlign w:val="center"/>
                </w:tcPr>
                <w:p w14:paraId="23E353D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w:t>
                  </w:r>
                </w:p>
              </w:tc>
              <w:tc>
                <w:tcPr>
                  <w:tcW w:w="625" w:type="pct"/>
                  <w:tcBorders>
                    <w:top w:val="single" w:sz="4" w:space="0" w:color="auto"/>
                    <w:left w:val="single" w:sz="4" w:space="0" w:color="auto"/>
                    <w:bottom w:val="single" w:sz="4" w:space="0" w:color="auto"/>
                    <w:right w:val="single" w:sz="4" w:space="0" w:color="auto"/>
                  </w:tcBorders>
                  <w:vAlign w:val="center"/>
                </w:tcPr>
                <w:p w14:paraId="6313C54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1.3</w:t>
                  </w:r>
                </w:p>
              </w:tc>
            </w:tr>
            <w:tr w:rsidR="007A2453" w:rsidRPr="007A2453" w14:paraId="693C66BC" w14:textId="77777777" w:rsidTr="004605F5">
              <w:trPr>
                <w:trHeight w:val="57"/>
                <w:jc w:val="center"/>
              </w:trPr>
              <w:tc>
                <w:tcPr>
                  <w:tcW w:w="919" w:type="pct"/>
                  <w:vMerge/>
                  <w:shd w:val="clear" w:color="auto" w:fill="auto"/>
                  <w:vAlign w:val="center"/>
                </w:tcPr>
                <w:p w14:paraId="2C9F45B3"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7541AF4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0.22</w:t>
                  </w:r>
                </w:p>
              </w:tc>
              <w:tc>
                <w:tcPr>
                  <w:tcW w:w="622" w:type="pct"/>
                  <w:tcBorders>
                    <w:top w:val="single" w:sz="4" w:space="0" w:color="auto"/>
                    <w:left w:val="single" w:sz="4" w:space="0" w:color="auto"/>
                    <w:bottom w:val="single" w:sz="4" w:space="0" w:color="auto"/>
                    <w:right w:val="single" w:sz="4" w:space="0" w:color="auto"/>
                  </w:tcBorders>
                  <w:vAlign w:val="center"/>
                </w:tcPr>
                <w:p w14:paraId="73ED388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6.9</w:t>
                  </w:r>
                </w:p>
              </w:tc>
              <w:tc>
                <w:tcPr>
                  <w:tcW w:w="622" w:type="pct"/>
                  <w:tcBorders>
                    <w:top w:val="single" w:sz="4" w:space="0" w:color="auto"/>
                    <w:left w:val="single" w:sz="4" w:space="0" w:color="auto"/>
                    <w:bottom w:val="single" w:sz="4" w:space="0" w:color="auto"/>
                    <w:right w:val="single" w:sz="4" w:space="0" w:color="auto"/>
                  </w:tcBorders>
                  <w:vAlign w:val="center"/>
                </w:tcPr>
                <w:p w14:paraId="6E9EDD9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102.23</w:t>
                  </w:r>
                </w:p>
              </w:tc>
              <w:tc>
                <w:tcPr>
                  <w:tcW w:w="622" w:type="pct"/>
                  <w:tcBorders>
                    <w:top w:val="single" w:sz="4" w:space="0" w:color="auto"/>
                    <w:left w:val="single" w:sz="4" w:space="0" w:color="auto"/>
                    <w:bottom w:val="single" w:sz="4" w:space="0" w:color="auto"/>
                    <w:right w:val="single" w:sz="4" w:space="0" w:color="auto"/>
                  </w:tcBorders>
                  <w:vAlign w:val="center"/>
                </w:tcPr>
                <w:p w14:paraId="5FA729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w:t>
                  </w:r>
                </w:p>
              </w:tc>
              <w:tc>
                <w:tcPr>
                  <w:tcW w:w="625" w:type="pct"/>
                  <w:tcBorders>
                    <w:top w:val="single" w:sz="4" w:space="0" w:color="auto"/>
                    <w:left w:val="single" w:sz="4" w:space="0" w:color="auto"/>
                    <w:bottom w:val="single" w:sz="4" w:space="0" w:color="auto"/>
                    <w:right w:val="single" w:sz="4" w:space="0" w:color="auto"/>
                  </w:tcBorders>
                  <w:vAlign w:val="center"/>
                </w:tcPr>
                <w:p w14:paraId="2AE9DFD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5B0C150A" w14:textId="77777777" w:rsidTr="004605F5">
              <w:trPr>
                <w:trHeight w:val="57"/>
                <w:jc w:val="center"/>
              </w:trPr>
              <w:tc>
                <w:tcPr>
                  <w:tcW w:w="919" w:type="pct"/>
                  <w:vMerge/>
                  <w:shd w:val="clear" w:color="auto" w:fill="auto"/>
                  <w:vAlign w:val="center"/>
                </w:tcPr>
                <w:p w14:paraId="4D3E264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644EF51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0.24</w:t>
                  </w:r>
                </w:p>
              </w:tc>
              <w:tc>
                <w:tcPr>
                  <w:tcW w:w="622" w:type="pct"/>
                  <w:tcBorders>
                    <w:top w:val="single" w:sz="4" w:space="0" w:color="auto"/>
                    <w:left w:val="single" w:sz="4" w:space="0" w:color="auto"/>
                    <w:bottom w:val="single" w:sz="4" w:space="0" w:color="auto"/>
                    <w:right w:val="single" w:sz="4" w:space="0" w:color="auto"/>
                  </w:tcBorders>
                  <w:vAlign w:val="center"/>
                </w:tcPr>
                <w:p w14:paraId="441D4CE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5.3</w:t>
                  </w:r>
                </w:p>
              </w:tc>
              <w:tc>
                <w:tcPr>
                  <w:tcW w:w="622" w:type="pct"/>
                  <w:tcBorders>
                    <w:top w:val="single" w:sz="4" w:space="0" w:color="auto"/>
                    <w:left w:val="single" w:sz="4" w:space="0" w:color="auto"/>
                    <w:bottom w:val="single" w:sz="4" w:space="0" w:color="auto"/>
                    <w:right w:val="single" w:sz="4" w:space="0" w:color="auto"/>
                  </w:tcBorders>
                  <w:vAlign w:val="center"/>
                </w:tcPr>
                <w:p w14:paraId="331BC95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102.49</w:t>
                  </w:r>
                </w:p>
              </w:tc>
              <w:tc>
                <w:tcPr>
                  <w:tcW w:w="622" w:type="pct"/>
                  <w:tcBorders>
                    <w:top w:val="single" w:sz="4" w:space="0" w:color="auto"/>
                    <w:left w:val="single" w:sz="4" w:space="0" w:color="auto"/>
                    <w:bottom w:val="single" w:sz="4" w:space="0" w:color="auto"/>
                    <w:right w:val="single" w:sz="4" w:space="0" w:color="auto"/>
                  </w:tcBorders>
                  <w:vAlign w:val="center"/>
                </w:tcPr>
                <w:p w14:paraId="4C086B9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SW</w:t>
                  </w:r>
                </w:p>
              </w:tc>
              <w:tc>
                <w:tcPr>
                  <w:tcW w:w="625" w:type="pct"/>
                  <w:tcBorders>
                    <w:top w:val="single" w:sz="4" w:space="0" w:color="auto"/>
                    <w:left w:val="single" w:sz="4" w:space="0" w:color="auto"/>
                    <w:bottom w:val="single" w:sz="4" w:space="0" w:color="auto"/>
                    <w:right w:val="single" w:sz="4" w:space="0" w:color="auto"/>
                  </w:tcBorders>
                  <w:vAlign w:val="center"/>
                </w:tcPr>
                <w:p w14:paraId="7A138CC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5D42BB34" w14:textId="77777777" w:rsidTr="004605F5">
              <w:trPr>
                <w:trHeight w:val="59"/>
                <w:jc w:val="center"/>
              </w:trPr>
              <w:tc>
                <w:tcPr>
                  <w:tcW w:w="919" w:type="pct"/>
                  <w:vMerge w:val="restart"/>
                  <w:shd w:val="clear" w:color="auto" w:fill="auto"/>
                  <w:vAlign w:val="center"/>
                </w:tcPr>
                <w:p w14:paraId="799018B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7</w:t>
                  </w:r>
                  <w:r w:rsidRPr="007A2453">
                    <w:rPr>
                      <w:rFonts w:ascii="Times New Roman" w:eastAsia="宋体" w:hAnsi="Times New Roman" w:cs="Times New Roman" w:hint="eastAsia"/>
                      <w:szCs w:val="20"/>
                    </w:rPr>
                    <w:t>日</w:t>
                  </w:r>
                </w:p>
              </w:tc>
              <w:tc>
                <w:tcPr>
                  <w:tcW w:w="1589" w:type="pct"/>
                  <w:tcBorders>
                    <w:top w:val="single" w:sz="4" w:space="0" w:color="auto"/>
                    <w:bottom w:val="single" w:sz="4" w:space="0" w:color="auto"/>
                    <w:right w:val="single" w:sz="4" w:space="0" w:color="auto"/>
                  </w:tcBorders>
                  <w:vAlign w:val="center"/>
                </w:tcPr>
                <w:p w14:paraId="281211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0.29</w:t>
                  </w:r>
                </w:p>
              </w:tc>
              <w:tc>
                <w:tcPr>
                  <w:tcW w:w="622" w:type="pct"/>
                  <w:tcBorders>
                    <w:top w:val="single" w:sz="4" w:space="0" w:color="auto"/>
                    <w:left w:val="single" w:sz="4" w:space="0" w:color="auto"/>
                    <w:bottom w:val="single" w:sz="4" w:space="0" w:color="auto"/>
                    <w:right w:val="single" w:sz="4" w:space="0" w:color="auto"/>
                  </w:tcBorders>
                  <w:vAlign w:val="center"/>
                </w:tcPr>
                <w:p w14:paraId="5831A6D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2.9</w:t>
                  </w:r>
                </w:p>
              </w:tc>
              <w:tc>
                <w:tcPr>
                  <w:tcW w:w="622" w:type="pct"/>
                  <w:tcBorders>
                    <w:top w:val="single" w:sz="4" w:space="0" w:color="auto"/>
                    <w:left w:val="single" w:sz="4" w:space="0" w:color="auto"/>
                    <w:bottom w:val="single" w:sz="4" w:space="0" w:color="auto"/>
                    <w:right w:val="single" w:sz="4" w:space="0" w:color="auto"/>
                  </w:tcBorders>
                  <w:vAlign w:val="center"/>
                </w:tcPr>
                <w:p w14:paraId="03DAF9A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102.88</w:t>
                  </w:r>
                </w:p>
              </w:tc>
              <w:tc>
                <w:tcPr>
                  <w:tcW w:w="622" w:type="pct"/>
                  <w:tcBorders>
                    <w:top w:val="single" w:sz="4" w:space="0" w:color="auto"/>
                    <w:left w:val="single" w:sz="4" w:space="0" w:color="auto"/>
                    <w:bottom w:val="single" w:sz="4" w:space="0" w:color="auto"/>
                    <w:right w:val="single" w:sz="4" w:space="0" w:color="auto"/>
                  </w:tcBorders>
                  <w:vAlign w:val="center"/>
                </w:tcPr>
                <w:p w14:paraId="02A72F5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NE</w:t>
                  </w:r>
                </w:p>
              </w:tc>
              <w:tc>
                <w:tcPr>
                  <w:tcW w:w="625" w:type="pct"/>
                  <w:tcBorders>
                    <w:top w:val="single" w:sz="4" w:space="0" w:color="auto"/>
                    <w:left w:val="single" w:sz="4" w:space="0" w:color="auto"/>
                    <w:bottom w:val="single" w:sz="4" w:space="0" w:color="auto"/>
                    <w:right w:val="single" w:sz="4" w:space="0" w:color="auto"/>
                  </w:tcBorders>
                  <w:vAlign w:val="center"/>
                </w:tcPr>
                <w:p w14:paraId="62CFE9A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1.4</w:t>
                  </w:r>
                </w:p>
              </w:tc>
            </w:tr>
            <w:tr w:rsidR="007A2453" w:rsidRPr="007A2453" w14:paraId="5BF51E38" w14:textId="77777777" w:rsidTr="004605F5">
              <w:trPr>
                <w:trHeight w:val="57"/>
                <w:jc w:val="center"/>
              </w:trPr>
              <w:tc>
                <w:tcPr>
                  <w:tcW w:w="919" w:type="pct"/>
                  <w:vMerge/>
                  <w:shd w:val="clear" w:color="auto" w:fill="auto"/>
                  <w:vAlign w:val="center"/>
                </w:tcPr>
                <w:p w14:paraId="6414921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043501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0.27</w:t>
                  </w:r>
                </w:p>
              </w:tc>
              <w:tc>
                <w:tcPr>
                  <w:tcW w:w="622" w:type="pct"/>
                  <w:tcBorders>
                    <w:top w:val="single" w:sz="4" w:space="0" w:color="auto"/>
                    <w:left w:val="single" w:sz="4" w:space="0" w:color="auto"/>
                    <w:bottom w:val="single" w:sz="4" w:space="0" w:color="auto"/>
                    <w:right w:val="single" w:sz="4" w:space="0" w:color="auto"/>
                  </w:tcBorders>
                  <w:vAlign w:val="center"/>
                </w:tcPr>
                <w:p w14:paraId="0085801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5.3</w:t>
                  </w:r>
                </w:p>
              </w:tc>
              <w:tc>
                <w:tcPr>
                  <w:tcW w:w="622" w:type="pct"/>
                  <w:tcBorders>
                    <w:top w:val="single" w:sz="4" w:space="0" w:color="auto"/>
                    <w:left w:val="single" w:sz="4" w:space="0" w:color="auto"/>
                    <w:bottom w:val="single" w:sz="4" w:space="0" w:color="auto"/>
                    <w:right w:val="single" w:sz="4" w:space="0" w:color="auto"/>
                  </w:tcBorders>
                  <w:vAlign w:val="center"/>
                </w:tcPr>
                <w:p w14:paraId="1C9051C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102.49</w:t>
                  </w:r>
                </w:p>
              </w:tc>
              <w:tc>
                <w:tcPr>
                  <w:tcW w:w="622" w:type="pct"/>
                  <w:tcBorders>
                    <w:top w:val="single" w:sz="4" w:space="0" w:color="auto"/>
                    <w:left w:val="single" w:sz="4" w:space="0" w:color="auto"/>
                    <w:bottom w:val="single" w:sz="4" w:space="0" w:color="auto"/>
                    <w:right w:val="single" w:sz="4" w:space="0" w:color="auto"/>
                  </w:tcBorders>
                  <w:vAlign w:val="center"/>
                </w:tcPr>
                <w:p w14:paraId="679EA53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NE</w:t>
                  </w:r>
                </w:p>
              </w:tc>
              <w:tc>
                <w:tcPr>
                  <w:tcW w:w="625" w:type="pct"/>
                  <w:tcBorders>
                    <w:top w:val="single" w:sz="4" w:space="0" w:color="auto"/>
                    <w:left w:val="single" w:sz="4" w:space="0" w:color="auto"/>
                    <w:bottom w:val="single" w:sz="4" w:space="0" w:color="auto"/>
                    <w:right w:val="single" w:sz="4" w:space="0" w:color="auto"/>
                  </w:tcBorders>
                  <w:vAlign w:val="center"/>
                </w:tcPr>
                <w:p w14:paraId="4C3658A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1.3</w:t>
                  </w:r>
                </w:p>
              </w:tc>
            </w:tr>
            <w:tr w:rsidR="007A2453" w:rsidRPr="007A2453" w14:paraId="4AEE5ECD" w14:textId="77777777" w:rsidTr="004605F5">
              <w:trPr>
                <w:trHeight w:val="57"/>
                <w:jc w:val="center"/>
              </w:trPr>
              <w:tc>
                <w:tcPr>
                  <w:tcW w:w="919" w:type="pct"/>
                  <w:vMerge/>
                  <w:shd w:val="clear" w:color="auto" w:fill="auto"/>
                  <w:vAlign w:val="center"/>
                </w:tcPr>
                <w:p w14:paraId="659532B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27C797A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0.34</w:t>
                  </w:r>
                </w:p>
              </w:tc>
              <w:tc>
                <w:tcPr>
                  <w:tcW w:w="622" w:type="pct"/>
                  <w:tcBorders>
                    <w:top w:val="single" w:sz="4" w:space="0" w:color="auto"/>
                    <w:left w:val="single" w:sz="4" w:space="0" w:color="auto"/>
                    <w:bottom w:val="single" w:sz="4" w:space="0" w:color="auto"/>
                    <w:right w:val="single" w:sz="4" w:space="0" w:color="auto"/>
                  </w:tcBorders>
                  <w:vAlign w:val="center"/>
                </w:tcPr>
                <w:p w14:paraId="2F11E79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6.6</w:t>
                  </w:r>
                </w:p>
              </w:tc>
              <w:tc>
                <w:tcPr>
                  <w:tcW w:w="622" w:type="pct"/>
                  <w:tcBorders>
                    <w:top w:val="single" w:sz="4" w:space="0" w:color="auto"/>
                    <w:left w:val="single" w:sz="4" w:space="0" w:color="auto"/>
                    <w:bottom w:val="single" w:sz="4" w:space="0" w:color="auto"/>
                    <w:right w:val="single" w:sz="4" w:space="0" w:color="auto"/>
                  </w:tcBorders>
                  <w:vAlign w:val="center"/>
                </w:tcPr>
                <w:p w14:paraId="5CED6FD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102.26</w:t>
                  </w:r>
                </w:p>
              </w:tc>
              <w:tc>
                <w:tcPr>
                  <w:tcW w:w="622" w:type="pct"/>
                  <w:tcBorders>
                    <w:top w:val="single" w:sz="4" w:space="0" w:color="auto"/>
                    <w:left w:val="single" w:sz="4" w:space="0" w:color="auto"/>
                    <w:bottom w:val="single" w:sz="4" w:space="0" w:color="auto"/>
                    <w:right w:val="single" w:sz="4" w:space="0" w:color="auto"/>
                  </w:tcBorders>
                  <w:vAlign w:val="center"/>
                </w:tcPr>
                <w:p w14:paraId="1BE8F7A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NE</w:t>
                  </w:r>
                </w:p>
              </w:tc>
              <w:tc>
                <w:tcPr>
                  <w:tcW w:w="625" w:type="pct"/>
                  <w:tcBorders>
                    <w:top w:val="single" w:sz="4" w:space="0" w:color="auto"/>
                    <w:left w:val="single" w:sz="4" w:space="0" w:color="auto"/>
                    <w:bottom w:val="single" w:sz="4" w:space="0" w:color="auto"/>
                    <w:right w:val="single" w:sz="4" w:space="0" w:color="auto"/>
                  </w:tcBorders>
                  <w:vAlign w:val="center"/>
                </w:tcPr>
                <w:p w14:paraId="5371AC5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1.4</w:t>
                  </w:r>
                </w:p>
              </w:tc>
            </w:tr>
            <w:tr w:rsidR="007A2453" w:rsidRPr="007A2453" w14:paraId="7B8B39B1" w14:textId="77777777" w:rsidTr="004605F5">
              <w:trPr>
                <w:trHeight w:val="57"/>
                <w:jc w:val="center"/>
              </w:trPr>
              <w:tc>
                <w:tcPr>
                  <w:tcW w:w="919" w:type="pct"/>
                  <w:vMerge/>
                  <w:shd w:val="clear" w:color="auto" w:fill="auto"/>
                  <w:vAlign w:val="center"/>
                </w:tcPr>
                <w:p w14:paraId="35B7B15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631B52C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0.31</w:t>
                  </w:r>
                </w:p>
              </w:tc>
              <w:tc>
                <w:tcPr>
                  <w:tcW w:w="622" w:type="pct"/>
                  <w:tcBorders>
                    <w:top w:val="single" w:sz="4" w:space="0" w:color="auto"/>
                    <w:left w:val="single" w:sz="4" w:space="0" w:color="auto"/>
                    <w:bottom w:val="single" w:sz="4" w:space="0" w:color="auto"/>
                    <w:right w:val="single" w:sz="4" w:space="0" w:color="auto"/>
                  </w:tcBorders>
                  <w:vAlign w:val="center"/>
                </w:tcPr>
                <w:p w14:paraId="2A42DBD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4.5</w:t>
                  </w:r>
                </w:p>
              </w:tc>
              <w:tc>
                <w:tcPr>
                  <w:tcW w:w="622" w:type="pct"/>
                  <w:tcBorders>
                    <w:top w:val="single" w:sz="4" w:space="0" w:color="auto"/>
                    <w:left w:val="single" w:sz="4" w:space="0" w:color="auto"/>
                    <w:bottom w:val="single" w:sz="4" w:space="0" w:color="auto"/>
                    <w:right w:val="single" w:sz="4" w:space="0" w:color="auto"/>
                  </w:tcBorders>
                  <w:vAlign w:val="center"/>
                </w:tcPr>
                <w:p w14:paraId="61F9324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102.53</w:t>
                  </w:r>
                </w:p>
              </w:tc>
              <w:tc>
                <w:tcPr>
                  <w:tcW w:w="622" w:type="pct"/>
                  <w:tcBorders>
                    <w:top w:val="single" w:sz="4" w:space="0" w:color="auto"/>
                    <w:left w:val="single" w:sz="4" w:space="0" w:color="auto"/>
                    <w:bottom w:val="single" w:sz="4" w:space="0" w:color="auto"/>
                    <w:right w:val="single" w:sz="4" w:space="0" w:color="auto"/>
                  </w:tcBorders>
                  <w:vAlign w:val="center"/>
                </w:tcPr>
                <w:p w14:paraId="300BBAB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NE</w:t>
                  </w:r>
                </w:p>
              </w:tc>
              <w:tc>
                <w:tcPr>
                  <w:tcW w:w="625" w:type="pct"/>
                  <w:tcBorders>
                    <w:top w:val="single" w:sz="4" w:space="0" w:color="auto"/>
                    <w:left w:val="single" w:sz="4" w:space="0" w:color="auto"/>
                    <w:bottom w:val="single" w:sz="4" w:space="0" w:color="auto"/>
                    <w:right w:val="single" w:sz="4" w:space="0" w:color="auto"/>
                  </w:tcBorders>
                  <w:vAlign w:val="center"/>
                </w:tcPr>
                <w:p w14:paraId="4D0608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61DE30CE" w14:textId="77777777" w:rsidTr="004605F5">
              <w:trPr>
                <w:trHeight w:val="59"/>
                <w:jc w:val="center"/>
              </w:trPr>
              <w:tc>
                <w:tcPr>
                  <w:tcW w:w="919" w:type="pct"/>
                  <w:vMerge w:val="restart"/>
                  <w:shd w:val="clear" w:color="auto" w:fill="auto"/>
                  <w:vAlign w:val="center"/>
                </w:tcPr>
                <w:p w14:paraId="27312A1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8</w:t>
                  </w:r>
                  <w:r w:rsidRPr="007A2453">
                    <w:rPr>
                      <w:rFonts w:ascii="Times New Roman" w:eastAsia="宋体" w:hAnsi="Times New Roman" w:cs="Times New Roman" w:hint="eastAsia"/>
                      <w:szCs w:val="20"/>
                    </w:rPr>
                    <w:t>日</w:t>
                  </w:r>
                </w:p>
              </w:tc>
              <w:tc>
                <w:tcPr>
                  <w:tcW w:w="1589" w:type="pct"/>
                  <w:tcBorders>
                    <w:top w:val="single" w:sz="4" w:space="0" w:color="auto"/>
                    <w:bottom w:val="single" w:sz="4" w:space="0" w:color="auto"/>
                    <w:right w:val="single" w:sz="4" w:space="0" w:color="auto"/>
                  </w:tcBorders>
                  <w:vAlign w:val="center"/>
                </w:tcPr>
                <w:p w14:paraId="2429B39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0.34</w:t>
                  </w:r>
                </w:p>
              </w:tc>
              <w:tc>
                <w:tcPr>
                  <w:tcW w:w="622" w:type="pct"/>
                  <w:tcBorders>
                    <w:top w:val="single" w:sz="4" w:space="0" w:color="auto"/>
                    <w:left w:val="single" w:sz="4" w:space="0" w:color="auto"/>
                    <w:bottom w:val="single" w:sz="4" w:space="0" w:color="auto"/>
                    <w:right w:val="single" w:sz="4" w:space="0" w:color="auto"/>
                  </w:tcBorders>
                  <w:vAlign w:val="center"/>
                </w:tcPr>
                <w:p w14:paraId="6EDC6B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3.1</w:t>
                  </w:r>
                </w:p>
              </w:tc>
              <w:tc>
                <w:tcPr>
                  <w:tcW w:w="622" w:type="pct"/>
                  <w:tcBorders>
                    <w:top w:val="single" w:sz="4" w:space="0" w:color="auto"/>
                    <w:left w:val="single" w:sz="4" w:space="0" w:color="auto"/>
                    <w:bottom w:val="single" w:sz="4" w:space="0" w:color="auto"/>
                    <w:right w:val="single" w:sz="4" w:space="0" w:color="auto"/>
                  </w:tcBorders>
                  <w:vAlign w:val="center"/>
                </w:tcPr>
                <w:p w14:paraId="1910E7F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102.80</w:t>
                  </w:r>
                </w:p>
              </w:tc>
              <w:tc>
                <w:tcPr>
                  <w:tcW w:w="622" w:type="pct"/>
                  <w:tcBorders>
                    <w:top w:val="single" w:sz="4" w:space="0" w:color="auto"/>
                    <w:left w:val="single" w:sz="4" w:space="0" w:color="auto"/>
                    <w:bottom w:val="single" w:sz="4" w:space="0" w:color="auto"/>
                    <w:right w:val="single" w:sz="4" w:space="0" w:color="auto"/>
                  </w:tcBorders>
                  <w:vAlign w:val="center"/>
                </w:tcPr>
                <w:p w14:paraId="389FECB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E</w:t>
                  </w:r>
                </w:p>
              </w:tc>
              <w:tc>
                <w:tcPr>
                  <w:tcW w:w="625" w:type="pct"/>
                  <w:tcBorders>
                    <w:top w:val="single" w:sz="4" w:space="0" w:color="auto"/>
                    <w:left w:val="single" w:sz="4" w:space="0" w:color="auto"/>
                    <w:bottom w:val="single" w:sz="4" w:space="0" w:color="auto"/>
                    <w:right w:val="single" w:sz="4" w:space="0" w:color="auto"/>
                  </w:tcBorders>
                  <w:vAlign w:val="center"/>
                </w:tcPr>
                <w:p w14:paraId="6A47DC6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44D6F11D" w14:textId="77777777" w:rsidTr="004605F5">
              <w:trPr>
                <w:trHeight w:val="57"/>
                <w:jc w:val="center"/>
              </w:trPr>
              <w:tc>
                <w:tcPr>
                  <w:tcW w:w="919" w:type="pct"/>
                  <w:vMerge/>
                  <w:shd w:val="clear" w:color="auto" w:fill="auto"/>
                  <w:vAlign w:val="center"/>
                </w:tcPr>
                <w:p w14:paraId="2403383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2A8F4BC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0.33</w:t>
                  </w:r>
                </w:p>
              </w:tc>
              <w:tc>
                <w:tcPr>
                  <w:tcW w:w="622" w:type="pct"/>
                  <w:tcBorders>
                    <w:top w:val="single" w:sz="4" w:space="0" w:color="auto"/>
                    <w:left w:val="single" w:sz="4" w:space="0" w:color="auto"/>
                    <w:bottom w:val="single" w:sz="4" w:space="0" w:color="auto"/>
                    <w:right w:val="single" w:sz="4" w:space="0" w:color="auto"/>
                  </w:tcBorders>
                  <w:vAlign w:val="center"/>
                </w:tcPr>
                <w:p w14:paraId="5659D51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5.7</w:t>
                  </w:r>
                </w:p>
              </w:tc>
              <w:tc>
                <w:tcPr>
                  <w:tcW w:w="622" w:type="pct"/>
                  <w:tcBorders>
                    <w:top w:val="single" w:sz="4" w:space="0" w:color="auto"/>
                    <w:left w:val="single" w:sz="4" w:space="0" w:color="auto"/>
                    <w:bottom w:val="single" w:sz="4" w:space="0" w:color="auto"/>
                    <w:right w:val="single" w:sz="4" w:space="0" w:color="auto"/>
                  </w:tcBorders>
                  <w:vAlign w:val="center"/>
                </w:tcPr>
                <w:p w14:paraId="4F5008F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102.52</w:t>
                  </w:r>
                </w:p>
              </w:tc>
              <w:tc>
                <w:tcPr>
                  <w:tcW w:w="622" w:type="pct"/>
                  <w:tcBorders>
                    <w:top w:val="single" w:sz="4" w:space="0" w:color="auto"/>
                    <w:left w:val="single" w:sz="4" w:space="0" w:color="auto"/>
                    <w:bottom w:val="single" w:sz="4" w:space="0" w:color="auto"/>
                    <w:right w:val="single" w:sz="4" w:space="0" w:color="auto"/>
                  </w:tcBorders>
                  <w:vAlign w:val="center"/>
                </w:tcPr>
                <w:p w14:paraId="4C74445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E</w:t>
                  </w:r>
                </w:p>
              </w:tc>
              <w:tc>
                <w:tcPr>
                  <w:tcW w:w="625" w:type="pct"/>
                  <w:tcBorders>
                    <w:top w:val="single" w:sz="4" w:space="0" w:color="auto"/>
                    <w:left w:val="single" w:sz="4" w:space="0" w:color="auto"/>
                    <w:bottom w:val="single" w:sz="4" w:space="0" w:color="auto"/>
                    <w:right w:val="single" w:sz="4" w:space="0" w:color="auto"/>
                  </w:tcBorders>
                  <w:vAlign w:val="center"/>
                </w:tcPr>
                <w:p w14:paraId="236DC2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1.3</w:t>
                  </w:r>
                </w:p>
              </w:tc>
            </w:tr>
            <w:tr w:rsidR="007A2453" w:rsidRPr="007A2453" w14:paraId="6526ACE1" w14:textId="77777777" w:rsidTr="004605F5">
              <w:trPr>
                <w:trHeight w:val="57"/>
                <w:jc w:val="center"/>
              </w:trPr>
              <w:tc>
                <w:tcPr>
                  <w:tcW w:w="919" w:type="pct"/>
                  <w:vMerge/>
                  <w:shd w:val="clear" w:color="auto" w:fill="auto"/>
                  <w:vAlign w:val="center"/>
                </w:tcPr>
                <w:p w14:paraId="04ECB9A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089C216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0.36</w:t>
                  </w:r>
                </w:p>
              </w:tc>
              <w:tc>
                <w:tcPr>
                  <w:tcW w:w="622" w:type="pct"/>
                  <w:tcBorders>
                    <w:top w:val="single" w:sz="4" w:space="0" w:color="auto"/>
                    <w:left w:val="single" w:sz="4" w:space="0" w:color="auto"/>
                    <w:bottom w:val="single" w:sz="4" w:space="0" w:color="auto"/>
                    <w:right w:val="single" w:sz="4" w:space="0" w:color="auto"/>
                  </w:tcBorders>
                  <w:vAlign w:val="center"/>
                </w:tcPr>
                <w:p w14:paraId="68B93F8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6.8</w:t>
                  </w:r>
                </w:p>
              </w:tc>
              <w:tc>
                <w:tcPr>
                  <w:tcW w:w="622" w:type="pct"/>
                  <w:tcBorders>
                    <w:top w:val="single" w:sz="4" w:space="0" w:color="auto"/>
                    <w:left w:val="single" w:sz="4" w:space="0" w:color="auto"/>
                    <w:bottom w:val="single" w:sz="4" w:space="0" w:color="auto"/>
                    <w:right w:val="single" w:sz="4" w:space="0" w:color="auto"/>
                  </w:tcBorders>
                  <w:vAlign w:val="center"/>
                </w:tcPr>
                <w:p w14:paraId="25C829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102.24</w:t>
                  </w:r>
                </w:p>
              </w:tc>
              <w:tc>
                <w:tcPr>
                  <w:tcW w:w="622" w:type="pct"/>
                  <w:tcBorders>
                    <w:top w:val="single" w:sz="4" w:space="0" w:color="auto"/>
                    <w:left w:val="single" w:sz="4" w:space="0" w:color="auto"/>
                    <w:bottom w:val="single" w:sz="4" w:space="0" w:color="auto"/>
                    <w:right w:val="single" w:sz="4" w:space="0" w:color="auto"/>
                  </w:tcBorders>
                  <w:vAlign w:val="center"/>
                </w:tcPr>
                <w:p w14:paraId="0ADC3C0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E</w:t>
                  </w:r>
                </w:p>
              </w:tc>
              <w:tc>
                <w:tcPr>
                  <w:tcW w:w="625" w:type="pct"/>
                  <w:tcBorders>
                    <w:top w:val="single" w:sz="4" w:space="0" w:color="auto"/>
                    <w:left w:val="single" w:sz="4" w:space="0" w:color="auto"/>
                    <w:bottom w:val="single" w:sz="4" w:space="0" w:color="auto"/>
                    <w:right w:val="single" w:sz="4" w:space="0" w:color="auto"/>
                  </w:tcBorders>
                  <w:vAlign w:val="center"/>
                </w:tcPr>
                <w:p w14:paraId="3DF7C3F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24AD968D" w14:textId="77777777" w:rsidTr="004605F5">
              <w:trPr>
                <w:trHeight w:val="57"/>
                <w:jc w:val="center"/>
              </w:trPr>
              <w:tc>
                <w:tcPr>
                  <w:tcW w:w="919" w:type="pct"/>
                  <w:vMerge/>
                  <w:shd w:val="clear" w:color="auto" w:fill="auto"/>
                  <w:vAlign w:val="center"/>
                </w:tcPr>
                <w:p w14:paraId="17C32A2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3533E72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0.28</w:t>
                  </w:r>
                </w:p>
              </w:tc>
              <w:tc>
                <w:tcPr>
                  <w:tcW w:w="622" w:type="pct"/>
                  <w:tcBorders>
                    <w:top w:val="single" w:sz="4" w:space="0" w:color="auto"/>
                    <w:left w:val="single" w:sz="4" w:space="0" w:color="auto"/>
                    <w:bottom w:val="single" w:sz="4" w:space="0" w:color="auto"/>
                    <w:right w:val="single" w:sz="4" w:space="0" w:color="auto"/>
                  </w:tcBorders>
                  <w:vAlign w:val="center"/>
                </w:tcPr>
                <w:p w14:paraId="2338126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5.0</w:t>
                  </w:r>
                </w:p>
              </w:tc>
              <w:tc>
                <w:tcPr>
                  <w:tcW w:w="622" w:type="pct"/>
                  <w:tcBorders>
                    <w:top w:val="single" w:sz="4" w:space="0" w:color="auto"/>
                    <w:left w:val="single" w:sz="4" w:space="0" w:color="auto"/>
                    <w:bottom w:val="single" w:sz="4" w:space="0" w:color="auto"/>
                    <w:right w:val="single" w:sz="4" w:space="0" w:color="auto"/>
                  </w:tcBorders>
                  <w:vAlign w:val="center"/>
                </w:tcPr>
                <w:p w14:paraId="39277CB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102.45</w:t>
                  </w:r>
                </w:p>
              </w:tc>
              <w:tc>
                <w:tcPr>
                  <w:tcW w:w="622" w:type="pct"/>
                  <w:tcBorders>
                    <w:top w:val="single" w:sz="4" w:space="0" w:color="auto"/>
                    <w:left w:val="single" w:sz="4" w:space="0" w:color="auto"/>
                    <w:bottom w:val="single" w:sz="4" w:space="0" w:color="auto"/>
                    <w:right w:val="single" w:sz="4" w:space="0" w:color="auto"/>
                  </w:tcBorders>
                  <w:vAlign w:val="center"/>
                </w:tcPr>
                <w:p w14:paraId="3AE9781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E</w:t>
                  </w:r>
                </w:p>
              </w:tc>
              <w:tc>
                <w:tcPr>
                  <w:tcW w:w="625" w:type="pct"/>
                  <w:tcBorders>
                    <w:top w:val="single" w:sz="4" w:space="0" w:color="auto"/>
                    <w:left w:val="single" w:sz="4" w:space="0" w:color="auto"/>
                    <w:bottom w:val="single" w:sz="4" w:space="0" w:color="auto"/>
                    <w:right w:val="single" w:sz="4" w:space="0" w:color="auto"/>
                  </w:tcBorders>
                  <w:vAlign w:val="center"/>
                </w:tcPr>
                <w:p w14:paraId="29B1CA6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24FEEAAC" w14:textId="77777777" w:rsidTr="004605F5">
              <w:trPr>
                <w:trHeight w:val="59"/>
                <w:jc w:val="center"/>
              </w:trPr>
              <w:tc>
                <w:tcPr>
                  <w:tcW w:w="919" w:type="pct"/>
                  <w:vMerge w:val="restart"/>
                  <w:shd w:val="clear" w:color="auto" w:fill="auto"/>
                  <w:vAlign w:val="center"/>
                </w:tcPr>
                <w:p w14:paraId="3275524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9</w:t>
                  </w:r>
                  <w:r w:rsidRPr="007A2453">
                    <w:rPr>
                      <w:rFonts w:ascii="Times New Roman" w:eastAsia="宋体" w:hAnsi="Times New Roman" w:cs="Times New Roman" w:hint="eastAsia"/>
                      <w:szCs w:val="20"/>
                    </w:rPr>
                    <w:t>日</w:t>
                  </w:r>
                </w:p>
              </w:tc>
              <w:tc>
                <w:tcPr>
                  <w:tcW w:w="1589" w:type="pct"/>
                  <w:tcBorders>
                    <w:top w:val="single" w:sz="4" w:space="0" w:color="auto"/>
                    <w:bottom w:val="single" w:sz="4" w:space="0" w:color="auto"/>
                    <w:right w:val="single" w:sz="4" w:space="0" w:color="auto"/>
                  </w:tcBorders>
                  <w:vAlign w:val="center"/>
                </w:tcPr>
                <w:p w14:paraId="59E12F7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0.35</w:t>
                  </w:r>
                </w:p>
              </w:tc>
              <w:tc>
                <w:tcPr>
                  <w:tcW w:w="622" w:type="pct"/>
                  <w:tcBorders>
                    <w:top w:val="single" w:sz="4" w:space="0" w:color="auto"/>
                    <w:left w:val="single" w:sz="4" w:space="0" w:color="auto"/>
                    <w:bottom w:val="single" w:sz="4" w:space="0" w:color="auto"/>
                    <w:right w:val="single" w:sz="4" w:space="0" w:color="auto"/>
                  </w:tcBorders>
                  <w:vAlign w:val="center"/>
                </w:tcPr>
                <w:p w14:paraId="2EE727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3.6</w:t>
                  </w:r>
                </w:p>
              </w:tc>
              <w:tc>
                <w:tcPr>
                  <w:tcW w:w="622" w:type="pct"/>
                  <w:tcBorders>
                    <w:top w:val="single" w:sz="4" w:space="0" w:color="auto"/>
                    <w:left w:val="single" w:sz="4" w:space="0" w:color="auto"/>
                    <w:bottom w:val="single" w:sz="4" w:space="0" w:color="auto"/>
                    <w:right w:val="single" w:sz="4" w:space="0" w:color="auto"/>
                  </w:tcBorders>
                  <w:vAlign w:val="center"/>
                </w:tcPr>
                <w:p w14:paraId="74D2CFE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102.78</w:t>
                  </w:r>
                </w:p>
              </w:tc>
              <w:tc>
                <w:tcPr>
                  <w:tcW w:w="622" w:type="pct"/>
                  <w:tcBorders>
                    <w:top w:val="single" w:sz="4" w:space="0" w:color="auto"/>
                    <w:left w:val="single" w:sz="4" w:space="0" w:color="auto"/>
                    <w:bottom w:val="single" w:sz="4" w:space="0" w:color="auto"/>
                    <w:right w:val="single" w:sz="4" w:space="0" w:color="auto"/>
                  </w:tcBorders>
                  <w:vAlign w:val="center"/>
                </w:tcPr>
                <w:p w14:paraId="567DCB9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32F9675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2EAD2B6E" w14:textId="77777777" w:rsidTr="004605F5">
              <w:trPr>
                <w:trHeight w:val="57"/>
                <w:jc w:val="center"/>
              </w:trPr>
              <w:tc>
                <w:tcPr>
                  <w:tcW w:w="919" w:type="pct"/>
                  <w:vMerge/>
                  <w:shd w:val="clear" w:color="auto" w:fill="auto"/>
                  <w:vAlign w:val="center"/>
                </w:tcPr>
                <w:p w14:paraId="627D8F7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05F4BC6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0.31</w:t>
                  </w:r>
                </w:p>
              </w:tc>
              <w:tc>
                <w:tcPr>
                  <w:tcW w:w="622" w:type="pct"/>
                  <w:tcBorders>
                    <w:top w:val="single" w:sz="4" w:space="0" w:color="auto"/>
                    <w:left w:val="single" w:sz="4" w:space="0" w:color="auto"/>
                    <w:bottom w:val="single" w:sz="4" w:space="0" w:color="auto"/>
                    <w:right w:val="single" w:sz="4" w:space="0" w:color="auto"/>
                  </w:tcBorders>
                  <w:vAlign w:val="center"/>
                </w:tcPr>
                <w:p w14:paraId="18ED0A9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6.2</w:t>
                  </w:r>
                </w:p>
              </w:tc>
              <w:tc>
                <w:tcPr>
                  <w:tcW w:w="622" w:type="pct"/>
                  <w:tcBorders>
                    <w:top w:val="single" w:sz="4" w:space="0" w:color="auto"/>
                    <w:left w:val="single" w:sz="4" w:space="0" w:color="auto"/>
                    <w:bottom w:val="single" w:sz="4" w:space="0" w:color="auto"/>
                    <w:right w:val="single" w:sz="4" w:space="0" w:color="auto"/>
                  </w:tcBorders>
                  <w:vAlign w:val="center"/>
                </w:tcPr>
                <w:p w14:paraId="58BC4C1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102.45</w:t>
                  </w:r>
                </w:p>
              </w:tc>
              <w:tc>
                <w:tcPr>
                  <w:tcW w:w="622" w:type="pct"/>
                  <w:tcBorders>
                    <w:top w:val="single" w:sz="4" w:space="0" w:color="auto"/>
                    <w:left w:val="single" w:sz="4" w:space="0" w:color="auto"/>
                    <w:bottom w:val="single" w:sz="4" w:space="0" w:color="auto"/>
                    <w:right w:val="single" w:sz="4" w:space="0" w:color="auto"/>
                  </w:tcBorders>
                  <w:vAlign w:val="center"/>
                </w:tcPr>
                <w:p w14:paraId="4AC1387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71A0536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01C3DAE4" w14:textId="77777777" w:rsidTr="004605F5">
              <w:trPr>
                <w:trHeight w:val="57"/>
                <w:jc w:val="center"/>
              </w:trPr>
              <w:tc>
                <w:tcPr>
                  <w:tcW w:w="919" w:type="pct"/>
                  <w:vMerge/>
                  <w:shd w:val="clear" w:color="auto" w:fill="auto"/>
                  <w:vAlign w:val="center"/>
                </w:tcPr>
                <w:p w14:paraId="4467E2A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606F8D7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0.37</w:t>
                  </w:r>
                </w:p>
              </w:tc>
              <w:tc>
                <w:tcPr>
                  <w:tcW w:w="622" w:type="pct"/>
                  <w:tcBorders>
                    <w:top w:val="single" w:sz="4" w:space="0" w:color="auto"/>
                    <w:left w:val="single" w:sz="4" w:space="0" w:color="auto"/>
                    <w:bottom w:val="single" w:sz="4" w:space="0" w:color="auto"/>
                    <w:right w:val="single" w:sz="4" w:space="0" w:color="auto"/>
                  </w:tcBorders>
                  <w:vAlign w:val="center"/>
                </w:tcPr>
                <w:p w14:paraId="3292014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7.5</w:t>
                  </w:r>
                </w:p>
              </w:tc>
              <w:tc>
                <w:tcPr>
                  <w:tcW w:w="622" w:type="pct"/>
                  <w:tcBorders>
                    <w:top w:val="single" w:sz="4" w:space="0" w:color="auto"/>
                    <w:left w:val="single" w:sz="4" w:space="0" w:color="auto"/>
                    <w:bottom w:val="single" w:sz="4" w:space="0" w:color="auto"/>
                    <w:right w:val="single" w:sz="4" w:space="0" w:color="auto"/>
                  </w:tcBorders>
                  <w:vAlign w:val="center"/>
                </w:tcPr>
                <w:p w14:paraId="26485A8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102.19</w:t>
                  </w:r>
                </w:p>
              </w:tc>
              <w:tc>
                <w:tcPr>
                  <w:tcW w:w="622" w:type="pct"/>
                  <w:tcBorders>
                    <w:top w:val="single" w:sz="4" w:space="0" w:color="auto"/>
                    <w:left w:val="single" w:sz="4" w:space="0" w:color="auto"/>
                    <w:bottom w:val="single" w:sz="4" w:space="0" w:color="auto"/>
                    <w:right w:val="single" w:sz="4" w:space="0" w:color="auto"/>
                  </w:tcBorders>
                  <w:vAlign w:val="center"/>
                </w:tcPr>
                <w:p w14:paraId="40C60DC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090AE36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391B60FE" w14:textId="77777777" w:rsidTr="004605F5">
              <w:trPr>
                <w:trHeight w:val="57"/>
                <w:jc w:val="center"/>
              </w:trPr>
              <w:tc>
                <w:tcPr>
                  <w:tcW w:w="919" w:type="pct"/>
                  <w:vMerge/>
                  <w:shd w:val="clear" w:color="auto" w:fill="auto"/>
                  <w:vAlign w:val="center"/>
                </w:tcPr>
                <w:p w14:paraId="51B10DD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106C764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0.32</w:t>
                  </w:r>
                </w:p>
              </w:tc>
              <w:tc>
                <w:tcPr>
                  <w:tcW w:w="622" w:type="pct"/>
                  <w:tcBorders>
                    <w:top w:val="single" w:sz="4" w:space="0" w:color="auto"/>
                    <w:left w:val="single" w:sz="4" w:space="0" w:color="auto"/>
                    <w:bottom w:val="single" w:sz="4" w:space="0" w:color="auto"/>
                    <w:right w:val="single" w:sz="4" w:space="0" w:color="auto"/>
                  </w:tcBorders>
                  <w:vAlign w:val="center"/>
                </w:tcPr>
                <w:p w14:paraId="2C0260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5.8</w:t>
                  </w:r>
                </w:p>
              </w:tc>
              <w:tc>
                <w:tcPr>
                  <w:tcW w:w="622" w:type="pct"/>
                  <w:tcBorders>
                    <w:top w:val="single" w:sz="4" w:space="0" w:color="auto"/>
                    <w:left w:val="single" w:sz="4" w:space="0" w:color="auto"/>
                    <w:bottom w:val="single" w:sz="4" w:space="0" w:color="auto"/>
                    <w:right w:val="single" w:sz="4" w:space="0" w:color="auto"/>
                  </w:tcBorders>
                  <w:vAlign w:val="center"/>
                </w:tcPr>
                <w:p w14:paraId="72459EB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102.37</w:t>
                  </w:r>
                </w:p>
              </w:tc>
              <w:tc>
                <w:tcPr>
                  <w:tcW w:w="622" w:type="pct"/>
                  <w:tcBorders>
                    <w:top w:val="single" w:sz="4" w:space="0" w:color="auto"/>
                    <w:left w:val="single" w:sz="4" w:space="0" w:color="auto"/>
                    <w:bottom w:val="single" w:sz="4" w:space="0" w:color="auto"/>
                    <w:right w:val="single" w:sz="4" w:space="0" w:color="auto"/>
                  </w:tcBorders>
                  <w:vAlign w:val="center"/>
                </w:tcPr>
                <w:p w14:paraId="73E739A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089AE3A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22168DF4" w14:textId="77777777" w:rsidTr="004605F5">
              <w:trPr>
                <w:trHeight w:val="59"/>
                <w:jc w:val="center"/>
              </w:trPr>
              <w:tc>
                <w:tcPr>
                  <w:tcW w:w="919" w:type="pct"/>
                  <w:vMerge w:val="restart"/>
                  <w:shd w:val="clear" w:color="auto" w:fill="auto"/>
                  <w:vAlign w:val="center"/>
                </w:tcPr>
                <w:p w14:paraId="6A64D16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r w:rsidRPr="007A2453">
                    <w:rPr>
                      <w:rFonts w:ascii="Times New Roman" w:eastAsia="宋体" w:hAnsi="Times New Roman" w:cs="Times New Roman" w:hint="eastAsia"/>
                      <w:szCs w:val="20"/>
                    </w:rPr>
                    <w:t>日</w:t>
                  </w:r>
                </w:p>
              </w:tc>
              <w:tc>
                <w:tcPr>
                  <w:tcW w:w="1589" w:type="pct"/>
                  <w:tcBorders>
                    <w:top w:val="single" w:sz="4" w:space="0" w:color="auto"/>
                    <w:bottom w:val="single" w:sz="4" w:space="0" w:color="auto"/>
                    <w:right w:val="single" w:sz="4" w:space="0" w:color="auto"/>
                  </w:tcBorders>
                  <w:vAlign w:val="center"/>
                </w:tcPr>
                <w:p w14:paraId="38C15FA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0.34</w:t>
                  </w:r>
                </w:p>
              </w:tc>
              <w:tc>
                <w:tcPr>
                  <w:tcW w:w="622" w:type="pct"/>
                  <w:tcBorders>
                    <w:top w:val="single" w:sz="4" w:space="0" w:color="auto"/>
                    <w:left w:val="single" w:sz="4" w:space="0" w:color="auto"/>
                    <w:bottom w:val="single" w:sz="4" w:space="0" w:color="auto"/>
                    <w:right w:val="single" w:sz="4" w:space="0" w:color="auto"/>
                  </w:tcBorders>
                  <w:vAlign w:val="center"/>
                </w:tcPr>
                <w:p w14:paraId="6D7FC60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3.3</w:t>
                  </w:r>
                </w:p>
              </w:tc>
              <w:tc>
                <w:tcPr>
                  <w:tcW w:w="622" w:type="pct"/>
                  <w:tcBorders>
                    <w:top w:val="single" w:sz="4" w:space="0" w:color="auto"/>
                    <w:left w:val="single" w:sz="4" w:space="0" w:color="auto"/>
                    <w:bottom w:val="single" w:sz="4" w:space="0" w:color="auto"/>
                    <w:right w:val="single" w:sz="4" w:space="0" w:color="auto"/>
                  </w:tcBorders>
                  <w:vAlign w:val="center"/>
                </w:tcPr>
                <w:p w14:paraId="59DD39D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102.78</w:t>
                  </w:r>
                </w:p>
              </w:tc>
              <w:tc>
                <w:tcPr>
                  <w:tcW w:w="622" w:type="pct"/>
                  <w:tcBorders>
                    <w:top w:val="single" w:sz="4" w:space="0" w:color="auto"/>
                    <w:left w:val="single" w:sz="4" w:space="0" w:color="auto"/>
                    <w:bottom w:val="single" w:sz="4" w:space="0" w:color="auto"/>
                    <w:right w:val="single" w:sz="4" w:space="0" w:color="auto"/>
                  </w:tcBorders>
                  <w:vAlign w:val="center"/>
                </w:tcPr>
                <w:p w14:paraId="1700963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0C9097A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776FFBD2" w14:textId="77777777" w:rsidTr="004605F5">
              <w:trPr>
                <w:trHeight w:val="57"/>
                <w:jc w:val="center"/>
              </w:trPr>
              <w:tc>
                <w:tcPr>
                  <w:tcW w:w="919" w:type="pct"/>
                  <w:vMerge/>
                  <w:shd w:val="clear" w:color="auto" w:fill="auto"/>
                  <w:vAlign w:val="center"/>
                </w:tcPr>
                <w:p w14:paraId="56508A8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6ADF426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0.32</w:t>
                  </w:r>
                </w:p>
              </w:tc>
              <w:tc>
                <w:tcPr>
                  <w:tcW w:w="622" w:type="pct"/>
                  <w:tcBorders>
                    <w:top w:val="single" w:sz="4" w:space="0" w:color="auto"/>
                    <w:left w:val="single" w:sz="4" w:space="0" w:color="auto"/>
                    <w:bottom w:val="single" w:sz="4" w:space="0" w:color="auto"/>
                    <w:right w:val="single" w:sz="4" w:space="0" w:color="auto"/>
                  </w:tcBorders>
                  <w:vAlign w:val="center"/>
                </w:tcPr>
                <w:p w14:paraId="1203F9D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5.4</w:t>
                  </w:r>
                </w:p>
              </w:tc>
              <w:tc>
                <w:tcPr>
                  <w:tcW w:w="622" w:type="pct"/>
                  <w:tcBorders>
                    <w:top w:val="single" w:sz="4" w:space="0" w:color="auto"/>
                    <w:left w:val="single" w:sz="4" w:space="0" w:color="auto"/>
                    <w:bottom w:val="single" w:sz="4" w:space="0" w:color="auto"/>
                    <w:right w:val="single" w:sz="4" w:space="0" w:color="auto"/>
                  </w:tcBorders>
                  <w:vAlign w:val="center"/>
                </w:tcPr>
                <w:p w14:paraId="3D95317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102.67</w:t>
                  </w:r>
                </w:p>
              </w:tc>
              <w:tc>
                <w:tcPr>
                  <w:tcW w:w="622" w:type="pct"/>
                  <w:tcBorders>
                    <w:top w:val="single" w:sz="4" w:space="0" w:color="auto"/>
                    <w:left w:val="single" w:sz="4" w:space="0" w:color="auto"/>
                    <w:bottom w:val="single" w:sz="4" w:space="0" w:color="auto"/>
                    <w:right w:val="single" w:sz="4" w:space="0" w:color="auto"/>
                  </w:tcBorders>
                  <w:vAlign w:val="center"/>
                </w:tcPr>
                <w:p w14:paraId="1F981D3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29A69A0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053FEEFC" w14:textId="77777777" w:rsidTr="004605F5">
              <w:trPr>
                <w:trHeight w:val="57"/>
                <w:jc w:val="center"/>
              </w:trPr>
              <w:tc>
                <w:tcPr>
                  <w:tcW w:w="919" w:type="pct"/>
                  <w:vMerge/>
                  <w:shd w:val="clear" w:color="auto" w:fill="auto"/>
                  <w:vAlign w:val="center"/>
                </w:tcPr>
                <w:p w14:paraId="1E1C9C1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4A9D722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0.37</w:t>
                  </w:r>
                </w:p>
              </w:tc>
              <w:tc>
                <w:tcPr>
                  <w:tcW w:w="622" w:type="pct"/>
                  <w:tcBorders>
                    <w:top w:val="single" w:sz="4" w:space="0" w:color="auto"/>
                    <w:left w:val="single" w:sz="4" w:space="0" w:color="auto"/>
                    <w:bottom w:val="single" w:sz="4" w:space="0" w:color="auto"/>
                    <w:right w:val="single" w:sz="4" w:space="0" w:color="auto"/>
                  </w:tcBorders>
                  <w:vAlign w:val="center"/>
                </w:tcPr>
                <w:p w14:paraId="153215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6.7</w:t>
                  </w:r>
                </w:p>
              </w:tc>
              <w:tc>
                <w:tcPr>
                  <w:tcW w:w="622" w:type="pct"/>
                  <w:tcBorders>
                    <w:top w:val="single" w:sz="4" w:space="0" w:color="auto"/>
                    <w:left w:val="single" w:sz="4" w:space="0" w:color="auto"/>
                    <w:bottom w:val="single" w:sz="4" w:space="0" w:color="auto"/>
                    <w:right w:val="single" w:sz="4" w:space="0" w:color="auto"/>
                  </w:tcBorders>
                  <w:vAlign w:val="center"/>
                </w:tcPr>
                <w:p w14:paraId="3D67BC2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102.25</w:t>
                  </w:r>
                </w:p>
              </w:tc>
              <w:tc>
                <w:tcPr>
                  <w:tcW w:w="622" w:type="pct"/>
                  <w:tcBorders>
                    <w:top w:val="single" w:sz="4" w:space="0" w:color="auto"/>
                    <w:left w:val="single" w:sz="4" w:space="0" w:color="auto"/>
                    <w:bottom w:val="single" w:sz="4" w:space="0" w:color="auto"/>
                    <w:right w:val="single" w:sz="4" w:space="0" w:color="auto"/>
                  </w:tcBorders>
                  <w:vAlign w:val="center"/>
                </w:tcPr>
                <w:p w14:paraId="4FA92EA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2870AA3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446B6337" w14:textId="77777777" w:rsidTr="004605F5">
              <w:trPr>
                <w:trHeight w:val="57"/>
                <w:jc w:val="center"/>
              </w:trPr>
              <w:tc>
                <w:tcPr>
                  <w:tcW w:w="919" w:type="pct"/>
                  <w:vMerge/>
                  <w:shd w:val="clear" w:color="auto" w:fill="auto"/>
                  <w:vAlign w:val="center"/>
                </w:tcPr>
                <w:p w14:paraId="00BFE09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5C17A65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0.35</w:t>
                  </w:r>
                </w:p>
              </w:tc>
              <w:tc>
                <w:tcPr>
                  <w:tcW w:w="622" w:type="pct"/>
                  <w:tcBorders>
                    <w:top w:val="single" w:sz="4" w:space="0" w:color="auto"/>
                    <w:left w:val="single" w:sz="4" w:space="0" w:color="auto"/>
                    <w:bottom w:val="single" w:sz="4" w:space="0" w:color="auto"/>
                    <w:right w:val="single" w:sz="4" w:space="0" w:color="auto"/>
                  </w:tcBorders>
                  <w:vAlign w:val="center"/>
                </w:tcPr>
                <w:p w14:paraId="12546AB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4.9</w:t>
                  </w:r>
                </w:p>
              </w:tc>
              <w:tc>
                <w:tcPr>
                  <w:tcW w:w="622" w:type="pct"/>
                  <w:tcBorders>
                    <w:top w:val="single" w:sz="4" w:space="0" w:color="auto"/>
                    <w:left w:val="single" w:sz="4" w:space="0" w:color="auto"/>
                    <w:bottom w:val="single" w:sz="4" w:space="0" w:color="auto"/>
                    <w:right w:val="single" w:sz="4" w:space="0" w:color="auto"/>
                  </w:tcBorders>
                  <w:vAlign w:val="center"/>
                </w:tcPr>
                <w:p w14:paraId="4B8F968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102.46</w:t>
                  </w:r>
                </w:p>
              </w:tc>
              <w:tc>
                <w:tcPr>
                  <w:tcW w:w="622" w:type="pct"/>
                  <w:tcBorders>
                    <w:top w:val="single" w:sz="4" w:space="0" w:color="auto"/>
                    <w:left w:val="single" w:sz="4" w:space="0" w:color="auto"/>
                    <w:bottom w:val="single" w:sz="4" w:space="0" w:color="auto"/>
                    <w:right w:val="single" w:sz="4" w:space="0" w:color="auto"/>
                  </w:tcBorders>
                  <w:vAlign w:val="center"/>
                </w:tcPr>
                <w:p w14:paraId="5E8E5F8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16F4B25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5C526B93" w14:textId="77777777" w:rsidTr="004605F5">
              <w:trPr>
                <w:trHeight w:val="59"/>
                <w:jc w:val="center"/>
              </w:trPr>
              <w:tc>
                <w:tcPr>
                  <w:tcW w:w="919" w:type="pct"/>
                  <w:vMerge w:val="restart"/>
                  <w:shd w:val="clear" w:color="auto" w:fill="auto"/>
                  <w:vAlign w:val="center"/>
                </w:tcPr>
                <w:p w14:paraId="66CA0F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020</w:t>
                  </w:r>
                  <w:r w:rsidRPr="007A2453">
                    <w:rPr>
                      <w:rFonts w:ascii="Times New Roman" w:eastAsia="宋体" w:hAnsi="Times New Roman" w:cs="Times New Roman" w:hint="eastAsia"/>
                      <w:szCs w:val="20"/>
                    </w:rPr>
                    <w:t>年</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月</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1</w:t>
                  </w:r>
                  <w:r w:rsidRPr="007A2453">
                    <w:rPr>
                      <w:rFonts w:ascii="Times New Roman" w:eastAsia="宋体" w:hAnsi="Times New Roman" w:cs="Times New Roman" w:hint="eastAsia"/>
                      <w:szCs w:val="20"/>
                    </w:rPr>
                    <w:t>日</w:t>
                  </w:r>
                </w:p>
              </w:tc>
              <w:tc>
                <w:tcPr>
                  <w:tcW w:w="1589" w:type="pct"/>
                  <w:tcBorders>
                    <w:top w:val="single" w:sz="4" w:space="0" w:color="auto"/>
                    <w:bottom w:val="single" w:sz="4" w:space="0" w:color="auto"/>
                    <w:right w:val="single" w:sz="4" w:space="0" w:color="auto"/>
                  </w:tcBorders>
                  <w:vAlign w:val="center"/>
                </w:tcPr>
                <w:p w14:paraId="70B2DF7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0.26</w:t>
                  </w:r>
                </w:p>
              </w:tc>
              <w:tc>
                <w:tcPr>
                  <w:tcW w:w="622" w:type="pct"/>
                  <w:tcBorders>
                    <w:top w:val="single" w:sz="4" w:space="0" w:color="auto"/>
                    <w:left w:val="single" w:sz="4" w:space="0" w:color="auto"/>
                    <w:bottom w:val="single" w:sz="4" w:space="0" w:color="auto"/>
                    <w:right w:val="single" w:sz="4" w:space="0" w:color="auto"/>
                  </w:tcBorders>
                  <w:vAlign w:val="center"/>
                </w:tcPr>
                <w:p w14:paraId="1932E15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3.4</w:t>
                  </w:r>
                </w:p>
              </w:tc>
              <w:tc>
                <w:tcPr>
                  <w:tcW w:w="622" w:type="pct"/>
                  <w:tcBorders>
                    <w:top w:val="single" w:sz="4" w:space="0" w:color="auto"/>
                    <w:left w:val="single" w:sz="4" w:space="0" w:color="auto"/>
                    <w:bottom w:val="single" w:sz="4" w:space="0" w:color="auto"/>
                    <w:right w:val="single" w:sz="4" w:space="0" w:color="auto"/>
                  </w:tcBorders>
                  <w:vAlign w:val="center"/>
                </w:tcPr>
                <w:p w14:paraId="4FFAD69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102.76</w:t>
                  </w:r>
                </w:p>
              </w:tc>
              <w:tc>
                <w:tcPr>
                  <w:tcW w:w="622" w:type="pct"/>
                  <w:tcBorders>
                    <w:top w:val="single" w:sz="4" w:space="0" w:color="auto"/>
                    <w:left w:val="single" w:sz="4" w:space="0" w:color="auto"/>
                    <w:bottom w:val="single" w:sz="4" w:space="0" w:color="auto"/>
                    <w:right w:val="single" w:sz="4" w:space="0" w:color="auto"/>
                  </w:tcBorders>
                  <w:vAlign w:val="center"/>
                </w:tcPr>
                <w:p w14:paraId="650723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5DE95AE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1.3</w:t>
                  </w:r>
                </w:p>
              </w:tc>
            </w:tr>
            <w:tr w:rsidR="007A2453" w:rsidRPr="007A2453" w14:paraId="3F79A90D" w14:textId="77777777" w:rsidTr="004605F5">
              <w:trPr>
                <w:trHeight w:val="57"/>
                <w:jc w:val="center"/>
              </w:trPr>
              <w:tc>
                <w:tcPr>
                  <w:tcW w:w="919" w:type="pct"/>
                  <w:vMerge/>
                  <w:shd w:val="clear" w:color="auto" w:fill="auto"/>
                  <w:vAlign w:val="center"/>
                </w:tcPr>
                <w:p w14:paraId="60F5BDB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4E7B209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0.30</w:t>
                  </w:r>
                </w:p>
              </w:tc>
              <w:tc>
                <w:tcPr>
                  <w:tcW w:w="622" w:type="pct"/>
                  <w:tcBorders>
                    <w:top w:val="single" w:sz="4" w:space="0" w:color="auto"/>
                    <w:left w:val="single" w:sz="4" w:space="0" w:color="auto"/>
                    <w:bottom w:val="single" w:sz="4" w:space="0" w:color="auto"/>
                    <w:right w:val="single" w:sz="4" w:space="0" w:color="auto"/>
                  </w:tcBorders>
                  <w:vAlign w:val="center"/>
                </w:tcPr>
                <w:p w14:paraId="649E334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5.2</w:t>
                  </w:r>
                </w:p>
              </w:tc>
              <w:tc>
                <w:tcPr>
                  <w:tcW w:w="622" w:type="pct"/>
                  <w:tcBorders>
                    <w:top w:val="single" w:sz="4" w:space="0" w:color="auto"/>
                    <w:left w:val="single" w:sz="4" w:space="0" w:color="auto"/>
                    <w:bottom w:val="single" w:sz="4" w:space="0" w:color="auto"/>
                    <w:right w:val="single" w:sz="4" w:space="0" w:color="auto"/>
                  </w:tcBorders>
                  <w:vAlign w:val="center"/>
                </w:tcPr>
                <w:p w14:paraId="2421C5E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102.67</w:t>
                  </w:r>
                </w:p>
              </w:tc>
              <w:tc>
                <w:tcPr>
                  <w:tcW w:w="622" w:type="pct"/>
                  <w:tcBorders>
                    <w:top w:val="single" w:sz="4" w:space="0" w:color="auto"/>
                    <w:left w:val="single" w:sz="4" w:space="0" w:color="auto"/>
                    <w:bottom w:val="single" w:sz="4" w:space="0" w:color="auto"/>
                    <w:right w:val="single" w:sz="4" w:space="0" w:color="auto"/>
                  </w:tcBorders>
                  <w:vAlign w:val="center"/>
                </w:tcPr>
                <w:p w14:paraId="3EB298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649B939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w:t>
                  </w:r>
                </w:p>
              </w:tc>
            </w:tr>
            <w:tr w:rsidR="007A2453" w:rsidRPr="007A2453" w14:paraId="4A915F2E" w14:textId="77777777" w:rsidTr="004605F5">
              <w:trPr>
                <w:trHeight w:val="57"/>
                <w:jc w:val="center"/>
              </w:trPr>
              <w:tc>
                <w:tcPr>
                  <w:tcW w:w="919" w:type="pct"/>
                  <w:vMerge/>
                  <w:shd w:val="clear" w:color="auto" w:fill="auto"/>
                  <w:vAlign w:val="center"/>
                </w:tcPr>
                <w:p w14:paraId="39571D1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5E04764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0.30</w:t>
                  </w:r>
                </w:p>
              </w:tc>
              <w:tc>
                <w:tcPr>
                  <w:tcW w:w="622" w:type="pct"/>
                  <w:tcBorders>
                    <w:top w:val="single" w:sz="4" w:space="0" w:color="auto"/>
                    <w:left w:val="single" w:sz="4" w:space="0" w:color="auto"/>
                    <w:bottom w:val="single" w:sz="4" w:space="0" w:color="auto"/>
                    <w:right w:val="single" w:sz="4" w:space="0" w:color="auto"/>
                  </w:tcBorders>
                  <w:vAlign w:val="center"/>
                </w:tcPr>
                <w:p w14:paraId="6C3ADAC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7.5</w:t>
                  </w:r>
                </w:p>
              </w:tc>
              <w:tc>
                <w:tcPr>
                  <w:tcW w:w="622" w:type="pct"/>
                  <w:tcBorders>
                    <w:top w:val="single" w:sz="4" w:space="0" w:color="auto"/>
                    <w:left w:val="single" w:sz="4" w:space="0" w:color="auto"/>
                    <w:bottom w:val="single" w:sz="4" w:space="0" w:color="auto"/>
                    <w:right w:val="single" w:sz="4" w:space="0" w:color="auto"/>
                  </w:tcBorders>
                  <w:vAlign w:val="center"/>
                </w:tcPr>
                <w:p w14:paraId="28E82C0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102.19</w:t>
                  </w:r>
                </w:p>
              </w:tc>
              <w:tc>
                <w:tcPr>
                  <w:tcW w:w="622" w:type="pct"/>
                  <w:tcBorders>
                    <w:top w:val="single" w:sz="4" w:space="0" w:color="auto"/>
                    <w:left w:val="single" w:sz="4" w:space="0" w:color="auto"/>
                    <w:bottom w:val="single" w:sz="4" w:space="0" w:color="auto"/>
                    <w:right w:val="single" w:sz="4" w:space="0" w:color="auto"/>
                  </w:tcBorders>
                  <w:vAlign w:val="center"/>
                </w:tcPr>
                <w:p w14:paraId="6DEF099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06501DB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r w:rsidR="007A2453" w:rsidRPr="007A2453" w14:paraId="685C6990" w14:textId="77777777" w:rsidTr="004605F5">
              <w:trPr>
                <w:trHeight w:val="57"/>
                <w:jc w:val="center"/>
              </w:trPr>
              <w:tc>
                <w:tcPr>
                  <w:tcW w:w="919" w:type="pct"/>
                  <w:vMerge/>
                  <w:shd w:val="clear" w:color="auto" w:fill="auto"/>
                  <w:vAlign w:val="center"/>
                </w:tcPr>
                <w:p w14:paraId="45FD562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89" w:type="pct"/>
                  <w:tcBorders>
                    <w:top w:val="single" w:sz="4" w:space="0" w:color="auto"/>
                    <w:bottom w:val="single" w:sz="4" w:space="0" w:color="auto"/>
                    <w:right w:val="single" w:sz="4" w:space="0" w:color="auto"/>
                  </w:tcBorders>
                  <w:vAlign w:val="center"/>
                </w:tcPr>
                <w:p w14:paraId="22DF0C5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0.34</w:t>
                  </w:r>
                </w:p>
              </w:tc>
              <w:tc>
                <w:tcPr>
                  <w:tcW w:w="622" w:type="pct"/>
                  <w:tcBorders>
                    <w:top w:val="single" w:sz="4" w:space="0" w:color="auto"/>
                    <w:left w:val="single" w:sz="4" w:space="0" w:color="auto"/>
                    <w:bottom w:val="single" w:sz="4" w:space="0" w:color="auto"/>
                    <w:right w:val="single" w:sz="4" w:space="0" w:color="auto"/>
                  </w:tcBorders>
                  <w:vAlign w:val="center"/>
                </w:tcPr>
                <w:p w14:paraId="61E8DD8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5.2</w:t>
                  </w:r>
                </w:p>
              </w:tc>
              <w:tc>
                <w:tcPr>
                  <w:tcW w:w="622" w:type="pct"/>
                  <w:tcBorders>
                    <w:top w:val="single" w:sz="4" w:space="0" w:color="auto"/>
                    <w:left w:val="single" w:sz="4" w:space="0" w:color="auto"/>
                    <w:bottom w:val="single" w:sz="4" w:space="0" w:color="auto"/>
                    <w:right w:val="single" w:sz="4" w:space="0" w:color="auto"/>
                  </w:tcBorders>
                  <w:vAlign w:val="center"/>
                </w:tcPr>
                <w:p w14:paraId="3D86D3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102.42</w:t>
                  </w:r>
                </w:p>
              </w:tc>
              <w:tc>
                <w:tcPr>
                  <w:tcW w:w="622" w:type="pct"/>
                  <w:tcBorders>
                    <w:top w:val="single" w:sz="4" w:space="0" w:color="auto"/>
                    <w:left w:val="single" w:sz="4" w:space="0" w:color="auto"/>
                    <w:bottom w:val="single" w:sz="4" w:space="0" w:color="auto"/>
                    <w:right w:val="single" w:sz="4" w:space="0" w:color="auto"/>
                  </w:tcBorders>
                  <w:vAlign w:val="center"/>
                </w:tcPr>
                <w:p w14:paraId="785DE84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N</w:t>
                  </w:r>
                </w:p>
              </w:tc>
              <w:tc>
                <w:tcPr>
                  <w:tcW w:w="625" w:type="pct"/>
                  <w:tcBorders>
                    <w:top w:val="single" w:sz="4" w:space="0" w:color="auto"/>
                    <w:left w:val="single" w:sz="4" w:space="0" w:color="auto"/>
                    <w:bottom w:val="single" w:sz="4" w:space="0" w:color="auto"/>
                    <w:right w:val="single" w:sz="4" w:space="0" w:color="auto"/>
                  </w:tcBorders>
                  <w:vAlign w:val="center"/>
                </w:tcPr>
                <w:p w14:paraId="45A50FD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1.1</w:t>
                  </w:r>
                </w:p>
              </w:tc>
            </w:tr>
          </w:tbl>
          <w:p w14:paraId="3C4AB2B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由表</w:t>
            </w:r>
            <w:r w:rsidRPr="007A2453">
              <w:rPr>
                <w:color w:val="000000"/>
                <w:sz w:val="24"/>
                <w:szCs w:val="24"/>
              </w:rPr>
              <w:t>8</w:t>
            </w:r>
            <w:r w:rsidRPr="007A2453">
              <w:rPr>
                <w:rFonts w:hint="eastAsia"/>
                <w:color w:val="000000"/>
                <w:sz w:val="24"/>
                <w:szCs w:val="24"/>
              </w:rPr>
              <w:t>可知，站区</w:t>
            </w:r>
            <w:r w:rsidRPr="007A2453">
              <w:rPr>
                <w:rFonts w:hint="eastAsia"/>
                <w:color w:val="000000"/>
                <w:sz w:val="24"/>
                <w:szCs w:val="24"/>
              </w:rPr>
              <w:t>7</w:t>
            </w:r>
            <w:r w:rsidRPr="007A2453">
              <w:rPr>
                <w:rFonts w:hint="eastAsia"/>
                <w:color w:val="000000"/>
                <w:sz w:val="24"/>
                <w:szCs w:val="24"/>
              </w:rPr>
              <w:t>天非甲烷总烃监测浓度在</w:t>
            </w:r>
            <w:r w:rsidRPr="007A2453">
              <w:rPr>
                <w:rFonts w:hint="eastAsia"/>
                <w:color w:val="000000"/>
                <w:sz w:val="24"/>
                <w:szCs w:val="24"/>
              </w:rPr>
              <w:t>0</w:t>
            </w:r>
            <w:r w:rsidRPr="007A2453">
              <w:rPr>
                <w:color w:val="000000"/>
                <w:sz w:val="24"/>
                <w:szCs w:val="24"/>
              </w:rPr>
              <w:t>.22mg/m</w:t>
            </w:r>
            <w:r w:rsidRPr="007A2453">
              <w:rPr>
                <w:color w:val="000000"/>
                <w:sz w:val="24"/>
                <w:szCs w:val="24"/>
                <w:vertAlign w:val="superscript"/>
              </w:rPr>
              <w:t>3</w:t>
            </w:r>
            <w:r w:rsidRPr="007A2453">
              <w:rPr>
                <w:color w:val="000000"/>
                <w:sz w:val="24"/>
                <w:szCs w:val="24"/>
              </w:rPr>
              <w:t>—0.36mg/m</w:t>
            </w:r>
            <w:r w:rsidRPr="007A2453">
              <w:rPr>
                <w:color w:val="000000"/>
                <w:sz w:val="24"/>
                <w:szCs w:val="24"/>
                <w:vertAlign w:val="superscript"/>
              </w:rPr>
              <w:t>3</w:t>
            </w:r>
            <w:r w:rsidRPr="007A2453">
              <w:rPr>
                <w:rFonts w:hint="eastAsia"/>
                <w:color w:val="000000"/>
                <w:sz w:val="24"/>
                <w:szCs w:val="24"/>
              </w:rPr>
              <w:t>。满足《大气污染物综合排放标准详解》浓度限值（</w:t>
            </w:r>
            <w:r w:rsidRPr="007A2453">
              <w:rPr>
                <w:rFonts w:hint="eastAsia"/>
                <w:color w:val="000000"/>
                <w:sz w:val="24"/>
                <w:szCs w:val="24"/>
              </w:rPr>
              <w:t>2</w:t>
            </w:r>
            <w:r w:rsidRPr="007A2453">
              <w:rPr>
                <w:color w:val="000000"/>
                <w:sz w:val="24"/>
                <w:szCs w:val="24"/>
              </w:rPr>
              <w:t>.0mg/m</w:t>
            </w:r>
            <w:r w:rsidRPr="007A2453">
              <w:rPr>
                <w:color w:val="000000"/>
                <w:sz w:val="24"/>
                <w:szCs w:val="24"/>
                <w:vertAlign w:val="superscript"/>
              </w:rPr>
              <w:t>3</w:t>
            </w:r>
            <w:r w:rsidRPr="007A2453">
              <w:rPr>
                <w:rFonts w:hint="eastAsia"/>
                <w:color w:val="000000"/>
                <w:sz w:val="24"/>
                <w:szCs w:val="24"/>
              </w:rPr>
              <w:t>）的要求。</w:t>
            </w:r>
          </w:p>
          <w:p w14:paraId="18B63A65" w14:textId="77777777" w:rsidR="007A2453" w:rsidRPr="007A2453" w:rsidRDefault="007A2453" w:rsidP="007A2453">
            <w:pPr>
              <w:widowControl/>
              <w:wordWrap w:val="0"/>
              <w:spacing w:line="360" w:lineRule="auto"/>
              <w:outlineLvl w:val="2"/>
              <w:rPr>
                <w:rFonts w:ascii="黑体" w:eastAsia="黑体" w:hAnsi="黑体"/>
                <w:bCs/>
                <w:color w:val="000000"/>
                <w:sz w:val="24"/>
                <w:szCs w:val="24"/>
              </w:rPr>
            </w:pPr>
            <w:r w:rsidRPr="007A2453">
              <w:rPr>
                <w:bCs/>
                <w:color w:val="000000"/>
                <w:sz w:val="24"/>
                <w:szCs w:val="24"/>
              </w:rPr>
              <w:t>2.</w:t>
            </w:r>
            <w:r w:rsidRPr="007A2453">
              <w:rPr>
                <w:rFonts w:ascii="黑体" w:eastAsia="黑体" w:hAnsi="黑体"/>
                <w:bCs/>
                <w:color w:val="000000"/>
                <w:sz w:val="24"/>
                <w:szCs w:val="24"/>
              </w:rPr>
              <w:t>地</w:t>
            </w:r>
            <w:r w:rsidRPr="007A2453">
              <w:rPr>
                <w:rFonts w:ascii="黑体" w:eastAsia="黑体" w:hAnsi="黑体" w:hint="eastAsia"/>
                <w:bCs/>
                <w:color w:val="000000"/>
                <w:sz w:val="24"/>
                <w:szCs w:val="24"/>
              </w:rPr>
              <w:t>表</w:t>
            </w:r>
            <w:r w:rsidRPr="007A2453">
              <w:rPr>
                <w:rFonts w:ascii="黑体" w:eastAsia="黑体" w:hAnsi="黑体"/>
                <w:bCs/>
                <w:color w:val="000000"/>
                <w:sz w:val="24"/>
                <w:szCs w:val="24"/>
              </w:rPr>
              <w:t>水环境质量现状</w:t>
            </w:r>
          </w:p>
          <w:p w14:paraId="21EB0577"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距离本项目最近河流为北侧</w:t>
            </w:r>
            <w:r w:rsidRPr="007A2453">
              <w:rPr>
                <w:rFonts w:hint="eastAsia"/>
                <w:color w:val="000000"/>
                <w:sz w:val="24"/>
                <w:szCs w:val="24"/>
              </w:rPr>
              <w:t>1</w:t>
            </w:r>
            <w:r w:rsidRPr="007A2453">
              <w:rPr>
                <w:color w:val="000000"/>
                <w:sz w:val="24"/>
                <w:szCs w:val="24"/>
              </w:rPr>
              <w:t>.6</w:t>
            </w:r>
            <w:r w:rsidRPr="007A2453">
              <w:rPr>
                <w:rFonts w:hint="eastAsia"/>
                <w:color w:val="000000"/>
                <w:sz w:val="24"/>
                <w:szCs w:val="24"/>
              </w:rPr>
              <w:t>公里的颍汝干渠，颍汝干渠</w:t>
            </w:r>
            <w:r w:rsidRPr="007A2453">
              <w:rPr>
                <w:color w:val="000000"/>
                <w:sz w:val="24"/>
                <w:szCs w:val="24"/>
              </w:rPr>
              <w:t>规划</w:t>
            </w:r>
            <w:r w:rsidRPr="007A2453">
              <w:rPr>
                <w:rFonts w:hint="eastAsia"/>
                <w:color w:val="000000"/>
                <w:sz w:val="24"/>
                <w:szCs w:val="24"/>
              </w:rPr>
              <w:t>为</w:t>
            </w:r>
            <w:r w:rsidRPr="007A2453">
              <w:rPr>
                <w:color w:val="000000"/>
                <w:sz w:val="24"/>
                <w:szCs w:val="24"/>
              </w:rPr>
              <w:t>《地表水环境质量标准》（</w:t>
            </w:r>
            <w:r w:rsidRPr="007A2453">
              <w:rPr>
                <w:color w:val="000000"/>
                <w:sz w:val="24"/>
                <w:szCs w:val="24"/>
              </w:rPr>
              <w:t>GB3838-2002</w:t>
            </w:r>
            <w:r w:rsidRPr="007A2453">
              <w:rPr>
                <w:color w:val="000000"/>
                <w:sz w:val="24"/>
                <w:szCs w:val="24"/>
              </w:rPr>
              <w:t>）</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3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III</w:t>
            </w:r>
            <w:r w:rsidRPr="007A2453">
              <w:rPr>
                <w:color w:val="000000"/>
                <w:sz w:val="24"/>
                <w:szCs w:val="24"/>
              </w:rPr>
              <w:fldChar w:fldCharType="end"/>
            </w:r>
            <w:r w:rsidRPr="007A2453">
              <w:rPr>
                <w:color w:val="000000"/>
                <w:sz w:val="24"/>
                <w:szCs w:val="24"/>
              </w:rPr>
              <w:t>类水体。本次地表水环境质量现状评价引用</w:t>
            </w:r>
            <w:r w:rsidRPr="007A2453">
              <w:rPr>
                <w:rFonts w:hint="eastAsia"/>
                <w:color w:val="000000"/>
                <w:sz w:val="24"/>
                <w:szCs w:val="24"/>
              </w:rPr>
              <w:t>《许昌市环境监测年鉴》（</w:t>
            </w:r>
            <w:r w:rsidRPr="007A2453">
              <w:rPr>
                <w:rFonts w:hint="eastAsia"/>
                <w:color w:val="000000"/>
                <w:sz w:val="24"/>
                <w:szCs w:val="24"/>
              </w:rPr>
              <w:t>2019</w:t>
            </w:r>
            <w:r w:rsidRPr="007A2453">
              <w:rPr>
                <w:rFonts w:hint="eastAsia"/>
                <w:color w:val="000000"/>
                <w:sz w:val="24"/>
                <w:szCs w:val="24"/>
              </w:rPr>
              <w:t>年度）颍汝干渠长店闸监测数据。</w:t>
            </w:r>
            <w:r w:rsidRPr="007A2453">
              <w:rPr>
                <w:color w:val="000000"/>
                <w:sz w:val="24"/>
                <w:szCs w:val="24"/>
              </w:rPr>
              <w:t>检测结果见表</w:t>
            </w:r>
            <w:r w:rsidRPr="007A2453">
              <w:rPr>
                <w:color w:val="000000"/>
                <w:sz w:val="24"/>
                <w:szCs w:val="24"/>
              </w:rPr>
              <w:t>9</w:t>
            </w:r>
            <w:r w:rsidRPr="007A2453">
              <w:rPr>
                <w:rFonts w:hint="eastAsia"/>
                <w:color w:val="000000"/>
                <w:sz w:val="24"/>
                <w:szCs w:val="24"/>
              </w:rPr>
              <w:t>。</w:t>
            </w:r>
          </w:p>
          <w:p w14:paraId="503D78BA" w14:textId="77777777" w:rsidR="007A2453" w:rsidRPr="007A2453" w:rsidRDefault="007A2453" w:rsidP="007A2453">
            <w:pPr>
              <w:spacing w:line="360" w:lineRule="auto"/>
              <w:jc w:val="center"/>
              <w:rPr>
                <w:rFonts w:eastAsia="黑体"/>
                <w:sz w:val="24"/>
                <w:szCs w:val="24"/>
              </w:rPr>
            </w:pPr>
            <w:r w:rsidRPr="007A2453">
              <w:rPr>
                <w:rFonts w:eastAsia="黑体"/>
                <w:sz w:val="24"/>
                <w:szCs w:val="24"/>
              </w:rPr>
              <w:t>表</w:t>
            </w:r>
            <w:r w:rsidRPr="007A2453">
              <w:rPr>
                <w:rFonts w:eastAsia="黑体"/>
                <w:sz w:val="24"/>
                <w:szCs w:val="24"/>
              </w:rPr>
              <w:t>9</w:t>
            </w:r>
            <w:r w:rsidRPr="007A2453">
              <w:rPr>
                <w:rFonts w:eastAsia="黑体" w:hint="eastAsia"/>
                <w:sz w:val="24"/>
                <w:szCs w:val="24"/>
              </w:rPr>
              <w:t xml:space="preserve">    </w:t>
            </w:r>
            <w:r w:rsidRPr="007A2453">
              <w:rPr>
                <w:rFonts w:eastAsia="黑体"/>
                <w:sz w:val="24"/>
                <w:szCs w:val="24"/>
              </w:rPr>
              <w:t>地表水监测数据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470"/>
              <w:gridCol w:w="1422"/>
              <w:gridCol w:w="1774"/>
              <w:gridCol w:w="1951"/>
              <w:gridCol w:w="1594"/>
            </w:tblGrid>
            <w:tr w:rsidR="007A2453" w:rsidRPr="007A2453" w14:paraId="1F19AAD3" w14:textId="77777777" w:rsidTr="004605F5">
              <w:tc>
                <w:tcPr>
                  <w:tcW w:w="1341" w:type="pct"/>
                  <w:tcBorders>
                    <w:top w:val="single" w:sz="12" w:space="0" w:color="000000"/>
                    <w:bottom w:val="single" w:sz="6" w:space="0" w:color="000000"/>
                    <w:tl2br w:val="single" w:sz="12" w:space="0" w:color="000000"/>
                  </w:tcBorders>
                  <w:vAlign w:val="center"/>
                </w:tcPr>
                <w:p w14:paraId="614D50E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 xml:space="preserve"> </w:t>
                  </w:r>
                  <w:r w:rsidRPr="007A2453">
                    <w:rPr>
                      <w:rFonts w:ascii="Times New Roman" w:eastAsia="宋体" w:hAnsi="Times New Roman" w:cs="Times New Roman"/>
                      <w:szCs w:val="20"/>
                    </w:rPr>
                    <w:t xml:space="preserve">   </w:t>
                  </w:r>
                  <w:r w:rsidRPr="007A2453">
                    <w:rPr>
                      <w:rFonts w:ascii="Times New Roman" w:eastAsia="宋体" w:hAnsi="Times New Roman" w:cs="Times New Roman" w:hint="eastAsia"/>
                      <w:szCs w:val="20"/>
                    </w:rPr>
                    <w:t>监测因子</w:t>
                  </w:r>
                </w:p>
                <w:p w14:paraId="6E24DBB8"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szCs w:val="20"/>
                    </w:rPr>
                    <w:t>监测</w:t>
                  </w:r>
                  <w:r w:rsidRPr="007A2453">
                    <w:rPr>
                      <w:rFonts w:ascii="Times New Roman" w:eastAsia="宋体" w:hAnsi="Times New Roman" w:cs="Times New Roman" w:hint="eastAsia"/>
                      <w:szCs w:val="20"/>
                    </w:rPr>
                    <w:t>时间</w:t>
                  </w:r>
                </w:p>
              </w:tc>
              <w:tc>
                <w:tcPr>
                  <w:tcW w:w="772" w:type="pct"/>
                  <w:vAlign w:val="center"/>
                </w:tcPr>
                <w:p w14:paraId="170E181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pH</w:t>
                  </w:r>
                  <w:r w:rsidRPr="007A2453">
                    <w:rPr>
                      <w:rFonts w:ascii="Times New Roman" w:eastAsia="宋体" w:hAnsi="Times New Roman" w:cs="Times New Roman" w:hint="eastAsia"/>
                      <w:szCs w:val="20"/>
                    </w:rPr>
                    <w:t>（无量纲）</w:t>
                  </w:r>
                </w:p>
              </w:tc>
              <w:tc>
                <w:tcPr>
                  <w:tcW w:w="963" w:type="pct"/>
                  <w:vAlign w:val="center"/>
                </w:tcPr>
                <w:p w14:paraId="12BEA9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化学需氧量</w:t>
                  </w:r>
                </w:p>
              </w:tc>
              <w:tc>
                <w:tcPr>
                  <w:tcW w:w="1059" w:type="pct"/>
                  <w:vAlign w:val="center"/>
                </w:tcPr>
                <w:p w14:paraId="3774E09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氨氮</w:t>
                  </w:r>
                </w:p>
              </w:tc>
              <w:tc>
                <w:tcPr>
                  <w:tcW w:w="865" w:type="pct"/>
                  <w:vAlign w:val="center"/>
                </w:tcPr>
                <w:p w14:paraId="19D86EA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总磷</w:t>
                  </w:r>
                </w:p>
              </w:tc>
            </w:tr>
            <w:tr w:rsidR="007A2453" w:rsidRPr="007A2453" w14:paraId="70EB00E4" w14:textId="77777777" w:rsidTr="004605F5">
              <w:tc>
                <w:tcPr>
                  <w:tcW w:w="1341" w:type="pct"/>
                  <w:tcBorders>
                    <w:top w:val="single" w:sz="6" w:space="0" w:color="000000"/>
                  </w:tcBorders>
                  <w:vAlign w:val="center"/>
                </w:tcPr>
                <w:p w14:paraId="36BB36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最小值</w:t>
                  </w:r>
                </w:p>
              </w:tc>
              <w:tc>
                <w:tcPr>
                  <w:tcW w:w="772" w:type="pct"/>
                  <w:vAlign w:val="center"/>
                </w:tcPr>
                <w:p w14:paraId="471ECCB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w:t>
                  </w:r>
                  <w:r w:rsidRPr="007A2453">
                    <w:rPr>
                      <w:rFonts w:ascii="Times New Roman" w:eastAsia="宋体" w:hAnsi="Times New Roman" w:cs="Times New Roman"/>
                      <w:szCs w:val="20"/>
                    </w:rPr>
                    <w:t>.8</w:t>
                  </w:r>
                </w:p>
              </w:tc>
              <w:tc>
                <w:tcPr>
                  <w:tcW w:w="963" w:type="pct"/>
                  <w:vAlign w:val="center"/>
                </w:tcPr>
                <w:p w14:paraId="039F55E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10</w:t>
                  </w:r>
                </w:p>
              </w:tc>
              <w:tc>
                <w:tcPr>
                  <w:tcW w:w="1059" w:type="pct"/>
                  <w:vAlign w:val="center"/>
                </w:tcPr>
                <w:p w14:paraId="12B044B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0.025</w:t>
                  </w:r>
                </w:p>
              </w:tc>
              <w:tc>
                <w:tcPr>
                  <w:tcW w:w="865" w:type="pct"/>
                  <w:vAlign w:val="center"/>
                </w:tcPr>
                <w:p w14:paraId="0F48A4E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0.02</w:t>
                  </w:r>
                </w:p>
              </w:tc>
            </w:tr>
            <w:tr w:rsidR="007A2453" w:rsidRPr="007A2453" w14:paraId="6E6FCB98" w14:textId="77777777" w:rsidTr="004605F5">
              <w:tc>
                <w:tcPr>
                  <w:tcW w:w="1341" w:type="pct"/>
                  <w:vAlign w:val="center"/>
                </w:tcPr>
                <w:p w14:paraId="028E15E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最大值</w:t>
                  </w:r>
                </w:p>
              </w:tc>
              <w:tc>
                <w:tcPr>
                  <w:tcW w:w="772" w:type="pct"/>
                  <w:vAlign w:val="center"/>
                </w:tcPr>
                <w:p w14:paraId="1FEB082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8</w:t>
                  </w:r>
                  <w:r w:rsidRPr="007A2453">
                    <w:rPr>
                      <w:rFonts w:ascii="Times New Roman" w:eastAsia="宋体" w:hAnsi="Times New Roman" w:cs="Times New Roman"/>
                      <w:szCs w:val="20"/>
                    </w:rPr>
                    <w:t>.4</w:t>
                  </w:r>
                </w:p>
              </w:tc>
              <w:tc>
                <w:tcPr>
                  <w:tcW w:w="963" w:type="pct"/>
                  <w:vAlign w:val="center"/>
                </w:tcPr>
                <w:p w14:paraId="16A378D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5</w:t>
                  </w:r>
                </w:p>
              </w:tc>
              <w:tc>
                <w:tcPr>
                  <w:tcW w:w="1059" w:type="pct"/>
                  <w:vAlign w:val="center"/>
                </w:tcPr>
                <w:p w14:paraId="18607A7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.179</w:t>
                  </w:r>
                </w:p>
              </w:tc>
              <w:tc>
                <w:tcPr>
                  <w:tcW w:w="865" w:type="pct"/>
                  <w:vAlign w:val="center"/>
                </w:tcPr>
                <w:p w14:paraId="484732A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.05</w:t>
                  </w:r>
                </w:p>
              </w:tc>
            </w:tr>
            <w:tr w:rsidR="007A2453" w:rsidRPr="007A2453" w14:paraId="19CEA821" w14:textId="77777777" w:rsidTr="004605F5">
              <w:tc>
                <w:tcPr>
                  <w:tcW w:w="1341" w:type="pct"/>
                  <w:vAlign w:val="center"/>
                </w:tcPr>
                <w:p w14:paraId="51E281A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年均值</w:t>
                  </w:r>
                </w:p>
              </w:tc>
              <w:tc>
                <w:tcPr>
                  <w:tcW w:w="772" w:type="pct"/>
                  <w:vAlign w:val="center"/>
                </w:tcPr>
                <w:p w14:paraId="7993B74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8.0</w:t>
                  </w:r>
                </w:p>
              </w:tc>
              <w:tc>
                <w:tcPr>
                  <w:tcW w:w="963" w:type="pct"/>
                  <w:vAlign w:val="center"/>
                </w:tcPr>
                <w:p w14:paraId="32EA3A8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17</w:t>
                  </w:r>
                </w:p>
              </w:tc>
              <w:tc>
                <w:tcPr>
                  <w:tcW w:w="1059" w:type="pct"/>
                  <w:vAlign w:val="center"/>
                </w:tcPr>
                <w:p w14:paraId="5ED498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0.121</w:t>
                  </w:r>
                </w:p>
              </w:tc>
              <w:tc>
                <w:tcPr>
                  <w:tcW w:w="865" w:type="pct"/>
                  <w:vAlign w:val="center"/>
                </w:tcPr>
                <w:p w14:paraId="1CF5B93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.04</w:t>
                  </w:r>
                </w:p>
              </w:tc>
            </w:tr>
            <w:tr w:rsidR="007A2453" w:rsidRPr="007A2453" w14:paraId="1C6C5542" w14:textId="77777777" w:rsidTr="004605F5">
              <w:tc>
                <w:tcPr>
                  <w:tcW w:w="1341" w:type="pct"/>
                  <w:vAlign w:val="center"/>
                </w:tcPr>
                <w:p w14:paraId="2814C23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标准限值</w:t>
                  </w:r>
                </w:p>
              </w:tc>
              <w:tc>
                <w:tcPr>
                  <w:tcW w:w="772" w:type="pct"/>
                  <w:vAlign w:val="center"/>
                </w:tcPr>
                <w:p w14:paraId="3F6BBC1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6</w:t>
                  </w:r>
                  <w:r w:rsidRPr="007A2453">
                    <w:rPr>
                      <w:rFonts w:ascii="Times New Roman" w:eastAsia="宋体" w:hAnsi="Times New Roman" w:cs="Times New Roman"/>
                      <w:szCs w:val="20"/>
                    </w:rPr>
                    <w:t>-9</w:t>
                  </w:r>
                </w:p>
              </w:tc>
              <w:tc>
                <w:tcPr>
                  <w:tcW w:w="963" w:type="pct"/>
                  <w:vAlign w:val="center"/>
                </w:tcPr>
                <w:p w14:paraId="231B2E0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20</w:t>
                  </w:r>
                  <w:r w:rsidRPr="007A2453">
                    <w:rPr>
                      <w:rFonts w:ascii="Times New Roman" w:eastAsia="宋体" w:hAnsi="Times New Roman" w:cs="Times New Roman" w:hint="eastAsia"/>
                      <w:szCs w:val="20"/>
                    </w:rPr>
                    <w:t>mg/L</w:t>
                  </w:r>
                </w:p>
              </w:tc>
              <w:tc>
                <w:tcPr>
                  <w:tcW w:w="1059" w:type="pct"/>
                  <w:vAlign w:val="center"/>
                </w:tcPr>
                <w:p w14:paraId="64C15F1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r w:rsidRPr="007A2453">
                    <w:rPr>
                      <w:rFonts w:ascii="Times New Roman" w:eastAsia="宋体" w:hAnsi="Times New Roman" w:cs="Times New Roman" w:hint="eastAsia"/>
                      <w:szCs w:val="20"/>
                    </w:rPr>
                    <w:t>mg/L</w:t>
                  </w:r>
                </w:p>
              </w:tc>
              <w:tc>
                <w:tcPr>
                  <w:tcW w:w="865" w:type="pct"/>
                  <w:vAlign w:val="center"/>
                </w:tcPr>
                <w:p w14:paraId="6969D70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mg/L</w:t>
                  </w:r>
                </w:p>
              </w:tc>
            </w:tr>
            <w:tr w:rsidR="007A2453" w:rsidRPr="007A2453" w14:paraId="3BA51294" w14:textId="77777777" w:rsidTr="004605F5">
              <w:tc>
                <w:tcPr>
                  <w:tcW w:w="1341" w:type="pct"/>
                  <w:vAlign w:val="center"/>
                </w:tcPr>
                <w:p w14:paraId="030F93A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达标分析</w:t>
                  </w:r>
                </w:p>
              </w:tc>
              <w:tc>
                <w:tcPr>
                  <w:tcW w:w="772" w:type="pct"/>
                  <w:vAlign w:val="center"/>
                </w:tcPr>
                <w:p w14:paraId="07A03CD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963" w:type="pct"/>
                  <w:vAlign w:val="center"/>
                </w:tcPr>
                <w:p w14:paraId="294BEA4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1059" w:type="pct"/>
                  <w:vAlign w:val="center"/>
                </w:tcPr>
                <w:p w14:paraId="6067067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865" w:type="pct"/>
                  <w:vAlign w:val="center"/>
                </w:tcPr>
                <w:p w14:paraId="6B6FD0A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bl>
          <w:p w14:paraId="46C68551" w14:textId="77777777" w:rsidR="007A2453" w:rsidRPr="007A2453" w:rsidRDefault="007A2453" w:rsidP="007A2453">
            <w:pPr>
              <w:widowControl/>
              <w:wordWrap w:val="0"/>
              <w:snapToGrid w:val="0"/>
              <w:spacing w:line="360" w:lineRule="auto"/>
              <w:ind w:firstLineChars="200" w:firstLine="480"/>
              <w:rPr>
                <w:color w:val="000000"/>
                <w:sz w:val="24"/>
                <w:szCs w:val="24"/>
              </w:rPr>
            </w:pPr>
            <w:r w:rsidRPr="007A2453">
              <w:rPr>
                <w:color w:val="000000"/>
                <w:sz w:val="24"/>
                <w:szCs w:val="24"/>
              </w:rPr>
              <w:t>由监测结果表明，</w:t>
            </w:r>
            <w:r w:rsidRPr="007A2453">
              <w:rPr>
                <w:rFonts w:hint="eastAsia"/>
                <w:color w:val="000000"/>
                <w:sz w:val="24"/>
                <w:szCs w:val="24"/>
              </w:rPr>
              <w:t>pH</w:t>
            </w:r>
            <w:r w:rsidRPr="007A2453">
              <w:rPr>
                <w:rFonts w:hint="eastAsia"/>
                <w:color w:val="000000"/>
                <w:sz w:val="24"/>
                <w:szCs w:val="24"/>
              </w:rPr>
              <w:t>（无量纲）、</w:t>
            </w:r>
            <w:r w:rsidRPr="007A2453">
              <w:rPr>
                <w:color w:val="000000"/>
                <w:sz w:val="24"/>
                <w:szCs w:val="24"/>
              </w:rPr>
              <w:t>氨氮、</w:t>
            </w:r>
            <w:r w:rsidRPr="007A2453">
              <w:rPr>
                <w:rFonts w:hint="eastAsia"/>
                <w:color w:val="000000"/>
                <w:sz w:val="24"/>
                <w:szCs w:val="24"/>
              </w:rPr>
              <w:t>总</w:t>
            </w:r>
            <w:r w:rsidRPr="007A2453">
              <w:rPr>
                <w:color w:val="000000"/>
                <w:sz w:val="24"/>
                <w:szCs w:val="24"/>
              </w:rPr>
              <w:t>磷均满足地表水</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3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III</w:t>
            </w:r>
            <w:r w:rsidRPr="007A2453">
              <w:rPr>
                <w:color w:val="000000"/>
                <w:sz w:val="24"/>
                <w:szCs w:val="24"/>
              </w:rPr>
              <w:fldChar w:fldCharType="end"/>
            </w:r>
            <w:r w:rsidRPr="007A2453">
              <w:rPr>
                <w:color w:val="000000"/>
                <w:sz w:val="24"/>
                <w:szCs w:val="24"/>
              </w:rPr>
              <w:t>类要求</w:t>
            </w:r>
            <w:r w:rsidRPr="007A2453">
              <w:rPr>
                <w:rFonts w:hint="eastAsia"/>
                <w:color w:val="000000"/>
                <w:sz w:val="24"/>
                <w:szCs w:val="24"/>
              </w:rPr>
              <w:t>，</w:t>
            </w:r>
            <w:r w:rsidRPr="007A2453">
              <w:rPr>
                <w:color w:val="000000"/>
                <w:sz w:val="24"/>
                <w:szCs w:val="24"/>
              </w:rPr>
              <w:t>化学需氧量</w:t>
            </w:r>
            <w:r w:rsidRPr="007A2453">
              <w:rPr>
                <w:rFonts w:hint="eastAsia"/>
                <w:color w:val="000000"/>
                <w:sz w:val="24"/>
                <w:szCs w:val="24"/>
              </w:rPr>
              <w:t>存在超标现象。</w:t>
            </w:r>
          </w:p>
          <w:p w14:paraId="48F54E31" w14:textId="77777777" w:rsidR="007A2453" w:rsidRPr="007A2453" w:rsidRDefault="007A2453" w:rsidP="007A2453">
            <w:pPr>
              <w:widowControl/>
              <w:wordWrap w:val="0"/>
              <w:spacing w:line="360" w:lineRule="auto"/>
              <w:outlineLvl w:val="2"/>
              <w:rPr>
                <w:rFonts w:ascii="黑体" w:eastAsia="黑体" w:hAnsi="黑体"/>
                <w:bCs/>
                <w:sz w:val="24"/>
                <w:szCs w:val="24"/>
              </w:rPr>
            </w:pPr>
            <w:r w:rsidRPr="007A2453">
              <w:rPr>
                <w:bCs/>
                <w:sz w:val="24"/>
                <w:szCs w:val="24"/>
              </w:rPr>
              <w:t>3</w:t>
            </w:r>
            <w:r w:rsidRPr="007A2453">
              <w:rPr>
                <w:rFonts w:ascii="黑体" w:eastAsia="黑体" w:hAnsi="黑体"/>
                <w:bCs/>
                <w:sz w:val="24"/>
                <w:szCs w:val="24"/>
              </w:rPr>
              <w:t>.地下水环境质量现状</w:t>
            </w:r>
          </w:p>
          <w:p w14:paraId="05C57882"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根据</w:t>
            </w:r>
            <w:r w:rsidRPr="007A2453">
              <w:rPr>
                <w:rFonts w:hint="eastAsia"/>
                <w:color w:val="000000"/>
                <w:sz w:val="24"/>
                <w:szCs w:val="24"/>
              </w:rPr>
              <w:t>《许昌市环境监测年鉴》（</w:t>
            </w:r>
            <w:r w:rsidRPr="007A2453">
              <w:rPr>
                <w:rFonts w:hint="eastAsia"/>
                <w:color w:val="000000"/>
                <w:sz w:val="24"/>
                <w:szCs w:val="24"/>
              </w:rPr>
              <w:t>201</w:t>
            </w:r>
            <w:r w:rsidRPr="007A2453">
              <w:rPr>
                <w:color w:val="000000"/>
                <w:sz w:val="24"/>
                <w:szCs w:val="24"/>
              </w:rPr>
              <w:t>9</w:t>
            </w:r>
            <w:r w:rsidRPr="007A2453">
              <w:rPr>
                <w:rFonts w:hint="eastAsia"/>
                <w:color w:val="000000"/>
                <w:sz w:val="24"/>
                <w:szCs w:val="24"/>
              </w:rPr>
              <w:t>年度）</w:t>
            </w:r>
            <w:r w:rsidRPr="007A2453">
              <w:rPr>
                <w:color w:val="000000"/>
                <w:sz w:val="24"/>
                <w:szCs w:val="24"/>
              </w:rPr>
              <w:t>中的</w:t>
            </w:r>
            <w:r w:rsidRPr="007A2453">
              <w:rPr>
                <w:rFonts w:hint="eastAsia"/>
                <w:color w:val="000000"/>
                <w:sz w:val="24"/>
                <w:szCs w:val="24"/>
              </w:rPr>
              <w:t>年均值</w:t>
            </w:r>
            <w:r w:rsidRPr="007A2453">
              <w:rPr>
                <w:color w:val="000000"/>
                <w:sz w:val="24"/>
                <w:szCs w:val="24"/>
              </w:rPr>
              <w:t>数据，</w:t>
            </w:r>
            <w:r w:rsidRPr="007A2453">
              <w:rPr>
                <w:rFonts w:hint="eastAsia"/>
                <w:color w:val="000000"/>
                <w:sz w:val="24"/>
                <w:szCs w:val="24"/>
              </w:rPr>
              <w:t>许昌市地下水现状监测结果见表</w:t>
            </w:r>
            <w:r w:rsidRPr="007A2453">
              <w:rPr>
                <w:color w:val="000000"/>
                <w:sz w:val="24"/>
                <w:szCs w:val="24"/>
              </w:rPr>
              <w:t>10</w:t>
            </w:r>
            <w:r w:rsidRPr="007A2453">
              <w:rPr>
                <w:rFonts w:hint="eastAsia"/>
                <w:color w:val="000000"/>
                <w:sz w:val="24"/>
                <w:szCs w:val="24"/>
              </w:rPr>
              <w:t>。</w:t>
            </w:r>
          </w:p>
          <w:p w14:paraId="03ACCA61" w14:textId="77777777" w:rsidR="007A2453" w:rsidRPr="007A2453" w:rsidRDefault="007A2453" w:rsidP="007A2453">
            <w:pPr>
              <w:widowControl/>
              <w:wordWrap w:val="0"/>
              <w:spacing w:line="480" w:lineRule="exact"/>
              <w:ind w:firstLineChars="900" w:firstLine="2160"/>
              <w:rPr>
                <w:rFonts w:eastAsia="黑体"/>
                <w:color w:val="000000"/>
                <w:sz w:val="24"/>
                <w:szCs w:val="24"/>
              </w:rPr>
            </w:pPr>
            <w:r w:rsidRPr="007A2453">
              <w:rPr>
                <w:rFonts w:eastAsia="黑体"/>
                <w:color w:val="000000"/>
                <w:sz w:val="24"/>
                <w:szCs w:val="24"/>
              </w:rPr>
              <w:t>表</w:t>
            </w:r>
            <w:r w:rsidRPr="007A2453">
              <w:rPr>
                <w:rFonts w:eastAsia="黑体"/>
                <w:color w:val="000000"/>
                <w:sz w:val="24"/>
                <w:szCs w:val="24"/>
              </w:rPr>
              <w:t>10</w:t>
            </w:r>
            <w:r w:rsidRPr="007A2453">
              <w:rPr>
                <w:rFonts w:eastAsia="黑体" w:hint="eastAsia"/>
                <w:color w:val="000000"/>
                <w:sz w:val="24"/>
                <w:szCs w:val="24"/>
              </w:rPr>
              <w:t xml:space="preserve">     </w:t>
            </w:r>
            <w:r w:rsidRPr="007A2453">
              <w:rPr>
                <w:rFonts w:eastAsia="黑体"/>
                <w:color w:val="000000"/>
                <w:sz w:val="24"/>
                <w:szCs w:val="24"/>
              </w:rPr>
              <w:t>地</w:t>
            </w:r>
            <w:r w:rsidRPr="007A2453">
              <w:rPr>
                <w:rFonts w:eastAsia="黑体" w:hint="eastAsia"/>
                <w:color w:val="000000"/>
                <w:sz w:val="24"/>
                <w:szCs w:val="24"/>
              </w:rPr>
              <w:t>下水</w:t>
            </w:r>
            <w:r w:rsidRPr="007A2453">
              <w:rPr>
                <w:rFonts w:eastAsia="黑体"/>
                <w:color w:val="000000"/>
                <w:sz w:val="24"/>
                <w:szCs w:val="24"/>
              </w:rPr>
              <w:t>现状监测结果</w:t>
            </w:r>
            <w:r w:rsidRPr="007A2453">
              <w:rPr>
                <w:rFonts w:eastAsia="黑体" w:hint="eastAsia"/>
                <w:color w:val="000000"/>
                <w:sz w:val="24"/>
                <w:szCs w:val="24"/>
              </w:rPr>
              <w:t>单位：</w:t>
            </w:r>
            <w:r w:rsidRPr="007A2453">
              <w:rPr>
                <w:rFonts w:eastAsia="黑体" w:hint="eastAsia"/>
                <w:color w:val="000000"/>
                <w:sz w:val="24"/>
                <w:szCs w:val="24"/>
              </w:rPr>
              <w:t xml:space="preserve"> mg/L(</w:t>
            </w:r>
            <w:r w:rsidRPr="007A2453">
              <w:rPr>
                <w:rFonts w:eastAsia="黑体"/>
                <w:color w:val="000000"/>
                <w:sz w:val="24"/>
                <w:szCs w:val="24"/>
              </w:rPr>
              <w:t>pH</w:t>
            </w:r>
            <w:r w:rsidRPr="007A2453">
              <w:rPr>
                <w:rFonts w:eastAsia="黑体" w:hint="eastAsia"/>
                <w:color w:val="000000"/>
                <w:sz w:val="24"/>
                <w:szCs w:val="24"/>
              </w:rPr>
              <w:t>除外</w:t>
            </w:r>
            <w:r w:rsidRPr="007A2453">
              <w:rPr>
                <w:rFonts w:eastAsia="黑体" w:hint="eastAsia"/>
                <w:color w:val="000000"/>
                <w:sz w:val="24"/>
                <w:szCs w:val="24"/>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790"/>
              <w:gridCol w:w="1988"/>
              <w:gridCol w:w="1089"/>
              <w:gridCol w:w="2056"/>
              <w:gridCol w:w="1100"/>
              <w:gridCol w:w="1188"/>
            </w:tblGrid>
            <w:tr w:rsidR="007A2453" w:rsidRPr="007A2453" w14:paraId="0470FF47" w14:textId="77777777" w:rsidTr="004605F5">
              <w:trPr>
                <w:trHeight w:val="45"/>
                <w:jc w:val="center"/>
              </w:trPr>
              <w:tc>
                <w:tcPr>
                  <w:tcW w:w="972" w:type="pct"/>
                  <w:vAlign w:val="center"/>
                </w:tcPr>
                <w:p w14:paraId="16DC92B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监测因子</w:t>
                  </w:r>
                </w:p>
              </w:tc>
              <w:tc>
                <w:tcPr>
                  <w:tcW w:w="1079" w:type="pct"/>
                  <w:vAlign w:val="center"/>
                </w:tcPr>
                <w:p w14:paraId="26F5B8D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pH</w:t>
                  </w:r>
                  <w:r w:rsidRPr="007A2453">
                    <w:rPr>
                      <w:rFonts w:ascii="Times New Roman" w:eastAsia="宋体" w:hAnsi="Times New Roman" w:cs="Times New Roman" w:hint="eastAsia"/>
                      <w:szCs w:val="20"/>
                    </w:rPr>
                    <w:t>（无量纲）</w:t>
                  </w:r>
                </w:p>
              </w:tc>
              <w:tc>
                <w:tcPr>
                  <w:tcW w:w="591" w:type="pct"/>
                  <w:vAlign w:val="center"/>
                </w:tcPr>
                <w:p w14:paraId="3BC1170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总硬度</w:t>
                  </w:r>
                </w:p>
              </w:tc>
              <w:tc>
                <w:tcPr>
                  <w:tcW w:w="1116" w:type="pct"/>
                  <w:vAlign w:val="center"/>
                </w:tcPr>
                <w:p w14:paraId="799E2C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高锰酸盐指数</w:t>
                  </w:r>
                </w:p>
              </w:tc>
              <w:tc>
                <w:tcPr>
                  <w:tcW w:w="597" w:type="pct"/>
                  <w:vAlign w:val="center"/>
                </w:tcPr>
                <w:p w14:paraId="4426E81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氨氮</w:t>
                  </w:r>
                </w:p>
              </w:tc>
              <w:tc>
                <w:tcPr>
                  <w:tcW w:w="645" w:type="pct"/>
                  <w:vAlign w:val="center"/>
                </w:tcPr>
                <w:p w14:paraId="23A1777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硫酸盐</w:t>
                  </w:r>
                </w:p>
              </w:tc>
            </w:tr>
            <w:tr w:rsidR="007A2453" w:rsidRPr="007A2453" w14:paraId="74C5F7FD" w14:textId="77777777" w:rsidTr="004605F5">
              <w:trPr>
                <w:trHeight w:val="216"/>
                <w:jc w:val="center"/>
              </w:trPr>
              <w:tc>
                <w:tcPr>
                  <w:tcW w:w="972" w:type="pct"/>
                  <w:vAlign w:val="center"/>
                </w:tcPr>
                <w:p w14:paraId="7DFE019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监测年</w:t>
                  </w:r>
                  <w:r w:rsidRPr="007A2453">
                    <w:rPr>
                      <w:rFonts w:ascii="Times New Roman" w:eastAsia="宋体" w:hAnsi="Times New Roman" w:cs="Times New Roman"/>
                      <w:szCs w:val="20"/>
                    </w:rPr>
                    <w:t>均值</w:t>
                  </w:r>
                </w:p>
              </w:tc>
              <w:tc>
                <w:tcPr>
                  <w:tcW w:w="1079" w:type="pct"/>
                  <w:vAlign w:val="center"/>
                </w:tcPr>
                <w:p w14:paraId="1490AE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8.1</w:t>
                  </w:r>
                </w:p>
              </w:tc>
              <w:tc>
                <w:tcPr>
                  <w:tcW w:w="591" w:type="pct"/>
                  <w:vAlign w:val="center"/>
                </w:tcPr>
                <w:p w14:paraId="0D7287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244</w:t>
                  </w:r>
                </w:p>
              </w:tc>
              <w:tc>
                <w:tcPr>
                  <w:tcW w:w="1116" w:type="pct"/>
                  <w:vAlign w:val="center"/>
                </w:tcPr>
                <w:p w14:paraId="7DBEBAD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1.1</w:t>
                  </w:r>
                </w:p>
              </w:tc>
              <w:tc>
                <w:tcPr>
                  <w:tcW w:w="597" w:type="pct"/>
                  <w:vAlign w:val="center"/>
                </w:tcPr>
                <w:p w14:paraId="1911D6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0.025</w:t>
                  </w:r>
                </w:p>
              </w:tc>
              <w:tc>
                <w:tcPr>
                  <w:tcW w:w="645" w:type="pct"/>
                  <w:vAlign w:val="center"/>
                </w:tcPr>
                <w:p w14:paraId="5C52EFC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7.0</w:t>
                  </w:r>
                </w:p>
              </w:tc>
            </w:tr>
            <w:tr w:rsidR="007A2453" w:rsidRPr="007A2453" w14:paraId="1D89E912" w14:textId="77777777" w:rsidTr="004605F5">
              <w:trPr>
                <w:trHeight w:val="216"/>
                <w:jc w:val="center"/>
              </w:trPr>
              <w:tc>
                <w:tcPr>
                  <w:tcW w:w="972" w:type="pct"/>
                  <w:vAlign w:val="center"/>
                </w:tcPr>
                <w:p w14:paraId="69C79C6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标准限值</w:t>
                  </w:r>
                </w:p>
              </w:tc>
              <w:tc>
                <w:tcPr>
                  <w:tcW w:w="1079" w:type="pct"/>
                  <w:vAlign w:val="center"/>
                </w:tcPr>
                <w:p w14:paraId="29C8AA4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6.5</w:t>
                  </w:r>
                  <w:r w:rsidRPr="007A2453">
                    <w:rPr>
                      <w:rFonts w:ascii="Times New Roman" w:eastAsia="宋体" w:hAnsi="Times New Roman" w:cs="Times New Roman"/>
                      <w:szCs w:val="20"/>
                    </w:rPr>
                    <w:t>～</w:t>
                  </w:r>
                  <w:r w:rsidRPr="007A2453">
                    <w:rPr>
                      <w:rFonts w:ascii="Times New Roman" w:eastAsia="宋体" w:hAnsi="Times New Roman" w:cs="Times New Roman"/>
                      <w:szCs w:val="20"/>
                    </w:rPr>
                    <w:t>8.5</w:t>
                  </w:r>
                </w:p>
              </w:tc>
              <w:tc>
                <w:tcPr>
                  <w:tcW w:w="591" w:type="pct"/>
                  <w:vAlign w:val="center"/>
                </w:tcPr>
                <w:p w14:paraId="12397E3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450</w:t>
                  </w:r>
                </w:p>
              </w:tc>
              <w:tc>
                <w:tcPr>
                  <w:tcW w:w="1116" w:type="pct"/>
                  <w:vAlign w:val="center"/>
                </w:tcPr>
                <w:p w14:paraId="42AB2F8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3.0</w:t>
                  </w:r>
                </w:p>
              </w:tc>
              <w:tc>
                <w:tcPr>
                  <w:tcW w:w="597" w:type="pct"/>
                  <w:vAlign w:val="center"/>
                </w:tcPr>
                <w:p w14:paraId="3C4B7FC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w:t>
                  </w:r>
                  <w:r w:rsidRPr="007A2453">
                    <w:rPr>
                      <w:rFonts w:ascii="Times New Roman" w:eastAsia="宋体" w:hAnsi="Times New Roman" w:cs="Times New Roman" w:hint="eastAsia"/>
                      <w:szCs w:val="20"/>
                    </w:rPr>
                    <w:t>.5</w:t>
                  </w:r>
                </w:p>
              </w:tc>
              <w:tc>
                <w:tcPr>
                  <w:tcW w:w="645" w:type="pct"/>
                  <w:vAlign w:val="center"/>
                </w:tcPr>
                <w:p w14:paraId="3771A3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250</w:t>
                  </w:r>
                </w:p>
              </w:tc>
            </w:tr>
            <w:tr w:rsidR="007A2453" w:rsidRPr="007A2453" w14:paraId="7ED4E7AE" w14:textId="77777777" w:rsidTr="004605F5">
              <w:trPr>
                <w:trHeight w:val="38"/>
                <w:jc w:val="center"/>
              </w:trPr>
              <w:tc>
                <w:tcPr>
                  <w:tcW w:w="972" w:type="pct"/>
                  <w:vAlign w:val="center"/>
                </w:tcPr>
                <w:p w14:paraId="4EBF10D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达标分析</w:t>
                  </w:r>
                </w:p>
              </w:tc>
              <w:tc>
                <w:tcPr>
                  <w:tcW w:w="1079" w:type="pct"/>
                  <w:vAlign w:val="center"/>
                </w:tcPr>
                <w:p w14:paraId="12F6A00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591" w:type="pct"/>
                  <w:vAlign w:val="center"/>
                </w:tcPr>
                <w:p w14:paraId="1A666A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1116" w:type="pct"/>
                  <w:vAlign w:val="center"/>
                </w:tcPr>
                <w:p w14:paraId="6610027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597" w:type="pct"/>
                  <w:vAlign w:val="center"/>
                </w:tcPr>
                <w:p w14:paraId="0F3C87C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c>
                <w:tcPr>
                  <w:tcW w:w="645" w:type="pct"/>
                  <w:vAlign w:val="center"/>
                </w:tcPr>
                <w:p w14:paraId="20307A6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达标</w:t>
                  </w:r>
                </w:p>
              </w:tc>
            </w:tr>
          </w:tbl>
          <w:p w14:paraId="48C900B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由上表可知，项目区域地下水</w:t>
            </w:r>
            <w:r w:rsidRPr="007A2453">
              <w:rPr>
                <w:color w:val="000000"/>
                <w:sz w:val="24"/>
                <w:szCs w:val="24"/>
              </w:rPr>
              <w:t>主要水质指标均可达到《地下水质量标准》（</w:t>
            </w:r>
            <w:r w:rsidRPr="007A2453">
              <w:rPr>
                <w:color w:val="000000"/>
                <w:sz w:val="24"/>
                <w:szCs w:val="24"/>
              </w:rPr>
              <w:t>GB/T14848-</w:t>
            </w:r>
            <w:r w:rsidRPr="007A2453">
              <w:rPr>
                <w:rFonts w:hint="eastAsia"/>
                <w:color w:val="000000"/>
                <w:sz w:val="24"/>
                <w:szCs w:val="24"/>
              </w:rPr>
              <w:t>2017</w:t>
            </w:r>
            <w:r w:rsidRPr="007A2453">
              <w:rPr>
                <w:color w:val="000000"/>
                <w:sz w:val="24"/>
                <w:szCs w:val="24"/>
              </w:rPr>
              <w:t>）</w:t>
            </w:r>
            <w:r w:rsidRPr="007A2453">
              <w:rPr>
                <w:rFonts w:cs="宋体" w:hint="eastAsia"/>
                <w:color w:val="000000"/>
                <w:sz w:val="24"/>
                <w:szCs w:val="24"/>
              </w:rPr>
              <w:t>Ⅲ</w:t>
            </w:r>
            <w:r w:rsidRPr="007A2453">
              <w:rPr>
                <w:color w:val="000000"/>
                <w:sz w:val="24"/>
                <w:szCs w:val="24"/>
              </w:rPr>
              <w:t>类标准</w:t>
            </w:r>
            <w:r w:rsidRPr="007A2453">
              <w:rPr>
                <w:rFonts w:hint="eastAsia"/>
                <w:color w:val="000000"/>
                <w:sz w:val="24"/>
                <w:szCs w:val="24"/>
              </w:rPr>
              <w:t>，区域地下水水质较好。</w:t>
            </w:r>
          </w:p>
          <w:p w14:paraId="622E1652" w14:textId="77777777" w:rsidR="007A2453" w:rsidRPr="007A2453" w:rsidRDefault="007A2453" w:rsidP="007A2453">
            <w:pPr>
              <w:widowControl/>
              <w:wordWrap w:val="0"/>
              <w:spacing w:line="480" w:lineRule="exact"/>
              <w:rPr>
                <w:rFonts w:ascii="黑体" w:eastAsia="黑体" w:hAnsi="黑体"/>
                <w:bCs/>
                <w:color w:val="000000"/>
                <w:sz w:val="24"/>
                <w:szCs w:val="24"/>
              </w:rPr>
            </w:pPr>
            <w:r w:rsidRPr="007A2453">
              <w:rPr>
                <w:bCs/>
                <w:color w:val="000000"/>
                <w:sz w:val="24"/>
                <w:szCs w:val="24"/>
              </w:rPr>
              <w:t>4.</w:t>
            </w:r>
            <w:r w:rsidRPr="007A2453">
              <w:rPr>
                <w:rFonts w:ascii="黑体" w:eastAsia="黑体" w:hAnsi="黑体"/>
                <w:bCs/>
                <w:color w:val="000000"/>
                <w:sz w:val="24"/>
                <w:szCs w:val="24"/>
              </w:rPr>
              <w:t>声环境质量现状</w:t>
            </w:r>
          </w:p>
          <w:p w14:paraId="1D1B2274"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河南森邦环境检测技术有限公司</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w:t>
            </w:r>
            <w:r w:rsidRPr="007A2453">
              <w:rPr>
                <w:rFonts w:hint="eastAsia"/>
                <w:color w:val="000000"/>
                <w:sz w:val="24"/>
                <w:szCs w:val="24"/>
              </w:rPr>
              <w:t>1</w:t>
            </w:r>
            <w:r w:rsidRPr="007A2453">
              <w:rPr>
                <w:color w:val="000000"/>
                <w:sz w:val="24"/>
                <w:szCs w:val="24"/>
              </w:rPr>
              <w:t>2</w:t>
            </w:r>
            <w:r w:rsidRPr="007A2453">
              <w:rPr>
                <w:rFonts w:hint="eastAsia"/>
                <w:color w:val="000000"/>
                <w:sz w:val="24"/>
                <w:szCs w:val="24"/>
              </w:rPr>
              <w:t>月</w:t>
            </w:r>
            <w:r w:rsidRPr="007A2453">
              <w:rPr>
                <w:rFonts w:hint="eastAsia"/>
                <w:color w:val="000000"/>
                <w:sz w:val="24"/>
                <w:szCs w:val="24"/>
              </w:rPr>
              <w:t>5</w:t>
            </w:r>
            <w:r w:rsidRPr="007A2453">
              <w:rPr>
                <w:rFonts w:hint="eastAsia"/>
                <w:color w:val="000000"/>
                <w:sz w:val="24"/>
                <w:szCs w:val="24"/>
              </w:rPr>
              <w:t>日</w:t>
            </w:r>
            <w:r w:rsidRPr="007A2453">
              <w:rPr>
                <w:rFonts w:hint="eastAsia"/>
                <w:color w:val="000000"/>
                <w:sz w:val="24"/>
                <w:szCs w:val="24"/>
              </w:rPr>
              <w:t>-</w:t>
            </w:r>
            <w:r w:rsidRPr="007A2453">
              <w:rPr>
                <w:color w:val="000000"/>
                <w:sz w:val="24"/>
                <w:szCs w:val="24"/>
              </w:rPr>
              <w:t>6</w:t>
            </w:r>
            <w:r w:rsidRPr="007A2453">
              <w:rPr>
                <w:rFonts w:hint="eastAsia"/>
                <w:color w:val="000000"/>
                <w:sz w:val="24"/>
                <w:szCs w:val="24"/>
              </w:rPr>
              <w:t>日对站区厂界噪声进行的现状监测，监测结果见下表。</w:t>
            </w:r>
          </w:p>
          <w:p w14:paraId="35058DBD" w14:textId="77777777" w:rsidR="007A2453" w:rsidRPr="007A2453" w:rsidRDefault="007A2453" w:rsidP="007A2453">
            <w:pPr>
              <w:widowControl/>
              <w:wordWrap w:val="0"/>
              <w:spacing w:line="480" w:lineRule="exact"/>
              <w:ind w:firstLineChars="200" w:firstLine="480"/>
              <w:jc w:val="center"/>
              <w:rPr>
                <w:color w:val="000000"/>
                <w:sz w:val="24"/>
                <w:szCs w:val="24"/>
              </w:rPr>
            </w:pPr>
            <w:r w:rsidRPr="007A2453">
              <w:rPr>
                <w:rFonts w:ascii="黑体" w:eastAsia="黑体" w:hAnsi="黑体"/>
                <w:color w:val="000000"/>
                <w:sz w:val="24"/>
                <w:szCs w:val="24"/>
              </w:rPr>
              <w:t>表</w:t>
            </w:r>
            <w:r w:rsidRPr="007A2453">
              <w:rPr>
                <w:color w:val="000000"/>
                <w:sz w:val="24"/>
                <w:szCs w:val="24"/>
              </w:rPr>
              <w:t xml:space="preserve">11  </w:t>
            </w:r>
            <w:r w:rsidRPr="007A2453">
              <w:rPr>
                <w:rFonts w:ascii="黑体" w:eastAsia="黑体" w:hAnsi="黑体"/>
                <w:color w:val="000000"/>
                <w:sz w:val="24"/>
                <w:szCs w:val="24"/>
              </w:rPr>
              <w:t xml:space="preserve">  </w:t>
            </w:r>
            <w:r w:rsidRPr="007A2453">
              <w:rPr>
                <w:rFonts w:ascii="黑体" w:eastAsia="黑体" w:hAnsi="黑体" w:hint="eastAsia"/>
                <w:color w:val="000000"/>
                <w:sz w:val="24"/>
                <w:szCs w:val="24"/>
              </w:rPr>
              <w:t>全厂厂界四周噪声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29"/>
              <w:gridCol w:w="1594"/>
              <w:gridCol w:w="1433"/>
              <w:gridCol w:w="1459"/>
              <w:gridCol w:w="1461"/>
              <w:gridCol w:w="1435"/>
            </w:tblGrid>
            <w:tr w:rsidR="007A2453" w:rsidRPr="007A2453" w14:paraId="73298510" w14:textId="77777777" w:rsidTr="004605F5">
              <w:trPr>
                <w:trHeight w:val="457"/>
                <w:tblHeader/>
                <w:jc w:val="center"/>
              </w:trPr>
              <w:tc>
                <w:tcPr>
                  <w:tcW w:w="1858" w:type="pct"/>
                  <w:gridSpan w:val="2"/>
                  <w:tcBorders>
                    <w:top w:val="single" w:sz="12" w:space="0" w:color="auto"/>
                    <w:bottom w:val="single" w:sz="6" w:space="0" w:color="auto"/>
                    <w:tl2br w:val="single" w:sz="12" w:space="0" w:color="auto"/>
                  </w:tcBorders>
                </w:tcPr>
                <w:p w14:paraId="311B5E15"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hint="eastAsia"/>
                      <w:szCs w:val="20"/>
                    </w:rPr>
                    <w:t>监测</w:t>
                  </w:r>
                  <w:r w:rsidRPr="007A2453">
                    <w:rPr>
                      <w:rFonts w:ascii="Times New Roman" w:eastAsia="宋体" w:hAnsi="Times New Roman" w:cs="Times New Roman"/>
                      <w:szCs w:val="20"/>
                    </w:rPr>
                    <w:t>日期</w:t>
                  </w:r>
                  <w:r w:rsidRPr="007A2453">
                    <w:rPr>
                      <w:rFonts w:ascii="Times New Roman" w:eastAsia="宋体" w:hAnsi="Times New Roman" w:cs="Times New Roman" w:hint="eastAsia"/>
                      <w:szCs w:val="20"/>
                    </w:rPr>
                    <w:t xml:space="preserve"> </w:t>
                  </w:r>
                  <w:r w:rsidRPr="007A2453">
                    <w:rPr>
                      <w:rFonts w:ascii="Times New Roman" w:eastAsia="宋体" w:hAnsi="Times New Roman" w:cs="Times New Roman"/>
                      <w:szCs w:val="20"/>
                    </w:rPr>
                    <w:t xml:space="preserve">            </w:t>
                  </w:r>
                  <w:r w:rsidRPr="007A2453">
                    <w:rPr>
                      <w:rFonts w:ascii="Times New Roman" w:eastAsia="宋体" w:hAnsi="Times New Roman" w:cs="Times New Roman" w:hint="eastAsia"/>
                      <w:szCs w:val="20"/>
                    </w:rPr>
                    <w:t>监测</w:t>
                  </w:r>
                  <w:r w:rsidRPr="007A2453">
                    <w:rPr>
                      <w:rFonts w:ascii="Times New Roman" w:eastAsia="宋体" w:hAnsi="Times New Roman" w:cs="Times New Roman"/>
                      <w:szCs w:val="20"/>
                    </w:rPr>
                    <w:t>点位</w:t>
                  </w:r>
                </w:p>
              </w:tc>
              <w:tc>
                <w:tcPr>
                  <w:tcW w:w="778" w:type="pct"/>
                  <w:vAlign w:val="center"/>
                </w:tcPr>
                <w:p w14:paraId="01F51DFB" w14:textId="77777777" w:rsidR="007A2453" w:rsidRPr="007A2453" w:rsidRDefault="007A2453" w:rsidP="007A2453">
                  <w:pPr>
                    <w:wordWrap w:val="0"/>
                    <w:spacing w:line="300" w:lineRule="exact"/>
                    <w:jc w:val="center"/>
                    <w:rPr>
                      <w:rFonts w:ascii="宋体" w:eastAsia="宋体" w:hAnsi="宋体" w:cs="宋体"/>
                      <w:szCs w:val="21"/>
                    </w:rPr>
                  </w:pPr>
                  <w:r w:rsidRPr="007A2453">
                    <w:rPr>
                      <w:rFonts w:ascii="Times New Roman" w:eastAsia="宋体" w:hAnsi="Times New Roman" w:cs="Times New Roman" w:hint="eastAsia"/>
                      <w:szCs w:val="21"/>
                    </w:rPr>
                    <w:t>东厂界</w:t>
                  </w:r>
                </w:p>
              </w:tc>
              <w:tc>
                <w:tcPr>
                  <w:tcW w:w="792" w:type="pct"/>
                  <w:vAlign w:val="center"/>
                </w:tcPr>
                <w:p w14:paraId="338BCB33" w14:textId="77777777" w:rsidR="007A2453" w:rsidRPr="007A2453" w:rsidRDefault="007A2453" w:rsidP="007A2453">
                  <w:pPr>
                    <w:wordWrap w:val="0"/>
                    <w:spacing w:line="300" w:lineRule="exact"/>
                    <w:jc w:val="center"/>
                    <w:rPr>
                      <w:rFonts w:ascii="宋体" w:eastAsia="宋体" w:hAnsi="宋体" w:cs="宋体"/>
                      <w:szCs w:val="21"/>
                    </w:rPr>
                  </w:pPr>
                  <w:r w:rsidRPr="007A2453">
                    <w:rPr>
                      <w:rFonts w:ascii="Times New Roman" w:eastAsia="宋体" w:hAnsi="Times New Roman" w:cs="Times New Roman" w:hint="eastAsia"/>
                      <w:szCs w:val="21"/>
                    </w:rPr>
                    <w:t>南厂界</w:t>
                  </w:r>
                </w:p>
              </w:tc>
              <w:tc>
                <w:tcPr>
                  <w:tcW w:w="793" w:type="pct"/>
                  <w:vAlign w:val="center"/>
                </w:tcPr>
                <w:p w14:paraId="14FF3308" w14:textId="77777777" w:rsidR="007A2453" w:rsidRPr="007A2453" w:rsidRDefault="007A2453" w:rsidP="007A2453">
                  <w:pPr>
                    <w:wordWrap w:val="0"/>
                    <w:spacing w:line="300" w:lineRule="exact"/>
                    <w:jc w:val="center"/>
                    <w:rPr>
                      <w:rFonts w:ascii="宋体" w:eastAsia="宋体" w:hAnsi="宋体" w:cs="宋体"/>
                      <w:szCs w:val="21"/>
                    </w:rPr>
                  </w:pPr>
                  <w:r w:rsidRPr="007A2453">
                    <w:rPr>
                      <w:rFonts w:ascii="Times New Roman" w:eastAsia="宋体" w:hAnsi="Times New Roman" w:cs="Times New Roman" w:hint="eastAsia"/>
                      <w:szCs w:val="21"/>
                    </w:rPr>
                    <w:t>西厂界</w:t>
                  </w:r>
                </w:p>
              </w:tc>
              <w:tc>
                <w:tcPr>
                  <w:tcW w:w="779" w:type="pct"/>
                  <w:vAlign w:val="center"/>
                </w:tcPr>
                <w:p w14:paraId="1D5579AC" w14:textId="77777777" w:rsidR="007A2453" w:rsidRPr="007A2453" w:rsidRDefault="007A2453" w:rsidP="007A2453">
                  <w:pPr>
                    <w:wordWrap w:val="0"/>
                    <w:spacing w:line="300" w:lineRule="exact"/>
                    <w:jc w:val="center"/>
                    <w:rPr>
                      <w:rFonts w:ascii="宋体" w:eastAsia="宋体" w:hAnsi="宋体" w:cs="宋体"/>
                      <w:szCs w:val="21"/>
                    </w:rPr>
                  </w:pPr>
                  <w:r w:rsidRPr="007A2453">
                    <w:rPr>
                      <w:rFonts w:ascii="Times New Roman" w:eastAsia="宋体" w:hAnsi="Times New Roman" w:cs="Times New Roman" w:hint="eastAsia"/>
                      <w:szCs w:val="21"/>
                    </w:rPr>
                    <w:t>北厂界</w:t>
                  </w:r>
                </w:p>
              </w:tc>
            </w:tr>
            <w:tr w:rsidR="007A2453" w:rsidRPr="007A2453" w14:paraId="7C7BB53D" w14:textId="77777777" w:rsidTr="004605F5">
              <w:trPr>
                <w:trHeight w:val="111"/>
                <w:jc w:val="center"/>
              </w:trPr>
              <w:tc>
                <w:tcPr>
                  <w:tcW w:w="993" w:type="pct"/>
                  <w:vMerge w:val="restart"/>
                  <w:tcBorders>
                    <w:top w:val="single" w:sz="6" w:space="0" w:color="auto"/>
                  </w:tcBorders>
                  <w:vAlign w:val="center"/>
                </w:tcPr>
                <w:p w14:paraId="1AE29EE4"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2</w:t>
                  </w:r>
                  <w:r w:rsidRPr="007A2453">
                    <w:rPr>
                      <w:rFonts w:ascii="Times New Roman" w:eastAsia="宋体" w:hAnsi="Times New Roman" w:cs="Times New Roman"/>
                      <w:szCs w:val="21"/>
                    </w:rPr>
                    <w:t>020</w:t>
                  </w:r>
                  <w:r w:rsidRPr="007A2453">
                    <w:rPr>
                      <w:rFonts w:ascii="Times New Roman" w:eastAsia="宋体" w:hAnsi="Times New Roman" w:cs="Times New Roman" w:hint="eastAsia"/>
                      <w:szCs w:val="21"/>
                    </w:rPr>
                    <w:t>年</w:t>
                  </w: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2</w:t>
                  </w:r>
                  <w:r w:rsidRPr="007A2453">
                    <w:rPr>
                      <w:rFonts w:ascii="Times New Roman" w:eastAsia="宋体" w:hAnsi="Times New Roman" w:cs="Times New Roman" w:hint="eastAsia"/>
                      <w:szCs w:val="21"/>
                    </w:rPr>
                    <w:t>月</w:t>
                  </w:r>
                  <w:r w:rsidRPr="007A2453">
                    <w:rPr>
                      <w:rFonts w:ascii="Times New Roman" w:eastAsia="宋体" w:hAnsi="Times New Roman" w:cs="Times New Roman" w:hint="eastAsia"/>
                      <w:szCs w:val="21"/>
                    </w:rPr>
                    <w:t>5</w:t>
                  </w:r>
                  <w:r w:rsidRPr="007A2453">
                    <w:rPr>
                      <w:rFonts w:ascii="Times New Roman" w:eastAsia="宋体" w:hAnsi="Times New Roman" w:cs="Times New Roman" w:hint="eastAsia"/>
                      <w:szCs w:val="21"/>
                    </w:rPr>
                    <w:t>日</w:t>
                  </w:r>
                </w:p>
              </w:tc>
              <w:tc>
                <w:tcPr>
                  <w:tcW w:w="865" w:type="pct"/>
                  <w:tcBorders>
                    <w:top w:val="single" w:sz="6" w:space="0" w:color="auto"/>
                  </w:tcBorders>
                  <w:vAlign w:val="center"/>
                </w:tcPr>
                <w:p w14:paraId="02F64FD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昼间</w:t>
                  </w:r>
                </w:p>
              </w:tc>
              <w:tc>
                <w:tcPr>
                  <w:tcW w:w="778" w:type="pct"/>
                  <w:vAlign w:val="center"/>
                </w:tcPr>
                <w:p w14:paraId="3E61E21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2.8</w:t>
                  </w:r>
                </w:p>
              </w:tc>
              <w:tc>
                <w:tcPr>
                  <w:tcW w:w="792" w:type="pct"/>
                  <w:vAlign w:val="center"/>
                </w:tcPr>
                <w:p w14:paraId="4C2B774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1.8</w:t>
                  </w:r>
                </w:p>
              </w:tc>
              <w:tc>
                <w:tcPr>
                  <w:tcW w:w="793" w:type="pct"/>
                  <w:vAlign w:val="center"/>
                </w:tcPr>
                <w:p w14:paraId="3A8BD75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4.1</w:t>
                  </w:r>
                </w:p>
              </w:tc>
              <w:tc>
                <w:tcPr>
                  <w:tcW w:w="779" w:type="pct"/>
                  <w:vAlign w:val="center"/>
                </w:tcPr>
                <w:p w14:paraId="21D17B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2.2</w:t>
                  </w:r>
                </w:p>
              </w:tc>
            </w:tr>
            <w:tr w:rsidR="007A2453" w:rsidRPr="007A2453" w14:paraId="333FAC82" w14:textId="77777777" w:rsidTr="004605F5">
              <w:trPr>
                <w:trHeight w:val="89"/>
                <w:jc w:val="center"/>
              </w:trPr>
              <w:tc>
                <w:tcPr>
                  <w:tcW w:w="993" w:type="pct"/>
                  <w:vMerge/>
                  <w:vAlign w:val="center"/>
                </w:tcPr>
                <w:p w14:paraId="30E4D9E6" w14:textId="77777777" w:rsidR="007A2453" w:rsidRPr="007A2453" w:rsidRDefault="007A2453" w:rsidP="007A2453">
                  <w:pPr>
                    <w:wordWrap w:val="0"/>
                    <w:spacing w:line="300" w:lineRule="exact"/>
                    <w:jc w:val="center"/>
                    <w:rPr>
                      <w:rFonts w:ascii="Times New Roman" w:eastAsia="宋体" w:hAnsi="Times New Roman" w:cs="Times New Roman"/>
                      <w:szCs w:val="21"/>
                    </w:rPr>
                  </w:pPr>
                </w:p>
              </w:tc>
              <w:tc>
                <w:tcPr>
                  <w:tcW w:w="865" w:type="pct"/>
                  <w:vAlign w:val="center"/>
                </w:tcPr>
                <w:p w14:paraId="568826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夜间</w:t>
                  </w:r>
                </w:p>
              </w:tc>
              <w:tc>
                <w:tcPr>
                  <w:tcW w:w="778" w:type="pct"/>
                  <w:vAlign w:val="center"/>
                </w:tcPr>
                <w:p w14:paraId="4035C25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3.6</w:t>
                  </w:r>
                </w:p>
              </w:tc>
              <w:tc>
                <w:tcPr>
                  <w:tcW w:w="792" w:type="pct"/>
                  <w:vAlign w:val="center"/>
                </w:tcPr>
                <w:p w14:paraId="696E432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3.0</w:t>
                  </w:r>
                </w:p>
              </w:tc>
              <w:tc>
                <w:tcPr>
                  <w:tcW w:w="793" w:type="pct"/>
                  <w:vAlign w:val="center"/>
                </w:tcPr>
                <w:p w14:paraId="4613E39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2.3</w:t>
                  </w:r>
                </w:p>
              </w:tc>
              <w:tc>
                <w:tcPr>
                  <w:tcW w:w="779" w:type="pct"/>
                  <w:vAlign w:val="center"/>
                </w:tcPr>
                <w:p w14:paraId="040E4A2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1.8</w:t>
                  </w:r>
                </w:p>
              </w:tc>
            </w:tr>
            <w:tr w:rsidR="007A2453" w:rsidRPr="007A2453" w14:paraId="60D9D16C" w14:textId="77777777" w:rsidTr="004605F5">
              <w:trPr>
                <w:trHeight w:val="89"/>
                <w:jc w:val="center"/>
              </w:trPr>
              <w:tc>
                <w:tcPr>
                  <w:tcW w:w="993" w:type="pct"/>
                  <w:vMerge w:val="restart"/>
                  <w:vAlign w:val="center"/>
                </w:tcPr>
                <w:p w14:paraId="2CC9D81C"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2</w:t>
                  </w:r>
                  <w:r w:rsidRPr="007A2453">
                    <w:rPr>
                      <w:rFonts w:ascii="Times New Roman" w:eastAsia="宋体" w:hAnsi="Times New Roman" w:cs="Times New Roman"/>
                      <w:szCs w:val="21"/>
                    </w:rPr>
                    <w:t>020</w:t>
                  </w:r>
                  <w:r w:rsidRPr="007A2453">
                    <w:rPr>
                      <w:rFonts w:ascii="Times New Roman" w:eastAsia="宋体" w:hAnsi="Times New Roman" w:cs="Times New Roman" w:hint="eastAsia"/>
                      <w:szCs w:val="21"/>
                    </w:rPr>
                    <w:t>年</w:t>
                  </w: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2</w:t>
                  </w:r>
                  <w:r w:rsidRPr="007A2453">
                    <w:rPr>
                      <w:rFonts w:ascii="Times New Roman" w:eastAsia="宋体" w:hAnsi="Times New Roman" w:cs="Times New Roman" w:hint="eastAsia"/>
                      <w:szCs w:val="21"/>
                    </w:rPr>
                    <w:t>月</w:t>
                  </w:r>
                  <w:r w:rsidRPr="007A2453">
                    <w:rPr>
                      <w:rFonts w:ascii="Times New Roman" w:eastAsia="宋体" w:hAnsi="Times New Roman" w:cs="Times New Roman" w:hint="eastAsia"/>
                      <w:szCs w:val="21"/>
                    </w:rPr>
                    <w:t>6</w:t>
                  </w:r>
                  <w:r w:rsidRPr="007A2453">
                    <w:rPr>
                      <w:rFonts w:ascii="Times New Roman" w:eastAsia="宋体" w:hAnsi="Times New Roman" w:cs="Times New Roman" w:hint="eastAsia"/>
                      <w:szCs w:val="21"/>
                    </w:rPr>
                    <w:t>日</w:t>
                  </w:r>
                </w:p>
              </w:tc>
              <w:tc>
                <w:tcPr>
                  <w:tcW w:w="865" w:type="pct"/>
                  <w:tcBorders>
                    <w:top w:val="single" w:sz="6" w:space="0" w:color="auto"/>
                  </w:tcBorders>
                  <w:vAlign w:val="center"/>
                </w:tcPr>
                <w:p w14:paraId="56747EB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昼间</w:t>
                  </w:r>
                </w:p>
              </w:tc>
              <w:tc>
                <w:tcPr>
                  <w:tcW w:w="778" w:type="pct"/>
                  <w:vAlign w:val="center"/>
                </w:tcPr>
                <w:p w14:paraId="4E2D21F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1.8</w:t>
                  </w:r>
                </w:p>
              </w:tc>
              <w:tc>
                <w:tcPr>
                  <w:tcW w:w="792" w:type="pct"/>
                  <w:vAlign w:val="center"/>
                </w:tcPr>
                <w:p w14:paraId="347C0BF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2.9</w:t>
                  </w:r>
                </w:p>
              </w:tc>
              <w:tc>
                <w:tcPr>
                  <w:tcW w:w="793" w:type="pct"/>
                  <w:vAlign w:val="center"/>
                </w:tcPr>
                <w:p w14:paraId="15E4E94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3.8</w:t>
                  </w:r>
                </w:p>
              </w:tc>
              <w:tc>
                <w:tcPr>
                  <w:tcW w:w="779" w:type="pct"/>
                  <w:vAlign w:val="center"/>
                </w:tcPr>
                <w:p w14:paraId="09D58E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2.3</w:t>
                  </w:r>
                </w:p>
              </w:tc>
            </w:tr>
            <w:tr w:rsidR="007A2453" w:rsidRPr="007A2453" w14:paraId="6009B887" w14:textId="77777777" w:rsidTr="004605F5">
              <w:trPr>
                <w:trHeight w:val="89"/>
                <w:jc w:val="center"/>
              </w:trPr>
              <w:tc>
                <w:tcPr>
                  <w:tcW w:w="993" w:type="pct"/>
                  <w:vMerge/>
                  <w:vAlign w:val="center"/>
                </w:tcPr>
                <w:p w14:paraId="1F441193" w14:textId="77777777" w:rsidR="007A2453" w:rsidRPr="007A2453" w:rsidRDefault="007A2453" w:rsidP="007A2453">
                  <w:pPr>
                    <w:wordWrap w:val="0"/>
                    <w:spacing w:line="300" w:lineRule="exact"/>
                    <w:jc w:val="center"/>
                    <w:rPr>
                      <w:rFonts w:ascii="Times New Roman" w:eastAsia="宋体" w:hAnsi="Times New Roman" w:cs="Times New Roman"/>
                      <w:szCs w:val="21"/>
                    </w:rPr>
                  </w:pPr>
                </w:p>
              </w:tc>
              <w:tc>
                <w:tcPr>
                  <w:tcW w:w="865" w:type="pct"/>
                  <w:vAlign w:val="center"/>
                </w:tcPr>
                <w:p w14:paraId="1162F91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夜间</w:t>
                  </w:r>
                </w:p>
              </w:tc>
              <w:tc>
                <w:tcPr>
                  <w:tcW w:w="778" w:type="pct"/>
                  <w:vAlign w:val="center"/>
                </w:tcPr>
                <w:p w14:paraId="1CFB96A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1.5</w:t>
                  </w:r>
                </w:p>
              </w:tc>
              <w:tc>
                <w:tcPr>
                  <w:tcW w:w="792" w:type="pct"/>
                  <w:vAlign w:val="center"/>
                </w:tcPr>
                <w:p w14:paraId="7ACFDC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2.4</w:t>
                  </w:r>
                </w:p>
              </w:tc>
              <w:tc>
                <w:tcPr>
                  <w:tcW w:w="793" w:type="pct"/>
                  <w:vAlign w:val="center"/>
                </w:tcPr>
                <w:p w14:paraId="134699A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2.6</w:t>
                  </w:r>
                </w:p>
              </w:tc>
              <w:tc>
                <w:tcPr>
                  <w:tcW w:w="779" w:type="pct"/>
                  <w:vAlign w:val="center"/>
                </w:tcPr>
                <w:p w14:paraId="1680A36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3.7</w:t>
                  </w:r>
                </w:p>
              </w:tc>
            </w:tr>
          </w:tbl>
          <w:p w14:paraId="6FF8F486"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由监测结果可以得出结论，项目选址区域声环境质量较好，可达到《声环境质量标准》（</w:t>
            </w:r>
            <w:r w:rsidRPr="007A2453">
              <w:rPr>
                <w:rFonts w:hint="eastAsia"/>
                <w:color w:val="000000"/>
                <w:sz w:val="24"/>
                <w:szCs w:val="24"/>
              </w:rPr>
              <w:t>GB3096-2008</w:t>
            </w: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类标准（昼间</w:t>
            </w:r>
            <w:r w:rsidRPr="007A2453">
              <w:rPr>
                <w:rFonts w:hint="eastAsia"/>
                <w:color w:val="000000"/>
                <w:sz w:val="24"/>
                <w:szCs w:val="24"/>
              </w:rPr>
              <w:t>6</w:t>
            </w:r>
            <w:r w:rsidRPr="007A2453">
              <w:rPr>
                <w:color w:val="000000"/>
                <w:sz w:val="24"/>
                <w:szCs w:val="24"/>
              </w:rPr>
              <w:t>0</w:t>
            </w:r>
            <w:r w:rsidRPr="007A2453">
              <w:rPr>
                <w:rFonts w:hint="eastAsia"/>
                <w:color w:val="000000"/>
                <w:sz w:val="24"/>
                <w:szCs w:val="24"/>
              </w:rPr>
              <w:t>dB</w:t>
            </w:r>
            <w:r w:rsidRPr="007A2453">
              <w:rPr>
                <w:rFonts w:hint="eastAsia"/>
                <w:color w:val="000000"/>
                <w:sz w:val="24"/>
                <w:szCs w:val="24"/>
              </w:rPr>
              <w:t>、夜间</w:t>
            </w:r>
            <w:r w:rsidRPr="007A2453">
              <w:rPr>
                <w:rFonts w:hint="eastAsia"/>
                <w:color w:val="000000"/>
                <w:sz w:val="24"/>
                <w:szCs w:val="24"/>
              </w:rPr>
              <w:t>5</w:t>
            </w:r>
            <w:r w:rsidRPr="007A2453">
              <w:rPr>
                <w:color w:val="000000"/>
                <w:sz w:val="24"/>
                <w:szCs w:val="24"/>
              </w:rPr>
              <w:t>0dB</w:t>
            </w:r>
            <w:r w:rsidRPr="007A2453">
              <w:rPr>
                <w:rFonts w:hint="eastAsia"/>
                <w:color w:val="000000"/>
                <w:sz w:val="24"/>
                <w:szCs w:val="24"/>
              </w:rPr>
              <w:t>）。</w:t>
            </w:r>
          </w:p>
          <w:p w14:paraId="3CC99E95" w14:textId="77777777" w:rsidR="007A2453" w:rsidRPr="007A2453" w:rsidRDefault="007A2453" w:rsidP="007A2453">
            <w:pPr>
              <w:widowControl/>
              <w:wordWrap w:val="0"/>
              <w:spacing w:line="360" w:lineRule="auto"/>
              <w:outlineLvl w:val="2"/>
              <w:rPr>
                <w:bCs/>
                <w:sz w:val="24"/>
                <w:szCs w:val="24"/>
              </w:rPr>
            </w:pPr>
            <w:r w:rsidRPr="007A2453">
              <w:rPr>
                <w:bCs/>
                <w:sz w:val="24"/>
                <w:szCs w:val="24"/>
              </w:rPr>
              <w:t>5.</w:t>
            </w:r>
            <w:r w:rsidRPr="007A2453">
              <w:rPr>
                <w:rFonts w:ascii="黑体" w:eastAsia="黑体" w:hAnsi="黑体"/>
                <w:bCs/>
                <w:sz w:val="24"/>
                <w:szCs w:val="24"/>
              </w:rPr>
              <w:t>生态环境质量现状</w:t>
            </w:r>
          </w:p>
          <w:p w14:paraId="1DD5952B" w14:textId="77777777" w:rsidR="007A2453" w:rsidRPr="007A2453" w:rsidRDefault="007A2453" w:rsidP="007A2453">
            <w:pPr>
              <w:widowControl/>
              <w:wordWrap w:val="0"/>
              <w:spacing w:line="360" w:lineRule="auto"/>
              <w:ind w:firstLine="480"/>
              <w:rPr>
                <w:sz w:val="24"/>
                <w:szCs w:val="24"/>
              </w:rPr>
            </w:pPr>
            <w:r w:rsidRPr="007A2453">
              <w:rPr>
                <w:sz w:val="24"/>
                <w:szCs w:val="24"/>
              </w:rPr>
              <w:t>项目评价范围内无划定的自然保护区，项目周边生态环境现状较好</w:t>
            </w:r>
            <w:r w:rsidRPr="007A2453">
              <w:rPr>
                <w:rFonts w:hint="eastAsia"/>
                <w:sz w:val="24"/>
                <w:szCs w:val="24"/>
              </w:rPr>
              <w:t>。</w:t>
            </w:r>
          </w:p>
        </w:tc>
      </w:tr>
      <w:tr w:rsidR="007A2453" w:rsidRPr="007A2453" w14:paraId="51ABC945" w14:textId="77777777" w:rsidTr="004605F5">
        <w:trPr>
          <w:trHeight w:val="14024"/>
        </w:trPr>
        <w:tc>
          <w:tcPr>
            <w:tcW w:w="9457" w:type="dxa"/>
          </w:tcPr>
          <w:p w14:paraId="133270D9" w14:textId="77777777" w:rsidR="007A2453" w:rsidRPr="007A2453" w:rsidRDefault="007A2453" w:rsidP="007A2453">
            <w:pPr>
              <w:widowControl/>
              <w:numPr>
                <w:ilvl w:val="1"/>
                <w:numId w:val="0"/>
              </w:numPr>
              <w:wordWrap w:val="0"/>
              <w:spacing w:line="360" w:lineRule="auto"/>
              <w:outlineLvl w:val="1"/>
              <w:rPr>
                <w:rFonts w:eastAsia="黑体"/>
                <w:b/>
                <w:sz w:val="28"/>
                <w:szCs w:val="28"/>
              </w:rPr>
            </w:pPr>
            <w:r w:rsidRPr="007A2453">
              <w:rPr>
                <w:rFonts w:eastAsia="黑体"/>
                <w:b/>
                <w:sz w:val="28"/>
                <w:szCs w:val="28"/>
              </w:rPr>
              <w:t>主要环境保护目标（列出各单位保护级别）：</w:t>
            </w:r>
          </w:p>
          <w:p w14:paraId="111FE2B1" w14:textId="77777777" w:rsidR="007A2453" w:rsidRPr="007A2453" w:rsidRDefault="007A2453" w:rsidP="007A2453">
            <w:pPr>
              <w:widowControl/>
              <w:wordWrap w:val="0"/>
              <w:spacing w:line="360" w:lineRule="auto"/>
              <w:ind w:firstLineChars="200" w:firstLine="480"/>
              <w:rPr>
                <w:sz w:val="24"/>
                <w:szCs w:val="24"/>
              </w:rPr>
            </w:pPr>
            <w:r w:rsidRPr="007A2453">
              <w:rPr>
                <w:sz w:val="24"/>
                <w:szCs w:val="24"/>
              </w:rPr>
              <w:t>根据现场踏勘，本项目周边主要环境保护目标见表</w:t>
            </w:r>
            <w:r w:rsidRPr="007A2453">
              <w:rPr>
                <w:sz w:val="24"/>
                <w:szCs w:val="24"/>
              </w:rPr>
              <w:t>12</w:t>
            </w:r>
            <w:r w:rsidRPr="007A2453">
              <w:rPr>
                <w:sz w:val="24"/>
                <w:szCs w:val="24"/>
              </w:rPr>
              <w:t>。</w:t>
            </w:r>
          </w:p>
          <w:p w14:paraId="0F485A13" w14:textId="77777777" w:rsidR="007A2453" w:rsidRPr="007A2453" w:rsidRDefault="007A2453" w:rsidP="007A2453">
            <w:pPr>
              <w:widowControl/>
              <w:wordWrap w:val="0"/>
              <w:spacing w:line="360" w:lineRule="auto"/>
              <w:jc w:val="center"/>
              <w:rPr>
                <w:rFonts w:eastAsia="黑体"/>
                <w:sz w:val="24"/>
                <w:szCs w:val="24"/>
              </w:rPr>
            </w:pPr>
            <w:r w:rsidRPr="007A2453">
              <w:rPr>
                <w:rFonts w:eastAsia="黑体"/>
                <w:sz w:val="24"/>
                <w:szCs w:val="24"/>
              </w:rPr>
              <w:t>表</w:t>
            </w:r>
            <w:r w:rsidRPr="007A2453">
              <w:rPr>
                <w:rFonts w:eastAsia="黑体"/>
                <w:sz w:val="24"/>
                <w:szCs w:val="24"/>
              </w:rPr>
              <w:t xml:space="preserve">12  </w:t>
            </w:r>
            <w:r w:rsidRPr="007A2453">
              <w:rPr>
                <w:rFonts w:eastAsia="黑体"/>
                <w:sz w:val="24"/>
                <w:szCs w:val="24"/>
              </w:rPr>
              <w:t>项目周边主要环境保护目标一览表</w:t>
            </w:r>
          </w:p>
          <w:tbl>
            <w:tblPr>
              <w:tblW w:w="93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30"/>
              <w:gridCol w:w="1407"/>
              <w:gridCol w:w="850"/>
              <w:gridCol w:w="1843"/>
              <w:gridCol w:w="992"/>
              <w:gridCol w:w="993"/>
              <w:gridCol w:w="2133"/>
            </w:tblGrid>
            <w:tr w:rsidR="007A2453" w:rsidRPr="007A2453" w14:paraId="48E1C398" w14:textId="77777777" w:rsidTr="004605F5">
              <w:trPr>
                <w:trHeight w:val="331"/>
              </w:trPr>
              <w:tc>
                <w:tcPr>
                  <w:tcW w:w="1130" w:type="dxa"/>
                  <w:shd w:val="clear" w:color="auto" w:fill="auto"/>
                  <w:vAlign w:val="center"/>
                </w:tcPr>
                <w:p w14:paraId="65B44019"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环境要素</w:t>
                  </w:r>
                </w:p>
              </w:tc>
              <w:tc>
                <w:tcPr>
                  <w:tcW w:w="1407" w:type="dxa"/>
                  <w:shd w:val="clear" w:color="auto" w:fill="auto"/>
                  <w:vAlign w:val="center"/>
                </w:tcPr>
                <w:p w14:paraId="4F0BFDEF"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敏感点</w:t>
                  </w:r>
                </w:p>
              </w:tc>
              <w:tc>
                <w:tcPr>
                  <w:tcW w:w="850" w:type="dxa"/>
                  <w:shd w:val="clear" w:color="auto" w:fill="auto"/>
                  <w:vAlign w:val="center"/>
                </w:tcPr>
                <w:p w14:paraId="1A19A786"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方位</w:t>
                  </w:r>
                </w:p>
              </w:tc>
              <w:tc>
                <w:tcPr>
                  <w:tcW w:w="1843" w:type="dxa"/>
                  <w:shd w:val="clear" w:color="auto" w:fill="auto"/>
                  <w:vAlign w:val="center"/>
                </w:tcPr>
                <w:p w14:paraId="653C7028"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hint="eastAsia"/>
                      <w:szCs w:val="21"/>
                    </w:rPr>
                    <w:t>厂房边界</w:t>
                  </w:r>
                  <w:r w:rsidRPr="007A2453">
                    <w:rPr>
                      <w:rFonts w:ascii="Times New Roman" w:eastAsia="黑体" w:hAnsi="Times New Roman" w:cs="Times New Roman"/>
                      <w:szCs w:val="21"/>
                    </w:rPr>
                    <w:t>距离</w:t>
                  </w:r>
                  <w:r w:rsidRPr="007A2453">
                    <w:rPr>
                      <w:rFonts w:ascii="Times New Roman" w:eastAsia="黑体" w:hAnsi="Times New Roman" w:cs="Times New Roman"/>
                      <w:szCs w:val="21"/>
                    </w:rPr>
                    <w:t>(m)</w:t>
                  </w:r>
                </w:p>
              </w:tc>
              <w:tc>
                <w:tcPr>
                  <w:tcW w:w="992" w:type="dxa"/>
                  <w:vAlign w:val="center"/>
                </w:tcPr>
                <w:p w14:paraId="5AA79C60"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hint="eastAsia"/>
                      <w:szCs w:val="21"/>
                    </w:rPr>
                    <w:t>性质</w:t>
                  </w:r>
                </w:p>
              </w:tc>
              <w:tc>
                <w:tcPr>
                  <w:tcW w:w="993" w:type="dxa"/>
                  <w:shd w:val="clear" w:color="auto" w:fill="auto"/>
                  <w:vAlign w:val="center"/>
                </w:tcPr>
                <w:p w14:paraId="6B26F3A7"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规模</w:t>
                  </w:r>
                </w:p>
              </w:tc>
              <w:tc>
                <w:tcPr>
                  <w:tcW w:w="2133" w:type="dxa"/>
                  <w:shd w:val="clear" w:color="auto" w:fill="auto"/>
                  <w:vAlign w:val="center"/>
                </w:tcPr>
                <w:p w14:paraId="505E3345"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保护级别</w:t>
                  </w:r>
                </w:p>
              </w:tc>
            </w:tr>
            <w:tr w:rsidR="007A2453" w:rsidRPr="007A2453" w14:paraId="206F7B20" w14:textId="77777777" w:rsidTr="004605F5">
              <w:trPr>
                <w:trHeight w:val="757"/>
              </w:trPr>
              <w:tc>
                <w:tcPr>
                  <w:tcW w:w="1130" w:type="dxa"/>
                  <w:shd w:val="clear" w:color="auto" w:fill="auto"/>
                  <w:vAlign w:val="center"/>
                </w:tcPr>
                <w:p w14:paraId="18197CC8"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地</w:t>
                  </w:r>
                  <w:r w:rsidRPr="007A2453">
                    <w:rPr>
                      <w:rFonts w:ascii="Times New Roman" w:eastAsia="宋体" w:hAnsi="Times New Roman" w:cs="Times New Roman" w:hint="eastAsia"/>
                      <w:color w:val="000000"/>
                      <w:szCs w:val="21"/>
                    </w:rPr>
                    <w:t>表</w:t>
                  </w:r>
                  <w:r w:rsidRPr="007A2453">
                    <w:rPr>
                      <w:rFonts w:ascii="Times New Roman" w:eastAsia="宋体" w:hAnsi="Times New Roman" w:cs="Times New Roman"/>
                      <w:color w:val="000000"/>
                      <w:szCs w:val="21"/>
                    </w:rPr>
                    <w:t>水</w:t>
                  </w:r>
                </w:p>
                <w:p w14:paraId="24D4C0FA"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环境</w:t>
                  </w:r>
                </w:p>
              </w:tc>
              <w:tc>
                <w:tcPr>
                  <w:tcW w:w="1407" w:type="dxa"/>
                  <w:shd w:val="clear" w:color="auto" w:fill="auto"/>
                  <w:vAlign w:val="center"/>
                </w:tcPr>
                <w:p w14:paraId="10FBF2C4"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颍汝干渠</w:t>
                  </w:r>
                </w:p>
              </w:tc>
              <w:tc>
                <w:tcPr>
                  <w:tcW w:w="850" w:type="dxa"/>
                  <w:shd w:val="clear" w:color="auto" w:fill="auto"/>
                  <w:vAlign w:val="center"/>
                </w:tcPr>
                <w:p w14:paraId="2C9D08AB"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北</w:t>
                  </w:r>
                </w:p>
              </w:tc>
              <w:tc>
                <w:tcPr>
                  <w:tcW w:w="1843" w:type="dxa"/>
                  <w:shd w:val="clear" w:color="auto" w:fill="auto"/>
                  <w:vAlign w:val="center"/>
                </w:tcPr>
                <w:p w14:paraId="1F625C31"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1600</w:t>
                  </w:r>
                </w:p>
              </w:tc>
              <w:tc>
                <w:tcPr>
                  <w:tcW w:w="992" w:type="dxa"/>
                  <w:vAlign w:val="center"/>
                </w:tcPr>
                <w:p w14:paraId="1B779600"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河流</w:t>
                  </w:r>
                </w:p>
              </w:tc>
              <w:tc>
                <w:tcPr>
                  <w:tcW w:w="993" w:type="dxa"/>
                  <w:shd w:val="clear" w:color="auto" w:fill="auto"/>
                  <w:vAlign w:val="center"/>
                </w:tcPr>
                <w:p w14:paraId="55C23B71"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小河</w:t>
                  </w:r>
                </w:p>
              </w:tc>
              <w:tc>
                <w:tcPr>
                  <w:tcW w:w="2133" w:type="dxa"/>
                  <w:shd w:val="clear" w:color="auto" w:fill="auto"/>
                  <w:vAlign w:val="center"/>
                </w:tcPr>
                <w:p w14:paraId="176F35CB"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《地表水环境质量标》（</w:t>
                  </w:r>
                  <w:r w:rsidRPr="007A2453">
                    <w:rPr>
                      <w:rFonts w:ascii="Times New Roman" w:eastAsia="宋体" w:hAnsi="Times New Roman" w:cs="Times New Roman"/>
                      <w:color w:val="000000"/>
                      <w:szCs w:val="21"/>
                    </w:rPr>
                    <w:t>GB3838-2002</w:t>
                  </w:r>
                  <w:r w:rsidRPr="007A2453">
                    <w:rPr>
                      <w:rFonts w:ascii="Times New Roman" w:eastAsia="宋体" w:hAnsi="Times New Roman" w:cs="Times New Roman"/>
                      <w:color w:val="000000"/>
                      <w:szCs w:val="21"/>
                    </w:rPr>
                    <w:t>）</w:t>
                  </w:r>
                  <w:r w:rsidRPr="007A2453">
                    <w:rPr>
                      <w:rFonts w:ascii="Times New Roman" w:eastAsia="宋体" w:hAnsi="Times New Roman" w:cs="Times New Roman"/>
                      <w:color w:val="000000"/>
                      <w:szCs w:val="21"/>
                    </w:rPr>
                    <w:fldChar w:fldCharType="begin"/>
                  </w:r>
                  <w:r w:rsidRPr="007A2453">
                    <w:rPr>
                      <w:rFonts w:ascii="Times New Roman" w:eastAsia="宋体" w:hAnsi="Times New Roman" w:cs="Times New Roman"/>
                      <w:color w:val="000000"/>
                      <w:szCs w:val="21"/>
                    </w:rPr>
                    <w:instrText xml:space="preserve"> </w:instrText>
                  </w:r>
                  <w:r w:rsidRPr="007A2453">
                    <w:rPr>
                      <w:rFonts w:ascii="Times New Roman" w:eastAsia="宋体" w:hAnsi="Times New Roman" w:cs="Times New Roman" w:hint="eastAsia"/>
                      <w:color w:val="000000"/>
                      <w:szCs w:val="21"/>
                    </w:rPr>
                    <w:instrText>= 3 \* ROMAN</w:instrText>
                  </w:r>
                  <w:r w:rsidRPr="007A2453">
                    <w:rPr>
                      <w:rFonts w:ascii="Times New Roman" w:eastAsia="宋体" w:hAnsi="Times New Roman" w:cs="Times New Roman"/>
                      <w:color w:val="000000"/>
                      <w:szCs w:val="21"/>
                    </w:rPr>
                    <w:instrText xml:space="preserve"> </w:instrText>
                  </w:r>
                  <w:r w:rsidRPr="007A2453">
                    <w:rPr>
                      <w:rFonts w:ascii="Times New Roman" w:eastAsia="宋体" w:hAnsi="Times New Roman" w:cs="Times New Roman"/>
                      <w:color w:val="000000"/>
                      <w:szCs w:val="21"/>
                    </w:rPr>
                    <w:fldChar w:fldCharType="separate"/>
                  </w:r>
                  <w:r w:rsidRPr="007A2453">
                    <w:rPr>
                      <w:rFonts w:ascii="Times New Roman" w:eastAsia="宋体" w:hAnsi="Times New Roman" w:cs="Times New Roman"/>
                      <w:noProof/>
                      <w:color w:val="000000"/>
                      <w:szCs w:val="21"/>
                    </w:rPr>
                    <w:t>III</w:t>
                  </w:r>
                  <w:r w:rsidRPr="007A2453">
                    <w:rPr>
                      <w:rFonts w:ascii="Times New Roman" w:eastAsia="宋体" w:hAnsi="Times New Roman" w:cs="Times New Roman"/>
                      <w:color w:val="000000"/>
                      <w:szCs w:val="21"/>
                    </w:rPr>
                    <w:fldChar w:fldCharType="end"/>
                  </w:r>
                  <w:r w:rsidRPr="007A2453">
                    <w:rPr>
                      <w:rFonts w:ascii="Times New Roman" w:eastAsia="宋体" w:hAnsi="Times New Roman" w:cs="Times New Roman"/>
                      <w:color w:val="000000"/>
                      <w:szCs w:val="21"/>
                    </w:rPr>
                    <w:t>类</w:t>
                  </w:r>
                </w:p>
              </w:tc>
            </w:tr>
            <w:tr w:rsidR="007A2453" w:rsidRPr="007A2453" w14:paraId="525DA1B1" w14:textId="77777777" w:rsidTr="004605F5">
              <w:trPr>
                <w:trHeight w:val="364"/>
              </w:trPr>
              <w:tc>
                <w:tcPr>
                  <w:tcW w:w="1130" w:type="dxa"/>
                  <w:vMerge w:val="restart"/>
                  <w:shd w:val="clear" w:color="auto" w:fill="auto"/>
                  <w:vAlign w:val="center"/>
                </w:tcPr>
                <w:p w14:paraId="6FD32DF3" w14:textId="77777777" w:rsidR="007A2453" w:rsidRPr="007A2453" w:rsidRDefault="007A2453" w:rsidP="007A2453">
                  <w:pPr>
                    <w:widowControl/>
                    <w:wordWrap w:val="0"/>
                    <w:rPr>
                      <w:rFonts w:ascii="Times New Roman" w:eastAsia="宋体" w:hAnsi="Times New Roman" w:cs="Times New Roman"/>
                      <w:szCs w:val="21"/>
                    </w:rPr>
                  </w:pPr>
                  <w:r w:rsidRPr="007A2453">
                    <w:rPr>
                      <w:rFonts w:ascii="Times New Roman" w:eastAsia="宋体" w:hAnsi="Times New Roman" w:cs="Times New Roman"/>
                      <w:szCs w:val="21"/>
                    </w:rPr>
                    <w:t>大气环境</w:t>
                  </w:r>
                </w:p>
              </w:tc>
              <w:tc>
                <w:tcPr>
                  <w:tcW w:w="1407" w:type="dxa"/>
                  <w:shd w:val="clear" w:color="auto" w:fill="auto"/>
                  <w:vAlign w:val="center"/>
                </w:tcPr>
                <w:p w14:paraId="1396AD6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双庙杨村</w:t>
                  </w:r>
                </w:p>
              </w:tc>
              <w:tc>
                <w:tcPr>
                  <w:tcW w:w="850" w:type="dxa"/>
                  <w:shd w:val="clear" w:color="auto" w:fill="auto"/>
                  <w:vAlign w:val="center"/>
                </w:tcPr>
                <w:p w14:paraId="16861D82"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西北</w:t>
                  </w:r>
                </w:p>
              </w:tc>
              <w:tc>
                <w:tcPr>
                  <w:tcW w:w="1843" w:type="dxa"/>
                  <w:shd w:val="clear" w:color="auto" w:fill="auto"/>
                  <w:vAlign w:val="center"/>
                </w:tcPr>
                <w:p w14:paraId="3226D1B4"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3</w:t>
                  </w:r>
                  <w:r w:rsidRPr="007A2453">
                    <w:rPr>
                      <w:rFonts w:ascii="Times New Roman" w:eastAsia="宋体" w:hAnsi="Times New Roman" w:cs="Times New Roman"/>
                      <w:szCs w:val="21"/>
                    </w:rPr>
                    <w:t>85</w:t>
                  </w:r>
                </w:p>
              </w:tc>
              <w:tc>
                <w:tcPr>
                  <w:tcW w:w="992" w:type="dxa"/>
                  <w:vAlign w:val="center"/>
                </w:tcPr>
                <w:p w14:paraId="1647B93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村庄</w:t>
                  </w:r>
                </w:p>
              </w:tc>
              <w:tc>
                <w:tcPr>
                  <w:tcW w:w="993" w:type="dxa"/>
                  <w:shd w:val="clear" w:color="auto" w:fill="auto"/>
                  <w:vAlign w:val="center"/>
                </w:tcPr>
                <w:p w14:paraId="5898354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200</w:t>
                  </w:r>
                  <w:r w:rsidRPr="007A2453">
                    <w:rPr>
                      <w:rFonts w:ascii="Times New Roman" w:eastAsia="宋体" w:hAnsi="Times New Roman" w:cs="Times New Roman" w:hint="eastAsia"/>
                      <w:szCs w:val="21"/>
                    </w:rPr>
                    <w:t>人</w:t>
                  </w:r>
                </w:p>
              </w:tc>
              <w:tc>
                <w:tcPr>
                  <w:tcW w:w="2133" w:type="dxa"/>
                  <w:vMerge w:val="restart"/>
                  <w:shd w:val="clear" w:color="auto" w:fill="auto"/>
                  <w:vAlign w:val="center"/>
                </w:tcPr>
                <w:p w14:paraId="62402879"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《环境空气质量标准》（</w:t>
                  </w:r>
                  <w:r w:rsidRPr="007A2453">
                    <w:rPr>
                      <w:rFonts w:ascii="Times New Roman" w:eastAsia="宋体" w:hAnsi="Times New Roman" w:cs="Times New Roman"/>
                      <w:szCs w:val="21"/>
                    </w:rPr>
                    <w:t>GB3095-</w:t>
                  </w:r>
                  <w:r w:rsidRPr="007A2453">
                    <w:rPr>
                      <w:rFonts w:ascii="Times New Roman" w:eastAsia="宋体" w:hAnsi="Times New Roman" w:cs="Times New Roman" w:hint="eastAsia"/>
                      <w:szCs w:val="21"/>
                    </w:rPr>
                    <w:t>2012</w:t>
                  </w:r>
                  <w:r w:rsidRPr="007A2453">
                    <w:rPr>
                      <w:rFonts w:ascii="Times New Roman" w:eastAsia="宋体" w:hAnsi="Times New Roman" w:cs="Times New Roman"/>
                      <w:szCs w:val="21"/>
                    </w:rPr>
                    <w:t>）二级</w:t>
                  </w:r>
                </w:p>
              </w:tc>
            </w:tr>
            <w:tr w:rsidR="007A2453" w:rsidRPr="007A2453" w14:paraId="20C5080F" w14:textId="77777777" w:rsidTr="004605F5">
              <w:trPr>
                <w:trHeight w:val="364"/>
              </w:trPr>
              <w:tc>
                <w:tcPr>
                  <w:tcW w:w="1130" w:type="dxa"/>
                  <w:vMerge/>
                  <w:shd w:val="clear" w:color="auto" w:fill="auto"/>
                  <w:vAlign w:val="center"/>
                </w:tcPr>
                <w:p w14:paraId="6D10E72E" w14:textId="77777777" w:rsidR="007A2453" w:rsidRPr="007A2453" w:rsidRDefault="007A2453" w:rsidP="007A2453">
                  <w:pPr>
                    <w:widowControl/>
                    <w:wordWrap w:val="0"/>
                    <w:jc w:val="center"/>
                    <w:rPr>
                      <w:rFonts w:ascii="Times New Roman" w:eastAsia="宋体" w:hAnsi="Times New Roman" w:cs="Times New Roman"/>
                      <w:szCs w:val="21"/>
                    </w:rPr>
                  </w:pPr>
                </w:p>
              </w:tc>
              <w:tc>
                <w:tcPr>
                  <w:tcW w:w="1407" w:type="dxa"/>
                  <w:shd w:val="clear" w:color="auto" w:fill="auto"/>
                  <w:vAlign w:val="center"/>
                </w:tcPr>
                <w:p w14:paraId="3C81AE6C"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谢庄村</w:t>
                  </w:r>
                </w:p>
              </w:tc>
              <w:tc>
                <w:tcPr>
                  <w:tcW w:w="850" w:type="dxa"/>
                  <w:shd w:val="clear" w:color="auto" w:fill="auto"/>
                  <w:vAlign w:val="center"/>
                </w:tcPr>
                <w:p w14:paraId="560D2F7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北</w:t>
                  </w:r>
                </w:p>
              </w:tc>
              <w:tc>
                <w:tcPr>
                  <w:tcW w:w="1843" w:type="dxa"/>
                  <w:shd w:val="clear" w:color="auto" w:fill="auto"/>
                  <w:vAlign w:val="center"/>
                </w:tcPr>
                <w:p w14:paraId="52E3A879"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549</w:t>
                  </w:r>
                </w:p>
              </w:tc>
              <w:tc>
                <w:tcPr>
                  <w:tcW w:w="992" w:type="dxa"/>
                  <w:vAlign w:val="center"/>
                </w:tcPr>
                <w:p w14:paraId="02C3108A"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村庄</w:t>
                  </w:r>
                </w:p>
              </w:tc>
              <w:tc>
                <w:tcPr>
                  <w:tcW w:w="993" w:type="dxa"/>
                  <w:shd w:val="clear" w:color="auto" w:fill="auto"/>
                  <w:vAlign w:val="center"/>
                </w:tcPr>
                <w:p w14:paraId="105E24C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1000</w:t>
                  </w:r>
                  <w:r w:rsidRPr="007A2453">
                    <w:rPr>
                      <w:rFonts w:ascii="Times New Roman" w:eastAsia="宋体" w:hAnsi="Times New Roman" w:cs="Times New Roman" w:hint="eastAsia"/>
                      <w:szCs w:val="21"/>
                    </w:rPr>
                    <w:t>人</w:t>
                  </w:r>
                </w:p>
              </w:tc>
              <w:tc>
                <w:tcPr>
                  <w:tcW w:w="2133" w:type="dxa"/>
                  <w:vMerge/>
                  <w:shd w:val="clear" w:color="auto" w:fill="auto"/>
                  <w:vAlign w:val="center"/>
                </w:tcPr>
                <w:p w14:paraId="06B67577" w14:textId="77777777" w:rsidR="007A2453" w:rsidRPr="007A2453" w:rsidRDefault="007A2453" w:rsidP="007A2453">
                  <w:pPr>
                    <w:widowControl/>
                    <w:wordWrap w:val="0"/>
                    <w:jc w:val="center"/>
                    <w:rPr>
                      <w:rFonts w:ascii="Times New Roman" w:eastAsia="宋体" w:hAnsi="Times New Roman" w:cs="Times New Roman"/>
                      <w:szCs w:val="21"/>
                    </w:rPr>
                  </w:pPr>
                </w:p>
              </w:tc>
            </w:tr>
            <w:tr w:rsidR="007A2453" w:rsidRPr="007A2453" w14:paraId="7D17D7B3" w14:textId="77777777" w:rsidTr="004605F5">
              <w:trPr>
                <w:trHeight w:val="51"/>
              </w:trPr>
              <w:tc>
                <w:tcPr>
                  <w:tcW w:w="1130" w:type="dxa"/>
                  <w:vMerge/>
                  <w:shd w:val="clear" w:color="auto" w:fill="auto"/>
                  <w:vAlign w:val="center"/>
                </w:tcPr>
                <w:p w14:paraId="41D2F945" w14:textId="77777777" w:rsidR="007A2453" w:rsidRPr="007A2453" w:rsidRDefault="007A2453" w:rsidP="007A2453">
                  <w:pPr>
                    <w:widowControl/>
                    <w:wordWrap w:val="0"/>
                    <w:jc w:val="center"/>
                    <w:rPr>
                      <w:rFonts w:ascii="Times New Roman" w:eastAsia="宋体" w:hAnsi="Times New Roman" w:cs="Times New Roman"/>
                      <w:szCs w:val="21"/>
                    </w:rPr>
                  </w:pPr>
                </w:p>
              </w:tc>
              <w:tc>
                <w:tcPr>
                  <w:tcW w:w="1407" w:type="dxa"/>
                  <w:shd w:val="clear" w:color="auto" w:fill="auto"/>
                  <w:vAlign w:val="center"/>
                </w:tcPr>
                <w:p w14:paraId="55B1B364"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长村</w:t>
                  </w:r>
                </w:p>
              </w:tc>
              <w:tc>
                <w:tcPr>
                  <w:tcW w:w="850" w:type="dxa"/>
                  <w:shd w:val="clear" w:color="auto" w:fill="auto"/>
                  <w:vAlign w:val="center"/>
                </w:tcPr>
                <w:p w14:paraId="1D3BEFA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南</w:t>
                  </w:r>
                </w:p>
              </w:tc>
              <w:tc>
                <w:tcPr>
                  <w:tcW w:w="1843" w:type="dxa"/>
                  <w:shd w:val="clear" w:color="auto" w:fill="auto"/>
                  <w:vAlign w:val="center"/>
                </w:tcPr>
                <w:p w14:paraId="1F668C5A"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520</w:t>
                  </w:r>
                </w:p>
              </w:tc>
              <w:tc>
                <w:tcPr>
                  <w:tcW w:w="992" w:type="dxa"/>
                  <w:vAlign w:val="center"/>
                </w:tcPr>
                <w:p w14:paraId="3C231DA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村庄</w:t>
                  </w:r>
                </w:p>
              </w:tc>
              <w:tc>
                <w:tcPr>
                  <w:tcW w:w="993" w:type="dxa"/>
                  <w:shd w:val="clear" w:color="auto" w:fill="auto"/>
                  <w:vAlign w:val="center"/>
                </w:tcPr>
                <w:p w14:paraId="2A34878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600</w:t>
                  </w:r>
                  <w:r w:rsidRPr="007A2453">
                    <w:rPr>
                      <w:rFonts w:ascii="Times New Roman" w:eastAsia="宋体" w:hAnsi="Times New Roman" w:cs="Times New Roman" w:hint="eastAsia"/>
                      <w:szCs w:val="21"/>
                    </w:rPr>
                    <w:t>人</w:t>
                  </w:r>
                </w:p>
              </w:tc>
              <w:tc>
                <w:tcPr>
                  <w:tcW w:w="2133" w:type="dxa"/>
                  <w:vMerge/>
                  <w:shd w:val="clear" w:color="auto" w:fill="auto"/>
                  <w:vAlign w:val="center"/>
                </w:tcPr>
                <w:p w14:paraId="3C3FF7F2" w14:textId="77777777" w:rsidR="007A2453" w:rsidRPr="007A2453" w:rsidRDefault="007A2453" w:rsidP="007A2453">
                  <w:pPr>
                    <w:widowControl/>
                    <w:wordWrap w:val="0"/>
                    <w:jc w:val="center"/>
                    <w:rPr>
                      <w:rFonts w:ascii="Times New Roman" w:eastAsia="宋体" w:hAnsi="Times New Roman" w:cs="Times New Roman"/>
                      <w:szCs w:val="21"/>
                    </w:rPr>
                  </w:pPr>
                </w:p>
              </w:tc>
            </w:tr>
            <w:tr w:rsidR="007A2453" w:rsidRPr="007A2453" w14:paraId="213DACEA" w14:textId="77777777" w:rsidTr="004605F5">
              <w:trPr>
                <w:trHeight w:val="51"/>
              </w:trPr>
              <w:tc>
                <w:tcPr>
                  <w:tcW w:w="1130" w:type="dxa"/>
                  <w:vMerge/>
                  <w:shd w:val="clear" w:color="auto" w:fill="auto"/>
                  <w:vAlign w:val="center"/>
                </w:tcPr>
                <w:p w14:paraId="16BAF799" w14:textId="77777777" w:rsidR="007A2453" w:rsidRPr="007A2453" w:rsidRDefault="007A2453" w:rsidP="007A2453">
                  <w:pPr>
                    <w:widowControl/>
                    <w:wordWrap w:val="0"/>
                    <w:jc w:val="center"/>
                    <w:rPr>
                      <w:rFonts w:ascii="Times New Roman" w:eastAsia="宋体" w:hAnsi="Times New Roman" w:cs="Times New Roman"/>
                      <w:szCs w:val="21"/>
                    </w:rPr>
                  </w:pPr>
                </w:p>
              </w:tc>
              <w:tc>
                <w:tcPr>
                  <w:tcW w:w="1407" w:type="dxa"/>
                  <w:shd w:val="clear" w:color="auto" w:fill="auto"/>
                  <w:vAlign w:val="center"/>
                </w:tcPr>
                <w:p w14:paraId="1DB96EF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枣庄</w:t>
                  </w:r>
                </w:p>
              </w:tc>
              <w:tc>
                <w:tcPr>
                  <w:tcW w:w="850" w:type="dxa"/>
                  <w:shd w:val="clear" w:color="auto" w:fill="auto"/>
                  <w:vAlign w:val="center"/>
                </w:tcPr>
                <w:p w14:paraId="6DE1DC87"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西南</w:t>
                  </w:r>
                </w:p>
              </w:tc>
              <w:tc>
                <w:tcPr>
                  <w:tcW w:w="1843" w:type="dxa"/>
                  <w:shd w:val="clear" w:color="auto" w:fill="auto"/>
                  <w:vAlign w:val="center"/>
                </w:tcPr>
                <w:p w14:paraId="0CD6241A"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6</w:t>
                  </w:r>
                  <w:r w:rsidRPr="007A2453">
                    <w:rPr>
                      <w:rFonts w:ascii="Times New Roman" w:eastAsia="宋体" w:hAnsi="Times New Roman" w:cs="Times New Roman"/>
                      <w:szCs w:val="21"/>
                    </w:rPr>
                    <w:t>19</w:t>
                  </w:r>
                </w:p>
              </w:tc>
              <w:tc>
                <w:tcPr>
                  <w:tcW w:w="992" w:type="dxa"/>
                  <w:vAlign w:val="center"/>
                </w:tcPr>
                <w:p w14:paraId="0E33B312"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村庄</w:t>
                  </w:r>
                </w:p>
              </w:tc>
              <w:tc>
                <w:tcPr>
                  <w:tcW w:w="993" w:type="dxa"/>
                  <w:shd w:val="clear" w:color="auto" w:fill="auto"/>
                  <w:vAlign w:val="center"/>
                </w:tcPr>
                <w:p w14:paraId="706960C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8</w:t>
                  </w:r>
                  <w:r w:rsidRPr="007A2453">
                    <w:rPr>
                      <w:rFonts w:ascii="Times New Roman" w:eastAsia="宋体" w:hAnsi="Times New Roman" w:cs="Times New Roman"/>
                      <w:szCs w:val="21"/>
                    </w:rPr>
                    <w:t>00</w:t>
                  </w:r>
                  <w:r w:rsidRPr="007A2453">
                    <w:rPr>
                      <w:rFonts w:ascii="Times New Roman" w:eastAsia="宋体" w:hAnsi="Times New Roman" w:cs="Times New Roman" w:hint="eastAsia"/>
                      <w:szCs w:val="21"/>
                    </w:rPr>
                    <w:t>人</w:t>
                  </w:r>
                </w:p>
              </w:tc>
              <w:tc>
                <w:tcPr>
                  <w:tcW w:w="2133" w:type="dxa"/>
                  <w:vMerge/>
                  <w:shd w:val="clear" w:color="auto" w:fill="auto"/>
                  <w:vAlign w:val="center"/>
                </w:tcPr>
                <w:p w14:paraId="15B37935" w14:textId="77777777" w:rsidR="007A2453" w:rsidRPr="007A2453" w:rsidRDefault="007A2453" w:rsidP="007A2453">
                  <w:pPr>
                    <w:widowControl/>
                    <w:wordWrap w:val="0"/>
                    <w:jc w:val="center"/>
                    <w:rPr>
                      <w:rFonts w:ascii="Times New Roman" w:eastAsia="宋体" w:hAnsi="Times New Roman" w:cs="Times New Roman"/>
                      <w:szCs w:val="21"/>
                    </w:rPr>
                  </w:pPr>
                </w:p>
              </w:tc>
            </w:tr>
            <w:tr w:rsidR="007A2453" w:rsidRPr="007A2453" w14:paraId="43670746" w14:textId="77777777" w:rsidTr="004605F5">
              <w:trPr>
                <w:trHeight w:val="51"/>
              </w:trPr>
              <w:tc>
                <w:tcPr>
                  <w:tcW w:w="1130" w:type="dxa"/>
                  <w:vMerge/>
                  <w:shd w:val="clear" w:color="auto" w:fill="auto"/>
                  <w:vAlign w:val="center"/>
                </w:tcPr>
                <w:p w14:paraId="561F4B7F" w14:textId="77777777" w:rsidR="007A2453" w:rsidRPr="007A2453" w:rsidRDefault="007A2453" w:rsidP="007A2453">
                  <w:pPr>
                    <w:widowControl/>
                    <w:wordWrap w:val="0"/>
                    <w:jc w:val="center"/>
                    <w:rPr>
                      <w:rFonts w:ascii="Times New Roman" w:eastAsia="宋体" w:hAnsi="Times New Roman" w:cs="Times New Roman"/>
                      <w:szCs w:val="21"/>
                    </w:rPr>
                  </w:pPr>
                </w:p>
              </w:tc>
              <w:tc>
                <w:tcPr>
                  <w:tcW w:w="1407" w:type="dxa"/>
                  <w:shd w:val="clear" w:color="auto" w:fill="auto"/>
                  <w:vAlign w:val="center"/>
                </w:tcPr>
                <w:p w14:paraId="09A033B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黄庙村</w:t>
                  </w:r>
                </w:p>
              </w:tc>
              <w:tc>
                <w:tcPr>
                  <w:tcW w:w="850" w:type="dxa"/>
                  <w:shd w:val="clear" w:color="auto" w:fill="auto"/>
                  <w:vAlign w:val="center"/>
                </w:tcPr>
                <w:p w14:paraId="61EC8829"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西北</w:t>
                  </w:r>
                </w:p>
              </w:tc>
              <w:tc>
                <w:tcPr>
                  <w:tcW w:w="1843" w:type="dxa"/>
                  <w:shd w:val="clear" w:color="auto" w:fill="auto"/>
                  <w:vAlign w:val="center"/>
                </w:tcPr>
                <w:p w14:paraId="4A306BD4"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8</w:t>
                  </w:r>
                  <w:r w:rsidRPr="007A2453">
                    <w:rPr>
                      <w:rFonts w:ascii="Times New Roman" w:eastAsia="宋体" w:hAnsi="Times New Roman" w:cs="Times New Roman"/>
                      <w:szCs w:val="21"/>
                    </w:rPr>
                    <w:t>95</w:t>
                  </w:r>
                </w:p>
              </w:tc>
              <w:tc>
                <w:tcPr>
                  <w:tcW w:w="992" w:type="dxa"/>
                  <w:vAlign w:val="center"/>
                </w:tcPr>
                <w:p w14:paraId="3EA5832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村庄</w:t>
                  </w:r>
                </w:p>
              </w:tc>
              <w:tc>
                <w:tcPr>
                  <w:tcW w:w="993" w:type="dxa"/>
                  <w:shd w:val="clear" w:color="auto" w:fill="auto"/>
                  <w:vAlign w:val="center"/>
                </w:tcPr>
                <w:p w14:paraId="6EA6230C"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1000</w:t>
                  </w:r>
                  <w:r w:rsidRPr="007A2453">
                    <w:rPr>
                      <w:rFonts w:ascii="Times New Roman" w:eastAsia="宋体" w:hAnsi="Times New Roman" w:cs="Times New Roman" w:hint="eastAsia"/>
                      <w:szCs w:val="21"/>
                    </w:rPr>
                    <w:t>人</w:t>
                  </w:r>
                </w:p>
              </w:tc>
              <w:tc>
                <w:tcPr>
                  <w:tcW w:w="2133" w:type="dxa"/>
                  <w:vMerge/>
                  <w:shd w:val="clear" w:color="auto" w:fill="auto"/>
                  <w:vAlign w:val="center"/>
                </w:tcPr>
                <w:p w14:paraId="769B6B0F" w14:textId="77777777" w:rsidR="007A2453" w:rsidRPr="007A2453" w:rsidRDefault="007A2453" w:rsidP="007A2453">
                  <w:pPr>
                    <w:widowControl/>
                    <w:wordWrap w:val="0"/>
                    <w:jc w:val="center"/>
                    <w:rPr>
                      <w:rFonts w:ascii="Times New Roman" w:eastAsia="宋体" w:hAnsi="Times New Roman" w:cs="Times New Roman"/>
                      <w:szCs w:val="21"/>
                    </w:rPr>
                  </w:pPr>
                </w:p>
              </w:tc>
            </w:tr>
            <w:tr w:rsidR="007A2453" w:rsidRPr="007A2453" w14:paraId="647F5B1D" w14:textId="77777777" w:rsidTr="004605F5">
              <w:trPr>
                <w:trHeight w:val="761"/>
              </w:trPr>
              <w:tc>
                <w:tcPr>
                  <w:tcW w:w="1130" w:type="dxa"/>
                  <w:shd w:val="clear" w:color="auto" w:fill="auto"/>
                  <w:vAlign w:val="center"/>
                </w:tcPr>
                <w:p w14:paraId="628EE6C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声环境</w:t>
                  </w:r>
                </w:p>
              </w:tc>
              <w:tc>
                <w:tcPr>
                  <w:tcW w:w="6085" w:type="dxa"/>
                  <w:gridSpan w:val="5"/>
                  <w:shd w:val="clear" w:color="auto" w:fill="auto"/>
                  <w:vAlign w:val="center"/>
                </w:tcPr>
                <w:p w14:paraId="1F37BAF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周围</w:t>
                  </w:r>
                  <w:r w:rsidRPr="007A2453">
                    <w:rPr>
                      <w:rFonts w:ascii="Times New Roman" w:eastAsia="宋体" w:hAnsi="Times New Roman" w:cs="Times New Roman" w:hint="eastAsia"/>
                      <w:szCs w:val="21"/>
                    </w:rPr>
                    <w:t>2</w:t>
                  </w:r>
                  <w:r w:rsidRPr="007A2453">
                    <w:rPr>
                      <w:rFonts w:ascii="Times New Roman" w:eastAsia="宋体" w:hAnsi="Times New Roman" w:cs="Times New Roman"/>
                      <w:szCs w:val="21"/>
                    </w:rPr>
                    <w:t>00</w:t>
                  </w:r>
                  <w:r w:rsidRPr="007A2453">
                    <w:rPr>
                      <w:rFonts w:ascii="Times New Roman" w:eastAsia="宋体" w:hAnsi="Times New Roman" w:cs="Times New Roman" w:hint="eastAsia"/>
                      <w:szCs w:val="21"/>
                    </w:rPr>
                    <w:t>米范围内</w:t>
                  </w:r>
                </w:p>
              </w:tc>
              <w:tc>
                <w:tcPr>
                  <w:tcW w:w="2133" w:type="dxa"/>
                  <w:shd w:val="clear" w:color="auto" w:fill="auto"/>
                  <w:vAlign w:val="center"/>
                </w:tcPr>
                <w:p w14:paraId="380CF77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《声环境质量标准》</w:t>
                  </w:r>
                  <w:r w:rsidRPr="007A2453">
                    <w:rPr>
                      <w:rFonts w:ascii="Times New Roman" w:eastAsia="宋体" w:hAnsi="Times New Roman" w:cs="Times New Roman"/>
                      <w:szCs w:val="21"/>
                    </w:rPr>
                    <w:t>（</w:t>
                  </w:r>
                  <w:r w:rsidRPr="007A2453">
                    <w:rPr>
                      <w:rFonts w:ascii="Times New Roman" w:eastAsia="宋体" w:hAnsi="Times New Roman" w:cs="Times New Roman"/>
                      <w:szCs w:val="21"/>
                    </w:rPr>
                    <w:t>GB3096-2008</w:t>
                  </w:r>
                  <w:r w:rsidRPr="007A2453">
                    <w:rPr>
                      <w:rFonts w:ascii="Times New Roman" w:eastAsia="宋体" w:hAnsi="Times New Roman" w:cs="Times New Roman"/>
                      <w:szCs w:val="21"/>
                    </w:rPr>
                    <w:t>）</w:t>
                  </w:r>
                  <w:r w:rsidRPr="007A2453">
                    <w:rPr>
                      <w:rFonts w:ascii="Times New Roman" w:eastAsia="宋体" w:hAnsi="Times New Roman" w:cs="Times New Roman"/>
                      <w:szCs w:val="21"/>
                    </w:rPr>
                    <w:t>2</w:t>
                  </w:r>
                  <w:r w:rsidRPr="007A2453">
                    <w:rPr>
                      <w:rFonts w:ascii="Times New Roman" w:eastAsia="宋体" w:hAnsi="Times New Roman" w:cs="Times New Roman" w:hint="eastAsia"/>
                      <w:szCs w:val="21"/>
                    </w:rPr>
                    <w:t>类区</w:t>
                  </w:r>
                </w:p>
              </w:tc>
            </w:tr>
          </w:tbl>
          <w:p w14:paraId="04D7462C" w14:textId="77777777" w:rsidR="007A2453" w:rsidRPr="007A2453" w:rsidRDefault="007A2453" w:rsidP="007A2453">
            <w:pPr>
              <w:widowControl/>
              <w:wordWrap w:val="0"/>
              <w:spacing w:line="360" w:lineRule="auto"/>
              <w:rPr>
                <w:rFonts w:eastAsia="黑体"/>
                <w:sz w:val="24"/>
                <w:szCs w:val="24"/>
              </w:rPr>
            </w:pPr>
          </w:p>
        </w:tc>
      </w:tr>
    </w:tbl>
    <w:p w14:paraId="46553A40" w14:textId="77777777" w:rsidR="007A2453" w:rsidRPr="007A2453" w:rsidRDefault="007A2453" w:rsidP="007A2453">
      <w:pPr>
        <w:widowControl/>
        <w:wordWrap w:val="0"/>
        <w:spacing w:line="20" w:lineRule="exact"/>
        <w:ind w:firstLineChars="200" w:firstLine="480"/>
        <w:rPr>
          <w:rFonts w:ascii="Times New Roman" w:eastAsia="宋体" w:hAnsi="Times New Roman" w:cs="Times New Roman"/>
          <w:sz w:val="24"/>
          <w:szCs w:val="24"/>
        </w:rPr>
        <w:sectPr w:rsidR="007A2453" w:rsidRPr="007A2453" w:rsidSect="00721C87">
          <w:headerReference w:type="default" r:id="rId15"/>
          <w:pgSz w:w="11906" w:h="16838"/>
          <w:pgMar w:top="1418" w:right="1021" w:bottom="1134" w:left="1418" w:header="851" w:footer="737" w:gutter="0"/>
          <w:pgNumType w:fmt="numberInDash"/>
          <w:cols w:space="425"/>
          <w:docGrid w:type="lines" w:linePitch="312"/>
        </w:sectPr>
      </w:pPr>
    </w:p>
    <w:tbl>
      <w:tblPr>
        <w:tblStyle w:val="afc"/>
        <w:tblpPr w:leftFromText="180" w:rightFromText="180" w:vertAnchor="text" w:tblpXSpec="center" w:tblpY="1"/>
        <w:tblOverlap w:val="never"/>
        <w:tblW w:w="9457" w:type="dxa"/>
        <w:tblLook w:val="04A0" w:firstRow="1" w:lastRow="0" w:firstColumn="1" w:lastColumn="0" w:noHBand="0" w:noVBand="1"/>
      </w:tblPr>
      <w:tblGrid>
        <w:gridCol w:w="846"/>
        <w:gridCol w:w="8611"/>
      </w:tblGrid>
      <w:tr w:rsidR="007A2453" w:rsidRPr="007A2453" w14:paraId="6F555D28" w14:textId="77777777" w:rsidTr="004605F5">
        <w:trPr>
          <w:cantSplit/>
          <w:trHeight w:val="5802"/>
        </w:trPr>
        <w:tc>
          <w:tcPr>
            <w:tcW w:w="846" w:type="dxa"/>
            <w:textDirection w:val="tbRlV"/>
            <w:vAlign w:val="center"/>
          </w:tcPr>
          <w:p w14:paraId="4EA88F74" w14:textId="77777777" w:rsidR="007A2453" w:rsidRPr="007A2453" w:rsidRDefault="007A2453" w:rsidP="007A2453">
            <w:pPr>
              <w:widowControl/>
              <w:wordWrap w:val="0"/>
              <w:spacing w:line="360" w:lineRule="auto"/>
              <w:ind w:firstLineChars="200" w:firstLine="400"/>
              <w:jc w:val="center"/>
              <w:rPr>
                <w:rFonts w:ascii="黑体" w:eastAsia="黑体" w:hAnsi="黑体" w:cs="黑体"/>
                <w:szCs w:val="21"/>
              </w:rPr>
            </w:pPr>
            <w:r w:rsidRPr="007A2453">
              <w:rPr>
                <w:rFonts w:ascii="黑体" w:eastAsia="黑体" w:hAnsi="黑体" w:cs="黑体" w:hint="eastAsia"/>
                <w:szCs w:val="21"/>
              </w:rPr>
              <w:t>环   境   质   量   标   准</w:t>
            </w:r>
          </w:p>
        </w:tc>
        <w:tc>
          <w:tcPr>
            <w:tcW w:w="8611" w:type="dxa"/>
            <w:vAlign w:val="center"/>
          </w:tcPr>
          <w:tbl>
            <w:tblPr>
              <w:tblpPr w:leftFromText="181" w:rightFromText="181" w:vertAnchor="page" w:horzAnchor="margin" w:tblpXSpec="center" w:tblpY="114"/>
              <w:tblOverlap w:val="neve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5"/>
              <w:gridCol w:w="1238"/>
              <w:gridCol w:w="865"/>
              <w:gridCol w:w="842"/>
              <w:gridCol w:w="246"/>
              <w:gridCol w:w="87"/>
              <w:gridCol w:w="509"/>
              <w:gridCol w:w="485"/>
              <w:gridCol w:w="495"/>
              <w:gridCol w:w="69"/>
              <w:gridCol w:w="564"/>
              <w:gridCol w:w="430"/>
              <w:gridCol w:w="990"/>
              <w:gridCol w:w="20"/>
            </w:tblGrid>
            <w:tr w:rsidR="007A2453" w:rsidRPr="007A2453" w14:paraId="46067481" w14:textId="77777777" w:rsidTr="004605F5">
              <w:trPr>
                <w:gridAfter w:val="1"/>
                <w:wAfter w:w="12" w:type="pct"/>
                <w:trHeight w:val="257"/>
                <w:jc w:val="center"/>
              </w:trPr>
              <w:tc>
                <w:tcPr>
                  <w:tcW w:w="1652" w:type="pct"/>
                  <w:gridSpan w:val="2"/>
                  <w:tcBorders>
                    <w:tl2br w:val="nil"/>
                    <w:tr2bl w:val="nil"/>
                  </w:tcBorders>
                  <w:vAlign w:val="center"/>
                </w:tcPr>
                <w:p w14:paraId="339425B1"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执行标准</w:t>
                  </w:r>
                </w:p>
              </w:tc>
              <w:tc>
                <w:tcPr>
                  <w:tcW w:w="3336" w:type="pct"/>
                  <w:gridSpan w:val="11"/>
                  <w:tcBorders>
                    <w:tl2br w:val="nil"/>
                    <w:tr2bl w:val="nil"/>
                  </w:tcBorders>
                  <w:vAlign w:val="center"/>
                </w:tcPr>
                <w:p w14:paraId="5576B4E4"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执</w:t>
                  </w:r>
                  <w:r w:rsidRPr="007A2453">
                    <w:rPr>
                      <w:rFonts w:ascii="Times New Roman" w:eastAsia="黑体" w:hAnsi="Times New Roman" w:cs="Times New Roman" w:hint="eastAsia"/>
                      <w:szCs w:val="21"/>
                    </w:rPr>
                    <w:t>行</w:t>
                  </w:r>
                  <w:r w:rsidRPr="007A2453">
                    <w:rPr>
                      <w:rFonts w:ascii="Times New Roman" w:eastAsia="黑体" w:hAnsi="Times New Roman" w:cs="Times New Roman"/>
                      <w:szCs w:val="21"/>
                    </w:rPr>
                    <w:t>内容</w:t>
                  </w:r>
                </w:p>
              </w:tc>
            </w:tr>
            <w:tr w:rsidR="007A2453" w:rsidRPr="007A2453" w14:paraId="5930E979" w14:textId="77777777" w:rsidTr="004605F5">
              <w:trPr>
                <w:gridAfter w:val="1"/>
                <w:wAfter w:w="12" w:type="pct"/>
                <w:trHeight w:val="491"/>
                <w:jc w:val="center"/>
              </w:trPr>
              <w:tc>
                <w:tcPr>
                  <w:tcW w:w="1652" w:type="pct"/>
                  <w:gridSpan w:val="2"/>
                  <w:vMerge w:val="restart"/>
                  <w:tcBorders>
                    <w:tl2br w:val="nil"/>
                    <w:tr2bl w:val="nil"/>
                  </w:tcBorders>
                  <w:vAlign w:val="center"/>
                </w:tcPr>
                <w:p w14:paraId="00B0655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《地表水环境质量标准》</w:t>
                  </w:r>
                </w:p>
                <w:p w14:paraId="0A2D54D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w:t>
                  </w:r>
                  <w:r w:rsidRPr="007A2453">
                    <w:rPr>
                      <w:rFonts w:ascii="Times New Roman" w:eastAsia="宋体" w:hAnsi="Times New Roman" w:cs="Times New Roman"/>
                      <w:szCs w:val="21"/>
                    </w:rPr>
                    <w:t>GB3838-2002</w:t>
                  </w:r>
                  <w:r w:rsidRPr="007A2453">
                    <w:rPr>
                      <w:rFonts w:ascii="Times New Roman" w:eastAsia="宋体" w:hAnsi="Times New Roman" w:cs="Times New Roman"/>
                      <w:szCs w:val="21"/>
                    </w:rPr>
                    <w:t>）</w:t>
                  </w:r>
                  <w:r w:rsidRPr="007A2453">
                    <w:rPr>
                      <w:rFonts w:ascii="Times New Roman" w:eastAsia="宋体" w:hAnsi="Times New Roman" w:cs="Times New Roman"/>
                      <w:szCs w:val="21"/>
                    </w:rPr>
                    <w:fldChar w:fldCharType="begin"/>
                  </w:r>
                  <w:r w:rsidRPr="007A2453">
                    <w:rPr>
                      <w:rFonts w:ascii="Times New Roman" w:eastAsia="宋体" w:hAnsi="Times New Roman" w:cs="Times New Roman"/>
                      <w:szCs w:val="21"/>
                    </w:rPr>
                    <w:instrText xml:space="preserve"> </w:instrText>
                  </w:r>
                  <w:r w:rsidRPr="007A2453">
                    <w:rPr>
                      <w:rFonts w:ascii="Times New Roman" w:eastAsia="宋体" w:hAnsi="Times New Roman" w:cs="Times New Roman" w:hint="eastAsia"/>
                      <w:szCs w:val="21"/>
                    </w:rPr>
                    <w:instrText>= 3 \* ROMAN</w:instrText>
                  </w:r>
                  <w:r w:rsidRPr="007A2453">
                    <w:rPr>
                      <w:rFonts w:ascii="Times New Roman" w:eastAsia="宋体" w:hAnsi="Times New Roman" w:cs="Times New Roman"/>
                      <w:szCs w:val="21"/>
                    </w:rPr>
                    <w:instrText xml:space="preserve"> </w:instrText>
                  </w:r>
                  <w:r w:rsidRPr="007A2453">
                    <w:rPr>
                      <w:rFonts w:ascii="Times New Roman" w:eastAsia="宋体" w:hAnsi="Times New Roman" w:cs="Times New Roman"/>
                      <w:szCs w:val="21"/>
                    </w:rPr>
                    <w:fldChar w:fldCharType="separate"/>
                  </w:r>
                  <w:r w:rsidRPr="007A2453">
                    <w:rPr>
                      <w:rFonts w:ascii="Times New Roman" w:eastAsia="宋体" w:hAnsi="Times New Roman" w:cs="Times New Roman"/>
                      <w:noProof/>
                      <w:szCs w:val="21"/>
                    </w:rPr>
                    <w:t>III</w:t>
                  </w:r>
                  <w:r w:rsidRPr="007A2453">
                    <w:rPr>
                      <w:rFonts w:ascii="Times New Roman" w:eastAsia="宋体" w:hAnsi="Times New Roman" w:cs="Times New Roman"/>
                      <w:szCs w:val="21"/>
                    </w:rPr>
                    <w:fldChar w:fldCharType="end"/>
                  </w:r>
                  <w:r w:rsidRPr="007A2453">
                    <w:rPr>
                      <w:rFonts w:ascii="Times New Roman" w:eastAsia="宋体" w:hAnsi="Times New Roman" w:cs="Times New Roman"/>
                      <w:szCs w:val="21"/>
                    </w:rPr>
                    <w:t>类</w:t>
                  </w:r>
                  <w:r w:rsidRPr="007A2453">
                    <w:rPr>
                      <w:rFonts w:ascii="Times New Roman" w:eastAsia="宋体" w:hAnsi="Times New Roman" w:cs="Times New Roman" w:hint="eastAsia"/>
                      <w:szCs w:val="21"/>
                    </w:rPr>
                    <w:t>标准</w:t>
                  </w:r>
                </w:p>
              </w:tc>
              <w:tc>
                <w:tcPr>
                  <w:tcW w:w="517" w:type="pct"/>
                  <w:tcBorders>
                    <w:tl2br w:val="nil"/>
                    <w:tr2bl w:val="nil"/>
                  </w:tcBorders>
                  <w:vAlign w:val="center"/>
                </w:tcPr>
                <w:p w14:paraId="081D5EF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p</w:t>
                  </w:r>
                  <w:r w:rsidRPr="007A2453">
                    <w:rPr>
                      <w:rFonts w:ascii="Times New Roman" w:eastAsia="宋体" w:hAnsi="Times New Roman" w:cs="Times New Roman"/>
                      <w:szCs w:val="21"/>
                    </w:rPr>
                    <w:t>H</w:t>
                  </w:r>
                </w:p>
              </w:tc>
              <w:tc>
                <w:tcPr>
                  <w:tcW w:w="1296" w:type="pct"/>
                  <w:gridSpan w:val="5"/>
                  <w:tcBorders>
                    <w:tl2br w:val="nil"/>
                    <w:tr2bl w:val="nil"/>
                  </w:tcBorders>
                  <w:vAlign w:val="center"/>
                </w:tcPr>
                <w:p w14:paraId="69D1871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COD</w:t>
                  </w:r>
                  <w:r w:rsidRPr="007A2453">
                    <w:rPr>
                      <w:rFonts w:ascii="Times New Roman" w:eastAsia="宋体" w:hAnsi="Times New Roman" w:cs="Times New Roman"/>
                      <w:szCs w:val="21"/>
                    </w:rPr>
                    <w:t>cr</w:t>
                  </w:r>
                </w:p>
              </w:tc>
              <w:tc>
                <w:tcPr>
                  <w:tcW w:w="673" w:type="pct"/>
                  <w:gridSpan w:val="3"/>
                  <w:tcBorders>
                    <w:tl2br w:val="nil"/>
                    <w:tr2bl w:val="nil"/>
                  </w:tcBorders>
                  <w:vAlign w:val="center"/>
                </w:tcPr>
                <w:p w14:paraId="2638F6AE"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氨氮</w:t>
                  </w:r>
                </w:p>
              </w:tc>
              <w:tc>
                <w:tcPr>
                  <w:tcW w:w="849" w:type="pct"/>
                  <w:gridSpan w:val="2"/>
                  <w:tcBorders>
                    <w:tl2br w:val="nil"/>
                    <w:tr2bl w:val="nil"/>
                  </w:tcBorders>
                  <w:vAlign w:val="center"/>
                </w:tcPr>
                <w:p w14:paraId="725C4787"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总磷</w:t>
                  </w:r>
                </w:p>
              </w:tc>
            </w:tr>
            <w:tr w:rsidR="007A2453" w:rsidRPr="007A2453" w14:paraId="52B0DBFE" w14:textId="77777777" w:rsidTr="004605F5">
              <w:trPr>
                <w:gridAfter w:val="1"/>
                <w:wAfter w:w="12" w:type="pct"/>
                <w:trHeight w:val="450"/>
                <w:jc w:val="center"/>
              </w:trPr>
              <w:tc>
                <w:tcPr>
                  <w:tcW w:w="1652" w:type="pct"/>
                  <w:gridSpan w:val="2"/>
                  <w:vMerge/>
                  <w:tcBorders>
                    <w:tl2br w:val="nil"/>
                    <w:tr2bl w:val="nil"/>
                  </w:tcBorders>
                  <w:vAlign w:val="center"/>
                </w:tcPr>
                <w:p w14:paraId="4479A24B" w14:textId="77777777" w:rsidR="007A2453" w:rsidRPr="007A2453" w:rsidRDefault="007A2453" w:rsidP="007A2453">
                  <w:pPr>
                    <w:widowControl/>
                    <w:wordWrap w:val="0"/>
                    <w:jc w:val="center"/>
                    <w:rPr>
                      <w:rFonts w:ascii="Times New Roman" w:eastAsia="宋体" w:hAnsi="Times New Roman" w:cs="Times New Roman"/>
                      <w:szCs w:val="21"/>
                    </w:rPr>
                  </w:pPr>
                </w:p>
              </w:tc>
              <w:tc>
                <w:tcPr>
                  <w:tcW w:w="517" w:type="pct"/>
                  <w:tcBorders>
                    <w:tl2br w:val="nil"/>
                    <w:tr2bl w:val="nil"/>
                  </w:tcBorders>
                  <w:vAlign w:val="center"/>
                </w:tcPr>
                <w:p w14:paraId="0954013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6-9</w:t>
                  </w:r>
                </w:p>
              </w:tc>
              <w:tc>
                <w:tcPr>
                  <w:tcW w:w="1296" w:type="pct"/>
                  <w:gridSpan w:val="5"/>
                  <w:tcBorders>
                    <w:tl2br w:val="nil"/>
                    <w:tr2bl w:val="nil"/>
                  </w:tcBorders>
                  <w:vAlign w:val="center"/>
                </w:tcPr>
                <w:p w14:paraId="76BEAED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2</w:t>
                  </w:r>
                  <w:r w:rsidRPr="007A2453">
                    <w:rPr>
                      <w:rFonts w:ascii="Times New Roman" w:eastAsia="宋体" w:hAnsi="Times New Roman" w:cs="Times New Roman" w:hint="eastAsia"/>
                      <w:szCs w:val="21"/>
                    </w:rPr>
                    <w:t>0</w:t>
                  </w:r>
                  <w:r w:rsidRPr="007A2453">
                    <w:rPr>
                      <w:rFonts w:ascii="Times New Roman" w:eastAsia="宋体" w:hAnsi="Times New Roman" w:cs="Times New Roman"/>
                      <w:szCs w:val="21"/>
                    </w:rPr>
                    <w:t>mg/L</w:t>
                  </w:r>
                </w:p>
              </w:tc>
              <w:tc>
                <w:tcPr>
                  <w:tcW w:w="673" w:type="pct"/>
                  <w:gridSpan w:val="3"/>
                  <w:tcBorders>
                    <w:tl2br w:val="nil"/>
                    <w:tr2bl w:val="nil"/>
                  </w:tcBorders>
                  <w:vAlign w:val="center"/>
                </w:tcPr>
                <w:p w14:paraId="0C4703A5"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0</w:t>
                  </w:r>
                  <w:r w:rsidRPr="007A2453">
                    <w:rPr>
                      <w:rFonts w:ascii="Times New Roman" w:eastAsia="宋体" w:hAnsi="Times New Roman" w:cs="Times New Roman" w:hint="eastAsia"/>
                      <w:szCs w:val="21"/>
                    </w:rPr>
                    <w:t>mg/L</w:t>
                  </w:r>
                </w:p>
              </w:tc>
              <w:tc>
                <w:tcPr>
                  <w:tcW w:w="849" w:type="pct"/>
                  <w:gridSpan w:val="2"/>
                  <w:tcBorders>
                    <w:tl2br w:val="nil"/>
                    <w:tr2bl w:val="nil"/>
                  </w:tcBorders>
                  <w:vAlign w:val="center"/>
                </w:tcPr>
                <w:p w14:paraId="1B637CA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r w:rsidRPr="007A2453">
                    <w:rPr>
                      <w:rFonts w:ascii="Times New Roman" w:eastAsia="宋体" w:hAnsi="Times New Roman" w:cs="Times New Roman"/>
                      <w:szCs w:val="21"/>
                    </w:rPr>
                    <w:t>2mg/L</w:t>
                  </w:r>
                </w:p>
              </w:tc>
            </w:tr>
            <w:tr w:rsidR="007A2453" w:rsidRPr="007A2453" w14:paraId="6D844AD9" w14:textId="77777777" w:rsidTr="004605F5">
              <w:trPr>
                <w:gridAfter w:val="1"/>
                <w:wAfter w:w="12" w:type="pct"/>
                <w:trHeight w:val="448"/>
                <w:jc w:val="center"/>
              </w:trPr>
              <w:tc>
                <w:tcPr>
                  <w:tcW w:w="1652" w:type="pct"/>
                  <w:gridSpan w:val="2"/>
                  <w:vMerge w:val="restart"/>
                  <w:tcBorders>
                    <w:tl2br w:val="nil"/>
                    <w:tr2bl w:val="nil"/>
                  </w:tcBorders>
                  <w:vAlign w:val="center"/>
                </w:tcPr>
                <w:p w14:paraId="65F47F4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《地下水质量标准》</w:t>
                  </w:r>
                </w:p>
                <w:p w14:paraId="6FC2D49A" w14:textId="77777777" w:rsidR="007A2453" w:rsidRPr="007A2453" w:rsidRDefault="007A2453" w:rsidP="007A2453">
                  <w:pPr>
                    <w:widowControl/>
                    <w:wordWrap w:val="0"/>
                    <w:jc w:val="center"/>
                    <w:rPr>
                      <w:rFonts w:ascii="Times New Roman" w:eastAsia="宋体" w:hAnsi="Times New Roman" w:cs="Times New Roman"/>
                      <w:sz w:val="18"/>
                      <w:szCs w:val="18"/>
                    </w:rPr>
                  </w:pPr>
                  <w:r w:rsidRPr="007A2453">
                    <w:rPr>
                      <w:rFonts w:ascii="Times New Roman" w:eastAsia="宋体" w:hAnsi="Times New Roman" w:cs="Times New Roman"/>
                      <w:szCs w:val="21"/>
                    </w:rPr>
                    <w:t>（</w:t>
                  </w:r>
                  <w:r w:rsidRPr="007A2453">
                    <w:rPr>
                      <w:rFonts w:ascii="Times New Roman" w:eastAsia="宋体" w:hAnsi="Times New Roman" w:cs="Times New Roman"/>
                      <w:szCs w:val="21"/>
                    </w:rPr>
                    <w:t>GB/T14848-2017</w:t>
                  </w:r>
                  <w:r w:rsidRPr="007A2453">
                    <w:rPr>
                      <w:rFonts w:ascii="Times New Roman" w:eastAsia="宋体" w:hAnsi="Times New Roman" w:cs="Times New Roman"/>
                      <w:szCs w:val="21"/>
                    </w:rPr>
                    <w:t>）</w:t>
                  </w:r>
                  <w:r w:rsidRPr="007A2453">
                    <w:rPr>
                      <w:rFonts w:ascii="宋体" w:eastAsia="宋体" w:hAnsi="宋体" w:cs="宋体" w:hint="eastAsia"/>
                      <w:szCs w:val="21"/>
                    </w:rPr>
                    <w:t>Ⅲ</w:t>
                  </w:r>
                  <w:r w:rsidRPr="007A2453">
                    <w:rPr>
                      <w:rFonts w:ascii="Times New Roman" w:eastAsia="宋体" w:hAnsi="Times New Roman" w:cs="Times New Roman"/>
                      <w:szCs w:val="21"/>
                    </w:rPr>
                    <w:t>类标准</w:t>
                  </w:r>
                </w:p>
              </w:tc>
              <w:tc>
                <w:tcPr>
                  <w:tcW w:w="517" w:type="pct"/>
                  <w:tcBorders>
                    <w:tl2br w:val="nil"/>
                    <w:tr2bl w:val="nil"/>
                  </w:tcBorders>
                  <w:vAlign w:val="center"/>
                </w:tcPr>
                <w:p w14:paraId="2062F8AE"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p</w:t>
                  </w:r>
                  <w:r w:rsidRPr="007A2453">
                    <w:rPr>
                      <w:rFonts w:ascii="Times New Roman" w:eastAsia="宋体" w:hAnsi="Times New Roman" w:cs="Times New Roman"/>
                      <w:szCs w:val="21"/>
                    </w:rPr>
                    <w:t>H</w:t>
                  </w:r>
                </w:p>
              </w:tc>
              <w:tc>
                <w:tcPr>
                  <w:tcW w:w="702" w:type="pct"/>
                  <w:gridSpan w:val="3"/>
                  <w:tcBorders>
                    <w:tl2br w:val="nil"/>
                    <w:tr2bl w:val="nil"/>
                  </w:tcBorders>
                  <w:vAlign w:val="center"/>
                </w:tcPr>
                <w:p w14:paraId="0FEAF1D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总硬度</w:t>
                  </w:r>
                </w:p>
              </w:tc>
              <w:tc>
                <w:tcPr>
                  <w:tcW w:w="931" w:type="pct"/>
                  <w:gridSpan w:val="4"/>
                  <w:tcBorders>
                    <w:tl2br w:val="nil"/>
                    <w:tr2bl w:val="nil"/>
                  </w:tcBorders>
                  <w:vAlign w:val="center"/>
                </w:tcPr>
                <w:p w14:paraId="434DB681" w14:textId="77777777" w:rsidR="007A2453" w:rsidRPr="007A2453" w:rsidRDefault="007A2453" w:rsidP="007A2453">
                  <w:pPr>
                    <w:widowControl/>
                    <w:wordWrap w:val="0"/>
                    <w:jc w:val="center"/>
                    <w:rPr>
                      <w:rFonts w:ascii="Times New Roman" w:eastAsia="宋体" w:hAnsi="Times New Roman" w:cs="Times New Roman"/>
                      <w:color w:val="FF0000"/>
                      <w:szCs w:val="21"/>
                    </w:rPr>
                  </w:pPr>
                  <w:r w:rsidRPr="007A2453">
                    <w:rPr>
                      <w:rFonts w:ascii="Times New Roman" w:eastAsia="宋体" w:hAnsi="Times New Roman" w:cs="Times New Roman"/>
                      <w:color w:val="000000"/>
                      <w:szCs w:val="21"/>
                    </w:rPr>
                    <w:t>高锰酸盐指数</w:t>
                  </w:r>
                </w:p>
              </w:tc>
              <w:tc>
                <w:tcPr>
                  <w:tcW w:w="594" w:type="pct"/>
                  <w:gridSpan w:val="2"/>
                  <w:tcBorders>
                    <w:tl2br w:val="nil"/>
                    <w:tr2bl w:val="nil"/>
                  </w:tcBorders>
                  <w:vAlign w:val="center"/>
                </w:tcPr>
                <w:p w14:paraId="175F391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氨氮</w:t>
                  </w:r>
                </w:p>
              </w:tc>
              <w:tc>
                <w:tcPr>
                  <w:tcW w:w="591" w:type="pct"/>
                  <w:tcBorders>
                    <w:tl2br w:val="nil"/>
                    <w:tr2bl w:val="nil"/>
                  </w:tcBorders>
                  <w:vAlign w:val="center"/>
                </w:tcPr>
                <w:p w14:paraId="3B1D48F2" w14:textId="77777777" w:rsidR="007A2453" w:rsidRPr="007A2453" w:rsidRDefault="007A2453" w:rsidP="007A2453">
                  <w:pPr>
                    <w:widowControl/>
                    <w:wordWrap w:val="0"/>
                    <w:rPr>
                      <w:rFonts w:ascii="Times New Roman" w:eastAsia="宋体" w:hAnsi="Times New Roman" w:cs="Times New Roman"/>
                      <w:szCs w:val="21"/>
                    </w:rPr>
                  </w:pPr>
                  <w:r w:rsidRPr="007A2453">
                    <w:rPr>
                      <w:rFonts w:ascii="Times New Roman" w:eastAsia="宋体" w:hAnsi="Times New Roman" w:cs="Times New Roman"/>
                      <w:szCs w:val="21"/>
                    </w:rPr>
                    <w:t>硫酸盐</w:t>
                  </w:r>
                </w:p>
              </w:tc>
            </w:tr>
            <w:tr w:rsidR="007A2453" w:rsidRPr="007A2453" w14:paraId="71C6E9D2" w14:textId="77777777" w:rsidTr="004605F5">
              <w:trPr>
                <w:gridAfter w:val="1"/>
                <w:wAfter w:w="12" w:type="pct"/>
                <w:trHeight w:val="459"/>
                <w:jc w:val="center"/>
              </w:trPr>
              <w:tc>
                <w:tcPr>
                  <w:tcW w:w="1652" w:type="pct"/>
                  <w:gridSpan w:val="2"/>
                  <w:vMerge/>
                  <w:tcBorders>
                    <w:tl2br w:val="nil"/>
                    <w:tr2bl w:val="nil"/>
                  </w:tcBorders>
                  <w:vAlign w:val="center"/>
                </w:tcPr>
                <w:p w14:paraId="073845FF" w14:textId="77777777" w:rsidR="007A2453" w:rsidRPr="007A2453" w:rsidRDefault="007A2453" w:rsidP="007A2453">
                  <w:pPr>
                    <w:widowControl/>
                    <w:wordWrap w:val="0"/>
                    <w:jc w:val="center"/>
                    <w:rPr>
                      <w:rFonts w:ascii="Times New Roman" w:eastAsia="宋体" w:hAnsi="Times New Roman" w:cs="Times New Roman"/>
                      <w:sz w:val="18"/>
                      <w:szCs w:val="18"/>
                    </w:rPr>
                  </w:pPr>
                </w:p>
              </w:tc>
              <w:tc>
                <w:tcPr>
                  <w:tcW w:w="517" w:type="pct"/>
                  <w:tcBorders>
                    <w:tl2br w:val="nil"/>
                    <w:tr2bl w:val="nil"/>
                  </w:tcBorders>
                  <w:vAlign w:val="center"/>
                </w:tcPr>
                <w:p w14:paraId="14E1EF20" w14:textId="77777777" w:rsidR="007A2453" w:rsidRPr="007A2453" w:rsidRDefault="007A2453" w:rsidP="007A2453">
                  <w:pPr>
                    <w:widowControl/>
                    <w:wordWrap w:val="0"/>
                    <w:rPr>
                      <w:rFonts w:ascii="Times New Roman" w:eastAsia="宋体" w:hAnsi="Times New Roman" w:cs="Times New Roman"/>
                      <w:szCs w:val="21"/>
                    </w:rPr>
                  </w:pPr>
                  <w:r w:rsidRPr="007A2453">
                    <w:rPr>
                      <w:rFonts w:ascii="Times New Roman" w:eastAsia="宋体" w:hAnsi="Times New Roman" w:cs="Times New Roman"/>
                      <w:szCs w:val="21"/>
                    </w:rPr>
                    <w:t>6</w:t>
                  </w:r>
                  <w:r w:rsidRPr="007A2453">
                    <w:rPr>
                      <w:rFonts w:ascii="Times New Roman" w:eastAsia="宋体" w:hAnsi="Times New Roman" w:cs="Times New Roman" w:hint="eastAsia"/>
                      <w:szCs w:val="21"/>
                    </w:rPr>
                    <w:t>.5</w:t>
                  </w:r>
                  <w:r w:rsidRPr="007A2453">
                    <w:rPr>
                      <w:rFonts w:ascii="Times New Roman" w:eastAsia="宋体" w:hAnsi="Times New Roman" w:cs="Times New Roman"/>
                      <w:szCs w:val="21"/>
                    </w:rPr>
                    <w:t>-</w:t>
                  </w:r>
                  <w:r w:rsidRPr="007A2453">
                    <w:rPr>
                      <w:rFonts w:ascii="Times New Roman" w:eastAsia="宋体" w:hAnsi="Times New Roman" w:cs="Times New Roman" w:hint="eastAsia"/>
                      <w:szCs w:val="21"/>
                    </w:rPr>
                    <w:t>8.5</w:t>
                  </w:r>
                </w:p>
              </w:tc>
              <w:tc>
                <w:tcPr>
                  <w:tcW w:w="702" w:type="pct"/>
                  <w:gridSpan w:val="3"/>
                  <w:tcBorders>
                    <w:tl2br w:val="nil"/>
                    <w:tr2bl w:val="nil"/>
                  </w:tcBorders>
                  <w:vAlign w:val="center"/>
                </w:tcPr>
                <w:p w14:paraId="3A9F6DE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450</w:t>
                  </w:r>
                </w:p>
              </w:tc>
              <w:tc>
                <w:tcPr>
                  <w:tcW w:w="931" w:type="pct"/>
                  <w:gridSpan w:val="4"/>
                  <w:tcBorders>
                    <w:tl2br w:val="nil"/>
                    <w:tr2bl w:val="nil"/>
                  </w:tcBorders>
                  <w:vAlign w:val="center"/>
                </w:tcPr>
                <w:p w14:paraId="1147F124"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3.0mg/L</w:t>
                  </w:r>
                </w:p>
              </w:tc>
              <w:tc>
                <w:tcPr>
                  <w:tcW w:w="594" w:type="pct"/>
                  <w:gridSpan w:val="2"/>
                  <w:tcBorders>
                    <w:tl2br w:val="nil"/>
                    <w:tr2bl w:val="nil"/>
                  </w:tcBorders>
                  <w:vAlign w:val="center"/>
                </w:tcPr>
                <w:p w14:paraId="0FFAAABA"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0.5mg/L</w:t>
                  </w:r>
                </w:p>
              </w:tc>
              <w:tc>
                <w:tcPr>
                  <w:tcW w:w="591" w:type="pct"/>
                  <w:tcBorders>
                    <w:tl2br w:val="nil"/>
                    <w:tr2bl w:val="nil"/>
                  </w:tcBorders>
                  <w:vAlign w:val="center"/>
                </w:tcPr>
                <w:p w14:paraId="1E74615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250mg/L</w:t>
                  </w:r>
                </w:p>
              </w:tc>
            </w:tr>
            <w:tr w:rsidR="007A2453" w:rsidRPr="007A2453" w14:paraId="50E6D6D7" w14:textId="77777777" w:rsidTr="004605F5">
              <w:trPr>
                <w:cantSplit/>
                <w:trHeight w:val="244"/>
                <w:jc w:val="center"/>
              </w:trPr>
              <w:tc>
                <w:tcPr>
                  <w:tcW w:w="912" w:type="pct"/>
                  <w:vMerge w:val="restart"/>
                  <w:tcBorders>
                    <w:tl2br w:val="nil"/>
                    <w:tr2bl w:val="nil"/>
                  </w:tcBorders>
                  <w:vAlign w:val="center"/>
                </w:tcPr>
                <w:p w14:paraId="7705055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《环境空气质量标准》</w:t>
                  </w:r>
                </w:p>
                <w:p w14:paraId="16ABA62A"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w:t>
                  </w:r>
                  <w:r w:rsidRPr="007A2453">
                    <w:rPr>
                      <w:rFonts w:ascii="Times New Roman" w:eastAsia="宋体" w:hAnsi="Times New Roman" w:cs="Times New Roman"/>
                      <w:szCs w:val="21"/>
                    </w:rPr>
                    <w:t>GB3095-2012</w:t>
                  </w:r>
                  <w:r w:rsidRPr="007A2453">
                    <w:rPr>
                      <w:rFonts w:ascii="Times New Roman" w:eastAsia="宋体" w:hAnsi="Times New Roman" w:cs="Times New Roman"/>
                      <w:szCs w:val="21"/>
                    </w:rPr>
                    <w:t>）二级标准</w:t>
                  </w:r>
                </w:p>
              </w:tc>
              <w:tc>
                <w:tcPr>
                  <w:tcW w:w="740" w:type="pct"/>
                  <w:tcBorders>
                    <w:tl2br w:val="nil"/>
                    <w:tr2bl w:val="nil"/>
                  </w:tcBorders>
                  <w:vAlign w:val="center"/>
                </w:tcPr>
                <w:p w14:paraId="521269F4"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c>
                <w:tcPr>
                  <w:tcW w:w="517" w:type="pct"/>
                  <w:tcBorders>
                    <w:tl2br w:val="nil"/>
                    <w:tr2bl w:val="nil"/>
                  </w:tcBorders>
                  <w:vAlign w:val="center"/>
                </w:tcPr>
                <w:p w14:paraId="2777A789" w14:textId="77777777" w:rsidR="007A2453" w:rsidRPr="007A2453" w:rsidRDefault="007A2453" w:rsidP="007A2453">
                  <w:pPr>
                    <w:widowControl/>
                    <w:wordWrap w:val="0"/>
                    <w:jc w:val="center"/>
                    <w:rPr>
                      <w:rFonts w:ascii="Times New Roman" w:eastAsia="宋体" w:hAnsi="Times New Roman" w:cs="Times New Roman"/>
                      <w:szCs w:val="21"/>
                      <w:vertAlign w:val="subscript"/>
                    </w:rPr>
                  </w:pPr>
                  <w:r w:rsidRPr="007A2453">
                    <w:rPr>
                      <w:rFonts w:ascii="Times New Roman" w:eastAsia="宋体" w:hAnsi="Times New Roman" w:cs="Times New Roman"/>
                      <w:szCs w:val="21"/>
                    </w:rPr>
                    <w:t>SO</w:t>
                  </w:r>
                  <w:r w:rsidRPr="007A2453">
                    <w:rPr>
                      <w:rFonts w:ascii="Times New Roman" w:eastAsia="宋体" w:hAnsi="Times New Roman" w:cs="Times New Roman"/>
                      <w:szCs w:val="21"/>
                      <w:vertAlign w:val="subscript"/>
                    </w:rPr>
                    <w:t>2</w:t>
                  </w:r>
                </w:p>
                <w:p w14:paraId="3462E9D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 w:val="24"/>
                      <w:szCs w:val="21"/>
                    </w:rPr>
                    <w:t>μg/m</w:t>
                  </w:r>
                  <w:r w:rsidRPr="007A2453">
                    <w:rPr>
                      <w:rFonts w:ascii="Times New Roman" w:eastAsia="宋体" w:hAnsi="Times New Roman" w:cs="Times New Roman"/>
                      <w:sz w:val="24"/>
                      <w:szCs w:val="21"/>
                      <w:vertAlign w:val="superscript"/>
                    </w:rPr>
                    <w:t>3</w:t>
                  </w:r>
                </w:p>
              </w:tc>
              <w:tc>
                <w:tcPr>
                  <w:tcW w:w="503" w:type="pct"/>
                  <w:tcBorders>
                    <w:tl2br w:val="nil"/>
                    <w:tr2bl w:val="nil"/>
                  </w:tcBorders>
                  <w:vAlign w:val="center"/>
                </w:tcPr>
                <w:p w14:paraId="51B1CA5A" w14:textId="77777777" w:rsidR="007A2453" w:rsidRPr="007A2453" w:rsidRDefault="007A2453" w:rsidP="007A2453">
                  <w:pPr>
                    <w:widowControl/>
                    <w:wordWrap w:val="0"/>
                    <w:jc w:val="center"/>
                    <w:rPr>
                      <w:rFonts w:ascii="Times New Roman" w:eastAsia="宋体" w:hAnsi="Times New Roman" w:cs="Times New Roman"/>
                      <w:szCs w:val="21"/>
                      <w:vertAlign w:val="subscript"/>
                    </w:rPr>
                  </w:pPr>
                  <w:r w:rsidRPr="007A2453">
                    <w:rPr>
                      <w:rFonts w:ascii="Times New Roman" w:eastAsia="宋体" w:hAnsi="Times New Roman" w:cs="Times New Roman"/>
                      <w:szCs w:val="21"/>
                    </w:rPr>
                    <w:t>NO</w:t>
                  </w:r>
                  <w:r w:rsidRPr="007A2453">
                    <w:rPr>
                      <w:rFonts w:ascii="Times New Roman" w:eastAsia="宋体" w:hAnsi="Times New Roman" w:cs="Times New Roman"/>
                      <w:szCs w:val="21"/>
                      <w:vertAlign w:val="subscript"/>
                    </w:rPr>
                    <w:t>2</w:t>
                  </w:r>
                </w:p>
                <w:p w14:paraId="2CACB218" w14:textId="77777777" w:rsidR="007A2453" w:rsidRPr="007A2453" w:rsidRDefault="007A2453" w:rsidP="007A2453">
                  <w:pPr>
                    <w:widowControl/>
                    <w:wordWrap w:val="0"/>
                    <w:jc w:val="center"/>
                    <w:rPr>
                      <w:rFonts w:ascii="Times New Roman" w:eastAsia="宋体" w:hAnsi="Times New Roman" w:cs="Times New Roman"/>
                      <w:szCs w:val="21"/>
                      <w:vertAlign w:val="subscript"/>
                    </w:rPr>
                  </w:pPr>
                  <w:r w:rsidRPr="007A2453">
                    <w:rPr>
                      <w:rFonts w:ascii="Times New Roman" w:eastAsia="宋体" w:hAnsi="Times New Roman" w:cs="Times New Roman"/>
                      <w:sz w:val="24"/>
                      <w:szCs w:val="21"/>
                    </w:rPr>
                    <w:t>μg/m</w:t>
                  </w:r>
                  <w:r w:rsidRPr="007A2453">
                    <w:rPr>
                      <w:rFonts w:ascii="Times New Roman" w:eastAsia="宋体" w:hAnsi="Times New Roman" w:cs="Times New Roman"/>
                      <w:sz w:val="24"/>
                      <w:szCs w:val="21"/>
                      <w:vertAlign w:val="superscript"/>
                    </w:rPr>
                    <w:t>3</w:t>
                  </w:r>
                </w:p>
              </w:tc>
              <w:tc>
                <w:tcPr>
                  <w:tcW w:w="503" w:type="pct"/>
                  <w:gridSpan w:val="3"/>
                  <w:tcBorders>
                    <w:tl2br w:val="nil"/>
                    <w:tr2bl w:val="nil"/>
                  </w:tcBorders>
                  <w:vAlign w:val="center"/>
                </w:tcPr>
                <w:p w14:paraId="7838FC8F" w14:textId="77777777" w:rsidR="007A2453" w:rsidRPr="007A2453" w:rsidRDefault="007A2453" w:rsidP="007A2453">
                  <w:pPr>
                    <w:widowControl/>
                    <w:wordWrap w:val="0"/>
                    <w:jc w:val="center"/>
                    <w:rPr>
                      <w:rFonts w:ascii="Times New Roman" w:eastAsia="宋体" w:hAnsi="Times New Roman" w:cs="Times New Roman"/>
                      <w:szCs w:val="21"/>
                      <w:vertAlign w:val="subscript"/>
                    </w:rPr>
                  </w:pPr>
                  <w:r w:rsidRPr="007A2453">
                    <w:rPr>
                      <w:rFonts w:ascii="Times New Roman" w:eastAsia="宋体" w:hAnsi="Times New Roman" w:cs="Times New Roman"/>
                      <w:szCs w:val="21"/>
                    </w:rPr>
                    <w:t>PM</w:t>
                  </w:r>
                  <w:r w:rsidRPr="007A2453">
                    <w:rPr>
                      <w:rFonts w:ascii="Times New Roman" w:eastAsia="宋体" w:hAnsi="Times New Roman" w:cs="Times New Roman"/>
                      <w:szCs w:val="21"/>
                      <w:vertAlign w:val="subscript"/>
                    </w:rPr>
                    <w:t>10</w:t>
                  </w:r>
                </w:p>
                <w:p w14:paraId="3D3E02D8" w14:textId="77777777" w:rsidR="007A2453" w:rsidRPr="007A2453" w:rsidRDefault="007A2453" w:rsidP="007A2453">
                  <w:pPr>
                    <w:widowControl/>
                    <w:wordWrap w:val="0"/>
                    <w:rPr>
                      <w:rFonts w:ascii="Times New Roman" w:eastAsia="宋体" w:hAnsi="Times New Roman" w:cs="Times New Roman"/>
                      <w:szCs w:val="21"/>
                    </w:rPr>
                  </w:pPr>
                  <w:r w:rsidRPr="007A2453">
                    <w:rPr>
                      <w:rFonts w:ascii="Times New Roman" w:eastAsia="宋体" w:hAnsi="Times New Roman" w:cs="Times New Roman"/>
                      <w:sz w:val="24"/>
                      <w:szCs w:val="21"/>
                    </w:rPr>
                    <w:t>μg/m</w:t>
                  </w:r>
                  <w:r w:rsidRPr="007A2453">
                    <w:rPr>
                      <w:rFonts w:ascii="Times New Roman" w:eastAsia="宋体" w:hAnsi="Times New Roman" w:cs="Times New Roman"/>
                      <w:sz w:val="24"/>
                      <w:szCs w:val="21"/>
                      <w:vertAlign w:val="superscript"/>
                    </w:rPr>
                    <w:t>3</w:t>
                  </w:r>
                </w:p>
              </w:tc>
              <w:tc>
                <w:tcPr>
                  <w:tcW w:w="586" w:type="pct"/>
                  <w:gridSpan w:val="2"/>
                  <w:tcBorders>
                    <w:tl2br w:val="nil"/>
                    <w:tr2bl w:val="nil"/>
                  </w:tcBorders>
                  <w:vAlign w:val="center"/>
                </w:tcPr>
                <w:p w14:paraId="0EFFECEB" w14:textId="77777777" w:rsidR="007A2453" w:rsidRPr="007A2453" w:rsidRDefault="007A2453" w:rsidP="007A2453">
                  <w:pPr>
                    <w:widowControl/>
                    <w:wordWrap w:val="0"/>
                    <w:jc w:val="center"/>
                    <w:rPr>
                      <w:rFonts w:ascii="Times New Roman" w:eastAsia="宋体" w:hAnsi="Times New Roman" w:cs="Times New Roman"/>
                      <w:szCs w:val="21"/>
                      <w:vertAlign w:val="subscript"/>
                    </w:rPr>
                  </w:pPr>
                  <w:r w:rsidRPr="007A2453">
                    <w:rPr>
                      <w:rFonts w:ascii="Times New Roman" w:eastAsia="宋体" w:hAnsi="Times New Roman" w:cs="Times New Roman"/>
                      <w:szCs w:val="21"/>
                    </w:rPr>
                    <w:t>PM</w:t>
                  </w:r>
                  <w:r w:rsidRPr="007A2453">
                    <w:rPr>
                      <w:rFonts w:ascii="Times New Roman" w:eastAsia="宋体" w:hAnsi="Times New Roman" w:cs="Times New Roman" w:hint="eastAsia"/>
                      <w:szCs w:val="21"/>
                      <w:vertAlign w:val="subscript"/>
                    </w:rPr>
                    <w:t>2.5</w:t>
                  </w:r>
                </w:p>
                <w:p w14:paraId="0B309BB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 w:val="24"/>
                      <w:szCs w:val="21"/>
                    </w:rPr>
                    <w:t>μg/m</w:t>
                  </w:r>
                  <w:r w:rsidRPr="007A2453">
                    <w:rPr>
                      <w:rFonts w:ascii="Times New Roman" w:eastAsia="宋体" w:hAnsi="Times New Roman" w:cs="Times New Roman"/>
                      <w:sz w:val="24"/>
                      <w:szCs w:val="21"/>
                      <w:vertAlign w:val="superscript"/>
                    </w:rPr>
                    <w:t>3</w:t>
                  </w:r>
                </w:p>
              </w:tc>
              <w:tc>
                <w:tcPr>
                  <w:tcW w:w="635" w:type="pct"/>
                  <w:gridSpan w:val="3"/>
                  <w:tcBorders>
                    <w:tl2br w:val="nil"/>
                    <w:tr2bl w:val="nil"/>
                  </w:tcBorders>
                  <w:vAlign w:val="center"/>
                </w:tcPr>
                <w:p w14:paraId="62D157C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CO</w:t>
                  </w:r>
                </w:p>
                <w:p w14:paraId="1421208C"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 w:val="24"/>
                      <w:szCs w:val="21"/>
                    </w:rPr>
                    <w:t>m</w:t>
                  </w:r>
                  <w:r w:rsidRPr="007A2453">
                    <w:rPr>
                      <w:rFonts w:ascii="Times New Roman" w:eastAsia="宋体" w:hAnsi="Times New Roman" w:cs="Times New Roman"/>
                      <w:sz w:val="24"/>
                      <w:szCs w:val="21"/>
                    </w:rPr>
                    <w:t>g/m</w:t>
                  </w:r>
                  <w:r w:rsidRPr="007A2453">
                    <w:rPr>
                      <w:rFonts w:ascii="Times New Roman" w:eastAsia="宋体" w:hAnsi="Times New Roman" w:cs="Times New Roman"/>
                      <w:sz w:val="24"/>
                      <w:szCs w:val="21"/>
                      <w:vertAlign w:val="superscript"/>
                    </w:rPr>
                    <w:t>3</w:t>
                  </w:r>
                </w:p>
              </w:tc>
              <w:tc>
                <w:tcPr>
                  <w:tcW w:w="603" w:type="pct"/>
                  <w:gridSpan w:val="2"/>
                  <w:tcBorders>
                    <w:tl2br w:val="nil"/>
                    <w:tr2bl w:val="nil"/>
                  </w:tcBorders>
                  <w:vAlign w:val="center"/>
                </w:tcPr>
                <w:p w14:paraId="55EA57A0" w14:textId="77777777" w:rsidR="007A2453" w:rsidRPr="007A2453" w:rsidRDefault="007A2453" w:rsidP="007A2453">
                  <w:pPr>
                    <w:widowControl/>
                    <w:wordWrap w:val="0"/>
                    <w:jc w:val="center"/>
                    <w:rPr>
                      <w:rFonts w:ascii="Times New Roman" w:eastAsia="宋体" w:hAnsi="Times New Roman" w:cs="Times New Roman"/>
                      <w:szCs w:val="21"/>
                      <w:vertAlign w:val="subscript"/>
                    </w:rPr>
                  </w:pPr>
                  <w:r w:rsidRPr="007A2453">
                    <w:rPr>
                      <w:rFonts w:ascii="Times New Roman" w:eastAsia="宋体" w:hAnsi="Times New Roman" w:cs="Times New Roman" w:hint="eastAsia"/>
                      <w:szCs w:val="21"/>
                    </w:rPr>
                    <w:t>O</w:t>
                  </w:r>
                  <w:r w:rsidRPr="007A2453">
                    <w:rPr>
                      <w:rFonts w:ascii="Times New Roman" w:eastAsia="宋体" w:hAnsi="Times New Roman" w:cs="Times New Roman" w:hint="eastAsia"/>
                      <w:szCs w:val="21"/>
                      <w:vertAlign w:val="subscript"/>
                    </w:rPr>
                    <w:t>3</w:t>
                  </w:r>
                </w:p>
                <w:p w14:paraId="1A307AE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 w:val="24"/>
                      <w:szCs w:val="21"/>
                    </w:rPr>
                    <w:t>μg/m</w:t>
                  </w:r>
                  <w:r w:rsidRPr="007A2453">
                    <w:rPr>
                      <w:rFonts w:ascii="Times New Roman" w:eastAsia="宋体" w:hAnsi="Times New Roman" w:cs="Times New Roman"/>
                      <w:sz w:val="24"/>
                      <w:szCs w:val="21"/>
                      <w:vertAlign w:val="superscript"/>
                    </w:rPr>
                    <w:t>3</w:t>
                  </w:r>
                </w:p>
              </w:tc>
            </w:tr>
            <w:tr w:rsidR="007A2453" w:rsidRPr="007A2453" w14:paraId="621AC74E" w14:textId="77777777" w:rsidTr="004605F5">
              <w:trPr>
                <w:cantSplit/>
                <w:trHeight w:val="282"/>
                <w:jc w:val="center"/>
              </w:trPr>
              <w:tc>
                <w:tcPr>
                  <w:tcW w:w="912" w:type="pct"/>
                  <w:vMerge/>
                  <w:tcBorders>
                    <w:tl2br w:val="nil"/>
                    <w:tr2bl w:val="nil"/>
                  </w:tcBorders>
                  <w:vAlign w:val="center"/>
                </w:tcPr>
                <w:p w14:paraId="42CCCC6C" w14:textId="77777777" w:rsidR="007A2453" w:rsidRPr="007A2453" w:rsidRDefault="007A2453" w:rsidP="007A2453">
                  <w:pPr>
                    <w:widowControl/>
                    <w:wordWrap w:val="0"/>
                    <w:jc w:val="center"/>
                    <w:rPr>
                      <w:rFonts w:ascii="Times New Roman" w:eastAsia="宋体" w:hAnsi="Times New Roman" w:cs="Times New Roman"/>
                      <w:szCs w:val="21"/>
                    </w:rPr>
                  </w:pPr>
                </w:p>
              </w:tc>
              <w:tc>
                <w:tcPr>
                  <w:tcW w:w="740" w:type="pct"/>
                  <w:tcBorders>
                    <w:tl2br w:val="nil"/>
                    <w:tr2bl w:val="nil"/>
                  </w:tcBorders>
                  <w:vAlign w:val="center"/>
                </w:tcPr>
                <w:p w14:paraId="45CB2EAA"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w:t>
                  </w:r>
                  <w:r w:rsidRPr="007A2453">
                    <w:rPr>
                      <w:rFonts w:ascii="Times New Roman" w:eastAsia="宋体" w:hAnsi="Times New Roman" w:cs="Times New Roman" w:hint="eastAsia"/>
                      <w:szCs w:val="21"/>
                    </w:rPr>
                    <w:t>小时均值</w:t>
                  </w:r>
                </w:p>
              </w:tc>
              <w:tc>
                <w:tcPr>
                  <w:tcW w:w="517" w:type="pct"/>
                  <w:tcBorders>
                    <w:tl2br w:val="nil"/>
                    <w:tr2bl w:val="nil"/>
                  </w:tcBorders>
                  <w:vAlign w:val="center"/>
                </w:tcPr>
                <w:p w14:paraId="1ECA0B0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500</w:t>
                  </w:r>
                </w:p>
              </w:tc>
              <w:tc>
                <w:tcPr>
                  <w:tcW w:w="503" w:type="pct"/>
                  <w:tcBorders>
                    <w:tl2br w:val="nil"/>
                    <w:tr2bl w:val="nil"/>
                  </w:tcBorders>
                  <w:vAlign w:val="center"/>
                </w:tcPr>
                <w:p w14:paraId="4815A1CC"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200</w:t>
                  </w:r>
                </w:p>
              </w:tc>
              <w:tc>
                <w:tcPr>
                  <w:tcW w:w="503" w:type="pct"/>
                  <w:gridSpan w:val="3"/>
                  <w:tcBorders>
                    <w:tl2br w:val="nil"/>
                    <w:tr2bl w:val="nil"/>
                  </w:tcBorders>
                  <w:vAlign w:val="center"/>
                </w:tcPr>
                <w:p w14:paraId="00ECE6EE"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c>
                <w:tcPr>
                  <w:tcW w:w="586" w:type="pct"/>
                  <w:gridSpan w:val="2"/>
                  <w:tcBorders>
                    <w:tl2br w:val="nil"/>
                    <w:tr2bl w:val="nil"/>
                  </w:tcBorders>
                  <w:vAlign w:val="center"/>
                </w:tcPr>
                <w:p w14:paraId="1B63E772"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c>
                <w:tcPr>
                  <w:tcW w:w="635" w:type="pct"/>
                  <w:gridSpan w:val="3"/>
                  <w:tcBorders>
                    <w:tl2br w:val="nil"/>
                    <w:tr2bl w:val="nil"/>
                  </w:tcBorders>
                  <w:vAlign w:val="center"/>
                </w:tcPr>
                <w:p w14:paraId="62B2AF9E"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10</w:t>
                  </w:r>
                </w:p>
              </w:tc>
              <w:tc>
                <w:tcPr>
                  <w:tcW w:w="603" w:type="pct"/>
                  <w:gridSpan w:val="2"/>
                  <w:tcBorders>
                    <w:tl2br w:val="nil"/>
                    <w:tr2bl w:val="nil"/>
                  </w:tcBorders>
                  <w:vAlign w:val="center"/>
                </w:tcPr>
                <w:p w14:paraId="7C08365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200</w:t>
                  </w:r>
                </w:p>
              </w:tc>
            </w:tr>
            <w:tr w:rsidR="007A2453" w:rsidRPr="007A2453" w14:paraId="6DD4F45D" w14:textId="77777777" w:rsidTr="004605F5">
              <w:trPr>
                <w:cantSplit/>
                <w:trHeight w:val="282"/>
                <w:jc w:val="center"/>
              </w:trPr>
              <w:tc>
                <w:tcPr>
                  <w:tcW w:w="912" w:type="pct"/>
                  <w:vMerge/>
                  <w:tcBorders>
                    <w:tl2br w:val="nil"/>
                    <w:tr2bl w:val="nil"/>
                  </w:tcBorders>
                  <w:vAlign w:val="center"/>
                </w:tcPr>
                <w:p w14:paraId="385CF1A6" w14:textId="77777777" w:rsidR="007A2453" w:rsidRPr="007A2453" w:rsidRDefault="007A2453" w:rsidP="007A2453">
                  <w:pPr>
                    <w:widowControl/>
                    <w:wordWrap w:val="0"/>
                    <w:jc w:val="center"/>
                    <w:rPr>
                      <w:rFonts w:ascii="Times New Roman" w:eastAsia="宋体" w:hAnsi="Times New Roman" w:cs="Times New Roman"/>
                      <w:szCs w:val="21"/>
                    </w:rPr>
                  </w:pPr>
                </w:p>
              </w:tc>
              <w:tc>
                <w:tcPr>
                  <w:tcW w:w="740" w:type="pct"/>
                  <w:tcBorders>
                    <w:tl2br w:val="nil"/>
                    <w:tr2bl w:val="nil"/>
                  </w:tcBorders>
                  <w:vAlign w:val="center"/>
                </w:tcPr>
                <w:p w14:paraId="60AF3FE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年均值</w:t>
                  </w:r>
                </w:p>
              </w:tc>
              <w:tc>
                <w:tcPr>
                  <w:tcW w:w="517" w:type="pct"/>
                  <w:tcBorders>
                    <w:tl2br w:val="nil"/>
                    <w:tr2bl w:val="nil"/>
                  </w:tcBorders>
                  <w:vAlign w:val="center"/>
                </w:tcPr>
                <w:p w14:paraId="3E3254A9"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60</w:t>
                  </w:r>
                </w:p>
              </w:tc>
              <w:tc>
                <w:tcPr>
                  <w:tcW w:w="503" w:type="pct"/>
                  <w:tcBorders>
                    <w:tl2br w:val="nil"/>
                    <w:tr2bl w:val="nil"/>
                  </w:tcBorders>
                  <w:vAlign w:val="center"/>
                </w:tcPr>
                <w:p w14:paraId="2BE69A8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40</w:t>
                  </w:r>
                </w:p>
              </w:tc>
              <w:tc>
                <w:tcPr>
                  <w:tcW w:w="503" w:type="pct"/>
                  <w:gridSpan w:val="3"/>
                  <w:tcBorders>
                    <w:tl2br w:val="nil"/>
                    <w:tr2bl w:val="nil"/>
                  </w:tcBorders>
                  <w:vAlign w:val="center"/>
                </w:tcPr>
                <w:p w14:paraId="48C323A7"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70</w:t>
                  </w:r>
                </w:p>
              </w:tc>
              <w:tc>
                <w:tcPr>
                  <w:tcW w:w="586" w:type="pct"/>
                  <w:gridSpan w:val="2"/>
                  <w:tcBorders>
                    <w:tl2br w:val="nil"/>
                    <w:tr2bl w:val="nil"/>
                  </w:tcBorders>
                  <w:vAlign w:val="center"/>
                </w:tcPr>
                <w:p w14:paraId="013BAC1E"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35</w:t>
                  </w:r>
                </w:p>
              </w:tc>
              <w:tc>
                <w:tcPr>
                  <w:tcW w:w="635" w:type="pct"/>
                  <w:gridSpan w:val="3"/>
                  <w:tcBorders>
                    <w:tl2br w:val="nil"/>
                    <w:tr2bl w:val="nil"/>
                  </w:tcBorders>
                  <w:vAlign w:val="center"/>
                </w:tcPr>
                <w:p w14:paraId="6946A455"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c>
                <w:tcPr>
                  <w:tcW w:w="603" w:type="pct"/>
                  <w:gridSpan w:val="2"/>
                  <w:tcBorders>
                    <w:tl2br w:val="nil"/>
                    <w:tr2bl w:val="nil"/>
                  </w:tcBorders>
                  <w:vAlign w:val="center"/>
                </w:tcPr>
                <w:p w14:paraId="561B3BE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r>
            <w:tr w:rsidR="007A2453" w:rsidRPr="007A2453" w14:paraId="3E551E97" w14:textId="77777777" w:rsidTr="004605F5">
              <w:trPr>
                <w:cantSplit/>
                <w:trHeight w:val="282"/>
                <w:jc w:val="center"/>
              </w:trPr>
              <w:tc>
                <w:tcPr>
                  <w:tcW w:w="912" w:type="pct"/>
                  <w:vMerge/>
                  <w:tcBorders>
                    <w:tl2br w:val="nil"/>
                    <w:tr2bl w:val="nil"/>
                  </w:tcBorders>
                  <w:vAlign w:val="center"/>
                </w:tcPr>
                <w:p w14:paraId="1DAF7485" w14:textId="77777777" w:rsidR="007A2453" w:rsidRPr="007A2453" w:rsidRDefault="007A2453" w:rsidP="007A2453">
                  <w:pPr>
                    <w:widowControl/>
                    <w:wordWrap w:val="0"/>
                    <w:jc w:val="center"/>
                    <w:rPr>
                      <w:rFonts w:ascii="Times New Roman" w:eastAsia="宋体" w:hAnsi="Times New Roman" w:cs="Times New Roman"/>
                      <w:szCs w:val="21"/>
                    </w:rPr>
                  </w:pPr>
                </w:p>
              </w:tc>
              <w:tc>
                <w:tcPr>
                  <w:tcW w:w="740" w:type="pct"/>
                  <w:tcBorders>
                    <w:tl2br w:val="nil"/>
                    <w:tr2bl w:val="nil"/>
                  </w:tcBorders>
                  <w:vAlign w:val="center"/>
                </w:tcPr>
                <w:p w14:paraId="6F15D8F9"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24</w:t>
                  </w:r>
                  <w:r w:rsidRPr="007A2453">
                    <w:rPr>
                      <w:rFonts w:ascii="Times New Roman" w:eastAsia="宋体" w:hAnsi="Times New Roman" w:cs="Times New Roman" w:hint="eastAsia"/>
                      <w:szCs w:val="21"/>
                    </w:rPr>
                    <w:t>小时平均值</w:t>
                  </w:r>
                </w:p>
              </w:tc>
              <w:tc>
                <w:tcPr>
                  <w:tcW w:w="517" w:type="pct"/>
                  <w:tcBorders>
                    <w:tl2br w:val="nil"/>
                    <w:tr2bl w:val="nil"/>
                  </w:tcBorders>
                  <w:vAlign w:val="center"/>
                </w:tcPr>
                <w:p w14:paraId="3431AD5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150</w:t>
                  </w:r>
                </w:p>
              </w:tc>
              <w:tc>
                <w:tcPr>
                  <w:tcW w:w="503" w:type="pct"/>
                  <w:tcBorders>
                    <w:tl2br w:val="nil"/>
                    <w:tr2bl w:val="nil"/>
                  </w:tcBorders>
                  <w:vAlign w:val="center"/>
                </w:tcPr>
                <w:p w14:paraId="70D29C6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80</w:t>
                  </w:r>
                </w:p>
              </w:tc>
              <w:tc>
                <w:tcPr>
                  <w:tcW w:w="503" w:type="pct"/>
                  <w:gridSpan w:val="3"/>
                  <w:tcBorders>
                    <w:tl2br w:val="nil"/>
                    <w:tr2bl w:val="nil"/>
                  </w:tcBorders>
                  <w:vAlign w:val="center"/>
                </w:tcPr>
                <w:p w14:paraId="5AC7A437"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150</w:t>
                  </w:r>
                </w:p>
              </w:tc>
              <w:tc>
                <w:tcPr>
                  <w:tcW w:w="586" w:type="pct"/>
                  <w:gridSpan w:val="2"/>
                  <w:tcBorders>
                    <w:tl2br w:val="nil"/>
                    <w:tr2bl w:val="nil"/>
                  </w:tcBorders>
                  <w:vAlign w:val="center"/>
                </w:tcPr>
                <w:p w14:paraId="37F3A8D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75</w:t>
                  </w:r>
                </w:p>
              </w:tc>
              <w:tc>
                <w:tcPr>
                  <w:tcW w:w="635" w:type="pct"/>
                  <w:gridSpan w:val="3"/>
                  <w:tcBorders>
                    <w:tl2br w:val="nil"/>
                    <w:tr2bl w:val="nil"/>
                  </w:tcBorders>
                  <w:vAlign w:val="center"/>
                </w:tcPr>
                <w:p w14:paraId="19A06E2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4</w:t>
                  </w:r>
                </w:p>
              </w:tc>
              <w:tc>
                <w:tcPr>
                  <w:tcW w:w="603" w:type="pct"/>
                  <w:gridSpan w:val="2"/>
                  <w:tcBorders>
                    <w:tl2br w:val="nil"/>
                    <w:tr2bl w:val="nil"/>
                  </w:tcBorders>
                  <w:vAlign w:val="center"/>
                </w:tcPr>
                <w:p w14:paraId="3AADF32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160</w:t>
                  </w:r>
                  <w:r w:rsidRPr="007A2453">
                    <w:rPr>
                      <w:rFonts w:ascii="Times New Roman" w:eastAsia="宋体" w:hAnsi="Times New Roman" w:cs="Times New Roman" w:hint="eastAsia"/>
                      <w:szCs w:val="21"/>
                    </w:rPr>
                    <w:t>（最大</w:t>
                  </w:r>
                  <w:r w:rsidRPr="007A2453">
                    <w:rPr>
                      <w:rFonts w:ascii="Times New Roman" w:eastAsia="宋体" w:hAnsi="Times New Roman" w:cs="Times New Roman" w:hint="eastAsia"/>
                      <w:szCs w:val="21"/>
                    </w:rPr>
                    <w:t>8</w:t>
                  </w:r>
                  <w:r w:rsidRPr="007A2453">
                    <w:rPr>
                      <w:rFonts w:ascii="Times New Roman" w:eastAsia="宋体" w:hAnsi="Times New Roman" w:cs="Times New Roman" w:hint="eastAsia"/>
                      <w:szCs w:val="21"/>
                    </w:rPr>
                    <w:t>小时平均）</w:t>
                  </w:r>
                </w:p>
              </w:tc>
            </w:tr>
            <w:tr w:rsidR="007A2453" w:rsidRPr="007A2453" w14:paraId="12C11B96" w14:textId="77777777" w:rsidTr="004605F5">
              <w:trPr>
                <w:gridAfter w:val="1"/>
                <w:wAfter w:w="12" w:type="pct"/>
                <w:cantSplit/>
                <w:trHeight w:val="414"/>
                <w:jc w:val="center"/>
              </w:trPr>
              <w:tc>
                <w:tcPr>
                  <w:tcW w:w="1652" w:type="pct"/>
                  <w:gridSpan w:val="2"/>
                  <w:vMerge w:val="restart"/>
                  <w:tcBorders>
                    <w:tl2br w:val="nil"/>
                    <w:tr2bl w:val="nil"/>
                  </w:tcBorders>
                  <w:vAlign w:val="center"/>
                </w:tcPr>
                <w:p w14:paraId="62836C62" w14:textId="77777777" w:rsidR="007A2453" w:rsidRPr="007A2453" w:rsidRDefault="007A2453" w:rsidP="007A2453">
                  <w:pPr>
                    <w:widowControl/>
                    <w:wordWrap w:val="0"/>
                    <w:rPr>
                      <w:rFonts w:ascii="Times New Roman" w:eastAsia="宋体" w:hAnsi="Times New Roman" w:cs="Times New Roman"/>
                      <w:szCs w:val="21"/>
                    </w:rPr>
                  </w:pPr>
                  <w:r w:rsidRPr="007A2453">
                    <w:rPr>
                      <w:rFonts w:ascii="Times New Roman" w:eastAsia="宋体" w:hAnsi="Times New Roman" w:cs="Times New Roman"/>
                      <w:szCs w:val="21"/>
                    </w:rPr>
                    <w:t>《声环境质量标准》</w:t>
                  </w:r>
                </w:p>
                <w:p w14:paraId="66E1CA29" w14:textId="77777777" w:rsidR="007A2453" w:rsidRPr="007A2453" w:rsidRDefault="007A2453" w:rsidP="007A2453">
                  <w:pPr>
                    <w:widowControl/>
                    <w:wordWrap w:val="0"/>
                    <w:rPr>
                      <w:rFonts w:ascii="Times New Roman" w:eastAsia="宋体" w:hAnsi="Times New Roman" w:cs="Times New Roman"/>
                      <w:szCs w:val="21"/>
                    </w:rPr>
                  </w:pPr>
                  <w:r w:rsidRPr="007A2453">
                    <w:rPr>
                      <w:rFonts w:ascii="Times New Roman" w:eastAsia="宋体" w:hAnsi="Times New Roman" w:cs="Times New Roman"/>
                      <w:szCs w:val="21"/>
                    </w:rPr>
                    <w:t>（</w:t>
                  </w:r>
                  <w:r w:rsidRPr="007A2453">
                    <w:rPr>
                      <w:rFonts w:ascii="Times New Roman" w:eastAsia="宋体" w:hAnsi="Times New Roman" w:cs="Times New Roman"/>
                      <w:szCs w:val="21"/>
                    </w:rPr>
                    <w:t>GB3096-2008</w:t>
                  </w:r>
                  <w:r w:rsidRPr="007A2453">
                    <w:rPr>
                      <w:rFonts w:ascii="Times New Roman" w:eastAsia="宋体" w:hAnsi="Times New Roman" w:cs="Times New Roman"/>
                      <w:szCs w:val="21"/>
                    </w:rPr>
                    <w:t>）</w:t>
                  </w:r>
                  <w:r w:rsidRPr="007A2453">
                    <w:rPr>
                      <w:rFonts w:ascii="Times New Roman" w:eastAsia="宋体" w:hAnsi="Times New Roman" w:cs="Times New Roman"/>
                      <w:szCs w:val="21"/>
                    </w:rPr>
                    <w:t>2</w:t>
                  </w:r>
                  <w:r w:rsidRPr="007A2453">
                    <w:rPr>
                      <w:rFonts w:ascii="Times New Roman" w:eastAsia="宋体" w:hAnsi="Times New Roman" w:cs="Times New Roman"/>
                      <w:szCs w:val="21"/>
                    </w:rPr>
                    <w:t>类</w:t>
                  </w:r>
                  <w:r w:rsidRPr="007A2453">
                    <w:rPr>
                      <w:rFonts w:ascii="Times New Roman" w:eastAsia="宋体" w:hAnsi="Times New Roman" w:cs="Times New Roman" w:hint="eastAsia"/>
                      <w:szCs w:val="21"/>
                    </w:rPr>
                    <w:t>区标准</w:t>
                  </w:r>
                </w:p>
              </w:tc>
              <w:tc>
                <w:tcPr>
                  <w:tcW w:w="2487" w:type="pct"/>
                  <w:gridSpan w:val="9"/>
                  <w:tcBorders>
                    <w:tl2br w:val="nil"/>
                    <w:tr2bl w:val="nil"/>
                  </w:tcBorders>
                  <w:vAlign w:val="center"/>
                </w:tcPr>
                <w:p w14:paraId="7F156992"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昼间</w:t>
                  </w:r>
                  <w:r w:rsidRPr="007A2453">
                    <w:rPr>
                      <w:rFonts w:ascii="Times New Roman" w:eastAsia="宋体" w:hAnsi="Times New Roman" w:cs="Times New Roman"/>
                      <w:szCs w:val="21"/>
                    </w:rPr>
                    <w:t>[dB</w:t>
                  </w:r>
                  <w:r w:rsidRPr="007A2453">
                    <w:rPr>
                      <w:rFonts w:ascii="Times New Roman" w:eastAsia="宋体" w:hAnsi="Times New Roman" w:cs="Times New Roman"/>
                      <w:szCs w:val="21"/>
                    </w:rPr>
                    <w:t>（</w:t>
                  </w:r>
                  <w:r w:rsidRPr="007A2453">
                    <w:rPr>
                      <w:rFonts w:ascii="Times New Roman" w:eastAsia="宋体" w:hAnsi="Times New Roman" w:cs="Times New Roman"/>
                      <w:szCs w:val="21"/>
                    </w:rPr>
                    <w:t>A</w:t>
                  </w:r>
                  <w:r w:rsidRPr="007A2453">
                    <w:rPr>
                      <w:rFonts w:ascii="Times New Roman" w:eastAsia="宋体" w:hAnsi="Times New Roman" w:cs="Times New Roman"/>
                      <w:szCs w:val="21"/>
                    </w:rPr>
                    <w:t>）</w:t>
                  </w:r>
                  <w:r w:rsidRPr="007A2453">
                    <w:rPr>
                      <w:rFonts w:ascii="Times New Roman" w:eastAsia="宋体" w:hAnsi="Times New Roman" w:cs="Times New Roman"/>
                      <w:szCs w:val="21"/>
                    </w:rPr>
                    <w:t>]</w:t>
                  </w:r>
                </w:p>
              </w:tc>
              <w:tc>
                <w:tcPr>
                  <w:tcW w:w="849" w:type="pct"/>
                  <w:gridSpan w:val="2"/>
                  <w:tcBorders>
                    <w:tl2br w:val="nil"/>
                    <w:tr2bl w:val="nil"/>
                  </w:tcBorders>
                  <w:vAlign w:val="center"/>
                </w:tcPr>
                <w:p w14:paraId="73800EB5"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夜间</w:t>
                  </w:r>
                  <w:r w:rsidRPr="007A2453">
                    <w:rPr>
                      <w:rFonts w:ascii="Times New Roman" w:eastAsia="宋体" w:hAnsi="Times New Roman" w:cs="Times New Roman"/>
                      <w:szCs w:val="21"/>
                    </w:rPr>
                    <w:t>[dB</w:t>
                  </w:r>
                  <w:r w:rsidRPr="007A2453">
                    <w:rPr>
                      <w:rFonts w:ascii="Times New Roman" w:eastAsia="宋体" w:hAnsi="Times New Roman" w:cs="Times New Roman"/>
                      <w:szCs w:val="21"/>
                    </w:rPr>
                    <w:t>（</w:t>
                  </w:r>
                  <w:r w:rsidRPr="007A2453">
                    <w:rPr>
                      <w:rFonts w:ascii="Times New Roman" w:eastAsia="宋体" w:hAnsi="Times New Roman" w:cs="Times New Roman"/>
                      <w:szCs w:val="21"/>
                    </w:rPr>
                    <w:t>A</w:t>
                  </w:r>
                  <w:r w:rsidRPr="007A2453">
                    <w:rPr>
                      <w:rFonts w:ascii="Times New Roman" w:eastAsia="宋体" w:hAnsi="Times New Roman" w:cs="Times New Roman"/>
                      <w:szCs w:val="21"/>
                    </w:rPr>
                    <w:t>）</w:t>
                  </w:r>
                  <w:r w:rsidRPr="007A2453">
                    <w:rPr>
                      <w:rFonts w:ascii="Times New Roman" w:eastAsia="宋体" w:hAnsi="Times New Roman" w:cs="Times New Roman"/>
                      <w:szCs w:val="21"/>
                    </w:rPr>
                    <w:t>]</w:t>
                  </w:r>
                </w:p>
              </w:tc>
            </w:tr>
            <w:tr w:rsidR="007A2453" w:rsidRPr="007A2453" w14:paraId="440B1D09" w14:textId="77777777" w:rsidTr="004605F5">
              <w:trPr>
                <w:gridAfter w:val="1"/>
                <w:wAfter w:w="12" w:type="pct"/>
                <w:cantSplit/>
                <w:trHeight w:val="286"/>
                <w:jc w:val="center"/>
              </w:trPr>
              <w:tc>
                <w:tcPr>
                  <w:tcW w:w="1652" w:type="pct"/>
                  <w:gridSpan w:val="2"/>
                  <w:vMerge/>
                  <w:tcBorders>
                    <w:tl2br w:val="nil"/>
                    <w:tr2bl w:val="nil"/>
                  </w:tcBorders>
                  <w:vAlign w:val="center"/>
                </w:tcPr>
                <w:p w14:paraId="154BF747" w14:textId="77777777" w:rsidR="007A2453" w:rsidRPr="007A2453" w:rsidRDefault="007A2453" w:rsidP="007A2453">
                  <w:pPr>
                    <w:widowControl/>
                    <w:wordWrap w:val="0"/>
                    <w:jc w:val="center"/>
                    <w:rPr>
                      <w:rFonts w:ascii="Times New Roman" w:eastAsia="宋体" w:hAnsi="Times New Roman" w:cs="Times New Roman"/>
                      <w:szCs w:val="21"/>
                    </w:rPr>
                  </w:pPr>
                </w:p>
              </w:tc>
              <w:tc>
                <w:tcPr>
                  <w:tcW w:w="2487" w:type="pct"/>
                  <w:gridSpan w:val="9"/>
                  <w:tcBorders>
                    <w:tl2br w:val="nil"/>
                    <w:tr2bl w:val="nil"/>
                  </w:tcBorders>
                  <w:vAlign w:val="center"/>
                </w:tcPr>
                <w:p w14:paraId="1E5A1199"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60</w:t>
                  </w:r>
                </w:p>
              </w:tc>
              <w:tc>
                <w:tcPr>
                  <w:tcW w:w="849" w:type="pct"/>
                  <w:gridSpan w:val="2"/>
                  <w:tcBorders>
                    <w:tl2br w:val="nil"/>
                    <w:tr2bl w:val="nil"/>
                  </w:tcBorders>
                  <w:vAlign w:val="center"/>
                </w:tcPr>
                <w:p w14:paraId="0061D3E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50</w:t>
                  </w:r>
                </w:p>
              </w:tc>
            </w:tr>
            <w:tr w:rsidR="007A2453" w:rsidRPr="007A2453" w14:paraId="04B2DE7A" w14:textId="77777777" w:rsidTr="004605F5">
              <w:trPr>
                <w:gridAfter w:val="1"/>
                <w:wAfter w:w="12" w:type="pct"/>
                <w:cantSplit/>
                <w:trHeight w:val="286"/>
                <w:jc w:val="center"/>
              </w:trPr>
              <w:tc>
                <w:tcPr>
                  <w:tcW w:w="1652" w:type="pct"/>
                  <w:gridSpan w:val="2"/>
                  <w:tcBorders>
                    <w:tl2br w:val="nil"/>
                    <w:tr2bl w:val="nil"/>
                  </w:tcBorders>
                  <w:vAlign w:val="center"/>
                </w:tcPr>
                <w:p w14:paraId="7965AD1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参考《大气污染物综合排放标准详解》</w:t>
                  </w:r>
                </w:p>
              </w:tc>
              <w:tc>
                <w:tcPr>
                  <w:tcW w:w="1167" w:type="pct"/>
                  <w:gridSpan w:val="3"/>
                  <w:tcBorders>
                    <w:tl2br w:val="nil"/>
                    <w:tr2bl w:val="nil"/>
                  </w:tcBorders>
                  <w:vAlign w:val="center"/>
                </w:tcPr>
                <w:p w14:paraId="4CAF781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非甲烷总烃</w:t>
                  </w:r>
                </w:p>
              </w:tc>
              <w:tc>
                <w:tcPr>
                  <w:tcW w:w="1319" w:type="pct"/>
                  <w:gridSpan w:val="6"/>
                  <w:tcBorders>
                    <w:tl2br w:val="nil"/>
                    <w:tr2bl w:val="nil"/>
                  </w:tcBorders>
                  <w:vAlign w:val="center"/>
                </w:tcPr>
                <w:p w14:paraId="029F180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一次值</w:t>
                  </w:r>
                </w:p>
              </w:tc>
              <w:tc>
                <w:tcPr>
                  <w:tcW w:w="849" w:type="pct"/>
                  <w:gridSpan w:val="2"/>
                  <w:tcBorders>
                    <w:tl2br w:val="nil"/>
                    <w:tr2bl w:val="nil"/>
                  </w:tcBorders>
                  <w:vAlign w:val="center"/>
                </w:tcPr>
                <w:p w14:paraId="2C6A4A5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2.0 mg/m</w:t>
                  </w:r>
                  <w:r w:rsidRPr="007A2453">
                    <w:rPr>
                      <w:rFonts w:ascii="Times New Roman" w:eastAsia="宋体" w:hAnsi="Times New Roman" w:cs="Times New Roman"/>
                      <w:szCs w:val="21"/>
                      <w:vertAlign w:val="superscript"/>
                    </w:rPr>
                    <w:t>3</w:t>
                  </w:r>
                </w:p>
              </w:tc>
            </w:tr>
          </w:tbl>
          <w:p w14:paraId="5D0DA3E5" w14:textId="77777777" w:rsidR="007A2453" w:rsidRPr="007A2453" w:rsidRDefault="007A2453" w:rsidP="007A2453">
            <w:pPr>
              <w:widowControl/>
              <w:wordWrap w:val="0"/>
              <w:spacing w:line="360" w:lineRule="auto"/>
              <w:ind w:firstLineChars="200" w:firstLine="480"/>
              <w:rPr>
                <w:sz w:val="24"/>
                <w:szCs w:val="24"/>
              </w:rPr>
            </w:pPr>
          </w:p>
        </w:tc>
      </w:tr>
      <w:tr w:rsidR="007A2453" w:rsidRPr="007A2453" w14:paraId="3C5279BA" w14:textId="77777777" w:rsidTr="004605F5">
        <w:trPr>
          <w:cantSplit/>
          <w:trHeight w:val="4251"/>
        </w:trPr>
        <w:tc>
          <w:tcPr>
            <w:tcW w:w="846" w:type="dxa"/>
            <w:textDirection w:val="tbRlV"/>
            <w:vAlign w:val="center"/>
          </w:tcPr>
          <w:p w14:paraId="38E3C6FC" w14:textId="77777777" w:rsidR="007A2453" w:rsidRPr="007A2453" w:rsidRDefault="007A2453" w:rsidP="007A2453">
            <w:pPr>
              <w:widowControl/>
              <w:wordWrap w:val="0"/>
              <w:spacing w:line="360" w:lineRule="auto"/>
              <w:ind w:firstLineChars="200" w:firstLine="400"/>
              <w:jc w:val="center"/>
              <w:rPr>
                <w:rFonts w:ascii="黑体" w:eastAsia="黑体" w:hAnsi="黑体" w:cs="黑体"/>
                <w:szCs w:val="21"/>
              </w:rPr>
            </w:pPr>
            <w:r w:rsidRPr="007A2453">
              <w:rPr>
                <w:rFonts w:ascii="黑体" w:eastAsia="黑体" w:hAnsi="黑体" w:cs="黑体" w:hint="eastAsia"/>
                <w:szCs w:val="21"/>
              </w:rPr>
              <w:t>污  染  物  排  放  标  准</w:t>
            </w:r>
          </w:p>
        </w:tc>
        <w:tc>
          <w:tcPr>
            <w:tcW w:w="8611" w:type="dxa"/>
            <w:vAlign w:val="center"/>
          </w:tcPr>
          <w:tbl>
            <w:tblPr>
              <w:tblpPr w:leftFromText="180" w:rightFromText="180" w:horzAnchor="margin" w:tblpY="419"/>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02"/>
              <w:gridCol w:w="1271"/>
              <w:gridCol w:w="147"/>
              <w:gridCol w:w="569"/>
              <w:gridCol w:w="136"/>
              <w:gridCol w:w="552"/>
              <w:gridCol w:w="880"/>
              <w:gridCol w:w="142"/>
              <w:gridCol w:w="559"/>
              <w:gridCol w:w="1007"/>
            </w:tblGrid>
            <w:tr w:rsidR="007A2453" w:rsidRPr="007A2453" w14:paraId="6E2AE9B1" w14:textId="77777777" w:rsidTr="004605F5">
              <w:trPr>
                <w:cantSplit/>
                <w:trHeight w:val="70"/>
              </w:trPr>
              <w:tc>
                <w:tcPr>
                  <w:tcW w:w="1854" w:type="pct"/>
                  <w:tcBorders>
                    <w:top w:val="single" w:sz="12" w:space="0" w:color="auto"/>
                    <w:tl2br w:val="single" w:sz="6" w:space="0" w:color="auto"/>
                  </w:tcBorders>
                  <w:vAlign w:val="center"/>
                </w:tcPr>
                <w:p w14:paraId="15558A57"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 xml:space="preserve">       </w:t>
                  </w:r>
                  <w:r w:rsidRPr="007A2453">
                    <w:rPr>
                      <w:rFonts w:ascii="Times New Roman" w:eastAsia="黑体" w:hAnsi="Times New Roman" w:cs="Times New Roman"/>
                      <w:szCs w:val="21"/>
                    </w:rPr>
                    <w:t>项目</w:t>
                  </w:r>
                </w:p>
                <w:p w14:paraId="0DA8E873" w14:textId="77777777" w:rsidR="007A2453" w:rsidRPr="007A2453" w:rsidRDefault="007A2453" w:rsidP="007A2453">
                  <w:pPr>
                    <w:widowControl/>
                    <w:wordWrap w:val="0"/>
                    <w:ind w:firstLineChars="250" w:firstLine="525"/>
                    <w:rPr>
                      <w:rFonts w:ascii="Times New Roman" w:eastAsia="黑体" w:hAnsi="Times New Roman" w:cs="Times New Roman"/>
                      <w:szCs w:val="21"/>
                    </w:rPr>
                  </w:pPr>
                  <w:r w:rsidRPr="007A2453">
                    <w:rPr>
                      <w:rFonts w:ascii="Times New Roman" w:eastAsia="黑体" w:hAnsi="Times New Roman" w:cs="Times New Roman"/>
                      <w:szCs w:val="21"/>
                    </w:rPr>
                    <w:t>执行标准</w:t>
                  </w:r>
                </w:p>
              </w:tc>
              <w:tc>
                <w:tcPr>
                  <w:tcW w:w="3146" w:type="pct"/>
                  <w:gridSpan w:val="9"/>
                  <w:vAlign w:val="center"/>
                </w:tcPr>
                <w:p w14:paraId="23EA4A23" w14:textId="77777777" w:rsidR="007A2453" w:rsidRPr="007A2453" w:rsidRDefault="007A2453" w:rsidP="007A2453">
                  <w:pPr>
                    <w:widowControl/>
                    <w:wordWrap w:val="0"/>
                    <w:jc w:val="center"/>
                    <w:rPr>
                      <w:rFonts w:ascii="Times New Roman" w:eastAsia="黑体" w:hAnsi="Times New Roman" w:cs="Times New Roman"/>
                      <w:szCs w:val="21"/>
                    </w:rPr>
                  </w:pPr>
                  <w:r w:rsidRPr="007A2453">
                    <w:rPr>
                      <w:rFonts w:ascii="Times New Roman" w:eastAsia="黑体" w:hAnsi="Times New Roman" w:cs="Times New Roman"/>
                      <w:szCs w:val="21"/>
                    </w:rPr>
                    <w:t>执行内容</w:t>
                  </w:r>
                </w:p>
              </w:tc>
            </w:tr>
            <w:tr w:rsidR="007A2453" w:rsidRPr="007A2453" w14:paraId="0A0F24EF" w14:textId="77777777" w:rsidTr="004605F5">
              <w:trPr>
                <w:cantSplit/>
                <w:trHeight w:val="185"/>
              </w:trPr>
              <w:tc>
                <w:tcPr>
                  <w:tcW w:w="1854" w:type="pct"/>
                  <w:vMerge w:val="restart"/>
                  <w:vAlign w:val="center"/>
                </w:tcPr>
                <w:p w14:paraId="7F54285A" w14:textId="77777777" w:rsidR="007A2453" w:rsidRPr="007A2453" w:rsidRDefault="007A2453" w:rsidP="007A2453">
                  <w:pPr>
                    <w:widowControl/>
                    <w:wordWrap w:val="0"/>
                    <w:adjustRightInd w:val="0"/>
                    <w:snapToGrid w:val="0"/>
                    <w:spacing w:line="240" w:lineRule="exact"/>
                    <w:jc w:val="center"/>
                    <w:rPr>
                      <w:rFonts w:ascii="Times New Roman" w:eastAsia="宋体" w:hAnsi="Times New Roman" w:cs="Times New Roman"/>
                      <w:bCs/>
                      <w:szCs w:val="21"/>
                    </w:rPr>
                  </w:pPr>
                  <w:r w:rsidRPr="007A2453">
                    <w:rPr>
                      <w:rFonts w:ascii="Times New Roman" w:eastAsia="宋体" w:hAnsi="Times New Roman" w:cs="Times New Roman" w:hint="eastAsia"/>
                      <w:bCs/>
                      <w:szCs w:val="21"/>
                    </w:rPr>
                    <w:t>《大气污染物综合排放标准》（</w:t>
                  </w:r>
                  <w:r w:rsidRPr="007A2453">
                    <w:rPr>
                      <w:rFonts w:ascii="Times New Roman" w:eastAsia="宋体" w:hAnsi="Times New Roman" w:cs="Times New Roman" w:hint="eastAsia"/>
                      <w:bCs/>
                      <w:szCs w:val="21"/>
                    </w:rPr>
                    <w:t>GB16297-1996</w:t>
                  </w:r>
                  <w:r w:rsidRPr="007A2453">
                    <w:rPr>
                      <w:rFonts w:ascii="Times New Roman" w:eastAsia="宋体" w:hAnsi="Times New Roman" w:cs="Times New Roman" w:hint="eastAsia"/>
                      <w:bCs/>
                      <w:szCs w:val="21"/>
                    </w:rPr>
                    <w:t>）二级标准</w:t>
                  </w:r>
                </w:p>
              </w:tc>
              <w:tc>
                <w:tcPr>
                  <w:tcW w:w="848" w:type="pct"/>
                  <w:gridSpan w:val="2"/>
                  <w:tcBorders>
                    <w:top w:val="single" w:sz="4" w:space="0" w:color="auto"/>
                    <w:right w:val="single" w:sz="4" w:space="0" w:color="auto"/>
                  </w:tcBorders>
                  <w:vAlign w:val="center"/>
                </w:tcPr>
                <w:p w14:paraId="5A9D0B0A"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污染物</w:t>
                  </w:r>
                </w:p>
              </w:tc>
              <w:tc>
                <w:tcPr>
                  <w:tcW w:w="1277" w:type="pct"/>
                  <w:gridSpan w:val="4"/>
                  <w:tcBorders>
                    <w:top w:val="single" w:sz="4" w:space="0" w:color="auto"/>
                    <w:right w:val="single" w:sz="4" w:space="0" w:color="auto"/>
                  </w:tcBorders>
                  <w:vAlign w:val="center"/>
                </w:tcPr>
                <w:p w14:paraId="55BD72B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最高允许排放浓度</w:t>
                  </w:r>
                </w:p>
                <w:p w14:paraId="5FE5FE5D"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mg/m</w:t>
                  </w:r>
                  <w:r w:rsidRPr="007A2453">
                    <w:rPr>
                      <w:rFonts w:ascii="Times New Roman" w:eastAsia="宋体" w:hAnsi="Times New Roman" w:cs="Times New Roman" w:hint="eastAsia"/>
                      <w:szCs w:val="20"/>
                      <w:vertAlign w:val="superscript"/>
                    </w:rPr>
                    <w:t>3</w:t>
                  </w:r>
                  <w:r w:rsidRPr="007A2453">
                    <w:rPr>
                      <w:rFonts w:ascii="Times New Roman" w:eastAsia="宋体" w:hAnsi="Times New Roman" w:cs="Times New Roman" w:hint="eastAsia"/>
                      <w:szCs w:val="20"/>
                    </w:rPr>
                    <w:t>）</w:t>
                  </w:r>
                </w:p>
              </w:tc>
              <w:tc>
                <w:tcPr>
                  <w:tcW w:w="1021" w:type="pct"/>
                  <w:gridSpan w:val="3"/>
                  <w:tcBorders>
                    <w:top w:val="single" w:sz="4" w:space="0" w:color="auto"/>
                    <w:right w:val="single" w:sz="4" w:space="0" w:color="auto"/>
                  </w:tcBorders>
                  <w:vAlign w:val="center"/>
                </w:tcPr>
                <w:p w14:paraId="155C1E9D"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最高允许排放速率（</w:t>
                  </w:r>
                  <w:r w:rsidRPr="007A2453">
                    <w:rPr>
                      <w:rFonts w:ascii="Times New Roman" w:eastAsia="宋体" w:hAnsi="Times New Roman" w:cs="Times New Roman" w:hint="eastAsia"/>
                      <w:szCs w:val="20"/>
                    </w:rPr>
                    <w:t>kg/h</w:t>
                  </w:r>
                  <w:r w:rsidRPr="007A2453">
                    <w:rPr>
                      <w:rFonts w:ascii="Times New Roman" w:eastAsia="宋体" w:hAnsi="Times New Roman" w:cs="Times New Roman" w:hint="eastAsia"/>
                      <w:szCs w:val="20"/>
                    </w:rPr>
                    <w:t>）</w:t>
                  </w:r>
                </w:p>
              </w:tc>
            </w:tr>
            <w:tr w:rsidR="007A2453" w:rsidRPr="007A2453" w14:paraId="584B260F" w14:textId="77777777" w:rsidTr="004605F5">
              <w:trPr>
                <w:cantSplit/>
                <w:trHeight w:val="184"/>
              </w:trPr>
              <w:tc>
                <w:tcPr>
                  <w:tcW w:w="1854" w:type="pct"/>
                  <w:vMerge/>
                  <w:vAlign w:val="center"/>
                </w:tcPr>
                <w:p w14:paraId="0208ABA3" w14:textId="77777777" w:rsidR="007A2453" w:rsidRPr="007A2453" w:rsidRDefault="007A2453" w:rsidP="007A2453">
                  <w:pPr>
                    <w:widowControl/>
                    <w:wordWrap w:val="0"/>
                    <w:adjustRightInd w:val="0"/>
                    <w:snapToGrid w:val="0"/>
                    <w:spacing w:line="240" w:lineRule="exact"/>
                    <w:jc w:val="center"/>
                    <w:rPr>
                      <w:rFonts w:ascii="Times New Roman" w:eastAsia="宋体" w:hAnsi="Times New Roman" w:cs="Times New Roman"/>
                      <w:bCs/>
                      <w:szCs w:val="21"/>
                    </w:rPr>
                  </w:pPr>
                </w:p>
              </w:tc>
              <w:tc>
                <w:tcPr>
                  <w:tcW w:w="848" w:type="pct"/>
                  <w:gridSpan w:val="2"/>
                  <w:tcBorders>
                    <w:top w:val="single" w:sz="4" w:space="0" w:color="auto"/>
                    <w:right w:val="single" w:sz="4" w:space="0" w:color="auto"/>
                  </w:tcBorders>
                  <w:vAlign w:val="center"/>
                </w:tcPr>
                <w:p w14:paraId="21AD3248"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非甲烷总烃</w:t>
                  </w:r>
                </w:p>
              </w:tc>
              <w:tc>
                <w:tcPr>
                  <w:tcW w:w="1277" w:type="pct"/>
                  <w:gridSpan w:val="4"/>
                  <w:tcBorders>
                    <w:top w:val="single" w:sz="4" w:space="0" w:color="auto"/>
                    <w:right w:val="single" w:sz="4" w:space="0" w:color="auto"/>
                  </w:tcBorders>
                  <w:vAlign w:val="center"/>
                </w:tcPr>
                <w:p w14:paraId="0C6EB221"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20</w:t>
                  </w:r>
                </w:p>
              </w:tc>
              <w:tc>
                <w:tcPr>
                  <w:tcW w:w="1021" w:type="pct"/>
                  <w:gridSpan w:val="3"/>
                  <w:tcBorders>
                    <w:top w:val="single" w:sz="4" w:space="0" w:color="auto"/>
                    <w:right w:val="single" w:sz="4" w:space="0" w:color="auto"/>
                  </w:tcBorders>
                  <w:vAlign w:val="center"/>
                </w:tcPr>
                <w:p w14:paraId="0DB4486D"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5m</w:t>
                  </w:r>
                  <w:r w:rsidRPr="007A2453">
                    <w:rPr>
                      <w:rFonts w:ascii="Times New Roman" w:eastAsia="宋体" w:hAnsi="Times New Roman" w:cs="Times New Roman" w:hint="eastAsia"/>
                      <w:szCs w:val="20"/>
                    </w:rPr>
                    <w:t>排气筒）</w:t>
                  </w:r>
                </w:p>
              </w:tc>
            </w:tr>
            <w:tr w:rsidR="007A2453" w:rsidRPr="007A2453" w14:paraId="58FEEC65" w14:textId="77777777" w:rsidTr="004605F5">
              <w:trPr>
                <w:cantSplit/>
                <w:trHeight w:val="185"/>
              </w:trPr>
              <w:tc>
                <w:tcPr>
                  <w:tcW w:w="1854" w:type="pct"/>
                  <w:vMerge w:val="restart"/>
                  <w:vAlign w:val="center"/>
                </w:tcPr>
                <w:p w14:paraId="55FFEA96" w14:textId="77777777" w:rsidR="007A2453" w:rsidRPr="007A2453" w:rsidRDefault="007A2453" w:rsidP="007A2453">
                  <w:pPr>
                    <w:widowControl/>
                    <w:wordWrap w:val="0"/>
                    <w:adjustRightInd w:val="0"/>
                    <w:snapToGrid w:val="0"/>
                    <w:spacing w:line="240" w:lineRule="exact"/>
                    <w:jc w:val="center"/>
                    <w:rPr>
                      <w:rFonts w:ascii="Times New Roman" w:eastAsia="宋体" w:hAnsi="Times New Roman" w:cs="Times New Roman"/>
                      <w:bCs/>
                      <w:szCs w:val="21"/>
                    </w:rPr>
                  </w:pPr>
                  <w:r w:rsidRPr="007A2453">
                    <w:rPr>
                      <w:rFonts w:ascii="Times New Roman" w:eastAsia="宋体" w:hAnsi="Times New Roman" w:cs="Times New Roman" w:hint="eastAsia"/>
                      <w:bCs/>
                      <w:szCs w:val="21"/>
                    </w:rPr>
                    <w:t>《挥发性有机物无组织排放控制标准》（</w:t>
                  </w:r>
                  <w:r w:rsidRPr="007A2453">
                    <w:rPr>
                      <w:rFonts w:ascii="Times New Roman" w:eastAsia="宋体" w:hAnsi="Times New Roman" w:cs="Times New Roman" w:hint="eastAsia"/>
                      <w:bCs/>
                      <w:szCs w:val="21"/>
                    </w:rPr>
                    <w:t>GB37822-2019</w:t>
                  </w:r>
                  <w:r w:rsidRPr="007A2453">
                    <w:rPr>
                      <w:rFonts w:ascii="Times New Roman" w:eastAsia="宋体" w:hAnsi="Times New Roman" w:cs="Times New Roman" w:hint="eastAsia"/>
                      <w:bCs/>
                      <w:szCs w:val="21"/>
                    </w:rPr>
                    <w:t>）</w:t>
                  </w:r>
                </w:p>
              </w:tc>
              <w:tc>
                <w:tcPr>
                  <w:tcW w:w="760" w:type="pct"/>
                  <w:vMerge w:val="restart"/>
                  <w:vAlign w:val="center"/>
                </w:tcPr>
                <w:p w14:paraId="55D74DDD"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非甲烷总烃</w:t>
                  </w:r>
                </w:p>
              </w:tc>
              <w:tc>
                <w:tcPr>
                  <w:tcW w:w="428" w:type="pct"/>
                  <w:gridSpan w:val="2"/>
                  <w:vAlign w:val="center"/>
                </w:tcPr>
                <w:p w14:paraId="3FD2FB2A"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p>
              </w:tc>
              <w:tc>
                <w:tcPr>
                  <w:tcW w:w="1356" w:type="pct"/>
                  <w:gridSpan w:val="5"/>
                  <w:vAlign w:val="center"/>
                </w:tcPr>
                <w:p w14:paraId="1BFA58F8"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监控点处</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h</w:t>
                  </w:r>
                  <w:r w:rsidRPr="007A2453">
                    <w:rPr>
                      <w:rFonts w:ascii="Times New Roman" w:eastAsia="宋体" w:hAnsi="Times New Roman" w:cs="Times New Roman" w:hint="eastAsia"/>
                      <w:szCs w:val="20"/>
                    </w:rPr>
                    <w:t>平均浓度值</w:t>
                  </w:r>
                </w:p>
              </w:tc>
              <w:tc>
                <w:tcPr>
                  <w:tcW w:w="602" w:type="pct"/>
                  <w:vMerge w:val="restart"/>
                  <w:vAlign w:val="center"/>
                </w:tcPr>
                <w:p w14:paraId="6E33EC58"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在厂房外设置监控点</w:t>
                  </w:r>
                </w:p>
              </w:tc>
            </w:tr>
            <w:tr w:rsidR="007A2453" w:rsidRPr="007A2453" w14:paraId="41829ED2" w14:textId="77777777" w:rsidTr="004605F5">
              <w:trPr>
                <w:cantSplit/>
                <w:trHeight w:val="184"/>
              </w:trPr>
              <w:tc>
                <w:tcPr>
                  <w:tcW w:w="1854" w:type="pct"/>
                  <w:vMerge/>
                  <w:vAlign w:val="center"/>
                </w:tcPr>
                <w:p w14:paraId="46BFC56B" w14:textId="77777777" w:rsidR="007A2453" w:rsidRPr="007A2453" w:rsidRDefault="007A2453" w:rsidP="007A2453">
                  <w:pPr>
                    <w:widowControl/>
                    <w:wordWrap w:val="0"/>
                    <w:adjustRightInd w:val="0"/>
                    <w:snapToGrid w:val="0"/>
                    <w:spacing w:line="240" w:lineRule="exact"/>
                    <w:jc w:val="center"/>
                    <w:rPr>
                      <w:rFonts w:ascii="Times New Roman" w:eastAsia="宋体" w:hAnsi="Times New Roman" w:cs="Times New Roman"/>
                      <w:bCs/>
                      <w:szCs w:val="21"/>
                    </w:rPr>
                  </w:pPr>
                </w:p>
              </w:tc>
              <w:tc>
                <w:tcPr>
                  <w:tcW w:w="760" w:type="pct"/>
                  <w:vMerge/>
                  <w:vAlign w:val="center"/>
                </w:tcPr>
                <w:p w14:paraId="460574D6" w14:textId="77777777" w:rsidR="007A2453" w:rsidRPr="007A2453" w:rsidRDefault="007A2453" w:rsidP="007A2453">
                  <w:pPr>
                    <w:wordWrap w:val="0"/>
                    <w:spacing w:line="300" w:lineRule="exact"/>
                    <w:jc w:val="center"/>
                    <w:rPr>
                      <w:rFonts w:ascii="Times New Roman" w:eastAsia="宋体" w:hAnsi="Times New Roman" w:cs="Times New Roman"/>
                      <w:szCs w:val="21"/>
                    </w:rPr>
                  </w:pPr>
                </w:p>
              </w:tc>
              <w:tc>
                <w:tcPr>
                  <w:tcW w:w="428" w:type="pct"/>
                  <w:gridSpan w:val="2"/>
                  <w:vAlign w:val="center"/>
                </w:tcPr>
                <w:p w14:paraId="5A5FFCD9"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3</w:t>
                  </w:r>
                  <w:r w:rsidRPr="007A2453">
                    <w:rPr>
                      <w:rFonts w:ascii="Times New Roman" w:eastAsia="宋体" w:hAnsi="Times New Roman" w:cs="Times New Roman"/>
                      <w:szCs w:val="20"/>
                    </w:rPr>
                    <w:t>0</w:t>
                  </w:r>
                </w:p>
              </w:tc>
              <w:tc>
                <w:tcPr>
                  <w:tcW w:w="1356" w:type="pct"/>
                  <w:gridSpan w:val="5"/>
                  <w:vAlign w:val="center"/>
                </w:tcPr>
                <w:p w14:paraId="2F73F922" w14:textId="77777777" w:rsidR="007A2453" w:rsidRPr="007A2453" w:rsidRDefault="007A2453" w:rsidP="007A2453">
                  <w:pPr>
                    <w:wordWrap w:val="0"/>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0"/>
                    </w:rPr>
                    <w:t>监控点处任意一次浓度值</w:t>
                  </w:r>
                </w:p>
              </w:tc>
              <w:tc>
                <w:tcPr>
                  <w:tcW w:w="602" w:type="pct"/>
                  <w:vMerge/>
                  <w:vAlign w:val="center"/>
                </w:tcPr>
                <w:p w14:paraId="0F296133" w14:textId="77777777" w:rsidR="007A2453" w:rsidRPr="007A2453" w:rsidRDefault="007A2453" w:rsidP="007A2453">
                  <w:pPr>
                    <w:wordWrap w:val="0"/>
                    <w:spacing w:line="300" w:lineRule="exact"/>
                    <w:jc w:val="center"/>
                    <w:rPr>
                      <w:rFonts w:ascii="Times New Roman" w:eastAsia="宋体" w:hAnsi="Times New Roman" w:cs="Times New Roman"/>
                      <w:szCs w:val="21"/>
                    </w:rPr>
                  </w:pPr>
                </w:p>
              </w:tc>
            </w:tr>
            <w:tr w:rsidR="007A2453" w:rsidRPr="007A2453" w14:paraId="42D190DA" w14:textId="77777777" w:rsidTr="004605F5">
              <w:trPr>
                <w:cantSplit/>
                <w:trHeight w:val="578"/>
              </w:trPr>
              <w:tc>
                <w:tcPr>
                  <w:tcW w:w="1854" w:type="pct"/>
                  <w:vMerge w:val="restart"/>
                  <w:vAlign w:val="center"/>
                </w:tcPr>
                <w:p w14:paraId="4B13A81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《关于开展全省工业企业挥发性有机物专项治理工作中排放建议值的通知》（豫环攻坚办【</w:t>
                  </w:r>
                  <w:r w:rsidRPr="007A2453">
                    <w:rPr>
                      <w:rFonts w:ascii="Times New Roman" w:eastAsia="宋体" w:hAnsi="Times New Roman" w:cs="Times New Roman" w:hint="eastAsia"/>
                      <w:szCs w:val="21"/>
                    </w:rPr>
                    <w:t>2017</w:t>
                  </w:r>
                  <w:r w:rsidRPr="007A2453">
                    <w:rPr>
                      <w:rFonts w:ascii="Times New Roman" w:eastAsia="宋体" w:hAnsi="Times New Roman" w:cs="Times New Roman" w:hint="eastAsia"/>
                      <w:szCs w:val="21"/>
                    </w:rPr>
                    <w:t>】</w:t>
                  </w:r>
                  <w:r w:rsidRPr="007A2453">
                    <w:rPr>
                      <w:rFonts w:ascii="Times New Roman" w:eastAsia="宋体" w:hAnsi="Times New Roman" w:cs="Times New Roman" w:hint="eastAsia"/>
                      <w:szCs w:val="21"/>
                    </w:rPr>
                    <w:t>162</w:t>
                  </w:r>
                  <w:r w:rsidRPr="007A2453">
                    <w:rPr>
                      <w:rFonts w:ascii="Times New Roman" w:eastAsia="宋体" w:hAnsi="Times New Roman" w:cs="Times New Roman" w:hint="eastAsia"/>
                      <w:szCs w:val="21"/>
                    </w:rPr>
                    <w:t>号文）</w:t>
                  </w:r>
                </w:p>
              </w:tc>
              <w:tc>
                <w:tcPr>
                  <w:tcW w:w="1599" w:type="pct"/>
                  <w:gridSpan w:val="5"/>
                  <w:vAlign w:val="center"/>
                </w:tcPr>
                <w:p w14:paraId="4C247756"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项目</w:t>
                  </w:r>
                </w:p>
              </w:tc>
              <w:tc>
                <w:tcPr>
                  <w:tcW w:w="1547" w:type="pct"/>
                  <w:gridSpan w:val="4"/>
                  <w:vAlign w:val="center"/>
                </w:tcPr>
                <w:p w14:paraId="2E02F72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无组织排放监控浓度限值</w:t>
                  </w:r>
                </w:p>
              </w:tc>
            </w:tr>
            <w:tr w:rsidR="007A2453" w:rsidRPr="007A2453" w14:paraId="32C5E992" w14:textId="77777777" w:rsidTr="004605F5">
              <w:trPr>
                <w:cantSplit/>
                <w:trHeight w:val="161"/>
              </w:trPr>
              <w:tc>
                <w:tcPr>
                  <w:tcW w:w="1854" w:type="pct"/>
                  <w:vMerge/>
                  <w:vAlign w:val="center"/>
                </w:tcPr>
                <w:p w14:paraId="7CAEDFAC" w14:textId="77777777" w:rsidR="007A2453" w:rsidRPr="007A2453" w:rsidRDefault="007A2453" w:rsidP="007A2453">
                  <w:pPr>
                    <w:widowControl/>
                    <w:wordWrap w:val="0"/>
                    <w:jc w:val="center"/>
                    <w:rPr>
                      <w:rFonts w:ascii="Times New Roman" w:eastAsia="宋体" w:hAnsi="Times New Roman" w:cs="Times New Roman"/>
                      <w:szCs w:val="21"/>
                    </w:rPr>
                  </w:pPr>
                </w:p>
              </w:tc>
              <w:tc>
                <w:tcPr>
                  <w:tcW w:w="1599" w:type="pct"/>
                  <w:gridSpan w:val="5"/>
                  <w:vAlign w:val="center"/>
                </w:tcPr>
                <w:p w14:paraId="5BC7B993"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非甲烷总烃</w:t>
                  </w:r>
                </w:p>
              </w:tc>
              <w:tc>
                <w:tcPr>
                  <w:tcW w:w="1547" w:type="pct"/>
                  <w:gridSpan w:val="4"/>
                  <w:vAlign w:val="center"/>
                </w:tcPr>
                <w:p w14:paraId="1827326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2</w:t>
                  </w:r>
                  <w:r w:rsidRPr="007A2453">
                    <w:rPr>
                      <w:rFonts w:ascii="Times New Roman" w:eastAsia="宋体" w:hAnsi="Times New Roman" w:cs="Times New Roman"/>
                      <w:szCs w:val="21"/>
                    </w:rPr>
                    <w:t>.0</w:t>
                  </w:r>
                  <w:r w:rsidRPr="007A2453">
                    <w:rPr>
                      <w:rFonts w:ascii="Times New Roman" w:eastAsia="宋体" w:hAnsi="Times New Roman" w:cs="Times New Roman" w:hint="eastAsia"/>
                      <w:szCs w:val="21"/>
                    </w:rPr>
                    <w:t>mg/m</w:t>
                  </w:r>
                  <w:r w:rsidRPr="007A2453">
                    <w:rPr>
                      <w:rFonts w:ascii="Times New Roman" w:eastAsia="宋体" w:hAnsi="Times New Roman" w:cs="Times New Roman" w:hint="eastAsia"/>
                      <w:szCs w:val="21"/>
                      <w:vertAlign w:val="superscript"/>
                    </w:rPr>
                    <w:t>3</w:t>
                  </w:r>
                </w:p>
              </w:tc>
            </w:tr>
            <w:tr w:rsidR="007A2453" w:rsidRPr="007A2453" w14:paraId="0669AE40" w14:textId="77777777" w:rsidTr="004605F5">
              <w:trPr>
                <w:cantSplit/>
                <w:trHeight w:val="242"/>
              </w:trPr>
              <w:tc>
                <w:tcPr>
                  <w:tcW w:w="1854" w:type="pct"/>
                  <w:vMerge w:val="restart"/>
                  <w:vAlign w:val="center"/>
                </w:tcPr>
                <w:p w14:paraId="6D9E507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《餐饮业油烟污染物排放标准》（</w:t>
                  </w:r>
                  <w:r w:rsidRPr="007A2453">
                    <w:rPr>
                      <w:rFonts w:ascii="Times New Roman" w:eastAsia="宋体" w:hAnsi="Times New Roman" w:cs="Times New Roman" w:hint="eastAsia"/>
                      <w:szCs w:val="21"/>
                    </w:rPr>
                    <w:t>D</w:t>
                  </w:r>
                  <w:r w:rsidRPr="007A2453">
                    <w:rPr>
                      <w:rFonts w:ascii="Times New Roman" w:eastAsia="宋体" w:hAnsi="Times New Roman" w:cs="Times New Roman"/>
                      <w:szCs w:val="21"/>
                    </w:rPr>
                    <w:t>B41/1604-2018</w:t>
                  </w:r>
                  <w:r w:rsidRPr="007A2453">
                    <w:rPr>
                      <w:rFonts w:ascii="Times New Roman" w:eastAsia="宋体" w:hAnsi="Times New Roman" w:cs="Times New Roman" w:hint="eastAsia"/>
                      <w:szCs w:val="21"/>
                    </w:rPr>
                    <w:t>）小型标准</w:t>
                  </w:r>
                </w:p>
              </w:tc>
              <w:tc>
                <w:tcPr>
                  <w:tcW w:w="1269" w:type="pct"/>
                  <w:gridSpan w:val="4"/>
                  <w:vAlign w:val="center"/>
                </w:tcPr>
                <w:p w14:paraId="6D80E70C"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污染项目</w:t>
                  </w:r>
                </w:p>
              </w:tc>
              <w:tc>
                <w:tcPr>
                  <w:tcW w:w="941" w:type="pct"/>
                  <w:gridSpan w:val="3"/>
                  <w:vAlign w:val="center"/>
                </w:tcPr>
                <w:p w14:paraId="052CBC1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排放限值</w:t>
                  </w:r>
                </w:p>
              </w:tc>
              <w:tc>
                <w:tcPr>
                  <w:tcW w:w="936" w:type="pct"/>
                  <w:gridSpan w:val="2"/>
                  <w:vAlign w:val="center"/>
                </w:tcPr>
                <w:p w14:paraId="2037594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去除率</w:t>
                  </w:r>
                </w:p>
              </w:tc>
            </w:tr>
            <w:tr w:rsidR="007A2453" w:rsidRPr="007A2453" w14:paraId="7E01F3C1" w14:textId="77777777" w:rsidTr="004605F5">
              <w:trPr>
                <w:cantSplit/>
                <w:trHeight w:val="242"/>
              </w:trPr>
              <w:tc>
                <w:tcPr>
                  <w:tcW w:w="1854" w:type="pct"/>
                  <w:vMerge/>
                  <w:vAlign w:val="center"/>
                </w:tcPr>
                <w:p w14:paraId="1F4E8779" w14:textId="77777777" w:rsidR="007A2453" w:rsidRPr="007A2453" w:rsidRDefault="007A2453" w:rsidP="007A2453">
                  <w:pPr>
                    <w:widowControl/>
                    <w:wordWrap w:val="0"/>
                    <w:jc w:val="center"/>
                    <w:rPr>
                      <w:rFonts w:ascii="Times New Roman" w:eastAsia="宋体" w:hAnsi="Times New Roman" w:cs="Times New Roman"/>
                      <w:szCs w:val="21"/>
                    </w:rPr>
                  </w:pPr>
                </w:p>
              </w:tc>
              <w:tc>
                <w:tcPr>
                  <w:tcW w:w="1269" w:type="pct"/>
                  <w:gridSpan w:val="4"/>
                  <w:vAlign w:val="center"/>
                </w:tcPr>
                <w:p w14:paraId="22AFE59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油烟</w:t>
                  </w:r>
                </w:p>
              </w:tc>
              <w:tc>
                <w:tcPr>
                  <w:tcW w:w="941" w:type="pct"/>
                  <w:gridSpan w:val="3"/>
                  <w:vAlign w:val="center"/>
                </w:tcPr>
                <w:p w14:paraId="51082B12"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.5</w:t>
                  </w:r>
                  <w:r w:rsidRPr="007A2453">
                    <w:rPr>
                      <w:rFonts w:ascii="Times New Roman" w:eastAsia="宋体" w:hAnsi="Times New Roman" w:cs="Times New Roman" w:hint="eastAsia"/>
                      <w:szCs w:val="21"/>
                    </w:rPr>
                    <w:t>mg/m</w:t>
                  </w:r>
                  <w:r w:rsidRPr="007A2453">
                    <w:rPr>
                      <w:rFonts w:ascii="Times New Roman" w:eastAsia="宋体" w:hAnsi="Times New Roman" w:cs="Times New Roman" w:hint="eastAsia"/>
                      <w:szCs w:val="21"/>
                      <w:vertAlign w:val="superscript"/>
                    </w:rPr>
                    <w:t>3</w:t>
                  </w:r>
                </w:p>
              </w:tc>
              <w:tc>
                <w:tcPr>
                  <w:tcW w:w="936" w:type="pct"/>
                  <w:gridSpan w:val="2"/>
                  <w:vAlign w:val="center"/>
                </w:tcPr>
                <w:p w14:paraId="4169417B"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r w:rsidRPr="007A2453">
                    <w:rPr>
                      <w:rFonts w:ascii="Times New Roman" w:eastAsia="宋体" w:hAnsi="Times New Roman" w:cs="Times New Roman" w:hint="eastAsia"/>
                      <w:szCs w:val="21"/>
                    </w:rPr>
                    <w:t>9</w:t>
                  </w:r>
                  <w:r w:rsidRPr="007A2453">
                    <w:rPr>
                      <w:rFonts w:ascii="Times New Roman" w:eastAsia="宋体" w:hAnsi="Times New Roman" w:cs="Times New Roman"/>
                      <w:szCs w:val="21"/>
                    </w:rPr>
                    <w:t>0</w:t>
                  </w:r>
                  <w:r w:rsidRPr="007A2453">
                    <w:rPr>
                      <w:rFonts w:ascii="Times New Roman" w:eastAsia="宋体" w:hAnsi="Times New Roman" w:cs="Times New Roman" w:hint="eastAsia"/>
                      <w:szCs w:val="21"/>
                    </w:rPr>
                    <w:t>%</w:t>
                  </w:r>
                </w:p>
              </w:tc>
            </w:tr>
            <w:tr w:rsidR="007A2453" w:rsidRPr="007A2453" w14:paraId="32597335" w14:textId="77777777" w:rsidTr="004605F5">
              <w:trPr>
                <w:cantSplit/>
                <w:trHeight w:val="242"/>
              </w:trPr>
              <w:tc>
                <w:tcPr>
                  <w:tcW w:w="1854" w:type="pct"/>
                  <w:vMerge w:val="restart"/>
                  <w:vAlign w:val="center"/>
                </w:tcPr>
                <w:p w14:paraId="2BF13EC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《工业企业厂界环境噪声排放标准》（</w:t>
                  </w:r>
                  <w:r w:rsidRPr="007A2453">
                    <w:rPr>
                      <w:rFonts w:ascii="Times New Roman" w:eastAsia="宋体" w:hAnsi="Times New Roman" w:cs="Times New Roman"/>
                      <w:szCs w:val="21"/>
                    </w:rPr>
                    <w:t>GB12348-2008</w:t>
                  </w:r>
                  <w:r w:rsidRPr="007A2453">
                    <w:rPr>
                      <w:rFonts w:ascii="Times New Roman" w:eastAsia="宋体" w:hAnsi="Times New Roman" w:cs="Times New Roman"/>
                      <w:szCs w:val="21"/>
                    </w:rPr>
                    <w:t>）</w:t>
                  </w:r>
                  <w:r w:rsidRPr="007A2453">
                    <w:rPr>
                      <w:rFonts w:ascii="Times New Roman" w:eastAsia="宋体" w:hAnsi="Times New Roman" w:cs="Times New Roman"/>
                      <w:szCs w:val="21"/>
                    </w:rPr>
                    <w:t>2</w:t>
                  </w:r>
                  <w:r w:rsidRPr="007A2453">
                    <w:rPr>
                      <w:rFonts w:ascii="Times New Roman" w:eastAsia="宋体" w:hAnsi="Times New Roman" w:cs="Times New Roman"/>
                      <w:szCs w:val="21"/>
                    </w:rPr>
                    <w:t>类区标准</w:t>
                  </w:r>
                </w:p>
              </w:tc>
              <w:tc>
                <w:tcPr>
                  <w:tcW w:w="1599" w:type="pct"/>
                  <w:gridSpan w:val="5"/>
                  <w:vAlign w:val="center"/>
                </w:tcPr>
                <w:p w14:paraId="6102484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昼</w:t>
                  </w:r>
                  <w:r w:rsidRPr="007A2453">
                    <w:rPr>
                      <w:rFonts w:ascii="Times New Roman" w:eastAsia="宋体" w:hAnsi="Times New Roman" w:cs="Times New Roman"/>
                      <w:szCs w:val="21"/>
                    </w:rPr>
                    <w:t xml:space="preserve"> </w:t>
                  </w:r>
                  <w:r w:rsidRPr="007A2453">
                    <w:rPr>
                      <w:rFonts w:ascii="Times New Roman" w:eastAsia="宋体" w:hAnsi="Times New Roman" w:cs="Times New Roman"/>
                      <w:szCs w:val="21"/>
                    </w:rPr>
                    <w:t>间</w:t>
                  </w:r>
                  <w:r w:rsidRPr="007A2453">
                    <w:rPr>
                      <w:rFonts w:ascii="Times New Roman" w:eastAsia="宋体" w:hAnsi="Times New Roman" w:cs="Times New Roman"/>
                      <w:szCs w:val="21"/>
                    </w:rPr>
                    <w:t>[dB(A)]</w:t>
                  </w:r>
                </w:p>
              </w:tc>
              <w:tc>
                <w:tcPr>
                  <w:tcW w:w="1547" w:type="pct"/>
                  <w:gridSpan w:val="4"/>
                  <w:vAlign w:val="center"/>
                </w:tcPr>
                <w:p w14:paraId="2F9CEDB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夜</w:t>
                  </w:r>
                  <w:r w:rsidRPr="007A2453">
                    <w:rPr>
                      <w:rFonts w:ascii="Times New Roman" w:eastAsia="宋体" w:hAnsi="Times New Roman" w:cs="Times New Roman"/>
                      <w:szCs w:val="21"/>
                    </w:rPr>
                    <w:t xml:space="preserve"> </w:t>
                  </w:r>
                  <w:r w:rsidRPr="007A2453">
                    <w:rPr>
                      <w:rFonts w:ascii="Times New Roman" w:eastAsia="宋体" w:hAnsi="Times New Roman" w:cs="Times New Roman"/>
                      <w:szCs w:val="21"/>
                    </w:rPr>
                    <w:t>间</w:t>
                  </w:r>
                  <w:r w:rsidRPr="007A2453">
                    <w:rPr>
                      <w:rFonts w:ascii="Times New Roman" w:eastAsia="宋体" w:hAnsi="Times New Roman" w:cs="Times New Roman"/>
                      <w:szCs w:val="21"/>
                    </w:rPr>
                    <w:t>[dB(A)]</w:t>
                  </w:r>
                </w:p>
              </w:tc>
            </w:tr>
            <w:tr w:rsidR="007A2453" w:rsidRPr="007A2453" w14:paraId="616DBB49" w14:textId="77777777" w:rsidTr="004605F5">
              <w:trPr>
                <w:cantSplit/>
                <w:trHeight w:val="242"/>
              </w:trPr>
              <w:tc>
                <w:tcPr>
                  <w:tcW w:w="1854" w:type="pct"/>
                  <w:vMerge/>
                  <w:vAlign w:val="center"/>
                </w:tcPr>
                <w:p w14:paraId="2CA58249" w14:textId="77777777" w:rsidR="007A2453" w:rsidRPr="007A2453" w:rsidRDefault="007A2453" w:rsidP="007A2453">
                  <w:pPr>
                    <w:widowControl/>
                    <w:wordWrap w:val="0"/>
                    <w:jc w:val="center"/>
                    <w:rPr>
                      <w:rFonts w:ascii="Times New Roman" w:eastAsia="宋体" w:hAnsi="Times New Roman" w:cs="Times New Roman"/>
                      <w:szCs w:val="21"/>
                    </w:rPr>
                  </w:pPr>
                </w:p>
              </w:tc>
              <w:tc>
                <w:tcPr>
                  <w:tcW w:w="1599" w:type="pct"/>
                  <w:gridSpan w:val="5"/>
                  <w:vAlign w:val="center"/>
                </w:tcPr>
                <w:p w14:paraId="6483EFAD"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60</w:t>
                  </w:r>
                </w:p>
              </w:tc>
              <w:tc>
                <w:tcPr>
                  <w:tcW w:w="1547" w:type="pct"/>
                  <w:gridSpan w:val="4"/>
                  <w:vAlign w:val="center"/>
                </w:tcPr>
                <w:p w14:paraId="348EB2CA"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50</w:t>
                  </w:r>
                </w:p>
              </w:tc>
            </w:tr>
            <w:tr w:rsidR="007A2453" w:rsidRPr="007A2453" w14:paraId="21AF0A9B" w14:textId="77777777" w:rsidTr="004605F5">
              <w:trPr>
                <w:cantSplit/>
                <w:trHeight w:val="121"/>
              </w:trPr>
              <w:tc>
                <w:tcPr>
                  <w:tcW w:w="1854" w:type="pct"/>
                  <w:vMerge w:val="restart"/>
                  <w:vAlign w:val="center"/>
                </w:tcPr>
                <w:p w14:paraId="49B6B96F"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bCs/>
                      <w:szCs w:val="21"/>
                    </w:rPr>
                    <w:t>《建筑施工场界环境噪声排放标准》（</w:t>
                  </w:r>
                  <w:r w:rsidRPr="007A2453">
                    <w:rPr>
                      <w:rFonts w:ascii="Times New Roman" w:eastAsia="宋体" w:hAnsi="Times New Roman" w:cs="Times New Roman"/>
                      <w:bCs/>
                      <w:szCs w:val="21"/>
                    </w:rPr>
                    <w:t>GB12523-2011</w:t>
                  </w:r>
                  <w:r w:rsidRPr="007A2453">
                    <w:rPr>
                      <w:rFonts w:ascii="Times New Roman" w:eastAsia="宋体" w:hAnsi="Times New Roman" w:cs="Times New Roman"/>
                      <w:bCs/>
                      <w:szCs w:val="21"/>
                    </w:rPr>
                    <w:t>）</w:t>
                  </w:r>
                </w:p>
              </w:tc>
              <w:tc>
                <w:tcPr>
                  <w:tcW w:w="1599" w:type="pct"/>
                  <w:gridSpan w:val="5"/>
                  <w:vAlign w:val="center"/>
                </w:tcPr>
                <w:p w14:paraId="01F4AFF8"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昼</w:t>
                  </w:r>
                  <w:r w:rsidRPr="007A2453">
                    <w:rPr>
                      <w:rFonts w:ascii="Times New Roman" w:eastAsia="宋体" w:hAnsi="Times New Roman" w:cs="Times New Roman"/>
                      <w:szCs w:val="21"/>
                    </w:rPr>
                    <w:t xml:space="preserve"> </w:t>
                  </w:r>
                  <w:r w:rsidRPr="007A2453">
                    <w:rPr>
                      <w:rFonts w:ascii="Times New Roman" w:eastAsia="宋体" w:hAnsi="Times New Roman" w:cs="Times New Roman"/>
                      <w:szCs w:val="21"/>
                    </w:rPr>
                    <w:t>间</w:t>
                  </w:r>
                  <w:r w:rsidRPr="007A2453">
                    <w:rPr>
                      <w:rFonts w:ascii="Times New Roman" w:eastAsia="宋体" w:hAnsi="Times New Roman" w:cs="Times New Roman"/>
                      <w:szCs w:val="21"/>
                    </w:rPr>
                    <w:t>[dB(A)]</w:t>
                  </w:r>
                </w:p>
              </w:tc>
              <w:tc>
                <w:tcPr>
                  <w:tcW w:w="1547" w:type="pct"/>
                  <w:gridSpan w:val="4"/>
                  <w:vAlign w:val="center"/>
                </w:tcPr>
                <w:p w14:paraId="230F6C00"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夜</w:t>
                  </w:r>
                  <w:r w:rsidRPr="007A2453">
                    <w:rPr>
                      <w:rFonts w:ascii="Times New Roman" w:eastAsia="宋体" w:hAnsi="Times New Roman" w:cs="Times New Roman"/>
                      <w:szCs w:val="21"/>
                    </w:rPr>
                    <w:t xml:space="preserve"> </w:t>
                  </w:r>
                  <w:r w:rsidRPr="007A2453">
                    <w:rPr>
                      <w:rFonts w:ascii="Times New Roman" w:eastAsia="宋体" w:hAnsi="Times New Roman" w:cs="Times New Roman"/>
                      <w:szCs w:val="21"/>
                    </w:rPr>
                    <w:t>间</w:t>
                  </w:r>
                  <w:r w:rsidRPr="007A2453">
                    <w:rPr>
                      <w:rFonts w:ascii="Times New Roman" w:eastAsia="宋体" w:hAnsi="Times New Roman" w:cs="Times New Roman"/>
                      <w:szCs w:val="21"/>
                    </w:rPr>
                    <w:t>[dB(A)]</w:t>
                  </w:r>
                </w:p>
              </w:tc>
            </w:tr>
            <w:tr w:rsidR="007A2453" w:rsidRPr="007A2453" w14:paraId="72B4A132" w14:textId="77777777" w:rsidTr="004605F5">
              <w:trPr>
                <w:cantSplit/>
                <w:trHeight w:val="121"/>
              </w:trPr>
              <w:tc>
                <w:tcPr>
                  <w:tcW w:w="1854" w:type="pct"/>
                  <w:vMerge/>
                  <w:vAlign w:val="center"/>
                </w:tcPr>
                <w:p w14:paraId="5336952E" w14:textId="77777777" w:rsidR="007A2453" w:rsidRPr="007A2453" w:rsidRDefault="007A2453" w:rsidP="007A2453">
                  <w:pPr>
                    <w:widowControl/>
                    <w:wordWrap w:val="0"/>
                    <w:jc w:val="center"/>
                    <w:rPr>
                      <w:rFonts w:ascii="Times New Roman" w:eastAsia="宋体" w:hAnsi="Times New Roman" w:cs="Times New Roman"/>
                      <w:szCs w:val="21"/>
                    </w:rPr>
                  </w:pPr>
                </w:p>
              </w:tc>
              <w:tc>
                <w:tcPr>
                  <w:tcW w:w="1599" w:type="pct"/>
                  <w:gridSpan w:val="5"/>
                  <w:vAlign w:val="center"/>
                </w:tcPr>
                <w:p w14:paraId="7005DA61"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70</w:t>
                  </w:r>
                </w:p>
              </w:tc>
              <w:tc>
                <w:tcPr>
                  <w:tcW w:w="1547" w:type="pct"/>
                  <w:gridSpan w:val="4"/>
                  <w:vAlign w:val="center"/>
                </w:tcPr>
                <w:p w14:paraId="2B979ED2" w14:textId="77777777" w:rsidR="007A2453" w:rsidRPr="007A2453" w:rsidRDefault="007A2453" w:rsidP="007A2453">
                  <w:pPr>
                    <w:widowControl/>
                    <w:wordWrap w:val="0"/>
                    <w:jc w:val="center"/>
                    <w:rPr>
                      <w:rFonts w:ascii="Times New Roman" w:eastAsia="宋体" w:hAnsi="Times New Roman" w:cs="Times New Roman"/>
                      <w:szCs w:val="21"/>
                    </w:rPr>
                  </w:pPr>
                  <w:r w:rsidRPr="007A2453">
                    <w:rPr>
                      <w:rFonts w:ascii="Times New Roman" w:eastAsia="宋体" w:hAnsi="Times New Roman" w:cs="Times New Roman"/>
                      <w:szCs w:val="21"/>
                    </w:rPr>
                    <w:t>55</w:t>
                  </w:r>
                </w:p>
              </w:tc>
            </w:tr>
            <w:tr w:rsidR="007A2453" w:rsidRPr="007A2453" w14:paraId="071DE93F" w14:textId="77777777" w:rsidTr="004605F5">
              <w:trPr>
                <w:cantSplit/>
                <w:trHeight w:val="45"/>
              </w:trPr>
              <w:tc>
                <w:tcPr>
                  <w:tcW w:w="5000" w:type="pct"/>
                  <w:gridSpan w:val="10"/>
                  <w:vAlign w:val="center"/>
                </w:tcPr>
                <w:p w14:paraId="1699033D" w14:textId="77777777" w:rsidR="007A2453" w:rsidRPr="007A2453" w:rsidRDefault="007A2453" w:rsidP="007A2453">
                  <w:pPr>
                    <w:widowControl/>
                    <w:wordWrap w:val="0"/>
                    <w:jc w:val="center"/>
                    <w:rPr>
                      <w:rFonts w:ascii="Times New Roman" w:eastAsia="宋体" w:hAnsi="Times New Roman" w:cs="Times New Roman"/>
                      <w:color w:val="000000"/>
                      <w:szCs w:val="21"/>
                    </w:rPr>
                  </w:pPr>
                  <w:r w:rsidRPr="007A2453">
                    <w:rPr>
                      <w:rFonts w:ascii="Times New Roman" w:eastAsia="宋体" w:hAnsi="Times New Roman" w:cs="Times New Roman" w:hint="eastAsia"/>
                      <w:szCs w:val="21"/>
                    </w:rPr>
                    <w:t>《危险废物贮存污染控制标准》（</w:t>
                  </w:r>
                  <w:r w:rsidRPr="007A2453">
                    <w:rPr>
                      <w:rFonts w:ascii="Times New Roman" w:eastAsia="宋体" w:hAnsi="Times New Roman" w:cs="Times New Roman" w:hint="eastAsia"/>
                      <w:szCs w:val="21"/>
                    </w:rPr>
                    <w:t>G</w:t>
                  </w:r>
                  <w:r w:rsidRPr="007A2453">
                    <w:rPr>
                      <w:rFonts w:ascii="Times New Roman" w:eastAsia="宋体" w:hAnsi="Times New Roman" w:cs="Times New Roman"/>
                      <w:szCs w:val="21"/>
                    </w:rPr>
                    <w:t>B18597-2001</w:t>
                  </w:r>
                  <w:r w:rsidRPr="007A2453">
                    <w:rPr>
                      <w:rFonts w:ascii="Times New Roman" w:eastAsia="宋体" w:hAnsi="Times New Roman" w:cs="Times New Roman" w:hint="eastAsia"/>
                      <w:szCs w:val="21"/>
                    </w:rPr>
                    <w:t>）及修改单</w:t>
                  </w:r>
                  <w:r w:rsidRPr="007A2453">
                    <w:rPr>
                      <w:rFonts w:ascii="Times New Roman" w:eastAsia="宋体" w:hAnsi="Times New Roman" w:cs="Times New Roman" w:hint="eastAsia"/>
                      <w:szCs w:val="21"/>
                    </w:rPr>
                    <w:t xml:space="preserve"> </w:t>
                  </w:r>
                </w:p>
              </w:tc>
            </w:tr>
          </w:tbl>
          <w:p w14:paraId="2189BE33" w14:textId="77777777" w:rsidR="007A2453" w:rsidRPr="007A2453" w:rsidRDefault="007A2453" w:rsidP="007A2453">
            <w:pPr>
              <w:widowControl/>
              <w:wordWrap w:val="0"/>
              <w:spacing w:line="360" w:lineRule="auto"/>
              <w:rPr>
                <w:sz w:val="24"/>
                <w:szCs w:val="24"/>
              </w:rPr>
            </w:pPr>
          </w:p>
        </w:tc>
      </w:tr>
      <w:tr w:rsidR="007A2453" w:rsidRPr="007A2453" w14:paraId="7C206B4F" w14:textId="77777777" w:rsidTr="004605F5">
        <w:trPr>
          <w:cantSplit/>
          <w:trHeight w:val="2400"/>
        </w:trPr>
        <w:tc>
          <w:tcPr>
            <w:tcW w:w="846" w:type="dxa"/>
            <w:textDirection w:val="tbRlV"/>
            <w:vAlign w:val="center"/>
          </w:tcPr>
          <w:p w14:paraId="4314AE2F" w14:textId="77777777" w:rsidR="007A2453" w:rsidRPr="007A2453" w:rsidRDefault="007A2453" w:rsidP="007A2453">
            <w:pPr>
              <w:widowControl/>
              <w:wordWrap w:val="0"/>
              <w:spacing w:line="360" w:lineRule="auto"/>
              <w:jc w:val="center"/>
              <w:rPr>
                <w:rFonts w:ascii="黑体" w:eastAsia="黑体" w:hAnsi="黑体" w:cs="黑体"/>
                <w:szCs w:val="21"/>
              </w:rPr>
            </w:pPr>
            <w:r w:rsidRPr="007A2453">
              <w:rPr>
                <w:rFonts w:ascii="黑体" w:eastAsia="黑体" w:hAnsi="黑体" w:cs="黑体" w:hint="eastAsia"/>
                <w:szCs w:val="21"/>
              </w:rPr>
              <w:t>总 量 控 制 指 标</w:t>
            </w:r>
          </w:p>
        </w:tc>
        <w:tc>
          <w:tcPr>
            <w:tcW w:w="8611" w:type="dxa"/>
          </w:tcPr>
          <w:p w14:paraId="0B6B243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根据国家、河南省、许昌市对污染物总量控制有关文件要求，结合本项目污染物排放情况，确定本项目总量控制污染物为</w:t>
            </w:r>
            <w:r w:rsidRPr="007A2453">
              <w:rPr>
                <w:rFonts w:hint="eastAsia"/>
                <w:color w:val="000000"/>
                <w:sz w:val="24"/>
                <w:szCs w:val="24"/>
              </w:rPr>
              <w:t xml:space="preserve"> </w:t>
            </w:r>
            <w:r w:rsidRPr="007A2453">
              <w:rPr>
                <w:color w:val="000000"/>
                <w:sz w:val="24"/>
                <w:szCs w:val="24"/>
              </w:rPr>
              <w:t>CODcr</w:t>
            </w:r>
            <w:r w:rsidRPr="007A2453">
              <w:rPr>
                <w:rFonts w:hint="eastAsia"/>
                <w:color w:val="000000"/>
                <w:sz w:val="24"/>
                <w:szCs w:val="24"/>
              </w:rPr>
              <w:t>、氨氮。</w:t>
            </w:r>
          </w:p>
          <w:p w14:paraId="2858C4A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本项目生活污水产生量为</w:t>
            </w:r>
            <w:r w:rsidRPr="007A2453">
              <w:rPr>
                <w:color w:val="000000"/>
                <w:sz w:val="24"/>
                <w:szCs w:val="24"/>
              </w:rPr>
              <w:t>227.76m</w:t>
            </w:r>
            <w:r w:rsidRPr="007A2453">
              <w:rPr>
                <w:color w:val="000000"/>
                <w:sz w:val="24"/>
                <w:szCs w:val="24"/>
                <w:vertAlign w:val="superscript"/>
              </w:rPr>
              <w:t>3</w:t>
            </w:r>
            <w:r w:rsidRPr="007A2453">
              <w:rPr>
                <w:color w:val="000000"/>
                <w:sz w:val="24"/>
                <w:szCs w:val="24"/>
              </w:rPr>
              <w:t>/a</w:t>
            </w:r>
            <w:r w:rsidRPr="007A2453">
              <w:rPr>
                <w:rFonts w:hint="eastAsia"/>
                <w:color w:val="000000"/>
                <w:sz w:val="24"/>
                <w:szCs w:val="24"/>
              </w:rPr>
              <w:t>，食堂废水产生量为</w:t>
            </w:r>
            <w:r w:rsidRPr="007A2453">
              <w:rPr>
                <w:color w:val="000000"/>
                <w:sz w:val="24"/>
                <w:szCs w:val="24"/>
              </w:rPr>
              <w:t>87.6</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/a</w:t>
            </w:r>
            <w:r w:rsidRPr="007A2453">
              <w:rPr>
                <w:rFonts w:hint="eastAsia"/>
                <w:color w:val="000000"/>
                <w:sz w:val="24"/>
                <w:szCs w:val="24"/>
              </w:rPr>
              <w:t>。项目生活污水经化粪池处理后定期掏粪还田，不外排。食堂废水经过隔油池</w:t>
            </w:r>
            <w:r w:rsidRPr="007A2453">
              <w:rPr>
                <w:rFonts w:hint="eastAsia"/>
                <w:color w:val="000000"/>
                <w:sz w:val="24"/>
                <w:szCs w:val="24"/>
              </w:rPr>
              <w:t>+</w:t>
            </w:r>
            <w:r w:rsidRPr="007A2453">
              <w:rPr>
                <w:rFonts w:hint="eastAsia"/>
                <w:color w:val="000000"/>
                <w:sz w:val="24"/>
                <w:szCs w:val="24"/>
              </w:rPr>
              <w:t>沉淀池处理后用于站内洒水，不外排。则项目水污染物控制指标</w:t>
            </w:r>
            <w:r w:rsidRPr="007A2453">
              <w:rPr>
                <w:rFonts w:hint="eastAsia"/>
                <w:color w:val="000000"/>
                <w:sz w:val="24"/>
                <w:szCs w:val="24"/>
              </w:rPr>
              <w:t xml:space="preserve"> </w:t>
            </w:r>
            <w:r w:rsidRPr="007A2453">
              <w:rPr>
                <w:color w:val="000000"/>
                <w:sz w:val="24"/>
                <w:szCs w:val="24"/>
              </w:rPr>
              <w:t>CODcr</w:t>
            </w:r>
            <w:r w:rsidRPr="007A2453">
              <w:rPr>
                <w:rFonts w:hint="eastAsia"/>
                <w:color w:val="000000"/>
                <w:sz w:val="24"/>
                <w:szCs w:val="24"/>
              </w:rPr>
              <w:t>：</w:t>
            </w:r>
            <w:r w:rsidRPr="007A2453">
              <w:rPr>
                <w:color w:val="000000"/>
                <w:sz w:val="24"/>
                <w:szCs w:val="24"/>
              </w:rPr>
              <w:t>0/a</w:t>
            </w:r>
            <w:r w:rsidRPr="007A2453">
              <w:rPr>
                <w:rFonts w:hint="eastAsia"/>
                <w:color w:val="000000"/>
                <w:sz w:val="24"/>
                <w:szCs w:val="24"/>
              </w:rPr>
              <w:t>、氨氮：</w:t>
            </w:r>
            <w:r w:rsidRPr="007A2453">
              <w:rPr>
                <w:color w:val="000000"/>
                <w:sz w:val="24"/>
                <w:szCs w:val="24"/>
              </w:rPr>
              <w:t>0t/a</w:t>
            </w:r>
            <w:r w:rsidRPr="007A2453">
              <w:rPr>
                <w:rFonts w:hint="eastAsia"/>
                <w:color w:val="000000"/>
                <w:sz w:val="24"/>
                <w:szCs w:val="24"/>
              </w:rPr>
              <w:t>。</w:t>
            </w:r>
          </w:p>
          <w:p w14:paraId="707CBB0A" w14:textId="77777777" w:rsidR="007A2453" w:rsidRPr="007A2453" w:rsidRDefault="007A2453" w:rsidP="007A2453">
            <w:pPr>
              <w:widowControl/>
              <w:wordWrap w:val="0"/>
              <w:spacing w:line="480" w:lineRule="exact"/>
              <w:rPr>
                <w:color w:val="000000"/>
                <w:sz w:val="24"/>
                <w:szCs w:val="24"/>
              </w:rPr>
            </w:pPr>
          </w:p>
        </w:tc>
      </w:tr>
    </w:tbl>
    <w:p w14:paraId="02C1BF7F" w14:textId="77777777" w:rsidR="007A2453" w:rsidRPr="007A2453" w:rsidRDefault="007A2453" w:rsidP="007A2453">
      <w:pPr>
        <w:widowControl/>
        <w:wordWrap w:val="0"/>
        <w:spacing w:line="20" w:lineRule="exact"/>
        <w:ind w:firstLineChars="200" w:firstLine="480"/>
        <w:rPr>
          <w:rFonts w:ascii="Times New Roman" w:eastAsia="宋体" w:hAnsi="Times New Roman" w:cs="Times New Roman"/>
          <w:sz w:val="24"/>
          <w:szCs w:val="24"/>
        </w:rPr>
        <w:sectPr w:rsidR="007A2453" w:rsidRPr="007A2453" w:rsidSect="00721C87">
          <w:headerReference w:type="default" r:id="rId16"/>
          <w:pgSz w:w="11906" w:h="16838"/>
          <w:pgMar w:top="1418" w:right="1021" w:bottom="1134" w:left="1418" w:header="851" w:footer="737" w:gutter="0"/>
          <w:pgNumType w:fmt="numberInDash"/>
          <w:cols w:space="425"/>
          <w:docGrid w:type="lines" w:linePitch="312"/>
        </w:sectPr>
      </w:pPr>
    </w:p>
    <w:tbl>
      <w:tblPr>
        <w:tblStyle w:val="afc"/>
        <w:tblW w:w="9457" w:type="dxa"/>
        <w:tblLook w:val="04A0" w:firstRow="1" w:lastRow="0" w:firstColumn="1" w:lastColumn="0" w:noHBand="0" w:noVBand="1"/>
      </w:tblPr>
      <w:tblGrid>
        <w:gridCol w:w="9457"/>
      </w:tblGrid>
      <w:tr w:rsidR="007A2453" w:rsidRPr="007A2453" w14:paraId="4EE0A379" w14:textId="77777777" w:rsidTr="004605F5">
        <w:trPr>
          <w:trHeight w:val="14166"/>
        </w:trPr>
        <w:tc>
          <w:tcPr>
            <w:tcW w:w="9457" w:type="dxa"/>
          </w:tcPr>
          <w:p w14:paraId="5DDC201C" w14:textId="77777777" w:rsidR="007A2453" w:rsidRPr="007A2453" w:rsidRDefault="007A2453" w:rsidP="007A2453">
            <w:pPr>
              <w:widowControl/>
              <w:numPr>
                <w:ilvl w:val="1"/>
                <w:numId w:val="0"/>
              </w:numPr>
              <w:wordWrap w:val="0"/>
              <w:spacing w:line="360" w:lineRule="auto"/>
              <w:outlineLvl w:val="1"/>
              <w:rPr>
                <w:rFonts w:eastAsia="黑体"/>
                <w:b/>
                <w:sz w:val="28"/>
                <w:szCs w:val="28"/>
              </w:rPr>
            </w:pPr>
            <w:r w:rsidRPr="007A2453">
              <w:rPr>
                <w:rFonts w:eastAsia="黑体"/>
                <w:b/>
                <w:sz w:val="28"/>
                <w:szCs w:val="28"/>
              </w:rPr>
              <w:t>工艺流程简述（图示）</w:t>
            </w:r>
          </w:p>
          <w:p w14:paraId="60C8BC1F" w14:textId="77777777" w:rsidR="007A2453" w:rsidRPr="007A2453" w:rsidRDefault="007A2453" w:rsidP="007A2453">
            <w:pPr>
              <w:widowControl/>
              <w:wordWrap w:val="0"/>
              <w:adjustRightInd w:val="0"/>
              <w:snapToGrid w:val="0"/>
              <w:spacing w:beforeLines="50" w:before="156" w:afterLines="50" w:after="156" w:line="360" w:lineRule="auto"/>
              <w:rPr>
                <w:b/>
                <w:bCs/>
                <w:sz w:val="24"/>
                <w:szCs w:val="24"/>
              </w:rPr>
            </w:pPr>
            <w:r w:rsidRPr="007A2453">
              <w:rPr>
                <w:b/>
                <w:bCs/>
                <w:sz w:val="24"/>
                <w:szCs w:val="24"/>
              </w:rPr>
              <w:t>施工期流程</w:t>
            </w:r>
            <w:r w:rsidRPr="007A2453">
              <w:rPr>
                <w:rFonts w:hint="eastAsia"/>
                <w:b/>
                <w:bCs/>
                <w:sz w:val="24"/>
                <w:szCs w:val="24"/>
              </w:rPr>
              <w:t>及产污环节</w:t>
            </w:r>
            <w:r w:rsidRPr="007A2453">
              <w:rPr>
                <w:b/>
                <w:bCs/>
                <w:sz w:val="24"/>
                <w:szCs w:val="24"/>
              </w:rPr>
              <w:t>示意图</w:t>
            </w:r>
          </w:p>
          <w:p w14:paraId="0FE5DBF6" w14:textId="77777777" w:rsidR="007A2453" w:rsidRPr="007A2453" w:rsidRDefault="007A2453" w:rsidP="007A2453">
            <w:pPr>
              <w:widowControl/>
              <w:wordWrap w:val="0"/>
              <w:adjustRightInd w:val="0"/>
              <w:snapToGrid w:val="0"/>
              <w:spacing w:beforeLines="50" w:before="156" w:afterLines="50" w:after="156" w:line="360" w:lineRule="auto"/>
              <w:rPr>
                <w:b/>
                <w:bCs/>
                <w:sz w:val="24"/>
                <w:szCs w:val="24"/>
              </w:rPr>
            </w:pPr>
            <w:r w:rsidRPr="007A2453">
              <w:rPr>
                <w:rFonts w:ascii="黑体" w:hAnsi="黑体" w:cs="黑体"/>
                <w:b/>
                <w:bCs/>
                <w:noProof/>
                <w:color w:val="000000"/>
                <w:sz w:val="24"/>
                <w:szCs w:val="24"/>
              </w:rPr>
              <mc:AlternateContent>
                <mc:Choice Requires="wps">
                  <w:drawing>
                    <wp:anchor distT="0" distB="0" distL="114300" distR="114300" simplePos="0" relativeHeight="251683840" behindDoc="0" locked="0" layoutInCell="1" allowOverlap="1" wp14:anchorId="00BCD1B6" wp14:editId="66C5E7DD">
                      <wp:simplePos x="0" y="0"/>
                      <wp:positionH relativeFrom="column">
                        <wp:posOffset>4874260</wp:posOffset>
                      </wp:positionH>
                      <wp:positionV relativeFrom="paragraph">
                        <wp:posOffset>50441</wp:posOffset>
                      </wp:positionV>
                      <wp:extent cx="914400" cy="358216"/>
                      <wp:effectExtent l="0" t="0" r="19685" b="22860"/>
                      <wp:wrapNone/>
                      <wp:docPr id="59" name="文本框 59"/>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prstDash val="lgDash"/>
                              </a:ln>
                              <a:effectLst/>
                            </wps:spPr>
                            <wps:txbx>
                              <w:txbxContent>
                                <w:p w14:paraId="3457BD0C" w14:textId="77777777" w:rsidR="007A2453" w:rsidRPr="0017138B" w:rsidRDefault="007A2453" w:rsidP="007A2453">
                                  <w:pPr>
                                    <w:rPr>
                                      <w:sz w:val="15"/>
                                      <w:szCs w:val="15"/>
                                    </w:rPr>
                                  </w:pPr>
                                  <w:r>
                                    <w:rPr>
                                      <w:rFonts w:hint="eastAsia"/>
                                      <w:sz w:val="15"/>
                                      <w:szCs w:val="15"/>
                                    </w:rPr>
                                    <w:t>安装固废、设备噪声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BCD1B6" id="_x0000_t202" coordsize="21600,21600" o:spt="202" path="m,l,21600r21600,l21600,xe">
                      <v:stroke joinstyle="miter"/>
                      <v:path gradientshapeok="t" o:connecttype="rect"/>
                    </v:shapetype>
                    <v:shape id="文本框 59" o:spid="_x0000_s1026" type="#_x0000_t202" style="position:absolute;left:0;text-align:left;margin-left:383.8pt;margin-top:3.95pt;width:1in;height:28.2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" filled="f" strokeweight=".5pt">
                      <v:stroke dashstyle="longDash"/>
                      <v:textbox>
                        <w:txbxContent>
                          <w:p w14:paraId="3457BD0C" w14:textId="77777777" w:rsidR="007A2453" w:rsidRPr="0017138B" w:rsidRDefault="007A2453" w:rsidP="007A2453">
                            <w:pPr>
                              <w:rPr>
                                <w:sz w:val="15"/>
                                <w:szCs w:val="15"/>
                              </w:rPr>
                            </w:pPr>
                            <w:r>
                              <w:rPr>
                                <w:rFonts w:hint="eastAsia"/>
                                <w:sz w:val="15"/>
                                <w:szCs w:val="15"/>
                              </w:rPr>
                              <w:t>安装固废、设备噪声</w:t>
                            </w:r>
                          </w:p>
                        </w:txbxContent>
                      </v:textbox>
                    </v:shape>
                  </w:pict>
                </mc:Fallback>
              </mc:AlternateContent>
            </w:r>
            <w:r w:rsidRPr="007A2453">
              <w:rPr>
                <w:rFonts w:ascii="黑体" w:hAnsi="黑体" w:cs="黑体"/>
                <w:b/>
                <w:bCs/>
                <w:noProof/>
                <w:color w:val="000000"/>
                <w:sz w:val="24"/>
                <w:szCs w:val="24"/>
              </w:rPr>
              <mc:AlternateContent>
                <mc:Choice Requires="wps">
                  <w:drawing>
                    <wp:anchor distT="0" distB="0" distL="114300" distR="114300" simplePos="0" relativeHeight="251680768" behindDoc="0" locked="0" layoutInCell="1" allowOverlap="1" wp14:anchorId="515D04B1" wp14:editId="7889E5D2">
                      <wp:simplePos x="0" y="0"/>
                      <wp:positionH relativeFrom="column">
                        <wp:posOffset>2428599</wp:posOffset>
                      </wp:positionH>
                      <wp:positionV relativeFrom="paragraph">
                        <wp:posOffset>28023</wp:posOffset>
                      </wp:positionV>
                      <wp:extent cx="914400" cy="358216"/>
                      <wp:effectExtent l="0" t="0" r="19685" b="22860"/>
                      <wp:wrapNone/>
                      <wp:docPr id="57" name="文本框 57"/>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prstDash val="lgDash"/>
                              </a:ln>
                              <a:effectLst/>
                            </wps:spPr>
                            <wps:txbx>
                              <w:txbxContent>
                                <w:p w14:paraId="24FC3DAB" w14:textId="77777777" w:rsidR="007A2453" w:rsidRPr="0017138B" w:rsidRDefault="007A2453" w:rsidP="007A2453">
                                  <w:pPr>
                                    <w:rPr>
                                      <w:sz w:val="15"/>
                                      <w:szCs w:val="15"/>
                                    </w:rPr>
                                  </w:pPr>
                                  <w:r>
                                    <w:rPr>
                                      <w:rFonts w:hint="eastAsia"/>
                                      <w:sz w:val="15"/>
                                      <w:szCs w:val="15"/>
                                    </w:rPr>
                                    <w:t>施工噪声、扬尘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D04B1" id="文本框 57" o:spid="_x0000_s1027" type="#_x0000_t202" style="position:absolute;left:0;text-align:left;margin-left:191.25pt;margin-top:2.2pt;width:1in;height:28.2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" filled="f" strokeweight=".5pt">
                      <v:stroke dashstyle="longDash"/>
                      <v:textbox>
                        <w:txbxContent>
                          <w:p w14:paraId="24FC3DAB" w14:textId="77777777" w:rsidR="007A2453" w:rsidRPr="0017138B" w:rsidRDefault="007A2453" w:rsidP="007A2453">
                            <w:pPr>
                              <w:rPr>
                                <w:sz w:val="15"/>
                                <w:szCs w:val="15"/>
                              </w:rPr>
                            </w:pPr>
                            <w:r>
                              <w:rPr>
                                <w:rFonts w:hint="eastAsia"/>
                                <w:sz w:val="15"/>
                                <w:szCs w:val="15"/>
                              </w:rPr>
                              <w:t>施工噪声、扬尘</w:t>
                            </w:r>
                          </w:p>
                        </w:txbxContent>
                      </v:textbox>
                    </v:shape>
                  </w:pict>
                </mc:Fallback>
              </mc:AlternateContent>
            </w:r>
          </w:p>
          <w:p w14:paraId="00343906"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cs="黑体"/>
                <w:b/>
                <w:bCs/>
                <w:color w:val="000000"/>
                <w:sz w:val="28"/>
                <w:szCs w:val="28"/>
              </w:rPr>
            </w:pPr>
            <w:r w:rsidRPr="007A2453">
              <w:rPr>
                <w:rFonts w:ascii="黑体" w:eastAsia="黑体" w:hAnsi="黑体" w:cs="黑体"/>
                <w:b/>
                <w:bCs/>
                <w:noProof/>
                <w:color w:val="000000"/>
                <w:sz w:val="28"/>
                <w:szCs w:val="28"/>
              </w:rPr>
              <mc:AlternateContent>
                <mc:Choice Requires="wps">
                  <w:drawing>
                    <wp:anchor distT="0" distB="0" distL="114300" distR="114300" simplePos="0" relativeHeight="251689984" behindDoc="0" locked="0" layoutInCell="1" allowOverlap="1" wp14:anchorId="5D429C3A" wp14:editId="5F704F7C">
                      <wp:simplePos x="0" y="0"/>
                      <wp:positionH relativeFrom="column">
                        <wp:posOffset>5406528</wp:posOffset>
                      </wp:positionH>
                      <wp:positionV relativeFrom="paragraph">
                        <wp:posOffset>32964</wp:posOffset>
                      </wp:positionV>
                      <wp:extent cx="0" cy="360000"/>
                      <wp:effectExtent l="76200" t="38100" r="57150" b="21590"/>
                      <wp:wrapNone/>
                      <wp:docPr id="52" name="直接箭头连接符 52"/>
                      <wp:cNvGraphicFramePr/>
                      <a:graphic xmlns:a="http://schemas.openxmlformats.org/drawingml/2006/main">
                        <a:graphicData uri="http://schemas.microsoft.com/office/word/2010/wordprocessingShape">
                          <wps:wsp>
                            <wps:cNvCnPr/>
                            <wps:spPr>
                              <a:xfrm flipH="1" flipV="1">
                                <a:off x="0" y="0"/>
                                <a:ext cx="0" cy="36000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FEE274F" id="_x0000_t32" coordsize="21600,21600" o:spt="32" o:oned="t" path="m,l21600,21600e" filled="f">
                      <v:path arrowok="t" fillok="f" o:connecttype="none"/>
                      <o:lock v:ext="edit" shapetype="t"/>
                    </v:shapetype>
                    <v:shape id="直接箭头连接符 52" o:spid="_x0000_s1026" type="#_x0000_t32" style="position:absolute;left:0;text-align:left;margin-left:425.7pt;margin-top:2.6pt;width:0;height:28.3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" strokecolor="windowText" strokeweight=".5pt">
                      <v:stroke dashstyle="longDash"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0528" behindDoc="0" locked="0" layoutInCell="1" allowOverlap="1" wp14:anchorId="72A62FE5" wp14:editId="6C885AF3">
                      <wp:simplePos x="0" y="0"/>
                      <wp:positionH relativeFrom="column">
                        <wp:posOffset>5022850</wp:posOffset>
                      </wp:positionH>
                      <wp:positionV relativeFrom="paragraph">
                        <wp:posOffset>415705</wp:posOffset>
                      </wp:positionV>
                      <wp:extent cx="914400" cy="358216"/>
                      <wp:effectExtent l="0" t="0" r="19685" b="22860"/>
                      <wp:wrapNone/>
                      <wp:docPr id="41" name="文本框 41"/>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ln>
                              <a:effectLst/>
                            </wps:spPr>
                            <wps:txbx>
                              <w:txbxContent>
                                <w:p w14:paraId="7BD68775" w14:textId="77777777" w:rsidR="007A2453" w:rsidRDefault="007A2453" w:rsidP="007A2453">
                                  <w:r>
                                    <w:rPr>
                                      <w:rFonts w:hint="eastAsia"/>
                                    </w:rPr>
                                    <w:t>设备安装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A62FE5" id="文本框 41" o:spid="_x0000_s1028" type="#_x0000_t202" style="position:absolute;left:0;text-align:left;margin-left:395.5pt;margin-top:32.75pt;width:1in;height:28.2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" filled="f" strokeweight=".5pt">
                      <v:textbox>
                        <w:txbxContent>
                          <w:p w14:paraId="7BD68775" w14:textId="77777777" w:rsidR="007A2453" w:rsidRDefault="007A2453" w:rsidP="007A2453">
                            <w:r>
                              <w:rPr>
                                <w:rFonts w:hint="eastAsia"/>
                              </w:rPr>
                              <w:t>设备安装</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4624" behindDoc="0" locked="0" layoutInCell="1" allowOverlap="1" wp14:anchorId="461618BC" wp14:editId="58BFB2E5">
                      <wp:simplePos x="0" y="0"/>
                      <wp:positionH relativeFrom="column">
                        <wp:posOffset>3663895</wp:posOffset>
                      </wp:positionH>
                      <wp:positionV relativeFrom="paragraph">
                        <wp:posOffset>415070</wp:posOffset>
                      </wp:positionV>
                      <wp:extent cx="921715" cy="358140"/>
                      <wp:effectExtent l="0" t="0" r="12065" b="22860"/>
                      <wp:wrapNone/>
                      <wp:docPr id="40" name="文本框 40"/>
                      <wp:cNvGraphicFramePr/>
                      <a:graphic xmlns:a="http://schemas.openxmlformats.org/drawingml/2006/main">
                        <a:graphicData uri="http://schemas.microsoft.com/office/word/2010/wordprocessingShape">
                          <wps:wsp>
                            <wps:cNvSpPr txBox="1"/>
                            <wps:spPr>
                              <a:xfrm>
                                <a:off x="0" y="0"/>
                                <a:ext cx="921715" cy="358140"/>
                              </a:xfrm>
                              <a:prstGeom prst="rect">
                                <a:avLst/>
                              </a:prstGeom>
                              <a:noFill/>
                              <a:ln w="6350">
                                <a:solidFill>
                                  <a:prstClr val="black"/>
                                </a:solidFill>
                              </a:ln>
                              <a:effectLst/>
                            </wps:spPr>
                            <wps:txbx>
                              <w:txbxContent>
                                <w:p w14:paraId="70179880" w14:textId="77777777" w:rsidR="007A2453" w:rsidRDefault="007A2453" w:rsidP="007A2453">
                                  <w:r>
                                    <w:rPr>
                                      <w:rFonts w:hint="eastAsia"/>
                                    </w:rPr>
                                    <w:t>主体修建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618BC" id="文本框 40" o:spid="_x0000_s1029" type="#_x0000_t202" style="position:absolute;left:0;text-align:left;margin-left:288.5pt;margin-top:32.7pt;width:72.6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" filled="f" strokeweight=".5pt">
                      <v:textbox>
                        <w:txbxContent>
                          <w:p w14:paraId="70179880" w14:textId="77777777" w:rsidR="007A2453" w:rsidRDefault="007A2453" w:rsidP="007A2453">
                            <w:r>
                              <w:rPr>
                                <w:rFonts w:hint="eastAsia"/>
                              </w:rPr>
                              <w:t>主体修建</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8720" behindDoc="0" locked="0" layoutInCell="1" allowOverlap="1" wp14:anchorId="4D3EE9C9" wp14:editId="019BA1C2">
                      <wp:simplePos x="0" y="0"/>
                      <wp:positionH relativeFrom="column">
                        <wp:posOffset>2810206</wp:posOffset>
                      </wp:positionH>
                      <wp:positionV relativeFrom="paragraph">
                        <wp:posOffset>32385</wp:posOffset>
                      </wp:positionV>
                      <wp:extent cx="0" cy="360000"/>
                      <wp:effectExtent l="76200" t="38100" r="57150" b="21590"/>
                      <wp:wrapNone/>
                      <wp:docPr id="50" name="直接箭头连接符 50"/>
                      <wp:cNvGraphicFramePr/>
                      <a:graphic xmlns:a="http://schemas.openxmlformats.org/drawingml/2006/main">
                        <a:graphicData uri="http://schemas.microsoft.com/office/word/2010/wordprocessingShape">
                          <wps:wsp>
                            <wps:cNvCnPr/>
                            <wps:spPr>
                              <a:xfrm flipH="1" flipV="1">
                                <a:off x="0" y="0"/>
                                <a:ext cx="0" cy="36000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07E84" id="直接箭头连接符 50" o:spid="_x0000_s1026" type="#_x0000_t32" style="position:absolute;left:0;text-align:left;margin-left:221.3pt;margin-top:2.55pt;width:0;height:28.3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" strokecolor="windowText" strokeweight=".5pt">
                      <v:stroke dashstyle="longDash"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69504" behindDoc="0" locked="0" layoutInCell="1" allowOverlap="1" wp14:anchorId="4A994BDE" wp14:editId="76006CEC">
                      <wp:simplePos x="0" y="0"/>
                      <wp:positionH relativeFrom="column">
                        <wp:posOffset>2418080</wp:posOffset>
                      </wp:positionH>
                      <wp:positionV relativeFrom="paragraph">
                        <wp:posOffset>414903</wp:posOffset>
                      </wp:positionV>
                      <wp:extent cx="914400" cy="358216"/>
                      <wp:effectExtent l="0" t="0" r="19685" b="22860"/>
                      <wp:wrapNone/>
                      <wp:docPr id="39" name="文本框 39"/>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ln>
                              <a:effectLst/>
                            </wps:spPr>
                            <wps:txbx>
                              <w:txbxContent>
                                <w:p w14:paraId="54425039" w14:textId="77777777" w:rsidR="007A2453" w:rsidRDefault="007A2453" w:rsidP="007A2453">
                                  <w:r>
                                    <w:rPr>
                                      <w:rFonts w:hint="eastAsia"/>
                                    </w:rPr>
                                    <w:t>地面平整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94BDE" id="文本框 39" o:spid="_x0000_s1030" type="#_x0000_t202" style="position:absolute;left:0;text-align:left;margin-left:190.4pt;margin-top:32.65pt;width:1in;height:28.2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" filled="f" strokeweight=".5pt">
                      <v:textbox>
                        <w:txbxContent>
                          <w:p w14:paraId="54425039" w14:textId="77777777" w:rsidR="007A2453" w:rsidRDefault="007A2453" w:rsidP="007A2453">
                            <w:r>
                              <w:rPr>
                                <w:rFonts w:hint="eastAsia"/>
                              </w:rPr>
                              <w:t>地面平整</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68480" behindDoc="0" locked="0" layoutInCell="1" allowOverlap="1" wp14:anchorId="095F86E9" wp14:editId="30C73EC9">
                      <wp:simplePos x="0" y="0"/>
                      <wp:positionH relativeFrom="column">
                        <wp:posOffset>1197803</wp:posOffset>
                      </wp:positionH>
                      <wp:positionV relativeFrom="paragraph">
                        <wp:posOffset>389255</wp:posOffset>
                      </wp:positionV>
                      <wp:extent cx="914400" cy="358216"/>
                      <wp:effectExtent l="0" t="0" r="19685" b="22860"/>
                      <wp:wrapNone/>
                      <wp:docPr id="38" name="文本框 38"/>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ln>
                              <a:effectLst/>
                            </wps:spPr>
                            <wps:txbx>
                              <w:txbxContent>
                                <w:p w14:paraId="0F0C7FF0" w14:textId="77777777" w:rsidR="007A2453" w:rsidRDefault="007A2453" w:rsidP="007A2453">
                                  <w:r>
                                    <w:rPr>
                                      <w:rFonts w:hint="eastAsia"/>
                                    </w:rPr>
                                    <w:t>基础挖掘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F86E9" id="文本框 38" o:spid="_x0000_s1031" type="#_x0000_t202" style="position:absolute;left:0;text-align:left;margin-left:94.3pt;margin-top:30.65pt;width:1in;height:28.2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" filled="f" strokeweight=".5pt">
                      <v:textbox>
                        <w:txbxContent>
                          <w:p w14:paraId="0F0C7FF0" w14:textId="77777777" w:rsidR="007A2453" w:rsidRDefault="007A2453" w:rsidP="007A2453">
                            <w:r>
                              <w:rPr>
                                <w:rFonts w:hint="eastAsia"/>
                              </w:rPr>
                              <w:t>基础挖掘</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66432" behindDoc="0" locked="0" layoutInCell="1" allowOverlap="1" wp14:anchorId="66C069F4" wp14:editId="7EAD93AC">
                      <wp:simplePos x="0" y="0"/>
                      <wp:positionH relativeFrom="column">
                        <wp:posOffset>-2015</wp:posOffset>
                      </wp:positionH>
                      <wp:positionV relativeFrom="paragraph">
                        <wp:posOffset>389255</wp:posOffset>
                      </wp:positionV>
                      <wp:extent cx="914400" cy="358216"/>
                      <wp:effectExtent l="0" t="0" r="19685" b="22860"/>
                      <wp:wrapNone/>
                      <wp:docPr id="36" name="文本框 36"/>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ln>
                              <a:effectLst/>
                            </wps:spPr>
                            <wps:txbx>
                              <w:txbxContent>
                                <w:p w14:paraId="6D94DCDF" w14:textId="77777777" w:rsidR="007A2453" w:rsidRDefault="007A2453" w:rsidP="007A2453">
                                  <w:r>
                                    <w:rPr>
                                      <w:rFonts w:hint="eastAsia"/>
                                    </w:rPr>
                                    <w:t>勘查打桩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069F4" id="文本框 36" o:spid="_x0000_s1032" type="#_x0000_t202" style="position:absolute;left:0;text-align:left;margin-left:-.15pt;margin-top:30.65pt;width:1in;height:28.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" filled="f" strokeweight=".5pt">
                      <v:textbox>
                        <w:txbxContent>
                          <w:p w14:paraId="6D94DCDF" w14:textId="77777777" w:rsidR="007A2453" w:rsidRDefault="007A2453" w:rsidP="007A2453">
                            <w:r>
                              <w:rPr>
                                <w:rFonts w:hint="eastAsia"/>
                              </w:rPr>
                              <w:t>勘查打桩</w:t>
                            </w:r>
                          </w:p>
                        </w:txbxContent>
                      </v:textbox>
                    </v:shape>
                  </w:pict>
                </mc:Fallback>
              </mc:AlternateContent>
            </w:r>
          </w:p>
          <w:p w14:paraId="6E7C47AF"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cs="黑体"/>
                <w:b/>
                <w:bCs/>
                <w:color w:val="000000"/>
                <w:sz w:val="28"/>
                <w:szCs w:val="28"/>
              </w:rPr>
            </w:pPr>
            <w:r w:rsidRPr="007A2453">
              <w:rPr>
                <w:rFonts w:ascii="黑体" w:eastAsia="黑体" w:hAnsi="黑体" w:cs="黑体"/>
                <w:b/>
                <w:bCs/>
                <w:noProof/>
                <w:color w:val="000000"/>
                <w:sz w:val="28"/>
                <w:szCs w:val="28"/>
              </w:rPr>
              <mc:AlternateContent>
                <mc:Choice Requires="wps">
                  <w:drawing>
                    <wp:anchor distT="0" distB="0" distL="114300" distR="114300" simplePos="0" relativeHeight="251682816" behindDoc="0" locked="0" layoutInCell="1" allowOverlap="1" wp14:anchorId="64072C1C" wp14:editId="02342D7B">
                      <wp:simplePos x="0" y="0"/>
                      <wp:positionH relativeFrom="column">
                        <wp:posOffset>396240</wp:posOffset>
                      </wp:positionH>
                      <wp:positionV relativeFrom="paragraph">
                        <wp:posOffset>321392</wp:posOffset>
                      </wp:positionV>
                      <wp:extent cx="0" cy="359410"/>
                      <wp:effectExtent l="76200" t="0" r="76200" b="59690"/>
                      <wp:wrapNone/>
                      <wp:docPr id="47" name="直接箭头连接符 47"/>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E77006" id="直接箭头连接符 47" o:spid="_x0000_s1026" type="#_x0000_t32" style="position:absolute;left:0;text-align:left;margin-left:31.2pt;margin-top:25.3pt;width:0;height:28.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" strokecolor="windowText" strokeweight=".5pt">
                      <v:stroke dashstyle="longDash"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86912" behindDoc="0" locked="0" layoutInCell="1" allowOverlap="1" wp14:anchorId="26C16C1A" wp14:editId="655CDF90">
                      <wp:simplePos x="0" y="0"/>
                      <wp:positionH relativeFrom="column">
                        <wp:posOffset>1606522</wp:posOffset>
                      </wp:positionH>
                      <wp:positionV relativeFrom="paragraph">
                        <wp:posOffset>306512</wp:posOffset>
                      </wp:positionV>
                      <wp:extent cx="0" cy="360000"/>
                      <wp:effectExtent l="76200" t="0" r="76200" b="59690"/>
                      <wp:wrapNone/>
                      <wp:docPr id="49" name="直接箭头连接符 49"/>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79AF95" id="直接箭头连接符 49" o:spid="_x0000_s1026" type="#_x0000_t32" style="position:absolute;left:0;text-align:left;margin-left:126.5pt;margin-top:24.15pt;width:0;height:28.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" strokecolor="windowText" strokeweight=".5pt">
                      <v:stroke dashstyle="longDash"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88960" behindDoc="0" locked="0" layoutInCell="1" allowOverlap="1" wp14:anchorId="36F9780C" wp14:editId="1B7F2AF2">
                      <wp:simplePos x="0" y="0"/>
                      <wp:positionH relativeFrom="column">
                        <wp:posOffset>4111625</wp:posOffset>
                      </wp:positionH>
                      <wp:positionV relativeFrom="paragraph">
                        <wp:posOffset>332381</wp:posOffset>
                      </wp:positionV>
                      <wp:extent cx="0" cy="360000"/>
                      <wp:effectExtent l="76200" t="0" r="76200" b="59690"/>
                      <wp:wrapNone/>
                      <wp:docPr id="51" name="直接箭头连接符 51"/>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78F524" id="直接箭头连接符 51" o:spid="_x0000_s1026" type="#_x0000_t32" style="position:absolute;left:0;text-align:left;margin-left:323.75pt;margin-top:26.15pt;width:0;height:28.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" strokecolor="windowText" strokeweight=".5pt">
                      <v:stroke dashstyle="longDash"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5648" behindDoc="0" locked="0" layoutInCell="1" allowOverlap="1" wp14:anchorId="789F3D6F" wp14:editId="1004BC05">
                      <wp:simplePos x="0" y="0"/>
                      <wp:positionH relativeFrom="column">
                        <wp:posOffset>5430548</wp:posOffset>
                      </wp:positionH>
                      <wp:positionV relativeFrom="paragraph">
                        <wp:posOffset>329041</wp:posOffset>
                      </wp:positionV>
                      <wp:extent cx="0" cy="365760"/>
                      <wp:effectExtent l="76200" t="0" r="76200" b="53340"/>
                      <wp:wrapNone/>
                      <wp:docPr id="45" name="直接箭头连接符 45"/>
                      <wp:cNvGraphicFramePr/>
                      <a:graphic xmlns:a="http://schemas.openxmlformats.org/drawingml/2006/main">
                        <a:graphicData uri="http://schemas.microsoft.com/office/word/2010/wordprocessingShape">
                          <wps:wsp>
                            <wps:cNvCnPr/>
                            <wps:spPr>
                              <a:xfrm>
                                <a:off x="0" y="0"/>
                                <a:ext cx="0" cy="365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860781" id="直接箭头连接符 45" o:spid="_x0000_s1026" type="#_x0000_t32" style="position:absolute;left:0;text-align:left;margin-left:427.6pt;margin-top:25.9pt;width:0;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" strokecolor="windowText" strokeweight=".5pt">
                      <v:stroke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3600" behindDoc="0" locked="0" layoutInCell="1" allowOverlap="1" wp14:anchorId="20ADC67D" wp14:editId="45A46581">
                      <wp:simplePos x="0" y="0"/>
                      <wp:positionH relativeFrom="column">
                        <wp:posOffset>4606317</wp:posOffset>
                      </wp:positionH>
                      <wp:positionV relativeFrom="paragraph">
                        <wp:posOffset>153725</wp:posOffset>
                      </wp:positionV>
                      <wp:extent cx="392430" cy="0"/>
                      <wp:effectExtent l="0" t="76200" r="26670" b="95250"/>
                      <wp:wrapNone/>
                      <wp:docPr id="44" name="直接箭头连接符 44"/>
                      <wp:cNvGraphicFramePr/>
                      <a:graphic xmlns:a="http://schemas.openxmlformats.org/drawingml/2006/main">
                        <a:graphicData uri="http://schemas.microsoft.com/office/word/2010/wordprocessingShape">
                          <wps:wsp>
                            <wps:cNvCnPr/>
                            <wps:spPr>
                              <a:xfrm flipV="1">
                                <a:off x="0" y="0"/>
                                <a:ext cx="3924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4E68A60" id="直接箭头连接符 44" o:spid="_x0000_s1026" type="#_x0000_t32" style="position:absolute;left:0;text-align:left;margin-left:362.7pt;margin-top:12.1pt;width:30.9pt;height:0;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" strokecolor="windowText" strokeweight=".5pt">
                      <v:stroke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2576" behindDoc="0" locked="0" layoutInCell="1" allowOverlap="1" wp14:anchorId="4ED6D343" wp14:editId="2273A388">
                      <wp:simplePos x="0" y="0"/>
                      <wp:positionH relativeFrom="column">
                        <wp:posOffset>3240378</wp:posOffset>
                      </wp:positionH>
                      <wp:positionV relativeFrom="paragraph">
                        <wp:posOffset>141909</wp:posOffset>
                      </wp:positionV>
                      <wp:extent cx="392913" cy="0"/>
                      <wp:effectExtent l="0" t="76200" r="26670" b="95250"/>
                      <wp:wrapNone/>
                      <wp:docPr id="43" name="直接箭头连接符 43"/>
                      <wp:cNvGraphicFramePr/>
                      <a:graphic xmlns:a="http://schemas.openxmlformats.org/drawingml/2006/main">
                        <a:graphicData uri="http://schemas.microsoft.com/office/word/2010/wordprocessingShape">
                          <wps:wsp>
                            <wps:cNvCnPr/>
                            <wps:spPr>
                              <a:xfrm flipV="1">
                                <a:off x="0" y="0"/>
                                <a:ext cx="3929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9B0C03C" id="直接箭头连接符 43" o:spid="_x0000_s1026" type="#_x0000_t32" style="position:absolute;left:0;text-align:left;margin-left:255.15pt;margin-top:11.15pt;width:30.95pt;height:0;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" strokecolor="windowText" strokeweight=".5pt">
                      <v:stroke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1552" behindDoc="0" locked="0" layoutInCell="1" allowOverlap="1" wp14:anchorId="49556B5A" wp14:editId="6D043874">
                      <wp:simplePos x="0" y="0"/>
                      <wp:positionH relativeFrom="column">
                        <wp:posOffset>2008340</wp:posOffset>
                      </wp:positionH>
                      <wp:positionV relativeFrom="paragraph">
                        <wp:posOffset>124791</wp:posOffset>
                      </wp:positionV>
                      <wp:extent cx="392913" cy="0"/>
                      <wp:effectExtent l="0" t="76200" r="26670" b="95250"/>
                      <wp:wrapNone/>
                      <wp:docPr id="42" name="直接箭头连接符 42"/>
                      <wp:cNvGraphicFramePr/>
                      <a:graphic xmlns:a="http://schemas.openxmlformats.org/drawingml/2006/main">
                        <a:graphicData uri="http://schemas.microsoft.com/office/word/2010/wordprocessingShape">
                          <wps:wsp>
                            <wps:cNvCnPr/>
                            <wps:spPr>
                              <a:xfrm flipV="1">
                                <a:off x="0" y="0"/>
                                <a:ext cx="3929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4300B13" id="直接箭头连接符 42" o:spid="_x0000_s1026" type="#_x0000_t32" style="position:absolute;left:0;text-align:left;margin-left:158.15pt;margin-top:9.85pt;width:30.95pt;height:0;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" strokecolor="windowText" strokeweight=".5pt">
                      <v:stroke endarrow="block" joinstyle="miter"/>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67456" behindDoc="0" locked="0" layoutInCell="1" allowOverlap="1" wp14:anchorId="55F6B566" wp14:editId="7499DC40">
                      <wp:simplePos x="0" y="0"/>
                      <wp:positionH relativeFrom="column">
                        <wp:posOffset>816527</wp:posOffset>
                      </wp:positionH>
                      <wp:positionV relativeFrom="paragraph">
                        <wp:posOffset>116840</wp:posOffset>
                      </wp:positionV>
                      <wp:extent cx="392913" cy="0"/>
                      <wp:effectExtent l="0" t="76200" r="26670" b="95250"/>
                      <wp:wrapNone/>
                      <wp:docPr id="37" name="直接箭头连接符 37"/>
                      <wp:cNvGraphicFramePr/>
                      <a:graphic xmlns:a="http://schemas.openxmlformats.org/drawingml/2006/main">
                        <a:graphicData uri="http://schemas.microsoft.com/office/word/2010/wordprocessingShape">
                          <wps:wsp>
                            <wps:cNvCnPr/>
                            <wps:spPr>
                              <a:xfrm flipV="1">
                                <a:off x="0" y="0"/>
                                <a:ext cx="3929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435F3E0" id="直接箭头连接符 37" o:spid="_x0000_s1026" type="#_x0000_t32" style="position:absolute;left:0;text-align:left;margin-left:64.3pt;margin-top:9.2pt;width:30.95pt;height:0;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" strokecolor="windowText" strokeweight=".5pt">
                      <v:stroke endarrow="block" joinstyle="miter"/>
                    </v:shape>
                  </w:pict>
                </mc:Fallback>
              </mc:AlternateContent>
            </w:r>
          </w:p>
          <w:p w14:paraId="30D700BC"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cs="黑体"/>
                <w:b/>
                <w:bCs/>
                <w:color w:val="000000"/>
                <w:sz w:val="28"/>
                <w:szCs w:val="28"/>
              </w:rPr>
            </w:pPr>
            <w:r w:rsidRPr="007A2453">
              <w:rPr>
                <w:rFonts w:ascii="黑体" w:eastAsia="黑体" w:hAnsi="黑体" w:cs="黑体"/>
                <w:b/>
                <w:bCs/>
                <w:noProof/>
                <w:color w:val="000000"/>
                <w:sz w:val="28"/>
                <w:szCs w:val="28"/>
              </w:rPr>
              <mc:AlternateContent>
                <mc:Choice Requires="wps">
                  <w:drawing>
                    <wp:anchor distT="0" distB="0" distL="114300" distR="114300" simplePos="0" relativeHeight="251691008" behindDoc="0" locked="0" layoutInCell="1" allowOverlap="1" wp14:anchorId="4DA3670E" wp14:editId="10B55BD5">
                      <wp:simplePos x="0" y="0"/>
                      <wp:positionH relativeFrom="column">
                        <wp:posOffset>635</wp:posOffset>
                      </wp:positionH>
                      <wp:positionV relativeFrom="paragraph">
                        <wp:posOffset>241907</wp:posOffset>
                      </wp:positionV>
                      <wp:extent cx="914400" cy="358140"/>
                      <wp:effectExtent l="0" t="0" r="19685" b="22860"/>
                      <wp:wrapNone/>
                      <wp:docPr id="55" name="文本框 55"/>
                      <wp:cNvGraphicFramePr/>
                      <a:graphic xmlns:a="http://schemas.openxmlformats.org/drawingml/2006/main">
                        <a:graphicData uri="http://schemas.microsoft.com/office/word/2010/wordprocessingShape">
                          <wps:wsp>
                            <wps:cNvSpPr txBox="1"/>
                            <wps:spPr>
                              <a:xfrm>
                                <a:off x="0" y="0"/>
                                <a:ext cx="914400" cy="358140"/>
                              </a:xfrm>
                              <a:prstGeom prst="rect">
                                <a:avLst/>
                              </a:prstGeom>
                              <a:noFill/>
                              <a:ln w="6350">
                                <a:solidFill>
                                  <a:prstClr val="black"/>
                                </a:solidFill>
                                <a:prstDash val="lgDash"/>
                              </a:ln>
                              <a:effectLst/>
                            </wps:spPr>
                            <wps:txbx>
                              <w:txbxContent>
                                <w:p w14:paraId="02EA4A2E" w14:textId="77777777" w:rsidR="007A2453" w:rsidRPr="0017138B" w:rsidRDefault="007A2453" w:rsidP="007A2453">
                                  <w:pPr>
                                    <w:rPr>
                                      <w:sz w:val="15"/>
                                      <w:szCs w:val="15"/>
                                    </w:rPr>
                                  </w:pPr>
                                  <w:r>
                                    <w:rPr>
                                      <w:rFonts w:hint="eastAsia"/>
                                      <w:sz w:val="15"/>
                                      <w:szCs w:val="15"/>
                                    </w:rPr>
                                    <w:t>施工噪声、扬尘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3670E" id="文本框 55" o:spid="_x0000_s1033" type="#_x0000_t202" style="position:absolute;left:0;text-align:left;margin-left:.05pt;margin-top:19.05pt;width:1in;height:28.2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" filled="f" strokeweight=".5pt">
                      <v:stroke dashstyle="longDash"/>
                      <v:textbox>
                        <w:txbxContent>
                          <w:p w14:paraId="02EA4A2E" w14:textId="77777777" w:rsidR="007A2453" w:rsidRPr="0017138B" w:rsidRDefault="007A2453" w:rsidP="007A2453">
                            <w:pPr>
                              <w:rPr>
                                <w:sz w:val="15"/>
                                <w:szCs w:val="15"/>
                              </w:rPr>
                            </w:pPr>
                            <w:r>
                              <w:rPr>
                                <w:rFonts w:hint="eastAsia"/>
                                <w:sz w:val="15"/>
                                <w:szCs w:val="15"/>
                              </w:rPr>
                              <w:t>施工噪声、扬尘</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92032" behindDoc="0" locked="0" layoutInCell="1" allowOverlap="1" wp14:anchorId="1890A265" wp14:editId="7FB2B004">
                      <wp:simplePos x="0" y="0"/>
                      <wp:positionH relativeFrom="column">
                        <wp:posOffset>1015365</wp:posOffset>
                      </wp:positionH>
                      <wp:positionV relativeFrom="paragraph">
                        <wp:posOffset>220731</wp:posOffset>
                      </wp:positionV>
                      <wp:extent cx="914400" cy="358216"/>
                      <wp:effectExtent l="0" t="0" r="19685" b="22860"/>
                      <wp:wrapNone/>
                      <wp:docPr id="56" name="文本框 56"/>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prstDash val="lgDash"/>
                              </a:ln>
                              <a:effectLst/>
                            </wps:spPr>
                            <wps:txbx>
                              <w:txbxContent>
                                <w:p w14:paraId="712C813A" w14:textId="77777777" w:rsidR="007A2453" w:rsidRPr="0017138B" w:rsidRDefault="007A2453" w:rsidP="007A2453">
                                  <w:pPr>
                                    <w:rPr>
                                      <w:sz w:val="15"/>
                                      <w:szCs w:val="15"/>
                                    </w:rPr>
                                  </w:pPr>
                                  <w:r>
                                    <w:rPr>
                                      <w:rFonts w:hint="eastAsia"/>
                                      <w:sz w:val="15"/>
                                      <w:szCs w:val="15"/>
                                    </w:rPr>
                                    <w:t>剩余土方、施工噪声、扬尘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0A265" id="文本框 56" o:spid="_x0000_s1034" type="#_x0000_t202" style="position:absolute;left:0;text-align:left;margin-left:79.95pt;margin-top:17.4pt;width:1in;height:28.2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" filled="f" strokeweight=".5pt">
                      <v:stroke dashstyle="longDash"/>
                      <v:textbox>
                        <w:txbxContent>
                          <w:p w14:paraId="712C813A" w14:textId="77777777" w:rsidR="007A2453" w:rsidRPr="0017138B" w:rsidRDefault="007A2453" w:rsidP="007A2453">
                            <w:pPr>
                              <w:rPr>
                                <w:sz w:val="15"/>
                                <w:szCs w:val="15"/>
                              </w:rPr>
                            </w:pPr>
                            <w:r>
                              <w:rPr>
                                <w:rFonts w:hint="eastAsia"/>
                                <w:sz w:val="15"/>
                                <w:szCs w:val="15"/>
                              </w:rPr>
                              <w:t>剩余土方、施工噪声、扬尘</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94080" behindDoc="0" locked="0" layoutInCell="1" allowOverlap="1" wp14:anchorId="0517738E" wp14:editId="6FB8C9DA">
                      <wp:simplePos x="0" y="0"/>
                      <wp:positionH relativeFrom="column">
                        <wp:posOffset>3201697</wp:posOffset>
                      </wp:positionH>
                      <wp:positionV relativeFrom="paragraph">
                        <wp:posOffset>253751</wp:posOffset>
                      </wp:positionV>
                      <wp:extent cx="914400" cy="358216"/>
                      <wp:effectExtent l="0" t="0" r="19685" b="22860"/>
                      <wp:wrapNone/>
                      <wp:docPr id="58" name="文本框 58"/>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prstDash val="lgDash"/>
                              </a:ln>
                              <a:effectLst/>
                            </wps:spPr>
                            <wps:txbx>
                              <w:txbxContent>
                                <w:p w14:paraId="536688F4" w14:textId="77777777" w:rsidR="007A2453" w:rsidRPr="0017138B" w:rsidRDefault="007A2453" w:rsidP="007A2453">
                                  <w:pPr>
                                    <w:rPr>
                                      <w:sz w:val="15"/>
                                      <w:szCs w:val="15"/>
                                    </w:rPr>
                                  </w:pPr>
                                  <w:r>
                                    <w:rPr>
                                      <w:rFonts w:hint="eastAsia"/>
                                      <w:sz w:val="15"/>
                                      <w:szCs w:val="15"/>
                                    </w:rPr>
                                    <w:t>建筑固废、施工噪声、扬尘、施工废水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7738E" id="文本框 58" o:spid="_x0000_s1035" type="#_x0000_t202" style="position:absolute;left:0;text-align:left;margin-left:252.1pt;margin-top:20pt;width:1in;height:28.2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" filled="f" strokeweight=".5pt">
                      <v:stroke dashstyle="longDash"/>
                      <v:textbox>
                        <w:txbxContent>
                          <w:p w14:paraId="536688F4" w14:textId="77777777" w:rsidR="007A2453" w:rsidRPr="0017138B" w:rsidRDefault="007A2453" w:rsidP="007A2453">
                            <w:pPr>
                              <w:rPr>
                                <w:sz w:val="15"/>
                                <w:szCs w:val="15"/>
                              </w:rPr>
                            </w:pPr>
                            <w:r>
                              <w:rPr>
                                <w:rFonts w:hint="eastAsia"/>
                                <w:sz w:val="15"/>
                                <w:szCs w:val="15"/>
                              </w:rPr>
                              <w:t>建筑固废、施工噪声、扬尘、施工废水</w:t>
                            </w:r>
                          </w:p>
                        </w:txbxContent>
                      </v:textbox>
                    </v:shape>
                  </w:pict>
                </mc:Fallback>
              </mc:AlternateContent>
            </w:r>
            <w:r w:rsidRPr="007A2453">
              <w:rPr>
                <w:rFonts w:ascii="黑体" w:eastAsia="黑体" w:hAnsi="黑体" w:cs="黑体"/>
                <w:b/>
                <w:bCs/>
                <w:noProof/>
                <w:color w:val="000000"/>
                <w:sz w:val="28"/>
                <w:szCs w:val="28"/>
              </w:rPr>
              <mc:AlternateContent>
                <mc:Choice Requires="wps">
                  <w:drawing>
                    <wp:anchor distT="0" distB="0" distL="114300" distR="114300" simplePos="0" relativeHeight="251679744" behindDoc="0" locked="0" layoutInCell="1" allowOverlap="1" wp14:anchorId="1F24A409" wp14:editId="5BB5C037">
                      <wp:simplePos x="0" y="0"/>
                      <wp:positionH relativeFrom="column">
                        <wp:posOffset>5053026</wp:posOffset>
                      </wp:positionH>
                      <wp:positionV relativeFrom="paragraph">
                        <wp:posOffset>248064</wp:posOffset>
                      </wp:positionV>
                      <wp:extent cx="914400" cy="358216"/>
                      <wp:effectExtent l="0" t="0" r="19685" b="22860"/>
                      <wp:wrapNone/>
                      <wp:docPr id="46" name="文本框 46"/>
                      <wp:cNvGraphicFramePr/>
                      <a:graphic xmlns:a="http://schemas.openxmlformats.org/drawingml/2006/main">
                        <a:graphicData uri="http://schemas.microsoft.com/office/word/2010/wordprocessingShape">
                          <wps:wsp>
                            <wps:cNvSpPr txBox="1"/>
                            <wps:spPr>
                              <a:xfrm>
                                <a:off x="0" y="0"/>
                                <a:ext cx="914400" cy="358216"/>
                              </a:xfrm>
                              <a:prstGeom prst="rect">
                                <a:avLst/>
                              </a:prstGeom>
                              <a:noFill/>
                              <a:ln w="6350">
                                <a:solidFill>
                                  <a:prstClr val="black"/>
                                </a:solidFill>
                              </a:ln>
                              <a:effectLst/>
                            </wps:spPr>
                            <wps:txbx>
                              <w:txbxContent>
                                <w:p w14:paraId="1FA0E55D" w14:textId="77777777" w:rsidR="007A2453" w:rsidRDefault="007A2453" w:rsidP="007A2453">
                                  <w:r>
                                    <w:rPr>
                                      <w:rFonts w:hint="eastAsia"/>
                                    </w:rPr>
                                    <w:t>工程验收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4A409" id="文本框 46" o:spid="_x0000_s1036" type="#_x0000_t202" style="position:absolute;left:0;text-align:left;margin-left:397.9pt;margin-top:19.55pt;width:1in;height:28.2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" filled="f" strokeweight=".5pt">
                      <v:textbox>
                        <w:txbxContent>
                          <w:p w14:paraId="1FA0E55D" w14:textId="77777777" w:rsidR="007A2453" w:rsidRDefault="007A2453" w:rsidP="007A2453">
                            <w:r>
                              <w:rPr>
                                <w:rFonts w:hint="eastAsia"/>
                              </w:rPr>
                              <w:t>工程验收</w:t>
                            </w:r>
                          </w:p>
                        </w:txbxContent>
                      </v:textbox>
                    </v:shape>
                  </w:pict>
                </mc:Fallback>
              </mc:AlternateContent>
            </w:r>
          </w:p>
          <w:p w14:paraId="4343ED69"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cs="黑体"/>
                <w:b/>
                <w:bCs/>
                <w:color w:val="000000"/>
                <w:sz w:val="28"/>
                <w:szCs w:val="28"/>
              </w:rPr>
            </w:pPr>
          </w:p>
          <w:p w14:paraId="1FF7A911" w14:textId="77777777" w:rsidR="007A2453" w:rsidRPr="007A2453" w:rsidRDefault="007A2453" w:rsidP="007A2453">
            <w:pPr>
              <w:widowControl/>
              <w:wordWrap w:val="0"/>
              <w:adjustRightInd w:val="0"/>
              <w:snapToGrid w:val="0"/>
              <w:spacing w:beforeLines="50" w:before="156" w:afterLines="50" w:after="156" w:line="360" w:lineRule="auto"/>
              <w:jc w:val="center"/>
              <w:rPr>
                <w:rFonts w:ascii="黑体" w:eastAsia="黑体" w:hAnsi="黑体" w:cs="黑体"/>
                <w:color w:val="000000"/>
                <w:sz w:val="24"/>
                <w:szCs w:val="24"/>
              </w:rPr>
            </w:pPr>
            <w:r w:rsidRPr="007A2453">
              <w:rPr>
                <w:rFonts w:ascii="黑体" w:eastAsia="黑体" w:hAnsi="黑体" w:cs="黑体" w:hint="eastAsia"/>
                <w:color w:val="000000"/>
                <w:sz w:val="24"/>
                <w:szCs w:val="24"/>
              </w:rPr>
              <w:t>图</w:t>
            </w:r>
            <w:r w:rsidRPr="007A2453">
              <w:rPr>
                <w:rFonts w:eastAsia="黑体"/>
                <w:color w:val="000000"/>
                <w:sz w:val="24"/>
                <w:szCs w:val="24"/>
              </w:rPr>
              <w:t>1</w:t>
            </w:r>
            <w:r w:rsidRPr="007A2453">
              <w:rPr>
                <w:rFonts w:ascii="黑体" w:eastAsia="黑体" w:hAnsi="黑体" w:cs="黑体"/>
                <w:color w:val="000000"/>
                <w:sz w:val="24"/>
                <w:szCs w:val="24"/>
              </w:rPr>
              <w:t xml:space="preserve">      </w:t>
            </w:r>
            <w:r w:rsidRPr="007A2453">
              <w:rPr>
                <w:rFonts w:ascii="黑体" w:eastAsia="黑体" w:hAnsi="黑体" w:cs="黑体" w:hint="eastAsia"/>
                <w:color w:val="000000"/>
                <w:sz w:val="24"/>
                <w:szCs w:val="24"/>
              </w:rPr>
              <w:t>施工期流程及产污环节示意图</w:t>
            </w:r>
          </w:p>
          <w:p w14:paraId="7B1DB56F" w14:textId="77777777" w:rsidR="007A2453" w:rsidRPr="007A2453" w:rsidRDefault="007A2453" w:rsidP="007A2453">
            <w:pPr>
              <w:widowControl/>
              <w:wordWrap w:val="0"/>
              <w:adjustRightInd w:val="0"/>
              <w:snapToGrid w:val="0"/>
              <w:spacing w:beforeLines="50" w:before="156" w:afterLines="50" w:after="156" w:line="360" w:lineRule="auto"/>
              <w:rPr>
                <w:b/>
                <w:bCs/>
                <w:sz w:val="24"/>
                <w:szCs w:val="24"/>
              </w:rPr>
            </w:pPr>
            <w:r w:rsidRPr="007A2453">
              <w:rPr>
                <w:b/>
                <w:bCs/>
                <w:noProof/>
                <w:sz w:val="24"/>
                <w:szCs w:val="24"/>
              </w:rPr>
              <mc:AlternateContent>
                <mc:Choice Requires="wps">
                  <w:drawing>
                    <wp:anchor distT="45720" distB="45720" distL="114300" distR="114300" simplePos="0" relativeHeight="251708416" behindDoc="0" locked="0" layoutInCell="1" allowOverlap="1" wp14:anchorId="669BDABD" wp14:editId="04237FEC">
                      <wp:simplePos x="0" y="0"/>
                      <wp:positionH relativeFrom="column">
                        <wp:posOffset>4992370</wp:posOffset>
                      </wp:positionH>
                      <wp:positionV relativeFrom="paragraph">
                        <wp:posOffset>135890</wp:posOffset>
                      </wp:positionV>
                      <wp:extent cx="660400" cy="1404620"/>
                      <wp:effectExtent l="0" t="0" r="25400" b="10160"/>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404620"/>
                              </a:xfrm>
                              <a:prstGeom prst="rect">
                                <a:avLst/>
                              </a:prstGeom>
                              <a:solidFill>
                                <a:srgbClr val="FFFFFF"/>
                              </a:solidFill>
                              <a:ln w="9525">
                                <a:solidFill>
                                  <a:srgbClr val="000000"/>
                                </a:solidFill>
                                <a:miter lim="800000"/>
                                <a:headEnd/>
                                <a:tailEnd/>
                              </a:ln>
                            </wps:spPr>
                            <wps:txbx>
                              <w:txbxContent>
                                <w:p w14:paraId="7A8BE9C3" w14:textId="77777777" w:rsidR="007A2453" w:rsidRDefault="007A2453" w:rsidP="007A2453">
                                  <w:r>
                                    <w:rPr>
                                      <w:rFonts w:hint="eastAsia"/>
                                    </w:rPr>
                                    <w:t>分布式</w:t>
                                  </w:r>
                                </w:p>
                                <w:p w14:paraId="6493DAE5" w14:textId="77777777" w:rsidR="007A2453" w:rsidRDefault="007A2453" w:rsidP="007A2453">
                                  <w:r>
                                    <w:rPr>
                                      <w:rFonts w:hint="eastAsia"/>
                                    </w:rPr>
                                    <w:t>能源站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BDABD" id="文本框 2" o:spid="_x0000_s1037" type="#_x0000_t202" style="position:absolute;left:0;text-align:left;margin-left:393.1pt;margin-top:10.7pt;width:52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">
                      <v:textbox style="mso-fit-shape-to-text:t">
                        <w:txbxContent>
                          <w:p w14:paraId="7A8BE9C3" w14:textId="77777777" w:rsidR="007A2453" w:rsidRDefault="007A2453" w:rsidP="007A2453">
                            <w:r>
                              <w:rPr>
                                <w:rFonts w:hint="eastAsia"/>
                              </w:rPr>
                              <w:t>分布式</w:t>
                            </w:r>
                          </w:p>
                          <w:p w14:paraId="6493DAE5" w14:textId="77777777" w:rsidR="007A2453" w:rsidRDefault="007A2453" w:rsidP="007A2453">
                            <w:r>
                              <w:rPr>
                                <w:rFonts w:hint="eastAsia"/>
                              </w:rPr>
                              <w:t>能源站</w:t>
                            </w:r>
                          </w:p>
                        </w:txbxContent>
                      </v:textbox>
                    </v:shape>
                  </w:pict>
                </mc:Fallback>
              </mc:AlternateContent>
            </w:r>
            <w:r w:rsidRPr="007A2453">
              <w:rPr>
                <w:rFonts w:hint="eastAsia"/>
                <w:b/>
                <w:bCs/>
                <w:noProof/>
                <w:sz w:val="24"/>
                <w:szCs w:val="24"/>
              </w:rPr>
              <mc:AlternateContent>
                <mc:Choice Requires="wps">
                  <w:drawing>
                    <wp:anchor distT="0" distB="0" distL="114300" distR="114300" simplePos="0" relativeHeight="251706368" behindDoc="0" locked="0" layoutInCell="1" allowOverlap="1" wp14:anchorId="60EF2C7E" wp14:editId="528ABA9C">
                      <wp:simplePos x="0" y="0"/>
                      <wp:positionH relativeFrom="column">
                        <wp:posOffset>4522470</wp:posOffset>
                      </wp:positionH>
                      <wp:positionV relativeFrom="paragraph">
                        <wp:posOffset>383540</wp:posOffset>
                      </wp:positionV>
                      <wp:extent cx="432000" cy="0"/>
                      <wp:effectExtent l="0" t="76200" r="25400" b="95250"/>
                      <wp:wrapNone/>
                      <wp:docPr id="24" name="直接箭头连接符 24"/>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36E9C2A" id="直接箭头连接符 24" o:spid="_x0000_s1026" type="#_x0000_t32" style="position:absolute;left:0;text-align:left;margin-left:356.1pt;margin-top:30.2pt;width:34pt;height: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" strokecolor="windowText" strokeweight=".5pt">
                      <v:stroke endarrow="block" joinstyle="miter"/>
                    </v:shape>
                  </w:pict>
                </mc:Fallback>
              </mc:AlternateContent>
            </w:r>
            <w:r w:rsidRPr="007A2453">
              <w:rPr>
                <w:rFonts w:hint="eastAsia"/>
                <w:b/>
                <w:bCs/>
                <w:noProof/>
                <w:sz w:val="24"/>
                <w:szCs w:val="24"/>
              </w:rPr>
              <mc:AlternateContent>
                <mc:Choice Requires="wps">
                  <w:drawing>
                    <wp:anchor distT="0" distB="0" distL="114300" distR="114300" simplePos="0" relativeHeight="251705344" behindDoc="0" locked="0" layoutInCell="1" allowOverlap="1" wp14:anchorId="2F25CE89" wp14:editId="58712BC5">
                      <wp:simplePos x="0" y="0"/>
                      <wp:positionH relativeFrom="column">
                        <wp:posOffset>4509770</wp:posOffset>
                      </wp:positionH>
                      <wp:positionV relativeFrom="paragraph">
                        <wp:posOffset>377190</wp:posOffset>
                      </wp:positionV>
                      <wp:extent cx="0" cy="546100"/>
                      <wp:effectExtent l="0" t="0" r="38100" b="25400"/>
                      <wp:wrapNone/>
                      <wp:docPr id="23" name="直接连接符 23"/>
                      <wp:cNvGraphicFramePr/>
                      <a:graphic xmlns:a="http://schemas.openxmlformats.org/drawingml/2006/main">
                        <a:graphicData uri="http://schemas.microsoft.com/office/word/2010/wordprocessingShape">
                          <wps:wsp>
                            <wps:cNvCnPr/>
                            <wps:spPr>
                              <a:xfrm>
                                <a:off x="0" y="0"/>
                                <a:ext cx="0" cy="54610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anchor>
                  </w:drawing>
                </mc:Choice>
                <mc:Fallback>
                  <w:pict>
                    <v:line w14:anchorId="601605B5" id="直接连接符 23"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355.1pt,29.7pt" to="355.1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" strokecolor="windowText" strokeweight=".5pt">
                      <v:stroke joinstyle="miter"/>
                    </v:line>
                  </w:pict>
                </mc:Fallback>
              </mc:AlternateContent>
            </w:r>
            <w:r w:rsidRPr="007A2453">
              <w:rPr>
                <w:rFonts w:hint="eastAsia"/>
                <w:b/>
                <w:bCs/>
                <w:sz w:val="24"/>
                <w:szCs w:val="24"/>
              </w:rPr>
              <w:t>运营期工艺流程及产污环节示意图</w:t>
            </w:r>
          </w:p>
          <w:p w14:paraId="3DC64F5F" w14:textId="77777777" w:rsidR="007A2453" w:rsidRPr="007A2453" w:rsidRDefault="007A2453" w:rsidP="007A2453">
            <w:pPr>
              <w:widowControl/>
              <w:wordWrap w:val="0"/>
              <w:adjustRightInd w:val="0"/>
              <w:snapToGrid w:val="0"/>
              <w:spacing w:beforeLines="50" w:before="156" w:afterLines="50" w:after="156" w:line="360" w:lineRule="auto"/>
              <w:rPr>
                <w:b/>
                <w:bCs/>
                <w:sz w:val="24"/>
                <w:szCs w:val="24"/>
              </w:rPr>
            </w:pPr>
            <w:r w:rsidRPr="007A2453">
              <w:rPr>
                <w:b/>
                <w:bCs/>
                <w:noProof/>
                <w:sz w:val="24"/>
                <w:szCs w:val="24"/>
              </w:rPr>
              <mc:AlternateContent>
                <mc:Choice Requires="wps">
                  <w:drawing>
                    <wp:anchor distT="45720" distB="45720" distL="114300" distR="114300" simplePos="0" relativeHeight="251696128" behindDoc="0" locked="0" layoutInCell="1" allowOverlap="1" wp14:anchorId="08A901C8" wp14:editId="56B607A2">
                      <wp:simplePos x="0" y="0"/>
                      <wp:positionH relativeFrom="column">
                        <wp:posOffset>4970780</wp:posOffset>
                      </wp:positionH>
                      <wp:positionV relativeFrom="paragraph">
                        <wp:posOffset>352425</wp:posOffset>
                      </wp:positionV>
                      <wp:extent cx="834390" cy="1404620"/>
                      <wp:effectExtent l="0" t="0" r="22860" b="2159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404620"/>
                              </a:xfrm>
                              <a:prstGeom prst="rect">
                                <a:avLst/>
                              </a:prstGeom>
                              <a:solidFill>
                                <a:srgbClr val="FFFFFF"/>
                              </a:solidFill>
                              <a:ln w="9525">
                                <a:solidFill>
                                  <a:srgbClr val="000000"/>
                                </a:solidFill>
                                <a:miter lim="800000"/>
                                <a:headEnd/>
                                <a:tailEnd/>
                              </a:ln>
                            </wps:spPr>
                            <wps:txbx>
                              <w:txbxContent>
                                <w:p w14:paraId="1741632D" w14:textId="77777777" w:rsidR="007A2453" w:rsidRDefault="007A2453" w:rsidP="007A2453">
                                  <w:r>
                                    <w:rPr>
                                      <w:rFonts w:hint="eastAsia"/>
                                    </w:rPr>
                                    <w:t>中压管道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901C8" id="_x0000_s1038" type="#_x0000_t202" style="position:absolute;left:0;text-align:left;margin-left:391.4pt;margin-top:27.75pt;width:65.7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">
                      <v:textbox style="mso-fit-shape-to-text:t">
                        <w:txbxContent>
                          <w:p w14:paraId="1741632D" w14:textId="77777777" w:rsidR="007A2453" w:rsidRDefault="007A2453" w:rsidP="007A2453">
                            <w:r>
                              <w:rPr>
                                <w:rFonts w:hint="eastAsia"/>
                              </w:rPr>
                              <w:t>中压管道</w:t>
                            </w:r>
                          </w:p>
                        </w:txbxContent>
                      </v:textbox>
                    </v:shape>
                  </w:pict>
                </mc:Fallback>
              </mc:AlternateContent>
            </w:r>
            <w:r w:rsidRPr="007A2453">
              <w:rPr>
                <w:b/>
                <w:bCs/>
                <w:noProof/>
                <w:sz w:val="24"/>
                <w:szCs w:val="24"/>
              </w:rPr>
              <mc:AlternateContent>
                <mc:Choice Requires="wps">
                  <w:drawing>
                    <wp:anchor distT="0" distB="0" distL="114300" distR="114300" simplePos="0" relativeHeight="251695104" behindDoc="0" locked="0" layoutInCell="1" allowOverlap="1" wp14:anchorId="204FB19D" wp14:editId="2C5D8CC2">
                      <wp:simplePos x="0" y="0"/>
                      <wp:positionH relativeFrom="column">
                        <wp:posOffset>4167505</wp:posOffset>
                      </wp:positionH>
                      <wp:positionV relativeFrom="paragraph">
                        <wp:posOffset>260985</wp:posOffset>
                      </wp:positionV>
                      <wp:extent cx="324000" cy="0"/>
                      <wp:effectExtent l="0" t="76200" r="19050" b="95250"/>
                      <wp:wrapNone/>
                      <wp:docPr id="14" name="直接箭头连接符 14"/>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A61E8F" id="直接箭头连接符 14" o:spid="_x0000_s1026" type="#_x0000_t32" style="position:absolute;left:0;text-align:left;margin-left:328.15pt;margin-top:20.55pt;width:25.5pt;height: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" strokecolor="windowText" strokeweight=".5pt">
                      <v:stroke endarrow="block" joinstyle="miter"/>
                    </v:shape>
                  </w:pict>
                </mc:Fallback>
              </mc:AlternateContent>
            </w:r>
            <w:r w:rsidRPr="007A2453">
              <w:rPr>
                <w:b/>
                <w:bCs/>
                <w:noProof/>
                <w:sz w:val="24"/>
                <w:szCs w:val="24"/>
              </w:rPr>
              <mc:AlternateContent>
                <mc:Choice Requires="wps">
                  <w:drawing>
                    <wp:anchor distT="45720" distB="45720" distL="114300" distR="114300" simplePos="0" relativeHeight="251685888" behindDoc="0" locked="0" layoutInCell="1" allowOverlap="1" wp14:anchorId="1BEDB536" wp14:editId="094D9E14">
                      <wp:simplePos x="0" y="0"/>
                      <wp:positionH relativeFrom="column">
                        <wp:posOffset>2367280</wp:posOffset>
                      </wp:positionH>
                      <wp:positionV relativeFrom="paragraph">
                        <wp:posOffset>70485</wp:posOffset>
                      </wp:positionV>
                      <wp:extent cx="1771650" cy="1404620"/>
                      <wp:effectExtent l="0" t="0" r="19050" b="2159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14:paraId="428682F9" w14:textId="77777777" w:rsidR="007A2453" w:rsidRDefault="007A2453" w:rsidP="007A2453">
                                  <w:r>
                                    <w:rPr>
                                      <w:rFonts w:hint="eastAsia"/>
                                    </w:rPr>
                                    <w:t>过滤、加热、调压计量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DB536" id="_x0000_s1039" type="#_x0000_t202" style="position:absolute;left:0;text-align:left;margin-left:186.4pt;margin-top:5.55pt;width:139.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">
                      <v:textbox style="mso-fit-shape-to-text:t">
                        <w:txbxContent>
                          <w:p w14:paraId="428682F9" w14:textId="77777777" w:rsidR="007A2453" w:rsidRDefault="007A2453" w:rsidP="007A2453">
                            <w:r>
                              <w:rPr>
                                <w:rFonts w:hint="eastAsia"/>
                              </w:rPr>
                              <w:t>过滤、加热、调压计量</w:t>
                            </w:r>
                          </w:p>
                        </w:txbxContent>
                      </v:textbox>
                    </v:shape>
                  </w:pict>
                </mc:Fallback>
              </mc:AlternateContent>
            </w:r>
            <w:r w:rsidRPr="007A2453">
              <w:rPr>
                <w:b/>
                <w:bCs/>
                <w:noProof/>
                <w:sz w:val="24"/>
                <w:szCs w:val="24"/>
              </w:rPr>
              <mc:AlternateContent>
                <mc:Choice Requires="wps">
                  <w:drawing>
                    <wp:anchor distT="0" distB="0" distL="114300" distR="114300" simplePos="0" relativeHeight="251664384" behindDoc="0" locked="0" layoutInCell="1" allowOverlap="1" wp14:anchorId="01B6275B" wp14:editId="4410897A">
                      <wp:simplePos x="0" y="0"/>
                      <wp:positionH relativeFrom="column">
                        <wp:posOffset>2004695</wp:posOffset>
                      </wp:positionH>
                      <wp:positionV relativeFrom="paragraph">
                        <wp:posOffset>266065</wp:posOffset>
                      </wp:positionV>
                      <wp:extent cx="360000" cy="0"/>
                      <wp:effectExtent l="0" t="76200" r="21590" b="95250"/>
                      <wp:wrapNone/>
                      <wp:docPr id="10" name="直接箭头连接符 10"/>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9C65D8" id="直接箭头连接符 10" o:spid="_x0000_s1026" type="#_x0000_t32" style="position:absolute;left:0;text-align:left;margin-left:157.85pt;margin-top:20.95pt;width:28.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" strokecolor="windowText" strokeweight=".5pt">
                      <v:stroke endarrow="block" joinstyle="miter"/>
                    </v:shape>
                  </w:pict>
                </mc:Fallback>
              </mc:AlternateContent>
            </w:r>
            <w:r w:rsidRPr="007A2453">
              <w:rPr>
                <w:b/>
                <w:bCs/>
                <w:noProof/>
                <w:sz w:val="24"/>
                <w:szCs w:val="24"/>
              </w:rPr>
              <mc:AlternateContent>
                <mc:Choice Requires="wps">
                  <w:drawing>
                    <wp:anchor distT="0" distB="0" distL="114300" distR="114300" simplePos="0" relativeHeight="251663360" behindDoc="0" locked="0" layoutInCell="1" allowOverlap="1" wp14:anchorId="4976E8BC" wp14:editId="71CB55DA">
                      <wp:simplePos x="0" y="0"/>
                      <wp:positionH relativeFrom="column">
                        <wp:posOffset>2008505</wp:posOffset>
                      </wp:positionH>
                      <wp:positionV relativeFrom="paragraph">
                        <wp:posOffset>257810</wp:posOffset>
                      </wp:positionV>
                      <wp:extent cx="0" cy="1692000"/>
                      <wp:effectExtent l="0" t="0" r="38100" b="22860"/>
                      <wp:wrapNone/>
                      <wp:docPr id="9" name="直接连接符 9"/>
                      <wp:cNvGraphicFramePr/>
                      <a:graphic xmlns:a="http://schemas.openxmlformats.org/drawingml/2006/main">
                        <a:graphicData uri="http://schemas.microsoft.com/office/word/2010/wordprocessingShape">
                          <wps:wsp>
                            <wps:cNvCnPr/>
                            <wps:spPr>
                              <a:xfrm>
                                <a:off x="0" y="0"/>
                                <a:ext cx="0" cy="169200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1ED416" id="直接连接符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15pt,20.3pt" to="158.1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" strokecolor="windowText" strokeweight=".5pt">
                      <v:stroke joinstyle="miter"/>
                    </v:line>
                  </w:pict>
                </mc:Fallback>
              </mc:AlternateContent>
            </w:r>
          </w:p>
          <w:p w14:paraId="7BDFC6A6" w14:textId="77777777" w:rsidR="007A2453" w:rsidRPr="007A2453" w:rsidRDefault="007A2453" w:rsidP="007A2453">
            <w:pPr>
              <w:widowControl/>
              <w:wordWrap w:val="0"/>
              <w:adjustRightInd w:val="0"/>
              <w:snapToGrid w:val="0"/>
              <w:spacing w:beforeLines="50" w:before="156" w:afterLines="50" w:after="156" w:line="360" w:lineRule="auto"/>
              <w:ind w:firstLineChars="1000" w:firstLine="2409"/>
              <w:rPr>
                <w:rFonts w:ascii="黑体" w:eastAsia="黑体" w:hAnsi="黑体"/>
                <w:sz w:val="24"/>
                <w:szCs w:val="24"/>
              </w:rPr>
            </w:pPr>
            <w:r w:rsidRPr="007A2453">
              <w:rPr>
                <w:b/>
                <w:bCs/>
                <w:noProof/>
                <w:sz w:val="24"/>
                <w:szCs w:val="24"/>
              </w:rPr>
              <mc:AlternateContent>
                <mc:Choice Requires="wps">
                  <w:drawing>
                    <wp:anchor distT="0" distB="0" distL="114300" distR="114300" simplePos="0" relativeHeight="251699200" behindDoc="0" locked="0" layoutInCell="1" allowOverlap="1" wp14:anchorId="20A97912" wp14:editId="2096582B">
                      <wp:simplePos x="0" y="0"/>
                      <wp:positionH relativeFrom="column">
                        <wp:posOffset>4706620</wp:posOffset>
                      </wp:positionH>
                      <wp:positionV relativeFrom="paragraph">
                        <wp:posOffset>184785</wp:posOffset>
                      </wp:positionV>
                      <wp:extent cx="0" cy="720000"/>
                      <wp:effectExtent l="76200" t="0" r="57150" b="61595"/>
                      <wp:wrapNone/>
                      <wp:docPr id="17" name="直接箭头连接符 17"/>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71ADAB" id="直接箭头连接符 17" o:spid="_x0000_s1026" type="#_x0000_t32" style="position:absolute;left:0;text-align:left;margin-left:370.6pt;margin-top:14.55pt;width:0;height:5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" strokecolor="windowText" strokeweight=".5pt">
                      <v:stroke endarrow="block" joinstyle="miter"/>
                    </v:shape>
                  </w:pict>
                </mc:Fallback>
              </mc:AlternateContent>
            </w:r>
            <w:r w:rsidRPr="007A2453">
              <w:rPr>
                <w:rFonts w:hint="eastAsia"/>
                <w:b/>
                <w:bCs/>
                <w:noProof/>
                <w:sz w:val="24"/>
                <w:szCs w:val="24"/>
              </w:rPr>
              <mc:AlternateContent>
                <mc:Choice Requires="wps">
                  <w:drawing>
                    <wp:anchor distT="0" distB="0" distL="114300" distR="114300" simplePos="0" relativeHeight="251707392" behindDoc="0" locked="0" layoutInCell="1" allowOverlap="1" wp14:anchorId="42C13F0A" wp14:editId="0A9C3F2C">
                      <wp:simplePos x="0" y="0"/>
                      <wp:positionH relativeFrom="column">
                        <wp:posOffset>4510405</wp:posOffset>
                      </wp:positionH>
                      <wp:positionV relativeFrom="paragraph">
                        <wp:posOffset>159385</wp:posOffset>
                      </wp:positionV>
                      <wp:extent cx="432000" cy="0"/>
                      <wp:effectExtent l="0" t="76200" r="25400" b="95250"/>
                      <wp:wrapNone/>
                      <wp:docPr id="25" name="直接箭头连接符 25"/>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FCE5060" id="直接箭头连接符 25" o:spid="_x0000_s1026" type="#_x0000_t32" style="position:absolute;left:0;text-align:left;margin-left:355.15pt;margin-top:12.55pt;width:34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" strokecolor="windowText" strokeweight=".5pt">
                      <v:stroke endarrow="block" joinstyle="miter"/>
                    </v:shape>
                  </w:pict>
                </mc:Fallback>
              </mc:AlternateContent>
            </w:r>
            <w:r w:rsidRPr="007A2453">
              <w:rPr>
                <w:b/>
                <w:bCs/>
                <w:noProof/>
                <w:sz w:val="24"/>
                <w:szCs w:val="24"/>
              </w:rPr>
              <mc:AlternateContent>
                <mc:Choice Requires="wps">
                  <w:drawing>
                    <wp:anchor distT="45720" distB="45720" distL="114300" distR="114300" simplePos="0" relativeHeight="251704320" behindDoc="0" locked="0" layoutInCell="1" allowOverlap="1" wp14:anchorId="27303AFA" wp14:editId="005340F2">
                      <wp:simplePos x="0" y="0"/>
                      <wp:positionH relativeFrom="column">
                        <wp:posOffset>2693670</wp:posOffset>
                      </wp:positionH>
                      <wp:positionV relativeFrom="paragraph">
                        <wp:posOffset>324485</wp:posOffset>
                      </wp:positionV>
                      <wp:extent cx="1079500" cy="1404620"/>
                      <wp:effectExtent l="0" t="0" r="0" b="254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3D5B6B31" w14:textId="77777777" w:rsidR="007A2453" w:rsidRPr="003E3983" w:rsidRDefault="007A2453" w:rsidP="007A2453">
                                  <w:pPr>
                                    <w:rPr>
                                      <w:sz w:val="18"/>
                                      <w:szCs w:val="18"/>
                                    </w:rPr>
                                  </w:pPr>
                                  <w:r>
                                    <w:rPr>
                                      <w:rFonts w:hint="eastAsia"/>
                                      <w:sz w:val="18"/>
                                      <w:szCs w:val="18"/>
                                    </w:rPr>
                                    <w:t>固废、废气、噪声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03AFA" id="_x0000_s1040" type="#_x0000_t202" style="position:absolute;left:0;text-align:left;margin-left:212.1pt;margin-top:25.55pt;width:8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" filled="f" stroked="f">
                      <v:textbox style="mso-fit-shape-to-text:t">
                        <w:txbxContent>
                          <w:p w14:paraId="3D5B6B31" w14:textId="77777777" w:rsidR="007A2453" w:rsidRPr="003E3983" w:rsidRDefault="007A2453" w:rsidP="007A2453">
                            <w:pPr>
                              <w:rPr>
                                <w:sz w:val="18"/>
                                <w:szCs w:val="18"/>
                              </w:rPr>
                            </w:pPr>
                            <w:r>
                              <w:rPr>
                                <w:rFonts w:hint="eastAsia"/>
                                <w:sz w:val="18"/>
                                <w:szCs w:val="18"/>
                              </w:rPr>
                              <w:t>固废、废气、噪声</w:t>
                            </w:r>
                          </w:p>
                        </w:txbxContent>
                      </v:textbox>
                    </v:shape>
                  </w:pict>
                </mc:Fallback>
              </mc:AlternateContent>
            </w:r>
            <w:r w:rsidRPr="007A2453">
              <w:rPr>
                <w:rFonts w:ascii="黑体" w:eastAsia="黑体" w:hAnsi="黑体"/>
                <w:noProof/>
                <w:sz w:val="24"/>
                <w:szCs w:val="24"/>
              </w:rPr>
              <mc:AlternateContent>
                <mc:Choice Requires="wps">
                  <w:drawing>
                    <wp:anchor distT="0" distB="0" distL="114300" distR="114300" simplePos="0" relativeHeight="251702272" behindDoc="0" locked="0" layoutInCell="1" allowOverlap="1" wp14:anchorId="14EF3944" wp14:editId="3874A5C5">
                      <wp:simplePos x="0" y="0"/>
                      <wp:positionH relativeFrom="column">
                        <wp:posOffset>3220720</wp:posOffset>
                      </wp:positionH>
                      <wp:positionV relativeFrom="paragraph">
                        <wp:posOffset>156210</wp:posOffset>
                      </wp:positionV>
                      <wp:extent cx="0" cy="298450"/>
                      <wp:effectExtent l="76200" t="0" r="57150" b="63500"/>
                      <wp:wrapNone/>
                      <wp:docPr id="21" name="直接箭头连接符 21"/>
                      <wp:cNvGraphicFramePr/>
                      <a:graphic xmlns:a="http://schemas.openxmlformats.org/drawingml/2006/main">
                        <a:graphicData uri="http://schemas.microsoft.com/office/word/2010/wordprocessingShape">
                          <wps:wsp>
                            <wps:cNvCnPr/>
                            <wps:spPr>
                              <a:xfrm flipH="1">
                                <a:off x="0" y="0"/>
                                <a:ext cx="0" cy="298450"/>
                              </a:xfrm>
                              <a:prstGeom prst="straightConnector1">
                                <a:avLst/>
                              </a:prstGeom>
                              <a:noFill/>
                              <a:ln w="6350" cap="flat" cmpd="sng" algn="ctr">
                                <a:solidFill>
                                  <a:sysClr val="windowText" lastClr="000000"/>
                                </a:solidFill>
                                <a:prstDash val="dash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0DEDA" id="直接箭头连接符 21" o:spid="_x0000_s1026" type="#_x0000_t32" style="position:absolute;left:0;text-align:left;margin-left:253.6pt;margin-top:12.3pt;width:0;height:23.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" strokecolor="windowText" strokeweight=".5pt">
                      <v:stroke dashstyle="dashDot" endarrow="block" joinstyle="miter"/>
                    </v:shape>
                  </w:pict>
                </mc:Fallback>
              </mc:AlternateContent>
            </w:r>
          </w:p>
          <w:p w14:paraId="52D4D806"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sz w:val="24"/>
                <w:szCs w:val="24"/>
              </w:rPr>
            </w:pPr>
            <w:r w:rsidRPr="007A2453">
              <w:rPr>
                <w:b/>
                <w:bCs/>
                <w:noProof/>
                <w:sz w:val="24"/>
                <w:szCs w:val="24"/>
              </w:rPr>
              <mc:AlternateContent>
                <mc:Choice Requires="wps">
                  <w:drawing>
                    <wp:anchor distT="0" distB="0" distL="114300" distR="114300" simplePos="0" relativeHeight="251662336" behindDoc="0" locked="0" layoutInCell="1" allowOverlap="1" wp14:anchorId="6E084405" wp14:editId="4E2674D8">
                      <wp:simplePos x="0" y="0"/>
                      <wp:positionH relativeFrom="column">
                        <wp:posOffset>1713257</wp:posOffset>
                      </wp:positionH>
                      <wp:positionV relativeFrom="paragraph">
                        <wp:posOffset>357146</wp:posOffset>
                      </wp:positionV>
                      <wp:extent cx="288000" cy="0"/>
                      <wp:effectExtent l="0" t="76200" r="17145" b="95250"/>
                      <wp:wrapNone/>
                      <wp:docPr id="8" name="直接箭头连接符 8"/>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B16AD6" id="直接箭头连接符 8" o:spid="_x0000_s1026" type="#_x0000_t32" style="position:absolute;left:0;text-align:left;margin-left:134.9pt;margin-top:28.1pt;width:22.7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" strokecolor="windowText" strokeweight=".5pt">
                      <v:stroke endarrow="block" joinstyle="miter"/>
                    </v:shape>
                  </w:pict>
                </mc:Fallback>
              </mc:AlternateContent>
            </w:r>
            <w:r w:rsidRPr="007A2453">
              <w:rPr>
                <w:b/>
                <w:bCs/>
                <w:noProof/>
                <w:sz w:val="24"/>
                <w:szCs w:val="24"/>
              </w:rPr>
              <mc:AlternateContent>
                <mc:Choice Requires="wps">
                  <w:drawing>
                    <wp:anchor distT="45720" distB="45720" distL="114300" distR="114300" simplePos="0" relativeHeight="251661312" behindDoc="0" locked="0" layoutInCell="1" allowOverlap="1" wp14:anchorId="345D5437" wp14:editId="7B74A256">
                      <wp:simplePos x="0" y="0"/>
                      <wp:positionH relativeFrom="column">
                        <wp:posOffset>1198245</wp:posOffset>
                      </wp:positionH>
                      <wp:positionV relativeFrom="paragraph">
                        <wp:posOffset>172803</wp:posOffset>
                      </wp:positionV>
                      <wp:extent cx="524786" cy="1404620"/>
                      <wp:effectExtent l="0" t="0" r="27940" b="2159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1404620"/>
                              </a:xfrm>
                              <a:prstGeom prst="rect">
                                <a:avLst/>
                              </a:prstGeom>
                              <a:solidFill>
                                <a:srgbClr val="FFFFFF"/>
                              </a:solidFill>
                              <a:ln w="9525">
                                <a:solidFill>
                                  <a:srgbClr val="000000"/>
                                </a:solidFill>
                                <a:miter lim="800000"/>
                                <a:headEnd/>
                                <a:tailEnd/>
                              </a:ln>
                            </wps:spPr>
                            <wps:txbx>
                              <w:txbxContent>
                                <w:p w14:paraId="772BFD61" w14:textId="77777777" w:rsidR="007A2453" w:rsidRDefault="007A2453" w:rsidP="007A2453">
                                  <w:r>
                                    <w:rPr>
                                      <w:rFonts w:hint="eastAsia"/>
                                    </w:rPr>
                                    <w:t>加臭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D5437" id="_x0000_s1041" type="#_x0000_t202" style="position:absolute;left:0;text-align:left;margin-left:94.35pt;margin-top:13.6pt;width:4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">
                      <v:textbox style="mso-fit-shape-to-text:t">
                        <w:txbxContent>
                          <w:p w14:paraId="772BFD61" w14:textId="77777777" w:rsidR="007A2453" w:rsidRDefault="007A2453" w:rsidP="007A2453">
                            <w:r>
                              <w:rPr>
                                <w:rFonts w:hint="eastAsia"/>
                              </w:rPr>
                              <w:t>加臭</w:t>
                            </w:r>
                          </w:p>
                        </w:txbxContent>
                      </v:textbox>
                    </v:shape>
                  </w:pict>
                </mc:Fallback>
              </mc:AlternateContent>
            </w:r>
            <w:r w:rsidRPr="007A2453">
              <w:rPr>
                <w:b/>
                <w:bCs/>
                <w:noProof/>
                <w:sz w:val="24"/>
                <w:szCs w:val="24"/>
              </w:rPr>
              <mc:AlternateContent>
                <mc:Choice Requires="wps">
                  <w:drawing>
                    <wp:anchor distT="0" distB="0" distL="114300" distR="114300" simplePos="0" relativeHeight="251660288" behindDoc="0" locked="0" layoutInCell="1" allowOverlap="1" wp14:anchorId="4484ADB6" wp14:editId="3108EB52">
                      <wp:simplePos x="0" y="0"/>
                      <wp:positionH relativeFrom="column">
                        <wp:posOffset>871827</wp:posOffset>
                      </wp:positionH>
                      <wp:positionV relativeFrom="paragraph">
                        <wp:posOffset>363966</wp:posOffset>
                      </wp:positionV>
                      <wp:extent cx="288000" cy="0"/>
                      <wp:effectExtent l="0" t="76200" r="17145" b="95250"/>
                      <wp:wrapNone/>
                      <wp:docPr id="6" name="直接箭头连接符 6"/>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F945C5" id="直接箭头连接符 6" o:spid="_x0000_s1026" type="#_x0000_t32" style="position:absolute;left:0;text-align:left;margin-left:68.65pt;margin-top:28.65pt;width:22.7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" strokecolor="windowText" strokeweight=".5pt">
                      <v:stroke endarrow="block" joinstyle="miter"/>
                    </v:shape>
                  </w:pict>
                </mc:Fallback>
              </mc:AlternateContent>
            </w:r>
            <w:r w:rsidRPr="007A2453">
              <w:rPr>
                <w:b/>
                <w:bCs/>
                <w:noProof/>
                <w:sz w:val="24"/>
                <w:szCs w:val="24"/>
              </w:rPr>
              <mc:AlternateContent>
                <mc:Choice Requires="wps">
                  <w:drawing>
                    <wp:anchor distT="45720" distB="45720" distL="114300" distR="114300" simplePos="0" relativeHeight="251659264" behindDoc="0" locked="0" layoutInCell="1" allowOverlap="1" wp14:anchorId="3E387837" wp14:editId="17689E24">
                      <wp:simplePos x="0" y="0"/>
                      <wp:positionH relativeFrom="column">
                        <wp:posOffset>19270</wp:posOffset>
                      </wp:positionH>
                      <wp:positionV relativeFrom="paragraph">
                        <wp:posOffset>173162</wp:posOffset>
                      </wp:positionV>
                      <wp:extent cx="834390" cy="1404620"/>
                      <wp:effectExtent l="0" t="0" r="22860" b="2159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404620"/>
                              </a:xfrm>
                              <a:prstGeom prst="rect">
                                <a:avLst/>
                              </a:prstGeom>
                              <a:solidFill>
                                <a:srgbClr val="FFFFFF"/>
                              </a:solidFill>
                              <a:ln w="9525">
                                <a:solidFill>
                                  <a:srgbClr val="000000"/>
                                </a:solidFill>
                                <a:miter lim="800000"/>
                                <a:headEnd/>
                                <a:tailEnd/>
                              </a:ln>
                            </wps:spPr>
                            <wps:txbx>
                              <w:txbxContent>
                                <w:p w14:paraId="6DA4767C" w14:textId="77777777" w:rsidR="007A2453" w:rsidRDefault="007A2453" w:rsidP="007A2453">
                                  <w:r>
                                    <w:rPr>
                                      <w:rFonts w:hint="eastAsia"/>
                                    </w:rPr>
                                    <w:t>上游来气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87837" id="_x0000_s1042" type="#_x0000_t202" style="position:absolute;left:0;text-align:left;margin-left:1.5pt;margin-top:13.65pt;width:6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">
                      <v:textbox style="mso-fit-shape-to-text:t">
                        <w:txbxContent>
                          <w:p w14:paraId="6DA4767C" w14:textId="77777777" w:rsidR="007A2453" w:rsidRDefault="007A2453" w:rsidP="007A2453">
                            <w:r>
                              <w:rPr>
                                <w:rFonts w:hint="eastAsia"/>
                              </w:rPr>
                              <w:t>上游来气</w:t>
                            </w:r>
                          </w:p>
                        </w:txbxContent>
                      </v:textbox>
                    </v:shape>
                  </w:pict>
                </mc:Fallback>
              </mc:AlternateContent>
            </w:r>
          </w:p>
          <w:p w14:paraId="4A7032A0"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sz w:val="24"/>
                <w:szCs w:val="24"/>
              </w:rPr>
            </w:pPr>
            <w:r w:rsidRPr="007A2453">
              <w:rPr>
                <w:b/>
                <w:bCs/>
                <w:noProof/>
                <w:sz w:val="24"/>
                <w:szCs w:val="24"/>
              </w:rPr>
              <mc:AlternateContent>
                <mc:Choice Requires="wps">
                  <w:drawing>
                    <wp:anchor distT="45720" distB="45720" distL="114300" distR="114300" simplePos="0" relativeHeight="251701248" behindDoc="0" locked="0" layoutInCell="1" allowOverlap="1" wp14:anchorId="23877B7C" wp14:editId="1F990490">
                      <wp:simplePos x="0" y="0"/>
                      <wp:positionH relativeFrom="column">
                        <wp:posOffset>4230370</wp:posOffset>
                      </wp:positionH>
                      <wp:positionV relativeFrom="paragraph">
                        <wp:posOffset>123825</wp:posOffset>
                      </wp:positionV>
                      <wp:extent cx="1028700" cy="1404620"/>
                      <wp:effectExtent l="0" t="0" r="19050" b="2159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596263D0" w14:textId="77777777" w:rsidR="007A2453" w:rsidRDefault="007A2453" w:rsidP="007A2453">
                                  <w:r>
                                    <w:rPr>
                                      <w:rFonts w:hint="eastAsia"/>
                                    </w:rPr>
                                    <w:t>站内自用气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77B7C" id="_x0000_s1043" type="#_x0000_t202" style="position:absolute;left:0;text-align:left;margin-left:333.1pt;margin-top:9.75pt;width:81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">
                      <v:textbox style="mso-fit-shape-to-text:t">
                        <w:txbxContent>
                          <w:p w14:paraId="596263D0" w14:textId="77777777" w:rsidR="007A2453" w:rsidRDefault="007A2453" w:rsidP="007A2453">
                            <w:r>
                              <w:rPr>
                                <w:rFonts w:hint="eastAsia"/>
                              </w:rPr>
                              <w:t>站内自用气</w:t>
                            </w:r>
                          </w:p>
                        </w:txbxContent>
                      </v:textbox>
                    </v:shape>
                  </w:pict>
                </mc:Fallback>
              </mc:AlternateContent>
            </w:r>
          </w:p>
          <w:p w14:paraId="4D52F2CD"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sz w:val="24"/>
                <w:szCs w:val="24"/>
              </w:rPr>
            </w:pPr>
            <w:r w:rsidRPr="007A2453">
              <w:rPr>
                <w:b/>
                <w:bCs/>
                <w:noProof/>
                <w:sz w:val="24"/>
                <w:szCs w:val="24"/>
              </w:rPr>
              <mc:AlternateContent>
                <mc:Choice Requires="wps">
                  <w:drawing>
                    <wp:anchor distT="45720" distB="45720" distL="114300" distR="114300" simplePos="0" relativeHeight="251698176" behindDoc="0" locked="0" layoutInCell="1" allowOverlap="1" wp14:anchorId="4C50CAD9" wp14:editId="5282CC0F">
                      <wp:simplePos x="0" y="0"/>
                      <wp:positionH relativeFrom="column">
                        <wp:posOffset>2376170</wp:posOffset>
                      </wp:positionH>
                      <wp:positionV relativeFrom="paragraph">
                        <wp:posOffset>198120</wp:posOffset>
                      </wp:positionV>
                      <wp:extent cx="1162050" cy="1404620"/>
                      <wp:effectExtent l="0" t="0" r="19050" b="2159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solidFill>
                                  <a:srgbClr val="000000"/>
                                </a:solidFill>
                                <a:miter lim="800000"/>
                                <a:headEnd/>
                                <a:tailEnd/>
                              </a:ln>
                            </wps:spPr>
                            <wps:txbx>
                              <w:txbxContent>
                                <w:p w14:paraId="2E9C0AA4" w14:textId="77777777" w:rsidR="007A2453" w:rsidRDefault="007A2453" w:rsidP="007A2453">
                                  <w:r>
                                    <w:rPr>
                                      <w:rFonts w:hint="eastAsia"/>
                                    </w:rPr>
                                    <w:t>分输预留接口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0CAD9" id="_x0000_s1044" type="#_x0000_t202" style="position:absolute;left:0;text-align:left;margin-left:187.1pt;margin-top:15.6pt;width:91.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">
                      <v:textbox style="mso-fit-shape-to-text:t">
                        <w:txbxContent>
                          <w:p w14:paraId="2E9C0AA4" w14:textId="77777777" w:rsidR="007A2453" w:rsidRDefault="007A2453" w:rsidP="007A2453">
                            <w:r>
                              <w:rPr>
                                <w:rFonts w:hint="eastAsia"/>
                              </w:rPr>
                              <w:t>分输预留接口</w:t>
                            </w:r>
                          </w:p>
                        </w:txbxContent>
                      </v:textbox>
                    </v:shape>
                  </w:pict>
                </mc:Fallback>
              </mc:AlternateContent>
            </w:r>
          </w:p>
          <w:p w14:paraId="023971AD"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sz w:val="24"/>
                <w:szCs w:val="24"/>
              </w:rPr>
            </w:pPr>
            <w:r w:rsidRPr="007A2453">
              <w:rPr>
                <w:rFonts w:ascii="黑体" w:eastAsia="黑体" w:hAnsi="黑体"/>
                <w:noProof/>
                <w:sz w:val="24"/>
                <w:szCs w:val="24"/>
              </w:rPr>
              <mc:AlternateContent>
                <mc:Choice Requires="wps">
                  <w:drawing>
                    <wp:anchor distT="0" distB="0" distL="114300" distR="114300" simplePos="0" relativeHeight="251665408" behindDoc="0" locked="0" layoutInCell="1" allowOverlap="1" wp14:anchorId="7EDB447F" wp14:editId="3CDFAF4D">
                      <wp:simplePos x="0" y="0"/>
                      <wp:positionH relativeFrom="column">
                        <wp:posOffset>2004695</wp:posOffset>
                      </wp:positionH>
                      <wp:positionV relativeFrom="paragraph">
                        <wp:posOffset>9525</wp:posOffset>
                      </wp:positionV>
                      <wp:extent cx="360000" cy="0"/>
                      <wp:effectExtent l="0" t="76200" r="21590" b="95250"/>
                      <wp:wrapNone/>
                      <wp:docPr id="11" name="直接箭头连接符 11"/>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1CC22F4" id="直接箭头连接符 11" o:spid="_x0000_s1026" type="#_x0000_t32" style="position:absolute;left:0;text-align:left;margin-left:157.85pt;margin-top:.75pt;width:28.3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" strokecolor="windowText" strokeweight=".5pt">
                      <v:stroke endarrow="block" joinstyle="miter"/>
                    </v:shape>
                  </w:pict>
                </mc:Fallback>
              </mc:AlternateContent>
            </w:r>
          </w:p>
          <w:p w14:paraId="70CAAD19" w14:textId="77777777" w:rsidR="007A2453" w:rsidRPr="007A2453" w:rsidRDefault="007A2453" w:rsidP="007A2453">
            <w:pPr>
              <w:widowControl/>
              <w:wordWrap w:val="0"/>
              <w:adjustRightInd w:val="0"/>
              <w:snapToGrid w:val="0"/>
              <w:spacing w:beforeLines="50" w:before="156" w:afterLines="50" w:after="156" w:line="360" w:lineRule="auto"/>
              <w:jc w:val="center"/>
              <w:rPr>
                <w:rFonts w:eastAsia="黑体"/>
                <w:sz w:val="24"/>
                <w:szCs w:val="24"/>
              </w:rPr>
            </w:pPr>
            <w:r w:rsidRPr="007A2453">
              <w:rPr>
                <w:rFonts w:eastAsia="黑体"/>
                <w:sz w:val="24"/>
                <w:szCs w:val="24"/>
              </w:rPr>
              <w:t>图</w:t>
            </w:r>
            <w:r w:rsidRPr="007A2453">
              <w:rPr>
                <w:rFonts w:eastAsia="黑体"/>
                <w:sz w:val="24"/>
                <w:szCs w:val="24"/>
              </w:rPr>
              <w:t xml:space="preserve">2  </w:t>
            </w:r>
            <w:r w:rsidRPr="007A2453">
              <w:rPr>
                <w:rFonts w:eastAsia="黑体"/>
                <w:sz w:val="24"/>
                <w:szCs w:val="24"/>
              </w:rPr>
              <w:t>项目运营期工艺流程及产污环节示意图</w:t>
            </w:r>
          </w:p>
          <w:p w14:paraId="2A5F7B37" w14:textId="77777777" w:rsidR="007A2453" w:rsidRPr="007A2453" w:rsidRDefault="007A2453" w:rsidP="007A2453">
            <w:pPr>
              <w:widowControl/>
              <w:wordWrap w:val="0"/>
              <w:adjustRightInd w:val="0"/>
              <w:snapToGrid w:val="0"/>
              <w:spacing w:beforeLines="50" w:before="156" w:afterLines="50" w:after="156" w:line="360" w:lineRule="auto"/>
              <w:rPr>
                <w:rFonts w:ascii="黑体" w:eastAsia="黑体" w:hAnsi="黑体"/>
                <w:sz w:val="24"/>
                <w:szCs w:val="24"/>
              </w:rPr>
            </w:pPr>
            <w:r w:rsidRPr="007A2453">
              <w:rPr>
                <w:rFonts w:ascii="黑体" w:eastAsia="黑体" w:hAnsi="黑体" w:hint="eastAsia"/>
                <w:sz w:val="24"/>
                <w:szCs w:val="24"/>
              </w:rPr>
              <w:t>工艺流程简述：</w:t>
            </w:r>
          </w:p>
          <w:p w14:paraId="2C06C360"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项目天然气气源引自“西气东输二线”，进站企业为</w:t>
            </w:r>
            <w:r w:rsidRPr="007A2453">
              <w:rPr>
                <w:rFonts w:hint="eastAsia"/>
                <w:color w:val="000000"/>
                <w:sz w:val="24"/>
                <w:szCs w:val="24"/>
              </w:rPr>
              <w:t>6</w:t>
            </w:r>
            <w:r w:rsidRPr="007A2453">
              <w:rPr>
                <w:color w:val="000000"/>
                <w:sz w:val="24"/>
                <w:szCs w:val="24"/>
              </w:rPr>
              <w:t>.3MP</w:t>
            </w:r>
            <w:r w:rsidRPr="007A2453">
              <w:rPr>
                <w:rFonts w:hint="eastAsia"/>
                <w:color w:val="000000"/>
                <w:sz w:val="24"/>
                <w:szCs w:val="24"/>
              </w:rPr>
              <w:t>a</w:t>
            </w:r>
            <w:r w:rsidRPr="007A2453">
              <w:rPr>
                <w:rFonts w:hint="eastAsia"/>
                <w:color w:val="000000"/>
                <w:sz w:val="24"/>
                <w:szCs w:val="24"/>
              </w:rPr>
              <w:t>，天然气进站后需先加臭，项目每立方米天然气需加入四氢噻吩</w:t>
            </w:r>
            <w:r w:rsidRPr="007A2453">
              <w:rPr>
                <w:rFonts w:hint="eastAsia"/>
                <w:color w:val="000000"/>
                <w:sz w:val="24"/>
                <w:szCs w:val="24"/>
              </w:rPr>
              <w:t>2</w:t>
            </w:r>
            <w:r w:rsidRPr="007A2453">
              <w:rPr>
                <w:color w:val="000000"/>
                <w:sz w:val="24"/>
                <w:szCs w:val="24"/>
              </w:rPr>
              <w:t>0</w:t>
            </w:r>
            <w:r w:rsidRPr="007A2453">
              <w:rPr>
                <w:rFonts w:hint="eastAsia"/>
                <w:color w:val="000000"/>
                <w:sz w:val="24"/>
                <w:szCs w:val="24"/>
              </w:rPr>
              <w:t>mg</w:t>
            </w:r>
            <w:r w:rsidRPr="007A2453">
              <w:rPr>
                <w:rFonts w:hint="eastAsia"/>
                <w:color w:val="000000"/>
                <w:sz w:val="24"/>
                <w:szCs w:val="24"/>
              </w:rPr>
              <w:t>。四氢噻吩是液体状，包装为桶装，加臭及上设有四氢噻吩加入孔，加入四氢噻吩是通过往桶里加压，利用压差把四氢噻吩注入加臭机。加臭工艺在密闭的加臭管线及储罐内进行，整个过程处于密封状态，四氢噻吩不外漏。</w:t>
            </w:r>
          </w:p>
          <w:p w14:paraId="1A81FDE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经加臭后，天然气再经过滤、加热、调压计量后气压为</w:t>
            </w:r>
            <w:r w:rsidRPr="007A2453">
              <w:rPr>
                <w:rFonts w:hint="eastAsia"/>
                <w:color w:val="000000"/>
                <w:sz w:val="24"/>
                <w:szCs w:val="24"/>
              </w:rPr>
              <w:t>4</w:t>
            </w:r>
            <w:r w:rsidRPr="007A2453">
              <w:rPr>
                <w:color w:val="000000"/>
                <w:sz w:val="24"/>
                <w:szCs w:val="24"/>
              </w:rPr>
              <w:t>.0MP</w:t>
            </w:r>
            <w:r w:rsidRPr="007A2453">
              <w:rPr>
                <w:rFonts w:hint="eastAsia"/>
                <w:color w:val="000000"/>
                <w:sz w:val="24"/>
                <w:szCs w:val="24"/>
              </w:rPr>
              <w:t>a</w:t>
            </w:r>
            <w:r w:rsidRPr="007A2453">
              <w:rPr>
                <w:rFonts w:hint="eastAsia"/>
                <w:color w:val="000000"/>
                <w:sz w:val="24"/>
                <w:szCs w:val="24"/>
              </w:rPr>
              <w:t>输出到中压管道，气压为</w:t>
            </w:r>
            <w:r w:rsidRPr="007A2453">
              <w:rPr>
                <w:rFonts w:hint="eastAsia"/>
                <w:color w:val="000000"/>
                <w:sz w:val="24"/>
                <w:szCs w:val="24"/>
              </w:rPr>
              <w:t>3</w:t>
            </w:r>
            <w:r w:rsidRPr="007A2453">
              <w:rPr>
                <w:color w:val="000000"/>
                <w:sz w:val="24"/>
                <w:szCs w:val="24"/>
              </w:rPr>
              <w:t>.6MP</w:t>
            </w:r>
            <w:r w:rsidRPr="007A2453">
              <w:rPr>
                <w:rFonts w:hint="eastAsia"/>
                <w:color w:val="000000"/>
                <w:sz w:val="24"/>
                <w:szCs w:val="24"/>
              </w:rPr>
              <w:t>a</w:t>
            </w:r>
            <w:r w:rsidRPr="007A2453">
              <w:rPr>
                <w:rFonts w:hint="eastAsia"/>
                <w:color w:val="000000"/>
                <w:sz w:val="24"/>
                <w:szCs w:val="24"/>
              </w:rPr>
              <w:t>输出到分布式能源站，另留下分输接口。为了满足站内生活用气的需要，从中压总管道引出一路支管道，用于食堂用气。</w:t>
            </w:r>
          </w:p>
          <w:p w14:paraId="07F6AACA" w14:textId="77777777" w:rsidR="007A2453" w:rsidRPr="007A2453" w:rsidRDefault="007A2453" w:rsidP="007A2453">
            <w:pPr>
              <w:widowControl/>
              <w:wordWrap w:val="0"/>
              <w:spacing w:line="480" w:lineRule="exact"/>
              <w:rPr>
                <w:rFonts w:ascii="黑体" w:eastAsia="黑体" w:hAnsi="黑体"/>
                <w:b/>
                <w:bCs/>
                <w:color w:val="000000"/>
                <w:sz w:val="28"/>
                <w:szCs w:val="28"/>
              </w:rPr>
            </w:pPr>
            <w:r w:rsidRPr="007A2453">
              <w:rPr>
                <w:rFonts w:ascii="黑体" w:eastAsia="黑体" w:hAnsi="黑体" w:hint="eastAsia"/>
                <w:b/>
                <w:bCs/>
                <w:color w:val="000000"/>
                <w:sz w:val="28"/>
                <w:szCs w:val="28"/>
              </w:rPr>
              <w:t>产污环节分析：</w:t>
            </w:r>
          </w:p>
          <w:p w14:paraId="1D02C460"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1</w:t>
            </w:r>
            <w:r w:rsidRPr="007A2453">
              <w:rPr>
                <w:rFonts w:ascii="黑体" w:eastAsia="黑体" w:hAnsi="黑体" w:hint="eastAsia"/>
                <w:color w:val="000000"/>
                <w:sz w:val="24"/>
                <w:szCs w:val="24"/>
              </w:rPr>
              <w:t xml:space="preserve">.施工期  </w:t>
            </w:r>
          </w:p>
          <w:p w14:paraId="0E346B2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施工期主要污染环节见表</w:t>
            </w:r>
            <w:r w:rsidRPr="007A2453">
              <w:rPr>
                <w:color w:val="000000"/>
                <w:sz w:val="24"/>
                <w:szCs w:val="24"/>
              </w:rPr>
              <w:t>13</w:t>
            </w:r>
            <w:r w:rsidRPr="007A2453">
              <w:rPr>
                <w:rFonts w:hint="eastAsia"/>
                <w:color w:val="000000"/>
                <w:sz w:val="24"/>
                <w:szCs w:val="24"/>
              </w:rPr>
              <w:t>。</w:t>
            </w:r>
          </w:p>
          <w:p w14:paraId="0C0037BA" w14:textId="77777777" w:rsidR="007A2453" w:rsidRPr="007A2453" w:rsidRDefault="007A2453" w:rsidP="007A2453">
            <w:pPr>
              <w:widowControl/>
              <w:wordWrap w:val="0"/>
              <w:spacing w:line="360" w:lineRule="auto"/>
              <w:jc w:val="center"/>
              <w:rPr>
                <w:rFonts w:eastAsia="黑体"/>
                <w:sz w:val="24"/>
                <w:szCs w:val="24"/>
              </w:rPr>
            </w:pPr>
            <w:r w:rsidRPr="007A2453">
              <w:rPr>
                <w:rFonts w:eastAsia="黑体"/>
                <w:sz w:val="24"/>
                <w:szCs w:val="24"/>
              </w:rPr>
              <w:t>表</w:t>
            </w:r>
            <w:r w:rsidRPr="007A2453">
              <w:rPr>
                <w:rFonts w:eastAsia="黑体"/>
                <w:sz w:val="24"/>
                <w:szCs w:val="24"/>
              </w:rPr>
              <w:t>13</w:t>
            </w:r>
            <w:r w:rsidRPr="007A2453">
              <w:rPr>
                <w:rFonts w:eastAsia="黑体" w:hint="eastAsia"/>
                <w:sz w:val="24"/>
                <w:szCs w:val="24"/>
              </w:rPr>
              <w:t xml:space="preserve">   </w:t>
            </w:r>
            <w:r w:rsidRPr="007A2453">
              <w:rPr>
                <w:rFonts w:eastAsia="黑体"/>
                <w:sz w:val="24"/>
                <w:szCs w:val="24"/>
              </w:rPr>
              <w:t>施工期产污环节一览表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2042"/>
              <w:gridCol w:w="2259"/>
              <w:gridCol w:w="2259"/>
              <w:gridCol w:w="2651"/>
            </w:tblGrid>
            <w:tr w:rsidR="007A2453" w:rsidRPr="007A2453" w14:paraId="56270278" w14:textId="77777777" w:rsidTr="004605F5">
              <w:trPr>
                <w:jc w:val="center"/>
              </w:trPr>
              <w:tc>
                <w:tcPr>
                  <w:tcW w:w="1108" w:type="pct"/>
                  <w:shd w:val="clear" w:color="auto" w:fill="auto"/>
                  <w:vAlign w:val="center"/>
                </w:tcPr>
                <w:p w14:paraId="7F668BA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类别</w:t>
                  </w:r>
                </w:p>
              </w:tc>
              <w:tc>
                <w:tcPr>
                  <w:tcW w:w="1226" w:type="pct"/>
                  <w:shd w:val="clear" w:color="auto" w:fill="auto"/>
                  <w:vAlign w:val="center"/>
                </w:tcPr>
                <w:p w14:paraId="1C08382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污染物名称</w:t>
                  </w:r>
                </w:p>
              </w:tc>
              <w:tc>
                <w:tcPr>
                  <w:tcW w:w="1226" w:type="pct"/>
                  <w:shd w:val="clear" w:color="auto" w:fill="auto"/>
                  <w:vAlign w:val="center"/>
                </w:tcPr>
                <w:p w14:paraId="025FB3F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产污环节</w:t>
                  </w:r>
                </w:p>
              </w:tc>
              <w:tc>
                <w:tcPr>
                  <w:tcW w:w="1439" w:type="pct"/>
                  <w:shd w:val="clear" w:color="auto" w:fill="auto"/>
                  <w:vAlign w:val="center"/>
                </w:tcPr>
                <w:p w14:paraId="2C871B1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主要污染因子</w:t>
                  </w:r>
                </w:p>
              </w:tc>
            </w:tr>
            <w:tr w:rsidR="007A2453" w:rsidRPr="007A2453" w14:paraId="2497C153" w14:textId="77777777" w:rsidTr="004605F5">
              <w:trPr>
                <w:trHeight w:val="253"/>
                <w:jc w:val="center"/>
              </w:trPr>
              <w:tc>
                <w:tcPr>
                  <w:tcW w:w="1108" w:type="pct"/>
                  <w:vMerge w:val="restart"/>
                  <w:shd w:val="clear" w:color="auto" w:fill="auto"/>
                  <w:vAlign w:val="center"/>
                </w:tcPr>
                <w:p w14:paraId="3196A08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废水</w:t>
                  </w:r>
                </w:p>
              </w:tc>
              <w:tc>
                <w:tcPr>
                  <w:tcW w:w="1226" w:type="pct"/>
                  <w:shd w:val="clear" w:color="auto" w:fill="auto"/>
                  <w:vAlign w:val="center"/>
                </w:tcPr>
                <w:p w14:paraId="7A98C98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施工废水</w:t>
                  </w:r>
                </w:p>
              </w:tc>
              <w:tc>
                <w:tcPr>
                  <w:tcW w:w="1226" w:type="pct"/>
                  <w:shd w:val="clear" w:color="auto" w:fill="auto"/>
                  <w:vAlign w:val="center"/>
                </w:tcPr>
                <w:p w14:paraId="52776D1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施工过程</w:t>
                  </w:r>
                </w:p>
              </w:tc>
              <w:tc>
                <w:tcPr>
                  <w:tcW w:w="1439" w:type="pct"/>
                  <w:shd w:val="clear" w:color="auto" w:fill="auto"/>
                  <w:vAlign w:val="center"/>
                </w:tcPr>
                <w:p w14:paraId="4AA12F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SS</w:t>
                  </w:r>
                </w:p>
              </w:tc>
            </w:tr>
            <w:tr w:rsidR="007A2453" w:rsidRPr="007A2453" w14:paraId="0537D614" w14:textId="77777777" w:rsidTr="004605F5">
              <w:trPr>
                <w:jc w:val="center"/>
              </w:trPr>
              <w:tc>
                <w:tcPr>
                  <w:tcW w:w="1108" w:type="pct"/>
                  <w:vMerge/>
                  <w:shd w:val="clear" w:color="auto" w:fill="auto"/>
                  <w:vAlign w:val="center"/>
                </w:tcPr>
                <w:p w14:paraId="6CE04353"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226" w:type="pct"/>
                  <w:shd w:val="clear" w:color="auto" w:fill="auto"/>
                  <w:vAlign w:val="center"/>
                </w:tcPr>
                <w:p w14:paraId="7283AD8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生活污水</w:t>
                  </w:r>
                </w:p>
              </w:tc>
              <w:tc>
                <w:tcPr>
                  <w:tcW w:w="1226" w:type="pct"/>
                  <w:shd w:val="clear" w:color="auto" w:fill="auto"/>
                  <w:vAlign w:val="center"/>
                </w:tcPr>
                <w:p w14:paraId="40A40C7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施工人员生活</w:t>
                  </w:r>
                </w:p>
              </w:tc>
              <w:tc>
                <w:tcPr>
                  <w:tcW w:w="1439" w:type="pct"/>
                  <w:shd w:val="clear" w:color="auto" w:fill="auto"/>
                  <w:vAlign w:val="center"/>
                </w:tcPr>
                <w:p w14:paraId="70804DD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CODcr</w:t>
                  </w:r>
                  <w:r w:rsidRPr="007A2453">
                    <w:rPr>
                      <w:rFonts w:ascii="Times New Roman" w:eastAsia="宋体" w:hAnsi="Times New Roman" w:cs="Times New Roman"/>
                      <w:szCs w:val="20"/>
                    </w:rPr>
                    <w:t>、</w:t>
                  </w:r>
                  <w:r w:rsidRPr="007A2453">
                    <w:rPr>
                      <w:rFonts w:ascii="Times New Roman" w:eastAsia="宋体" w:hAnsi="Times New Roman" w:cs="Times New Roman"/>
                      <w:szCs w:val="20"/>
                    </w:rPr>
                    <w:t>BOD</w:t>
                  </w:r>
                  <w:r w:rsidRPr="007A2453">
                    <w:rPr>
                      <w:rFonts w:ascii="Times New Roman" w:eastAsia="宋体" w:hAnsi="Times New Roman" w:cs="Times New Roman"/>
                      <w:szCs w:val="20"/>
                      <w:vertAlign w:val="subscript"/>
                    </w:rPr>
                    <w:t>5</w:t>
                  </w:r>
                  <w:r w:rsidRPr="007A2453">
                    <w:rPr>
                      <w:rFonts w:ascii="Times New Roman" w:eastAsia="宋体" w:hAnsi="Times New Roman" w:cs="Times New Roman"/>
                      <w:szCs w:val="20"/>
                    </w:rPr>
                    <w:t>、</w:t>
                  </w:r>
                  <w:r w:rsidRPr="007A2453">
                    <w:rPr>
                      <w:rFonts w:ascii="Times New Roman" w:eastAsia="宋体" w:hAnsi="Times New Roman" w:cs="Times New Roman"/>
                      <w:szCs w:val="20"/>
                    </w:rPr>
                    <w:t>SS</w:t>
                  </w:r>
                  <w:r w:rsidRPr="007A2453">
                    <w:rPr>
                      <w:rFonts w:ascii="Times New Roman" w:eastAsia="宋体" w:hAnsi="Times New Roman" w:cs="Times New Roman"/>
                      <w:szCs w:val="20"/>
                    </w:rPr>
                    <w:t>、氨氮</w:t>
                  </w:r>
                </w:p>
              </w:tc>
            </w:tr>
            <w:tr w:rsidR="007A2453" w:rsidRPr="007A2453" w14:paraId="40070525" w14:textId="77777777" w:rsidTr="004605F5">
              <w:trPr>
                <w:jc w:val="center"/>
              </w:trPr>
              <w:tc>
                <w:tcPr>
                  <w:tcW w:w="1108" w:type="pct"/>
                  <w:shd w:val="clear" w:color="auto" w:fill="auto"/>
                  <w:vAlign w:val="center"/>
                </w:tcPr>
                <w:p w14:paraId="4A1C7922"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废气</w:t>
                  </w:r>
                </w:p>
              </w:tc>
              <w:tc>
                <w:tcPr>
                  <w:tcW w:w="1226" w:type="pct"/>
                  <w:shd w:val="clear" w:color="auto" w:fill="auto"/>
                  <w:vAlign w:val="center"/>
                </w:tcPr>
                <w:p w14:paraId="415FEC36"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施工扬</w:t>
                  </w:r>
                  <w:r w:rsidRPr="007A2453">
                    <w:rPr>
                      <w:rFonts w:ascii="Times New Roman" w:eastAsia="宋体" w:hAnsi="Times New Roman" w:cs="Times New Roman" w:hint="eastAsia"/>
                      <w:szCs w:val="24"/>
                    </w:rPr>
                    <w:t>尘</w:t>
                  </w:r>
                </w:p>
              </w:tc>
              <w:tc>
                <w:tcPr>
                  <w:tcW w:w="1226" w:type="pct"/>
                  <w:shd w:val="clear" w:color="auto" w:fill="auto"/>
                  <w:vAlign w:val="center"/>
                </w:tcPr>
                <w:p w14:paraId="17F5ABD0"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施工过程</w:t>
                  </w:r>
                </w:p>
              </w:tc>
              <w:tc>
                <w:tcPr>
                  <w:tcW w:w="1439" w:type="pct"/>
                  <w:shd w:val="clear" w:color="auto" w:fill="auto"/>
                  <w:vAlign w:val="center"/>
                </w:tcPr>
                <w:p w14:paraId="46CCF605"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TSP</w:t>
                  </w:r>
                </w:p>
              </w:tc>
            </w:tr>
            <w:tr w:rsidR="007A2453" w:rsidRPr="007A2453" w14:paraId="25C5A6B2" w14:textId="77777777" w:rsidTr="004605F5">
              <w:trPr>
                <w:jc w:val="center"/>
              </w:trPr>
              <w:tc>
                <w:tcPr>
                  <w:tcW w:w="1108" w:type="pct"/>
                  <w:shd w:val="clear" w:color="auto" w:fill="auto"/>
                  <w:vAlign w:val="center"/>
                </w:tcPr>
                <w:p w14:paraId="685D226C"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噪声</w:t>
                  </w:r>
                </w:p>
              </w:tc>
              <w:tc>
                <w:tcPr>
                  <w:tcW w:w="1226" w:type="pct"/>
                  <w:shd w:val="clear" w:color="auto" w:fill="auto"/>
                  <w:vAlign w:val="center"/>
                </w:tcPr>
                <w:p w14:paraId="57FE7C19"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施工噪声</w:t>
                  </w:r>
                </w:p>
              </w:tc>
              <w:tc>
                <w:tcPr>
                  <w:tcW w:w="1226" w:type="pct"/>
                  <w:shd w:val="clear" w:color="auto" w:fill="auto"/>
                  <w:vAlign w:val="center"/>
                </w:tcPr>
                <w:p w14:paraId="58EBB661"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施工过程</w:t>
                  </w:r>
                </w:p>
              </w:tc>
              <w:tc>
                <w:tcPr>
                  <w:tcW w:w="1439" w:type="pct"/>
                  <w:shd w:val="clear" w:color="auto" w:fill="auto"/>
                  <w:vAlign w:val="center"/>
                </w:tcPr>
                <w:p w14:paraId="65C08545"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噪声</w:t>
                  </w:r>
                </w:p>
              </w:tc>
            </w:tr>
            <w:tr w:rsidR="007A2453" w:rsidRPr="007A2453" w14:paraId="706DEBD8" w14:textId="77777777" w:rsidTr="004605F5">
              <w:trPr>
                <w:jc w:val="center"/>
              </w:trPr>
              <w:tc>
                <w:tcPr>
                  <w:tcW w:w="1108" w:type="pct"/>
                  <w:shd w:val="clear" w:color="auto" w:fill="auto"/>
                  <w:vAlign w:val="center"/>
                </w:tcPr>
                <w:p w14:paraId="2A98D375"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固废</w:t>
                  </w:r>
                </w:p>
              </w:tc>
              <w:tc>
                <w:tcPr>
                  <w:tcW w:w="1226" w:type="pct"/>
                  <w:shd w:val="clear" w:color="auto" w:fill="auto"/>
                  <w:vAlign w:val="center"/>
                </w:tcPr>
                <w:p w14:paraId="43F4EC59"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建筑垃圾</w:t>
                  </w:r>
                </w:p>
              </w:tc>
              <w:tc>
                <w:tcPr>
                  <w:tcW w:w="1226" w:type="pct"/>
                  <w:shd w:val="clear" w:color="auto" w:fill="auto"/>
                  <w:vAlign w:val="center"/>
                </w:tcPr>
                <w:p w14:paraId="261BD8B1"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施工过程</w:t>
                  </w:r>
                </w:p>
              </w:tc>
              <w:tc>
                <w:tcPr>
                  <w:tcW w:w="1439" w:type="pct"/>
                  <w:shd w:val="clear" w:color="auto" w:fill="auto"/>
                  <w:vAlign w:val="center"/>
                </w:tcPr>
                <w:p w14:paraId="1554C749" w14:textId="77777777" w:rsidR="007A2453" w:rsidRPr="007A2453" w:rsidRDefault="007A2453" w:rsidP="007A2453">
                  <w:pPr>
                    <w:widowControl/>
                    <w:wordWrap w:val="0"/>
                    <w:jc w:val="center"/>
                    <w:rPr>
                      <w:rFonts w:ascii="Times New Roman" w:eastAsia="宋体" w:hAnsi="Times New Roman" w:cs="Times New Roman"/>
                      <w:szCs w:val="24"/>
                    </w:rPr>
                  </w:pPr>
                  <w:r w:rsidRPr="007A2453">
                    <w:rPr>
                      <w:rFonts w:ascii="Times New Roman" w:eastAsia="宋体" w:hAnsi="Times New Roman" w:cs="Times New Roman"/>
                      <w:szCs w:val="24"/>
                    </w:rPr>
                    <w:t>建筑垃圾</w:t>
                  </w:r>
                </w:p>
              </w:tc>
            </w:tr>
          </w:tbl>
          <w:p w14:paraId="43FDC3BE" w14:textId="77777777" w:rsidR="007A2453" w:rsidRPr="007A2453" w:rsidRDefault="007A2453" w:rsidP="007A2453">
            <w:pPr>
              <w:widowControl/>
              <w:wordWrap w:val="0"/>
              <w:spacing w:line="480" w:lineRule="exact"/>
              <w:rPr>
                <w:rFonts w:hAnsi="宋体"/>
                <w:color w:val="000000"/>
                <w:sz w:val="24"/>
                <w:szCs w:val="24"/>
              </w:rPr>
            </w:pPr>
            <w:r w:rsidRPr="007A2453">
              <w:rPr>
                <w:rFonts w:hAnsi="宋体" w:hint="eastAsia"/>
                <w:color w:val="000000"/>
                <w:sz w:val="24"/>
                <w:szCs w:val="24"/>
              </w:rPr>
              <w:t>2.</w:t>
            </w:r>
            <w:r w:rsidRPr="007A2453">
              <w:rPr>
                <w:rFonts w:ascii="黑体" w:eastAsia="黑体" w:hAnsi="黑体" w:hint="eastAsia"/>
                <w:color w:val="000000"/>
                <w:sz w:val="24"/>
                <w:szCs w:val="24"/>
              </w:rPr>
              <w:t>运营期</w:t>
            </w:r>
          </w:p>
          <w:p w14:paraId="794B16AD" w14:textId="77777777" w:rsidR="007A2453" w:rsidRPr="007A2453" w:rsidRDefault="007A2453" w:rsidP="007A2453">
            <w:pPr>
              <w:widowControl/>
              <w:wordWrap w:val="0"/>
              <w:spacing w:line="480" w:lineRule="exact"/>
              <w:ind w:firstLineChars="200" w:firstLine="480"/>
              <w:rPr>
                <w:rFonts w:hAnsi="宋体"/>
                <w:color w:val="000000"/>
                <w:sz w:val="24"/>
                <w:szCs w:val="24"/>
              </w:rPr>
            </w:pPr>
            <w:r w:rsidRPr="007A2453">
              <w:rPr>
                <w:rFonts w:hAnsi="宋体" w:hint="eastAsia"/>
                <w:color w:val="000000"/>
                <w:sz w:val="24"/>
                <w:szCs w:val="24"/>
              </w:rPr>
              <w:t>运营期主要污染环节见表</w:t>
            </w:r>
            <w:r w:rsidRPr="007A2453">
              <w:rPr>
                <w:rFonts w:hAnsi="宋体"/>
                <w:color w:val="000000"/>
                <w:sz w:val="24"/>
                <w:szCs w:val="24"/>
              </w:rPr>
              <w:t>14</w:t>
            </w:r>
            <w:r w:rsidRPr="007A2453">
              <w:rPr>
                <w:rFonts w:hAnsi="宋体" w:hint="eastAsia"/>
                <w:color w:val="000000"/>
                <w:sz w:val="24"/>
                <w:szCs w:val="24"/>
              </w:rPr>
              <w:t>。</w:t>
            </w:r>
          </w:p>
          <w:p w14:paraId="50B1F610" w14:textId="77777777" w:rsidR="007A2453" w:rsidRPr="007A2453" w:rsidRDefault="007A2453" w:rsidP="007A2453">
            <w:pPr>
              <w:widowControl/>
              <w:wordWrap w:val="0"/>
              <w:adjustRightInd w:val="0"/>
              <w:snapToGrid w:val="0"/>
              <w:spacing w:line="360" w:lineRule="auto"/>
              <w:ind w:firstLineChars="200" w:firstLine="528"/>
              <w:jc w:val="center"/>
              <w:rPr>
                <w:rFonts w:eastAsia="黑体"/>
                <w:spacing w:val="12"/>
                <w:sz w:val="24"/>
                <w:szCs w:val="24"/>
              </w:rPr>
            </w:pPr>
            <w:r w:rsidRPr="007A2453">
              <w:rPr>
                <w:rFonts w:eastAsia="黑体"/>
                <w:spacing w:val="12"/>
                <w:sz w:val="24"/>
                <w:szCs w:val="24"/>
              </w:rPr>
              <w:t>表</w:t>
            </w:r>
            <w:r w:rsidRPr="007A2453">
              <w:rPr>
                <w:rFonts w:eastAsia="黑体"/>
                <w:spacing w:val="12"/>
                <w:sz w:val="24"/>
                <w:szCs w:val="24"/>
              </w:rPr>
              <w:t xml:space="preserve">14  </w:t>
            </w:r>
            <w:r w:rsidRPr="007A2453">
              <w:rPr>
                <w:rFonts w:eastAsia="黑体"/>
                <w:spacing w:val="12"/>
                <w:sz w:val="24"/>
                <w:szCs w:val="24"/>
              </w:rPr>
              <w:t>运营期主要污染环节一览表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85" w:type="dxa"/>
                <w:bottom w:w="85" w:type="dxa"/>
              </w:tblCellMar>
              <w:tblLook w:val="0000" w:firstRow="0" w:lastRow="0" w:firstColumn="0" w:lastColumn="0" w:noHBand="0" w:noVBand="0"/>
            </w:tblPr>
            <w:tblGrid>
              <w:gridCol w:w="1199"/>
              <w:gridCol w:w="2482"/>
              <w:gridCol w:w="2551"/>
              <w:gridCol w:w="2659"/>
            </w:tblGrid>
            <w:tr w:rsidR="007A2453" w:rsidRPr="007A2453" w14:paraId="6A8315E5" w14:textId="77777777" w:rsidTr="004605F5">
              <w:trPr>
                <w:cantSplit/>
                <w:trHeight w:val="298"/>
              </w:trPr>
              <w:tc>
                <w:tcPr>
                  <w:tcW w:w="1199" w:type="dxa"/>
                  <w:vAlign w:val="center"/>
                </w:tcPr>
                <w:p w14:paraId="5639B08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污染类别</w:t>
                  </w:r>
                </w:p>
              </w:tc>
              <w:tc>
                <w:tcPr>
                  <w:tcW w:w="2482" w:type="dxa"/>
                  <w:vAlign w:val="center"/>
                </w:tcPr>
                <w:p w14:paraId="7E3640B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污染源名称</w:t>
                  </w:r>
                </w:p>
              </w:tc>
              <w:tc>
                <w:tcPr>
                  <w:tcW w:w="2551" w:type="dxa"/>
                  <w:vAlign w:val="center"/>
                </w:tcPr>
                <w:p w14:paraId="025EDC7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产生工序</w:t>
                  </w:r>
                </w:p>
              </w:tc>
              <w:tc>
                <w:tcPr>
                  <w:tcW w:w="2659" w:type="dxa"/>
                  <w:vAlign w:val="center"/>
                </w:tcPr>
                <w:p w14:paraId="0C3BBB0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主要污染因子</w:t>
                  </w:r>
                </w:p>
              </w:tc>
            </w:tr>
            <w:tr w:rsidR="007A2453" w:rsidRPr="007A2453" w14:paraId="188C0C77" w14:textId="77777777" w:rsidTr="004605F5">
              <w:trPr>
                <w:cantSplit/>
                <w:trHeight w:val="20"/>
              </w:trPr>
              <w:tc>
                <w:tcPr>
                  <w:tcW w:w="1199" w:type="dxa"/>
                  <w:vAlign w:val="center"/>
                </w:tcPr>
                <w:p w14:paraId="41EBE9E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废水</w:t>
                  </w:r>
                </w:p>
              </w:tc>
              <w:tc>
                <w:tcPr>
                  <w:tcW w:w="2482" w:type="dxa"/>
                  <w:vAlign w:val="center"/>
                </w:tcPr>
                <w:p w14:paraId="1279B0F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生活污水</w:t>
                  </w:r>
                </w:p>
              </w:tc>
              <w:tc>
                <w:tcPr>
                  <w:tcW w:w="2551" w:type="dxa"/>
                  <w:vAlign w:val="center"/>
                </w:tcPr>
                <w:p w14:paraId="6186D0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员工生活</w:t>
                  </w:r>
                </w:p>
              </w:tc>
              <w:tc>
                <w:tcPr>
                  <w:tcW w:w="2659" w:type="dxa"/>
                  <w:vAlign w:val="center"/>
                </w:tcPr>
                <w:p w14:paraId="0BF386E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COD</w:t>
                  </w:r>
                  <w:r w:rsidRPr="007A2453">
                    <w:rPr>
                      <w:rFonts w:ascii="Times New Roman" w:eastAsia="宋体" w:hAnsi="Times New Roman" w:cs="Times New Roman" w:hint="eastAsia"/>
                      <w:szCs w:val="20"/>
                      <w:vertAlign w:val="subscript"/>
                    </w:rPr>
                    <w:t>cr</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BOD</w:t>
                  </w:r>
                  <w:r w:rsidRPr="007A2453">
                    <w:rPr>
                      <w:rFonts w:ascii="Times New Roman" w:eastAsia="宋体" w:hAnsi="Times New Roman" w:cs="Times New Roman" w:hint="eastAsia"/>
                      <w:szCs w:val="20"/>
                      <w:vertAlign w:val="subscript"/>
                    </w:rPr>
                    <w:t>5</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SS</w:t>
                  </w:r>
                  <w:r w:rsidRPr="007A2453">
                    <w:rPr>
                      <w:rFonts w:ascii="Times New Roman" w:eastAsia="宋体" w:hAnsi="Times New Roman" w:cs="Times New Roman" w:hint="eastAsia"/>
                      <w:szCs w:val="20"/>
                    </w:rPr>
                    <w:t>、氨氮</w:t>
                  </w:r>
                </w:p>
              </w:tc>
            </w:tr>
            <w:tr w:rsidR="007A2453" w:rsidRPr="007A2453" w14:paraId="77B31689" w14:textId="77777777" w:rsidTr="004605F5">
              <w:trPr>
                <w:cantSplit/>
                <w:trHeight w:val="64"/>
              </w:trPr>
              <w:tc>
                <w:tcPr>
                  <w:tcW w:w="1199" w:type="dxa"/>
                  <w:vMerge w:val="restart"/>
                  <w:vAlign w:val="center"/>
                </w:tcPr>
                <w:p w14:paraId="4FC6E6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废气</w:t>
                  </w:r>
                </w:p>
              </w:tc>
              <w:tc>
                <w:tcPr>
                  <w:tcW w:w="2482" w:type="dxa"/>
                  <w:vAlign w:val="center"/>
                </w:tcPr>
                <w:p w14:paraId="1C97018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食堂油烟</w:t>
                  </w:r>
                </w:p>
              </w:tc>
              <w:tc>
                <w:tcPr>
                  <w:tcW w:w="2551" w:type="dxa"/>
                  <w:vAlign w:val="center"/>
                </w:tcPr>
                <w:p w14:paraId="682328B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食堂</w:t>
                  </w:r>
                </w:p>
              </w:tc>
              <w:tc>
                <w:tcPr>
                  <w:tcW w:w="2659" w:type="dxa"/>
                  <w:vAlign w:val="center"/>
                </w:tcPr>
                <w:p w14:paraId="27DD813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油烟</w:t>
                  </w:r>
                </w:p>
              </w:tc>
            </w:tr>
            <w:tr w:rsidR="007A2453" w:rsidRPr="007A2453" w14:paraId="16506F52" w14:textId="77777777" w:rsidTr="004605F5">
              <w:trPr>
                <w:cantSplit/>
                <w:trHeight w:val="62"/>
              </w:trPr>
              <w:tc>
                <w:tcPr>
                  <w:tcW w:w="1199" w:type="dxa"/>
                  <w:vMerge/>
                  <w:vAlign w:val="center"/>
                </w:tcPr>
                <w:p w14:paraId="2C7473C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2482" w:type="dxa"/>
                  <w:vAlign w:val="center"/>
                </w:tcPr>
                <w:p w14:paraId="0A89F28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清管收球</w:t>
                  </w:r>
                </w:p>
              </w:tc>
              <w:tc>
                <w:tcPr>
                  <w:tcW w:w="2551" w:type="dxa"/>
                  <w:vAlign w:val="center"/>
                </w:tcPr>
                <w:p w14:paraId="692B0EF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清管收球</w:t>
                  </w:r>
                </w:p>
              </w:tc>
              <w:tc>
                <w:tcPr>
                  <w:tcW w:w="2659" w:type="dxa"/>
                  <w:vAlign w:val="center"/>
                </w:tcPr>
                <w:p w14:paraId="33E9403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天然气</w:t>
                  </w:r>
                </w:p>
              </w:tc>
            </w:tr>
            <w:tr w:rsidR="007A2453" w:rsidRPr="007A2453" w14:paraId="365F7FBC" w14:textId="77777777" w:rsidTr="004605F5">
              <w:trPr>
                <w:cantSplit/>
                <w:trHeight w:val="62"/>
              </w:trPr>
              <w:tc>
                <w:tcPr>
                  <w:tcW w:w="1199" w:type="dxa"/>
                  <w:vMerge/>
                  <w:vAlign w:val="center"/>
                </w:tcPr>
                <w:p w14:paraId="26CB5643"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2482" w:type="dxa"/>
                  <w:vAlign w:val="center"/>
                </w:tcPr>
                <w:p w14:paraId="61B9080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放散气体</w:t>
                  </w:r>
                </w:p>
              </w:tc>
              <w:tc>
                <w:tcPr>
                  <w:tcW w:w="2551" w:type="dxa"/>
                  <w:vAlign w:val="center"/>
                </w:tcPr>
                <w:p w14:paraId="1275DD8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放散气体</w:t>
                  </w:r>
                </w:p>
              </w:tc>
              <w:tc>
                <w:tcPr>
                  <w:tcW w:w="2659" w:type="dxa"/>
                  <w:vAlign w:val="center"/>
                </w:tcPr>
                <w:p w14:paraId="4EBFFD2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天然气</w:t>
                  </w:r>
                </w:p>
              </w:tc>
            </w:tr>
            <w:tr w:rsidR="007A2453" w:rsidRPr="007A2453" w14:paraId="55A8D760" w14:textId="77777777" w:rsidTr="004605F5">
              <w:trPr>
                <w:cantSplit/>
                <w:trHeight w:val="29"/>
              </w:trPr>
              <w:tc>
                <w:tcPr>
                  <w:tcW w:w="1199" w:type="dxa"/>
                  <w:vMerge w:val="restart"/>
                  <w:vAlign w:val="center"/>
                </w:tcPr>
                <w:p w14:paraId="08B41C7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固体废物</w:t>
                  </w:r>
                </w:p>
              </w:tc>
              <w:tc>
                <w:tcPr>
                  <w:tcW w:w="2482" w:type="dxa"/>
                  <w:vAlign w:val="center"/>
                </w:tcPr>
                <w:p w14:paraId="00B52B3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生活垃圾</w:t>
                  </w:r>
                </w:p>
              </w:tc>
              <w:tc>
                <w:tcPr>
                  <w:tcW w:w="2551" w:type="dxa"/>
                  <w:vAlign w:val="center"/>
                </w:tcPr>
                <w:p w14:paraId="4148C8D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员工生活</w:t>
                  </w:r>
                </w:p>
              </w:tc>
              <w:tc>
                <w:tcPr>
                  <w:tcW w:w="2659" w:type="dxa"/>
                  <w:vAlign w:val="center"/>
                </w:tcPr>
                <w:p w14:paraId="204D6F0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生活垃圾</w:t>
                  </w:r>
                </w:p>
              </w:tc>
            </w:tr>
            <w:tr w:rsidR="007A2453" w:rsidRPr="007A2453" w14:paraId="6948331B" w14:textId="77777777" w:rsidTr="004605F5">
              <w:trPr>
                <w:cantSplit/>
                <w:trHeight w:val="502"/>
              </w:trPr>
              <w:tc>
                <w:tcPr>
                  <w:tcW w:w="1199" w:type="dxa"/>
                  <w:vMerge/>
                  <w:vAlign w:val="center"/>
                </w:tcPr>
                <w:p w14:paraId="495B5F6E"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2482" w:type="dxa"/>
                  <w:vAlign w:val="center"/>
                </w:tcPr>
                <w:p w14:paraId="5168EBD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清管废渣、过滤废液、检修废液、过滤器滤芯</w:t>
                  </w:r>
                </w:p>
              </w:tc>
              <w:tc>
                <w:tcPr>
                  <w:tcW w:w="2551" w:type="dxa"/>
                  <w:vAlign w:val="center"/>
                </w:tcPr>
                <w:p w14:paraId="412C21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清管废渣、过滤废液、检修废液、过滤器滤芯</w:t>
                  </w:r>
                </w:p>
              </w:tc>
              <w:tc>
                <w:tcPr>
                  <w:tcW w:w="2659" w:type="dxa"/>
                  <w:vAlign w:val="center"/>
                </w:tcPr>
                <w:p w14:paraId="55062F0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清管废渣、过滤废液、检修废液、过滤器滤芯</w:t>
                  </w:r>
                </w:p>
              </w:tc>
            </w:tr>
            <w:tr w:rsidR="007A2453" w:rsidRPr="007A2453" w14:paraId="765BF5F1" w14:textId="77777777" w:rsidTr="004605F5">
              <w:trPr>
                <w:cantSplit/>
                <w:trHeight w:val="170"/>
              </w:trPr>
              <w:tc>
                <w:tcPr>
                  <w:tcW w:w="1199" w:type="dxa"/>
                  <w:vAlign w:val="center"/>
                </w:tcPr>
                <w:p w14:paraId="11DD78C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噪声</w:t>
                  </w:r>
                </w:p>
              </w:tc>
              <w:tc>
                <w:tcPr>
                  <w:tcW w:w="2482" w:type="dxa"/>
                  <w:vAlign w:val="center"/>
                </w:tcPr>
                <w:p w14:paraId="786F990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设备噪声</w:t>
                  </w:r>
                </w:p>
              </w:tc>
              <w:tc>
                <w:tcPr>
                  <w:tcW w:w="2551" w:type="dxa"/>
                  <w:vAlign w:val="center"/>
                </w:tcPr>
                <w:p w14:paraId="6C4E6B7F"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工作过程</w:t>
                  </w:r>
                </w:p>
              </w:tc>
              <w:tc>
                <w:tcPr>
                  <w:tcW w:w="2659" w:type="dxa"/>
                  <w:vAlign w:val="center"/>
                </w:tcPr>
                <w:p w14:paraId="177ECBC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机械噪声</w:t>
                  </w:r>
                </w:p>
              </w:tc>
            </w:tr>
          </w:tbl>
          <w:p w14:paraId="40F7134A" w14:textId="77777777" w:rsidR="007A2453" w:rsidRPr="007A2453" w:rsidRDefault="007A2453" w:rsidP="007A2453">
            <w:pPr>
              <w:widowControl/>
              <w:wordWrap w:val="0"/>
              <w:spacing w:line="480" w:lineRule="exact"/>
              <w:rPr>
                <w:rFonts w:ascii="黑体" w:eastAsia="黑体" w:hAnsi="黑体"/>
                <w:color w:val="000000"/>
                <w:sz w:val="28"/>
                <w:szCs w:val="28"/>
              </w:rPr>
            </w:pPr>
            <w:r w:rsidRPr="007A2453">
              <w:rPr>
                <w:rFonts w:ascii="黑体" w:eastAsia="黑体" w:hAnsi="黑体"/>
                <w:color w:val="000000"/>
                <w:sz w:val="28"/>
                <w:szCs w:val="28"/>
              </w:rPr>
              <w:t>施工期污染物产排</w:t>
            </w:r>
            <w:r w:rsidRPr="007A2453">
              <w:rPr>
                <w:rFonts w:ascii="黑体" w:eastAsia="黑体" w:hAnsi="黑体" w:hint="eastAsia"/>
                <w:color w:val="000000"/>
                <w:sz w:val="28"/>
                <w:szCs w:val="28"/>
              </w:rPr>
              <w:t>源强分析：</w:t>
            </w:r>
          </w:p>
          <w:p w14:paraId="61ABD7B8" w14:textId="77777777" w:rsidR="007A2453" w:rsidRPr="007A2453" w:rsidRDefault="007A2453" w:rsidP="007A2453">
            <w:pPr>
              <w:widowControl/>
              <w:wordWrap w:val="0"/>
              <w:spacing w:line="480" w:lineRule="exact"/>
              <w:rPr>
                <w:b/>
                <w:bCs/>
                <w:color w:val="000000"/>
                <w:sz w:val="24"/>
                <w:szCs w:val="24"/>
              </w:rPr>
            </w:pPr>
            <w:r w:rsidRPr="007A2453">
              <w:rPr>
                <w:color w:val="000000"/>
                <w:sz w:val="24"/>
                <w:szCs w:val="24"/>
              </w:rPr>
              <w:t>1.</w:t>
            </w:r>
            <w:r w:rsidRPr="007A2453">
              <w:rPr>
                <w:rFonts w:ascii="黑体" w:eastAsia="黑体" w:hAnsi="黑体" w:hint="eastAsia"/>
                <w:color w:val="000000"/>
                <w:sz w:val="24"/>
                <w:szCs w:val="24"/>
              </w:rPr>
              <w:t>水污染物产生源强分析</w:t>
            </w:r>
          </w:p>
          <w:p w14:paraId="187FA5E2" w14:textId="77777777" w:rsidR="007A2453" w:rsidRPr="007A2453" w:rsidRDefault="007A2453" w:rsidP="007A2453">
            <w:pPr>
              <w:widowControl/>
              <w:numPr>
                <w:ilvl w:val="2"/>
                <w:numId w:val="0"/>
              </w:numPr>
              <w:wordWrap w:val="0"/>
              <w:spacing w:line="360" w:lineRule="auto"/>
              <w:outlineLvl w:val="2"/>
              <w:rPr>
                <w:rFonts w:eastAsia="黑体"/>
                <w:bCs/>
                <w:sz w:val="24"/>
                <w:szCs w:val="24"/>
              </w:rPr>
            </w:pPr>
            <w:r w:rsidRPr="007A2453">
              <w:rPr>
                <w:rFonts w:eastAsia="黑体"/>
                <w:bCs/>
                <w:sz w:val="24"/>
                <w:szCs w:val="24"/>
              </w:rPr>
              <w:t>1.1</w:t>
            </w:r>
            <w:r w:rsidRPr="007A2453">
              <w:rPr>
                <w:rFonts w:eastAsia="黑体"/>
                <w:bCs/>
                <w:sz w:val="24"/>
                <w:szCs w:val="24"/>
              </w:rPr>
              <w:t>生活污水</w:t>
            </w:r>
          </w:p>
          <w:p w14:paraId="740B8220" w14:textId="77777777" w:rsidR="007A2453" w:rsidRPr="007A2453" w:rsidRDefault="007A2453" w:rsidP="007A2453">
            <w:pPr>
              <w:widowControl/>
              <w:wordWrap w:val="0"/>
              <w:spacing w:line="360" w:lineRule="auto"/>
              <w:ind w:firstLineChars="200" w:firstLine="480"/>
              <w:rPr>
                <w:color w:val="000000"/>
                <w:sz w:val="24"/>
                <w:szCs w:val="24"/>
              </w:rPr>
            </w:pPr>
            <w:r w:rsidRPr="007A2453">
              <w:rPr>
                <w:sz w:val="24"/>
                <w:szCs w:val="24"/>
              </w:rPr>
              <w:t>本项目施工期</w:t>
            </w:r>
            <w:r w:rsidRPr="007A2453">
              <w:rPr>
                <w:rFonts w:hint="eastAsia"/>
                <w:sz w:val="24"/>
                <w:szCs w:val="24"/>
              </w:rPr>
              <w:t>不在厂区内设置施工营地。本项目施工期为</w:t>
            </w:r>
            <w:r w:rsidRPr="007A2453">
              <w:rPr>
                <w:sz w:val="24"/>
                <w:szCs w:val="24"/>
              </w:rPr>
              <w:t>2</w:t>
            </w:r>
            <w:r w:rsidRPr="007A2453">
              <w:rPr>
                <w:rFonts w:hint="eastAsia"/>
                <w:sz w:val="24"/>
                <w:szCs w:val="24"/>
              </w:rPr>
              <w:t>个月，施工高峰期人数为</w:t>
            </w:r>
            <w:r w:rsidRPr="007A2453">
              <w:rPr>
                <w:sz w:val="24"/>
                <w:szCs w:val="24"/>
              </w:rPr>
              <w:t>20</w:t>
            </w:r>
            <w:r w:rsidRPr="007A2453">
              <w:rPr>
                <w:rFonts w:hint="eastAsia"/>
                <w:sz w:val="24"/>
                <w:szCs w:val="24"/>
              </w:rPr>
              <w:t>人，每人每天水量按</w:t>
            </w:r>
            <w:r w:rsidRPr="007A2453">
              <w:rPr>
                <w:rFonts w:hint="eastAsia"/>
                <w:sz w:val="24"/>
                <w:szCs w:val="24"/>
              </w:rPr>
              <w:t>3</w:t>
            </w:r>
            <w:r w:rsidRPr="007A2453">
              <w:rPr>
                <w:sz w:val="24"/>
                <w:szCs w:val="24"/>
              </w:rPr>
              <w:t>5L</w:t>
            </w:r>
            <w:r w:rsidRPr="007A2453">
              <w:rPr>
                <w:rFonts w:hint="eastAsia"/>
                <w:sz w:val="24"/>
                <w:szCs w:val="24"/>
              </w:rPr>
              <w:t>计算，产污系数</w:t>
            </w:r>
            <w:r w:rsidRPr="007A2453">
              <w:rPr>
                <w:rFonts w:hint="eastAsia"/>
                <w:sz w:val="24"/>
                <w:szCs w:val="24"/>
              </w:rPr>
              <w:t>0</w:t>
            </w:r>
            <w:r w:rsidRPr="007A2453">
              <w:rPr>
                <w:sz w:val="24"/>
                <w:szCs w:val="24"/>
              </w:rPr>
              <w:t>.8</w:t>
            </w:r>
            <w:r w:rsidRPr="007A2453">
              <w:rPr>
                <w:rFonts w:hint="eastAsia"/>
                <w:sz w:val="24"/>
                <w:szCs w:val="24"/>
              </w:rPr>
              <w:t>，则生活污水量为</w:t>
            </w:r>
            <w:r w:rsidRPr="007A2453">
              <w:rPr>
                <w:sz w:val="24"/>
                <w:szCs w:val="24"/>
              </w:rPr>
              <w:t>0.56m</w:t>
            </w:r>
            <w:r w:rsidRPr="007A2453">
              <w:rPr>
                <w:sz w:val="24"/>
                <w:szCs w:val="24"/>
                <w:vertAlign w:val="superscript"/>
              </w:rPr>
              <w:t>3</w:t>
            </w:r>
            <w:r w:rsidRPr="007A2453">
              <w:rPr>
                <w:sz w:val="24"/>
                <w:szCs w:val="24"/>
              </w:rPr>
              <w:t>/d</w:t>
            </w:r>
            <w:r w:rsidRPr="007A2453">
              <w:rPr>
                <w:rFonts w:hint="eastAsia"/>
                <w:sz w:val="24"/>
                <w:szCs w:val="24"/>
              </w:rPr>
              <w:t>（</w:t>
            </w:r>
            <w:r w:rsidRPr="007A2453">
              <w:rPr>
                <w:sz w:val="24"/>
                <w:szCs w:val="24"/>
              </w:rPr>
              <w:t>33.6m</w:t>
            </w:r>
            <w:r w:rsidRPr="007A2453">
              <w:rPr>
                <w:sz w:val="24"/>
                <w:szCs w:val="24"/>
                <w:vertAlign w:val="superscript"/>
              </w:rPr>
              <w:t>3</w:t>
            </w:r>
            <w:r w:rsidRPr="007A2453">
              <w:rPr>
                <w:rFonts w:hint="eastAsia"/>
                <w:sz w:val="24"/>
                <w:szCs w:val="24"/>
              </w:rPr>
              <w:t>）。</w:t>
            </w:r>
            <w:r w:rsidRPr="007A2453">
              <w:rPr>
                <w:rFonts w:hint="eastAsia"/>
                <w:color w:val="000000"/>
                <w:sz w:val="24"/>
                <w:szCs w:val="24"/>
              </w:rPr>
              <w:t>施工期产生的生活污水建设临时化粪池，定期掏粪还田不外排。</w:t>
            </w:r>
          </w:p>
          <w:p w14:paraId="788BFA36" w14:textId="77777777" w:rsidR="007A2453" w:rsidRPr="007A2453" w:rsidRDefault="007A2453" w:rsidP="007A2453">
            <w:pPr>
              <w:widowControl/>
              <w:wordWrap w:val="0"/>
              <w:spacing w:line="360" w:lineRule="auto"/>
              <w:rPr>
                <w:b/>
                <w:bCs/>
                <w:sz w:val="24"/>
                <w:szCs w:val="24"/>
              </w:rPr>
            </w:pPr>
            <w:r w:rsidRPr="007A2453">
              <w:rPr>
                <w:b/>
                <w:bCs/>
                <w:sz w:val="24"/>
                <w:szCs w:val="24"/>
              </w:rPr>
              <w:t>1.2</w:t>
            </w:r>
            <w:r w:rsidRPr="007A2453">
              <w:rPr>
                <w:b/>
                <w:bCs/>
                <w:sz w:val="24"/>
                <w:szCs w:val="24"/>
              </w:rPr>
              <w:t>施工废水</w:t>
            </w:r>
          </w:p>
          <w:p w14:paraId="2D0ADBBC"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施工废水包括施工混凝土养护废水</w:t>
            </w:r>
            <w:r w:rsidRPr="007A2453">
              <w:rPr>
                <w:rFonts w:hint="eastAsia"/>
                <w:color w:val="000000"/>
                <w:sz w:val="24"/>
                <w:szCs w:val="24"/>
              </w:rPr>
              <w:t>及车辆冲洗废水。施工废水</w:t>
            </w:r>
            <w:r w:rsidRPr="007A2453">
              <w:rPr>
                <w:color w:val="000000"/>
                <w:sz w:val="24"/>
                <w:szCs w:val="24"/>
              </w:rPr>
              <w:t>SS</w:t>
            </w:r>
            <w:r w:rsidRPr="007A2453">
              <w:rPr>
                <w:color w:val="000000"/>
                <w:sz w:val="24"/>
                <w:szCs w:val="24"/>
              </w:rPr>
              <w:t>浓度较高，施工场地内设置临时沉淀池，废水经沉淀后</w:t>
            </w:r>
            <w:r w:rsidRPr="007A2453">
              <w:rPr>
                <w:rFonts w:hint="eastAsia"/>
                <w:color w:val="000000"/>
                <w:sz w:val="24"/>
                <w:szCs w:val="24"/>
              </w:rPr>
              <w:t>部分回用，部分</w:t>
            </w:r>
            <w:r w:rsidRPr="007A2453">
              <w:rPr>
                <w:color w:val="000000"/>
                <w:sz w:val="24"/>
                <w:szCs w:val="24"/>
              </w:rPr>
              <w:t>用于施工厂区内洒水抑尘</w:t>
            </w:r>
            <w:r w:rsidRPr="007A2453">
              <w:rPr>
                <w:rFonts w:hint="eastAsia"/>
                <w:color w:val="000000"/>
                <w:sz w:val="24"/>
                <w:szCs w:val="24"/>
              </w:rPr>
              <w:t>。沉淀泥同建筑垃圾一起运送至指定地点，交由相关部门处理。</w:t>
            </w:r>
          </w:p>
          <w:p w14:paraId="149C875A" w14:textId="77777777" w:rsidR="007A2453" w:rsidRPr="007A2453" w:rsidRDefault="007A2453" w:rsidP="007A2453">
            <w:pPr>
              <w:widowControl/>
              <w:wordWrap w:val="0"/>
              <w:spacing w:line="480" w:lineRule="exact"/>
              <w:rPr>
                <w:b/>
                <w:bCs/>
                <w:color w:val="000000"/>
                <w:sz w:val="24"/>
                <w:szCs w:val="24"/>
              </w:rPr>
            </w:pPr>
            <w:r w:rsidRPr="007A2453">
              <w:rPr>
                <w:b/>
                <w:bCs/>
                <w:color w:val="000000"/>
                <w:sz w:val="24"/>
                <w:szCs w:val="24"/>
              </w:rPr>
              <w:t>2.</w:t>
            </w:r>
            <w:r w:rsidRPr="007A2453">
              <w:rPr>
                <w:rFonts w:ascii="黑体" w:hAnsi="黑体" w:cs="黑体" w:hint="eastAsia"/>
                <w:b/>
                <w:bCs/>
                <w:color w:val="000000"/>
                <w:sz w:val="24"/>
                <w:szCs w:val="24"/>
              </w:rPr>
              <w:t>大气污染物产生源强分析</w:t>
            </w:r>
          </w:p>
          <w:p w14:paraId="5401492F" w14:textId="77777777" w:rsidR="007A2453" w:rsidRPr="007A2453" w:rsidRDefault="007A2453" w:rsidP="007A2453">
            <w:pPr>
              <w:widowControl/>
              <w:wordWrap w:val="0"/>
              <w:spacing w:line="480" w:lineRule="exact"/>
              <w:rPr>
                <w:rFonts w:eastAsia="黑体"/>
                <w:bCs/>
                <w:color w:val="000000"/>
                <w:sz w:val="24"/>
                <w:szCs w:val="24"/>
              </w:rPr>
            </w:pPr>
            <w:r w:rsidRPr="007A2453">
              <w:rPr>
                <w:rFonts w:eastAsia="黑体"/>
                <w:bCs/>
                <w:color w:val="000000"/>
                <w:sz w:val="24"/>
                <w:szCs w:val="24"/>
              </w:rPr>
              <w:t>2</w:t>
            </w:r>
            <w:r w:rsidRPr="007A2453">
              <w:rPr>
                <w:rFonts w:eastAsia="黑体" w:hint="eastAsia"/>
                <w:bCs/>
                <w:color w:val="000000"/>
                <w:sz w:val="24"/>
                <w:szCs w:val="24"/>
              </w:rPr>
              <w:t>.1</w:t>
            </w:r>
            <w:r w:rsidRPr="007A2453">
              <w:rPr>
                <w:rFonts w:eastAsia="黑体"/>
                <w:bCs/>
                <w:color w:val="000000"/>
                <w:sz w:val="24"/>
                <w:szCs w:val="24"/>
              </w:rPr>
              <w:t>大气污染源分析</w:t>
            </w:r>
          </w:p>
          <w:p w14:paraId="5061607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Ansi="宋体"/>
                <w:color w:val="000000"/>
                <w:sz w:val="24"/>
                <w:szCs w:val="24"/>
              </w:rPr>
              <w:t>施工期大气污染物主要来源于施工、道路扬尘，其次有施工车辆、挖土机等燃油燃烧时排放的</w:t>
            </w:r>
            <w:r w:rsidRPr="007A2453">
              <w:rPr>
                <w:color w:val="000000"/>
                <w:sz w:val="24"/>
                <w:szCs w:val="24"/>
              </w:rPr>
              <w:t>SO</w:t>
            </w:r>
            <w:r w:rsidRPr="007A2453">
              <w:rPr>
                <w:color w:val="000000"/>
                <w:sz w:val="24"/>
                <w:szCs w:val="24"/>
                <w:vertAlign w:val="subscript"/>
              </w:rPr>
              <w:t>2</w:t>
            </w:r>
            <w:r w:rsidRPr="007A2453">
              <w:rPr>
                <w:rFonts w:hAnsi="宋体"/>
                <w:color w:val="000000"/>
                <w:sz w:val="24"/>
                <w:szCs w:val="24"/>
              </w:rPr>
              <w:t>、</w:t>
            </w:r>
            <w:r w:rsidRPr="007A2453">
              <w:rPr>
                <w:color w:val="000000"/>
                <w:sz w:val="24"/>
                <w:szCs w:val="24"/>
              </w:rPr>
              <w:t>NO</w:t>
            </w:r>
            <w:r w:rsidRPr="007A2453">
              <w:rPr>
                <w:color w:val="000000"/>
                <w:sz w:val="24"/>
                <w:szCs w:val="24"/>
                <w:vertAlign w:val="subscript"/>
              </w:rPr>
              <w:t>2</w:t>
            </w:r>
            <w:r w:rsidRPr="007A2453">
              <w:rPr>
                <w:rFonts w:hAnsi="宋体"/>
                <w:color w:val="000000"/>
                <w:sz w:val="24"/>
                <w:szCs w:val="24"/>
              </w:rPr>
              <w:t>、</w:t>
            </w:r>
            <w:r w:rsidRPr="007A2453">
              <w:rPr>
                <w:color w:val="000000"/>
                <w:sz w:val="24"/>
                <w:szCs w:val="24"/>
              </w:rPr>
              <w:t>CO</w:t>
            </w:r>
            <w:r w:rsidRPr="007A2453">
              <w:rPr>
                <w:rFonts w:hAnsi="宋体"/>
                <w:color w:val="000000"/>
                <w:sz w:val="24"/>
                <w:szCs w:val="24"/>
              </w:rPr>
              <w:t>、烃类等污染物，但最为突出的是施工扬尘。</w:t>
            </w:r>
          </w:p>
          <w:p w14:paraId="42BED7FA" w14:textId="77777777" w:rsidR="007A2453" w:rsidRPr="007A2453" w:rsidRDefault="007A2453" w:rsidP="007A2453">
            <w:pPr>
              <w:widowControl/>
              <w:wordWrap w:val="0"/>
              <w:spacing w:line="480" w:lineRule="exact"/>
              <w:ind w:firstLineChars="200" w:firstLine="480"/>
              <w:rPr>
                <w:rFonts w:hAnsi="宋体"/>
                <w:color w:val="000000"/>
                <w:sz w:val="24"/>
                <w:szCs w:val="24"/>
              </w:rPr>
            </w:pPr>
            <w:r w:rsidRPr="007A2453">
              <w:rPr>
                <w:rFonts w:hAnsi="宋体"/>
                <w:color w:val="000000"/>
                <w:sz w:val="24"/>
                <w:szCs w:val="24"/>
              </w:rPr>
              <w:t>一般来说，施工期所产生的各类扬尘源属于瞬时源，产生的高度都比较低，粉尘颗粒也比较大，污染扩散的距离不会很远，其影响主要在施工场地附近</w:t>
            </w:r>
            <w:r w:rsidRPr="007A2453">
              <w:rPr>
                <w:color w:val="000000"/>
                <w:sz w:val="24"/>
                <w:szCs w:val="24"/>
              </w:rPr>
              <w:t>100m</w:t>
            </w:r>
            <w:r w:rsidRPr="007A2453">
              <w:rPr>
                <w:rFonts w:hAnsi="宋体"/>
                <w:color w:val="000000"/>
                <w:sz w:val="24"/>
                <w:szCs w:val="24"/>
              </w:rPr>
              <w:t>左右的范围内，由于距离的不同，其污染影响程度均有差异，在扬尘点下风向</w:t>
            </w:r>
            <w:r w:rsidRPr="007A2453">
              <w:rPr>
                <w:color w:val="000000"/>
                <w:sz w:val="24"/>
                <w:szCs w:val="24"/>
              </w:rPr>
              <w:t>0-50m</w:t>
            </w:r>
            <w:r w:rsidRPr="007A2453">
              <w:rPr>
                <w:rFonts w:hAnsi="宋体"/>
                <w:color w:val="000000"/>
                <w:sz w:val="24"/>
                <w:szCs w:val="24"/>
              </w:rPr>
              <w:t>为重污染带，</w:t>
            </w:r>
            <w:r w:rsidRPr="007A2453">
              <w:rPr>
                <w:color w:val="000000"/>
                <w:sz w:val="24"/>
                <w:szCs w:val="24"/>
              </w:rPr>
              <w:t>50-80m</w:t>
            </w:r>
            <w:r w:rsidRPr="007A2453">
              <w:rPr>
                <w:rFonts w:hAnsi="宋体"/>
                <w:color w:val="000000"/>
                <w:sz w:val="24"/>
                <w:szCs w:val="24"/>
              </w:rPr>
              <w:t>中污染带，</w:t>
            </w:r>
            <w:r w:rsidRPr="007A2453">
              <w:rPr>
                <w:color w:val="000000"/>
                <w:sz w:val="24"/>
                <w:szCs w:val="24"/>
              </w:rPr>
              <w:t>80m</w:t>
            </w:r>
            <w:r w:rsidRPr="007A2453">
              <w:rPr>
                <w:rFonts w:hAnsi="宋体"/>
                <w:color w:val="000000"/>
                <w:sz w:val="24"/>
                <w:szCs w:val="24"/>
              </w:rPr>
              <w:t>以外为轻污染带，</w:t>
            </w:r>
            <w:r w:rsidRPr="007A2453">
              <w:rPr>
                <w:color w:val="000000"/>
                <w:sz w:val="24"/>
                <w:szCs w:val="24"/>
              </w:rPr>
              <w:t>100m</w:t>
            </w:r>
            <w:r w:rsidRPr="007A2453">
              <w:rPr>
                <w:rFonts w:hAnsi="宋体"/>
                <w:color w:val="000000"/>
                <w:sz w:val="24"/>
                <w:szCs w:val="24"/>
              </w:rPr>
              <w:t>以外对大气影响甚微，而且主要对施工人员和接近施工点的行人影响较大。</w:t>
            </w:r>
          </w:p>
          <w:p w14:paraId="2E705961" w14:textId="77777777" w:rsidR="007A2453" w:rsidRPr="007A2453" w:rsidRDefault="007A2453" w:rsidP="007A2453">
            <w:pPr>
              <w:widowControl/>
              <w:wordWrap w:val="0"/>
              <w:spacing w:line="360" w:lineRule="auto"/>
              <w:ind w:firstLineChars="200" w:firstLine="480"/>
              <w:jc w:val="left"/>
              <w:rPr>
                <w:sz w:val="24"/>
                <w:szCs w:val="24"/>
              </w:rPr>
            </w:pPr>
            <w:r w:rsidRPr="007A2453">
              <w:rPr>
                <w:sz w:val="24"/>
                <w:szCs w:val="24"/>
              </w:rPr>
              <w:t>抑制扬尘的一个简洁有效的措施是洒水。如果在施工期内对车辆行驶的路面实施洒水抑尘，每天洒水</w:t>
            </w:r>
            <w:r w:rsidRPr="007A2453">
              <w:rPr>
                <w:sz w:val="24"/>
                <w:szCs w:val="24"/>
              </w:rPr>
              <w:t>4-5</w:t>
            </w:r>
            <w:r w:rsidRPr="007A2453">
              <w:rPr>
                <w:sz w:val="24"/>
                <w:szCs w:val="24"/>
              </w:rPr>
              <w:t>次，可使扬尘减少</w:t>
            </w:r>
            <w:r w:rsidRPr="007A2453">
              <w:rPr>
                <w:sz w:val="24"/>
                <w:szCs w:val="24"/>
              </w:rPr>
              <w:t>70%</w:t>
            </w:r>
            <w:r w:rsidRPr="007A2453">
              <w:rPr>
                <w:sz w:val="24"/>
                <w:szCs w:val="24"/>
              </w:rPr>
              <w:t>以上。洒水抑尘试验结果</w:t>
            </w:r>
            <w:r w:rsidRPr="007A2453">
              <w:rPr>
                <w:rFonts w:hint="eastAsia"/>
                <w:sz w:val="24"/>
                <w:szCs w:val="24"/>
              </w:rPr>
              <w:t>见表</w:t>
            </w:r>
            <w:r w:rsidRPr="007A2453">
              <w:rPr>
                <w:sz w:val="24"/>
                <w:szCs w:val="24"/>
              </w:rPr>
              <w:t>15</w:t>
            </w:r>
            <w:r w:rsidRPr="007A2453">
              <w:rPr>
                <w:rFonts w:hint="eastAsia"/>
                <w:sz w:val="24"/>
                <w:szCs w:val="24"/>
              </w:rPr>
              <w:t>。</w:t>
            </w:r>
          </w:p>
          <w:p w14:paraId="2721A3A0" w14:textId="77777777" w:rsidR="007A2453" w:rsidRPr="007A2453" w:rsidRDefault="007A2453" w:rsidP="007A2453">
            <w:pPr>
              <w:widowControl/>
              <w:wordWrap w:val="0"/>
              <w:spacing w:line="360" w:lineRule="auto"/>
              <w:jc w:val="center"/>
              <w:rPr>
                <w:rFonts w:eastAsia="黑体"/>
                <w:sz w:val="24"/>
                <w:szCs w:val="24"/>
              </w:rPr>
            </w:pPr>
            <w:r w:rsidRPr="007A2453">
              <w:rPr>
                <w:rFonts w:eastAsia="黑体"/>
                <w:sz w:val="24"/>
                <w:szCs w:val="24"/>
              </w:rPr>
              <w:t>表</w:t>
            </w:r>
            <w:r w:rsidRPr="007A2453">
              <w:rPr>
                <w:rFonts w:eastAsia="黑体"/>
                <w:sz w:val="24"/>
                <w:szCs w:val="24"/>
              </w:rPr>
              <w:t xml:space="preserve">15 </w:t>
            </w:r>
            <w:r w:rsidRPr="007A2453">
              <w:rPr>
                <w:rFonts w:eastAsia="黑体" w:hint="eastAsia"/>
                <w:sz w:val="24"/>
                <w:szCs w:val="24"/>
              </w:rPr>
              <w:t xml:space="preserve">  </w:t>
            </w:r>
            <w:r w:rsidRPr="007A2453">
              <w:rPr>
                <w:rFonts w:eastAsia="黑体"/>
                <w:sz w:val="24"/>
                <w:szCs w:val="24"/>
              </w:rPr>
              <w:t>施工场地洒水抑尘试验结果</w:t>
            </w:r>
          </w:p>
          <w:tbl>
            <w:tblPr>
              <w:tblpPr w:leftFromText="181" w:rightFromText="181" w:vertAnchor="text" w:horzAnchor="page" w:tblpXSpec="center" w:tblpY="1"/>
              <w:tblOverlap w:val="neve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4A0" w:firstRow="1" w:lastRow="0" w:firstColumn="1" w:lastColumn="0" w:noHBand="0" w:noVBand="1"/>
            </w:tblPr>
            <w:tblGrid>
              <w:gridCol w:w="1302"/>
              <w:gridCol w:w="2155"/>
              <w:gridCol w:w="1371"/>
              <w:gridCol w:w="1260"/>
              <w:gridCol w:w="1404"/>
              <w:gridCol w:w="1719"/>
            </w:tblGrid>
            <w:tr w:rsidR="007A2453" w:rsidRPr="007A2453" w14:paraId="34F1581C" w14:textId="77777777" w:rsidTr="004605F5">
              <w:trPr>
                <w:cantSplit/>
                <w:trHeight w:hRule="exact" w:val="314"/>
                <w:jc w:val="center"/>
              </w:trPr>
              <w:tc>
                <w:tcPr>
                  <w:tcW w:w="1877" w:type="pct"/>
                  <w:gridSpan w:val="2"/>
                  <w:vAlign w:val="center"/>
                </w:tcPr>
                <w:p w14:paraId="508EEC3E"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距离（</w:t>
                  </w:r>
                  <w:r w:rsidRPr="007A2453">
                    <w:rPr>
                      <w:rFonts w:ascii="Times New Roman" w:eastAsia="宋体" w:hAnsi="Times New Roman" w:cs="Times New Roman"/>
                      <w:kern w:val="44"/>
                      <w:szCs w:val="21"/>
                    </w:rPr>
                    <w:t>m</w:t>
                  </w:r>
                  <w:r w:rsidRPr="007A2453">
                    <w:rPr>
                      <w:rFonts w:ascii="Times New Roman" w:eastAsia="宋体" w:hAnsi="Times New Roman" w:cs="Times New Roman"/>
                      <w:kern w:val="44"/>
                      <w:szCs w:val="21"/>
                    </w:rPr>
                    <w:t>）</w:t>
                  </w:r>
                </w:p>
              </w:tc>
              <w:tc>
                <w:tcPr>
                  <w:tcW w:w="744" w:type="pct"/>
                  <w:vAlign w:val="center"/>
                </w:tcPr>
                <w:p w14:paraId="1609EC6E"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5</w:t>
                  </w:r>
                </w:p>
              </w:tc>
              <w:tc>
                <w:tcPr>
                  <w:tcW w:w="684" w:type="pct"/>
                  <w:vAlign w:val="center"/>
                </w:tcPr>
                <w:p w14:paraId="15BFECA3"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20</w:t>
                  </w:r>
                </w:p>
              </w:tc>
              <w:tc>
                <w:tcPr>
                  <w:tcW w:w="762" w:type="pct"/>
                  <w:vAlign w:val="center"/>
                </w:tcPr>
                <w:p w14:paraId="7EE5F749"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50</w:t>
                  </w:r>
                </w:p>
              </w:tc>
              <w:tc>
                <w:tcPr>
                  <w:tcW w:w="933" w:type="pct"/>
                  <w:vAlign w:val="center"/>
                </w:tcPr>
                <w:p w14:paraId="574CB610"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100</w:t>
                  </w:r>
                </w:p>
              </w:tc>
            </w:tr>
            <w:tr w:rsidR="007A2453" w:rsidRPr="007A2453" w14:paraId="06256EB0" w14:textId="77777777" w:rsidTr="004605F5">
              <w:trPr>
                <w:cantSplit/>
                <w:trHeight w:hRule="exact" w:val="269"/>
                <w:jc w:val="center"/>
              </w:trPr>
              <w:tc>
                <w:tcPr>
                  <w:tcW w:w="707" w:type="pct"/>
                  <w:vMerge w:val="restart"/>
                  <w:vAlign w:val="center"/>
                </w:tcPr>
                <w:p w14:paraId="29CDEAE9"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TSP</w:t>
                  </w:r>
                  <w:r w:rsidRPr="007A2453">
                    <w:rPr>
                      <w:rFonts w:ascii="Times New Roman" w:eastAsia="宋体" w:hAnsi="Times New Roman" w:cs="Times New Roman"/>
                      <w:kern w:val="44"/>
                      <w:szCs w:val="21"/>
                    </w:rPr>
                    <w:t>小时平均浓度</w:t>
                  </w:r>
                </w:p>
                <w:p w14:paraId="5BB9C416"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w:t>
                  </w:r>
                  <w:r w:rsidRPr="007A2453">
                    <w:rPr>
                      <w:rFonts w:ascii="Times New Roman" w:eastAsia="宋体" w:hAnsi="Times New Roman" w:cs="Times New Roman"/>
                      <w:kern w:val="44"/>
                      <w:szCs w:val="21"/>
                    </w:rPr>
                    <w:t>mg/m</w:t>
                  </w:r>
                  <w:r w:rsidRPr="007A2453">
                    <w:rPr>
                      <w:rFonts w:ascii="Times New Roman" w:eastAsia="宋体" w:hAnsi="Times New Roman" w:cs="Times New Roman"/>
                      <w:kern w:val="44"/>
                      <w:szCs w:val="21"/>
                      <w:vertAlign w:val="superscript"/>
                    </w:rPr>
                    <w:t>3</w:t>
                  </w:r>
                  <w:r w:rsidRPr="007A2453">
                    <w:rPr>
                      <w:rFonts w:ascii="Times New Roman" w:eastAsia="宋体" w:hAnsi="Times New Roman" w:cs="Times New Roman"/>
                      <w:kern w:val="44"/>
                      <w:szCs w:val="21"/>
                    </w:rPr>
                    <w:t>）</w:t>
                  </w:r>
                </w:p>
              </w:tc>
              <w:tc>
                <w:tcPr>
                  <w:tcW w:w="1170" w:type="pct"/>
                  <w:vAlign w:val="center"/>
                </w:tcPr>
                <w:p w14:paraId="00A458DD"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不洒水</w:t>
                  </w:r>
                </w:p>
              </w:tc>
              <w:tc>
                <w:tcPr>
                  <w:tcW w:w="744" w:type="pct"/>
                  <w:vAlign w:val="center"/>
                </w:tcPr>
                <w:p w14:paraId="3BF1B3BC"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10.14</w:t>
                  </w:r>
                </w:p>
              </w:tc>
              <w:tc>
                <w:tcPr>
                  <w:tcW w:w="684" w:type="pct"/>
                  <w:vAlign w:val="center"/>
                </w:tcPr>
                <w:p w14:paraId="4288F589"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2.89</w:t>
                  </w:r>
                </w:p>
              </w:tc>
              <w:tc>
                <w:tcPr>
                  <w:tcW w:w="762" w:type="pct"/>
                  <w:vAlign w:val="center"/>
                </w:tcPr>
                <w:p w14:paraId="1B405D97"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1.15</w:t>
                  </w:r>
                </w:p>
              </w:tc>
              <w:tc>
                <w:tcPr>
                  <w:tcW w:w="933" w:type="pct"/>
                  <w:vAlign w:val="center"/>
                </w:tcPr>
                <w:p w14:paraId="0F533503"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0.86</w:t>
                  </w:r>
                </w:p>
              </w:tc>
            </w:tr>
            <w:tr w:rsidR="007A2453" w:rsidRPr="007A2453" w14:paraId="424B76DE" w14:textId="77777777" w:rsidTr="004605F5">
              <w:trPr>
                <w:cantSplit/>
                <w:trHeight w:hRule="exact" w:val="286"/>
                <w:jc w:val="center"/>
              </w:trPr>
              <w:tc>
                <w:tcPr>
                  <w:tcW w:w="707" w:type="pct"/>
                  <w:vMerge/>
                  <w:vAlign w:val="center"/>
                </w:tcPr>
                <w:p w14:paraId="65140B0F"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p>
              </w:tc>
              <w:tc>
                <w:tcPr>
                  <w:tcW w:w="1170" w:type="pct"/>
                  <w:vAlign w:val="center"/>
                </w:tcPr>
                <w:p w14:paraId="4CF93656"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洒水</w:t>
                  </w:r>
                </w:p>
              </w:tc>
              <w:tc>
                <w:tcPr>
                  <w:tcW w:w="744" w:type="pct"/>
                  <w:vAlign w:val="center"/>
                </w:tcPr>
                <w:p w14:paraId="0FA64CB3"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2.01</w:t>
                  </w:r>
                </w:p>
              </w:tc>
              <w:tc>
                <w:tcPr>
                  <w:tcW w:w="684" w:type="pct"/>
                  <w:vAlign w:val="center"/>
                </w:tcPr>
                <w:p w14:paraId="79D91F21"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1.40</w:t>
                  </w:r>
                </w:p>
              </w:tc>
              <w:tc>
                <w:tcPr>
                  <w:tcW w:w="762" w:type="pct"/>
                  <w:vAlign w:val="center"/>
                </w:tcPr>
                <w:p w14:paraId="198C265C"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0.67</w:t>
                  </w:r>
                </w:p>
              </w:tc>
              <w:tc>
                <w:tcPr>
                  <w:tcW w:w="933" w:type="pct"/>
                  <w:vAlign w:val="center"/>
                </w:tcPr>
                <w:p w14:paraId="30A84428"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0.60</w:t>
                  </w:r>
                </w:p>
              </w:tc>
            </w:tr>
            <w:tr w:rsidR="007A2453" w:rsidRPr="007A2453" w14:paraId="5A612544" w14:textId="77777777" w:rsidTr="004605F5">
              <w:trPr>
                <w:cantSplit/>
                <w:trHeight w:hRule="exact" w:val="432"/>
                <w:jc w:val="center"/>
              </w:trPr>
              <w:tc>
                <w:tcPr>
                  <w:tcW w:w="707" w:type="pct"/>
                  <w:vMerge/>
                  <w:vAlign w:val="center"/>
                </w:tcPr>
                <w:p w14:paraId="641BEF4C"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p>
              </w:tc>
              <w:tc>
                <w:tcPr>
                  <w:tcW w:w="1170" w:type="pct"/>
                  <w:vAlign w:val="center"/>
                </w:tcPr>
                <w:p w14:paraId="1EB82FD9"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洒水比不洒水降低</w:t>
                  </w:r>
                  <w:r w:rsidRPr="007A2453">
                    <w:rPr>
                      <w:rFonts w:ascii="Times New Roman" w:eastAsia="仿宋_GB2312" w:hAnsi="Times New Roman" w:cs="Times New Roman"/>
                      <w:kern w:val="44"/>
                      <w:szCs w:val="21"/>
                    </w:rPr>
                    <w:t>(%)</w:t>
                  </w:r>
                </w:p>
              </w:tc>
              <w:tc>
                <w:tcPr>
                  <w:tcW w:w="744" w:type="pct"/>
                  <w:vAlign w:val="center"/>
                </w:tcPr>
                <w:p w14:paraId="1B104744"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80.2</w:t>
                  </w:r>
                </w:p>
              </w:tc>
              <w:tc>
                <w:tcPr>
                  <w:tcW w:w="684" w:type="pct"/>
                  <w:vAlign w:val="center"/>
                </w:tcPr>
                <w:p w14:paraId="5A8AAE5A"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50.2</w:t>
                  </w:r>
                </w:p>
              </w:tc>
              <w:tc>
                <w:tcPr>
                  <w:tcW w:w="762" w:type="pct"/>
                  <w:vAlign w:val="center"/>
                </w:tcPr>
                <w:p w14:paraId="154FAACF"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40.9</w:t>
                  </w:r>
                </w:p>
              </w:tc>
              <w:tc>
                <w:tcPr>
                  <w:tcW w:w="933" w:type="pct"/>
                  <w:vAlign w:val="center"/>
                </w:tcPr>
                <w:p w14:paraId="2C588132" w14:textId="77777777" w:rsidR="007A2453" w:rsidRPr="007A2453" w:rsidRDefault="007A2453" w:rsidP="007A2453">
                  <w:pPr>
                    <w:wordWrap w:val="0"/>
                    <w:spacing w:line="320" w:lineRule="exact"/>
                    <w:jc w:val="center"/>
                    <w:rPr>
                      <w:rFonts w:ascii="Times New Roman" w:eastAsia="宋体" w:hAnsi="Times New Roman" w:cs="Times New Roman"/>
                      <w:kern w:val="44"/>
                      <w:szCs w:val="21"/>
                    </w:rPr>
                  </w:pPr>
                  <w:r w:rsidRPr="007A2453">
                    <w:rPr>
                      <w:rFonts w:ascii="Times New Roman" w:eastAsia="宋体" w:hAnsi="Times New Roman" w:cs="Times New Roman"/>
                      <w:kern w:val="44"/>
                      <w:szCs w:val="21"/>
                    </w:rPr>
                    <w:t>30.2</w:t>
                  </w:r>
                </w:p>
              </w:tc>
            </w:tr>
          </w:tbl>
          <w:p w14:paraId="5BDF9431" w14:textId="77777777" w:rsidR="007A2453" w:rsidRPr="007A2453" w:rsidRDefault="007A2453" w:rsidP="007A2453">
            <w:pPr>
              <w:widowControl/>
              <w:wordWrap w:val="0"/>
              <w:autoSpaceDE w:val="0"/>
              <w:autoSpaceDN w:val="0"/>
              <w:spacing w:line="440" w:lineRule="exact"/>
              <w:ind w:firstLineChars="202" w:firstLine="485"/>
              <w:jc w:val="left"/>
              <w:rPr>
                <w:sz w:val="24"/>
                <w:szCs w:val="24"/>
              </w:rPr>
            </w:pPr>
            <w:r w:rsidRPr="007A2453">
              <w:rPr>
                <w:sz w:val="24"/>
                <w:szCs w:val="24"/>
              </w:rPr>
              <w:t>由该表数据可看出对施工场地实施每天洒水</w:t>
            </w:r>
            <w:r w:rsidRPr="007A2453">
              <w:rPr>
                <w:sz w:val="24"/>
                <w:szCs w:val="24"/>
              </w:rPr>
              <w:t>4-5</w:t>
            </w:r>
            <w:r w:rsidRPr="007A2453">
              <w:rPr>
                <w:sz w:val="24"/>
                <w:szCs w:val="24"/>
              </w:rPr>
              <w:t>次进行抑尘，可有效地控制施工扬尘，并可将</w:t>
            </w:r>
            <w:r w:rsidRPr="007A2453">
              <w:rPr>
                <w:sz w:val="24"/>
                <w:szCs w:val="24"/>
              </w:rPr>
              <w:t xml:space="preserve">TSP </w:t>
            </w:r>
            <w:r w:rsidRPr="007A2453">
              <w:rPr>
                <w:sz w:val="24"/>
                <w:szCs w:val="24"/>
              </w:rPr>
              <w:t>污染距离缩小到</w:t>
            </w:r>
            <w:r w:rsidRPr="007A2453">
              <w:rPr>
                <w:sz w:val="24"/>
                <w:szCs w:val="24"/>
              </w:rPr>
              <w:t>20-50m</w:t>
            </w:r>
            <w:r w:rsidRPr="007A2453">
              <w:rPr>
                <w:sz w:val="24"/>
                <w:szCs w:val="24"/>
              </w:rPr>
              <w:t>范围。</w:t>
            </w:r>
          </w:p>
          <w:p w14:paraId="2B450A9F" w14:textId="77777777" w:rsidR="007A2453" w:rsidRPr="007A2453" w:rsidRDefault="007A2453" w:rsidP="007A2453">
            <w:pPr>
              <w:widowControl/>
              <w:wordWrap w:val="0"/>
              <w:autoSpaceDE w:val="0"/>
              <w:autoSpaceDN w:val="0"/>
              <w:spacing w:line="440" w:lineRule="exact"/>
              <w:ind w:firstLineChars="202" w:firstLine="485"/>
              <w:jc w:val="left"/>
              <w:rPr>
                <w:b/>
                <w:sz w:val="24"/>
                <w:szCs w:val="24"/>
              </w:rPr>
            </w:pPr>
            <w:r w:rsidRPr="007A2453">
              <w:rPr>
                <w:sz w:val="24"/>
                <w:szCs w:val="24"/>
              </w:rPr>
              <w:t>施工扬尘的另一种重要产生方式是建筑材料的露天堆放，这类扬尘的主要特点是受作业时风速大小的影响显著。因此，禁止在大风天气时进行此类作业及减少建筑材料的露天堆放是抑制这类扬尘的一种很有效的手段。</w:t>
            </w:r>
          </w:p>
          <w:p w14:paraId="12B5420B" w14:textId="77777777" w:rsidR="007A2453" w:rsidRPr="007A2453" w:rsidRDefault="007A2453" w:rsidP="007A2453">
            <w:pPr>
              <w:widowControl/>
              <w:numPr>
                <w:ilvl w:val="1"/>
                <w:numId w:val="0"/>
              </w:numPr>
              <w:wordWrap w:val="0"/>
              <w:spacing w:line="360" w:lineRule="auto"/>
              <w:outlineLvl w:val="1"/>
              <w:rPr>
                <w:rFonts w:ascii="黑体" w:eastAsia="黑体" w:hAnsi="黑体" w:cs="黑体"/>
                <w:bCs/>
                <w:sz w:val="24"/>
                <w:szCs w:val="24"/>
              </w:rPr>
            </w:pPr>
            <w:r w:rsidRPr="007A2453">
              <w:rPr>
                <w:rFonts w:eastAsia="黑体"/>
                <w:bCs/>
                <w:sz w:val="24"/>
                <w:szCs w:val="24"/>
              </w:rPr>
              <w:t>3</w:t>
            </w:r>
            <w:r w:rsidRPr="007A2453">
              <w:rPr>
                <w:rFonts w:ascii="黑体" w:eastAsia="黑体" w:hAnsi="黑体" w:cs="黑体" w:hint="eastAsia"/>
                <w:bCs/>
                <w:sz w:val="24"/>
                <w:szCs w:val="24"/>
              </w:rPr>
              <w:t>.噪声产生源强分析</w:t>
            </w:r>
          </w:p>
          <w:p w14:paraId="4EB35006"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建筑施工噪声是施工工地最为严重的污染因素之一，本项目建筑施工噪声主要来源于土石方过程中挖掘机、推土机、装载机，基础、结构施工过程中的振捣器、冲击钻、电锯，等设备及运输车辆使用时产生的噪声。参考有关资料，各施工阶段主要施工机械和设备的声压级如表</w:t>
            </w:r>
            <w:r w:rsidRPr="007A2453">
              <w:rPr>
                <w:color w:val="000000"/>
                <w:sz w:val="24"/>
                <w:szCs w:val="24"/>
              </w:rPr>
              <w:t>16</w:t>
            </w:r>
            <w:r w:rsidRPr="007A2453">
              <w:rPr>
                <w:rFonts w:hint="eastAsia"/>
                <w:color w:val="000000"/>
                <w:sz w:val="24"/>
                <w:szCs w:val="24"/>
              </w:rPr>
              <w:t>。</w:t>
            </w:r>
          </w:p>
          <w:p w14:paraId="5011E094" w14:textId="77777777" w:rsidR="007A2453" w:rsidRPr="007A2453" w:rsidRDefault="007A2453" w:rsidP="007A2453">
            <w:pPr>
              <w:widowControl/>
              <w:wordWrap w:val="0"/>
              <w:spacing w:line="360" w:lineRule="auto"/>
              <w:jc w:val="center"/>
              <w:rPr>
                <w:rFonts w:eastAsia="黑体"/>
                <w:sz w:val="24"/>
                <w:szCs w:val="24"/>
              </w:rPr>
            </w:pPr>
          </w:p>
          <w:p w14:paraId="58E164E8" w14:textId="77777777" w:rsidR="007A2453" w:rsidRPr="007A2453" w:rsidRDefault="007A2453" w:rsidP="007A2453">
            <w:pPr>
              <w:widowControl/>
              <w:wordWrap w:val="0"/>
              <w:spacing w:line="360" w:lineRule="auto"/>
              <w:jc w:val="center"/>
              <w:rPr>
                <w:rFonts w:eastAsia="黑体"/>
                <w:sz w:val="24"/>
                <w:szCs w:val="24"/>
              </w:rPr>
            </w:pPr>
            <w:r w:rsidRPr="007A2453">
              <w:rPr>
                <w:rFonts w:eastAsia="黑体"/>
                <w:sz w:val="24"/>
                <w:szCs w:val="24"/>
              </w:rPr>
              <w:t>表</w:t>
            </w:r>
            <w:r w:rsidRPr="007A2453">
              <w:rPr>
                <w:rFonts w:eastAsia="黑体"/>
                <w:sz w:val="24"/>
                <w:szCs w:val="24"/>
              </w:rPr>
              <w:t>16</w:t>
            </w:r>
            <w:r w:rsidRPr="007A2453">
              <w:rPr>
                <w:rFonts w:eastAsia="黑体" w:hint="eastAsia"/>
                <w:sz w:val="24"/>
                <w:szCs w:val="24"/>
              </w:rPr>
              <w:t xml:space="preserve">    </w:t>
            </w:r>
            <w:r w:rsidRPr="007A2453">
              <w:rPr>
                <w:rFonts w:eastAsia="黑体"/>
                <w:sz w:val="24"/>
                <w:szCs w:val="24"/>
              </w:rPr>
              <w:t>施工机械噪声源强单位：</w:t>
            </w:r>
            <w:r w:rsidRPr="007A2453">
              <w:rPr>
                <w:rFonts w:eastAsia="黑体"/>
                <w:sz w:val="24"/>
                <w:szCs w:val="24"/>
              </w:rPr>
              <w:t>dB(A)</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46"/>
              <w:gridCol w:w="2968"/>
              <w:gridCol w:w="2962"/>
              <w:gridCol w:w="2435"/>
            </w:tblGrid>
            <w:tr w:rsidR="007A2453" w:rsidRPr="007A2453" w14:paraId="46174ADE" w14:textId="77777777" w:rsidTr="004605F5">
              <w:trPr>
                <w:trHeight w:val="195"/>
                <w:tblHeader/>
                <w:jc w:val="center"/>
              </w:trPr>
              <w:tc>
                <w:tcPr>
                  <w:tcW w:w="459" w:type="pct"/>
                  <w:vAlign w:val="center"/>
                </w:tcPr>
                <w:p w14:paraId="59E8FBA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序号</w:t>
                  </w:r>
                </w:p>
              </w:tc>
              <w:tc>
                <w:tcPr>
                  <w:tcW w:w="1611" w:type="pct"/>
                  <w:vAlign w:val="center"/>
                </w:tcPr>
                <w:p w14:paraId="5A0A708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机械类型</w:t>
                  </w:r>
                </w:p>
              </w:tc>
              <w:tc>
                <w:tcPr>
                  <w:tcW w:w="1608" w:type="pct"/>
                  <w:vAlign w:val="center"/>
                </w:tcPr>
                <w:p w14:paraId="5D8B125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测点与施工机械距离</w:t>
                  </w:r>
                  <w:r w:rsidRPr="007A2453">
                    <w:rPr>
                      <w:rFonts w:ascii="Times New Roman" w:eastAsia="宋体" w:hAnsi="Times New Roman" w:cs="Times New Roman"/>
                      <w:szCs w:val="20"/>
                    </w:rPr>
                    <w:t>(m)</w:t>
                  </w:r>
                </w:p>
              </w:tc>
              <w:tc>
                <w:tcPr>
                  <w:tcW w:w="1322" w:type="pct"/>
                  <w:vAlign w:val="center"/>
                </w:tcPr>
                <w:p w14:paraId="3B4AF7F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最大声压级</w:t>
                  </w:r>
                  <w:r w:rsidRPr="007A2453">
                    <w:rPr>
                      <w:rFonts w:ascii="Times New Roman" w:eastAsia="宋体" w:hAnsi="Times New Roman" w:cs="Times New Roman"/>
                      <w:szCs w:val="20"/>
                    </w:rPr>
                    <w:t xml:space="preserve"> dB(A)</w:t>
                  </w:r>
                </w:p>
              </w:tc>
            </w:tr>
            <w:tr w:rsidR="007A2453" w:rsidRPr="007A2453" w14:paraId="143E6631" w14:textId="77777777" w:rsidTr="004605F5">
              <w:trPr>
                <w:trHeight w:val="314"/>
                <w:jc w:val="center"/>
              </w:trPr>
              <w:tc>
                <w:tcPr>
                  <w:tcW w:w="459" w:type="pct"/>
                  <w:vAlign w:val="center"/>
                </w:tcPr>
                <w:p w14:paraId="06A010D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1611" w:type="pct"/>
                  <w:vAlign w:val="center"/>
                </w:tcPr>
                <w:p w14:paraId="45B230E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推土机</w:t>
                  </w:r>
                </w:p>
              </w:tc>
              <w:tc>
                <w:tcPr>
                  <w:tcW w:w="1608" w:type="pct"/>
                  <w:vAlign w:val="center"/>
                </w:tcPr>
                <w:p w14:paraId="600A642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1322" w:type="pct"/>
                  <w:vAlign w:val="center"/>
                </w:tcPr>
                <w:p w14:paraId="09B2324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87</w:t>
                  </w:r>
                </w:p>
              </w:tc>
            </w:tr>
            <w:tr w:rsidR="007A2453" w:rsidRPr="007A2453" w14:paraId="2BD9A92B" w14:textId="77777777" w:rsidTr="004605F5">
              <w:trPr>
                <w:trHeight w:val="248"/>
                <w:jc w:val="center"/>
              </w:trPr>
              <w:tc>
                <w:tcPr>
                  <w:tcW w:w="459" w:type="pct"/>
                  <w:vAlign w:val="center"/>
                </w:tcPr>
                <w:p w14:paraId="38E32E5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w:t>
                  </w:r>
                </w:p>
              </w:tc>
              <w:tc>
                <w:tcPr>
                  <w:tcW w:w="1611" w:type="pct"/>
                  <w:vAlign w:val="center"/>
                </w:tcPr>
                <w:p w14:paraId="7E75461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装载机</w:t>
                  </w:r>
                </w:p>
              </w:tc>
              <w:tc>
                <w:tcPr>
                  <w:tcW w:w="1608" w:type="pct"/>
                  <w:vAlign w:val="center"/>
                </w:tcPr>
                <w:p w14:paraId="74100BE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1322" w:type="pct"/>
                  <w:vAlign w:val="center"/>
                </w:tcPr>
                <w:p w14:paraId="26A53B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85</w:t>
                  </w:r>
                </w:p>
              </w:tc>
            </w:tr>
            <w:tr w:rsidR="007A2453" w:rsidRPr="007A2453" w14:paraId="41242027" w14:textId="77777777" w:rsidTr="004605F5">
              <w:trPr>
                <w:trHeight w:val="224"/>
                <w:jc w:val="center"/>
              </w:trPr>
              <w:tc>
                <w:tcPr>
                  <w:tcW w:w="459" w:type="pct"/>
                  <w:vAlign w:val="center"/>
                </w:tcPr>
                <w:p w14:paraId="583BA41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w:t>
                  </w:r>
                </w:p>
              </w:tc>
              <w:tc>
                <w:tcPr>
                  <w:tcW w:w="1611" w:type="pct"/>
                  <w:vAlign w:val="center"/>
                </w:tcPr>
                <w:p w14:paraId="031325E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挖掘机</w:t>
                  </w:r>
                </w:p>
              </w:tc>
              <w:tc>
                <w:tcPr>
                  <w:tcW w:w="1608" w:type="pct"/>
                  <w:vAlign w:val="center"/>
                </w:tcPr>
                <w:p w14:paraId="10A0F79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1322" w:type="pct"/>
                  <w:vAlign w:val="center"/>
                </w:tcPr>
                <w:p w14:paraId="0A462C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93</w:t>
                  </w:r>
                </w:p>
              </w:tc>
            </w:tr>
            <w:tr w:rsidR="007A2453" w:rsidRPr="007A2453" w14:paraId="1D930021" w14:textId="77777777" w:rsidTr="004605F5">
              <w:trPr>
                <w:trHeight w:val="59"/>
                <w:jc w:val="center"/>
              </w:trPr>
              <w:tc>
                <w:tcPr>
                  <w:tcW w:w="459" w:type="pct"/>
                  <w:vAlign w:val="center"/>
                </w:tcPr>
                <w:p w14:paraId="21F252F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w:t>
                  </w:r>
                </w:p>
              </w:tc>
              <w:tc>
                <w:tcPr>
                  <w:tcW w:w="1611" w:type="pct"/>
                  <w:vAlign w:val="center"/>
                </w:tcPr>
                <w:p w14:paraId="686646B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电锯（搭临时机棚）</w:t>
                  </w:r>
                </w:p>
              </w:tc>
              <w:tc>
                <w:tcPr>
                  <w:tcW w:w="1608" w:type="pct"/>
                  <w:vAlign w:val="center"/>
                </w:tcPr>
                <w:p w14:paraId="36B3CB0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1322" w:type="pct"/>
                  <w:vAlign w:val="center"/>
                </w:tcPr>
                <w:p w14:paraId="2A80784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90</w:t>
                  </w:r>
                </w:p>
              </w:tc>
            </w:tr>
            <w:tr w:rsidR="007A2453" w:rsidRPr="007A2453" w14:paraId="6DE0F1D5" w14:textId="77777777" w:rsidTr="004605F5">
              <w:trPr>
                <w:trHeight w:val="180"/>
                <w:jc w:val="center"/>
              </w:trPr>
              <w:tc>
                <w:tcPr>
                  <w:tcW w:w="459" w:type="pct"/>
                  <w:vAlign w:val="center"/>
                </w:tcPr>
                <w:p w14:paraId="2B78BEA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5</w:t>
                  </w:r>
                </w:p>
              </w:tc>
              <w:tc>
                <w:tcPr>
                  <w:tcW w:w="1611" w:type="pct"/>
                  <w:vAlign w:val="center"/>
                </w:tcPr>
                <w:p w14:paraId="52366C7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运输车辆</w:t>
                  </w:r>
                </w:p>
              </w:tc>
              <w:tc>
                <w:tcPr>
                  <w:tcW w:w="1608" w:type="pct"/>
                  <w:vAlign w:val="center"/>
                </w:tcPr>
                <w:p w14:paraId="0CEB4D9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1322" w:type="pct"/>
                  <w:vAlign w:val="center"/>
                </w:tcPr>
                <w:p w14:paraId="3A0BB30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w:t>
                  </w:r>
                  <w:r w:rsidRPr="007A2453">
                    <w:rPr>
                      <w:rFonts w:ascii="Times New Roman" w:eastAsia="宋体" w:hAnsi="Times New Roman" w:cs="Times New Roman"/>
                      <w:szCs w:val="20"/>
                    </w:rPr>
                    <w:t>5</w:t>
                  </w:r>
                </w:p>
              </w:tc>
            </w:tr>
          </w:tbl>
          <w:p w14:paraId="69AA58BC"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为降低施工期噪声对周围环境的影响，本评价建议建设单位在施工阶段做好以下噪声防治措施：</w:t>
            </w:r>
          </w:p>
          <w:p w14:paraId="471B14EA" w14:textId="77777777" w:rsidR="007A2453" w:rsidRPr="007A2453" w:rsidRDefault="007A2453" w:rsidP="007A2453">
            <w:pPr>
              <w:widowControl/>
              <w:wordWrap w:val="0"/>
              <w:spacing w:line="360" w:lineRule="auto"/>
              <w:ind w:firstLineChars="200" w:firstLine="480"/>
              <w:rPr>
                <w:sz w:val="24"/>
                <w:szCs w:val="24"/>
              </w:rPr>
            </w:pPr>
            <w:r w:rsidRPr="007A2453">
              <w:rPr>
                <w:rFonts w:ascii="宋体" w:hAnsi="宋体" w:cs="宋体" w:hint="eastAsia"/>
                <w:sz w:val="24"/>
                <w:szCs w:val="24"/>
              </w:rPr>
              <w:t>①</w:t>
            </w:r>
            <w:r w:rsidRPr="007A2453">
              <w:rPr>
                <w:sz w:val="24"/>
                <w:szCs w:val="24"/>
              </w:rPr>
              <w:t>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14:paraId="74FE2F12" w14:textId="77777777" w:rsidR="007A2453" w:rsidRPr="007A2453" w:rsidRDefault="007A2453" w:rsidP="007A2453">
            <w:pPr>
              <w:widowControl/>
              <w:wordWrap w:val="0"/>
              <w:spacing w:line="360" w:lineRule="auto"/>
              <w:ind w:firstLineChars="200" w:firstLine="480"/>
              <w:rPr>
                <w:sz w:val="24"/>
                <w:szCs w:val="24"/>
              </w:rPr>
            </w:pPr>
            <w:r w:rsidRPr="007A2453">
              <w:rPr>
                <w:rFonts w:ascii="宋体" w:hAnsi="宋体" w:cs="宋体" w:hint="eastAsia"/>
                <w:sz w:val="24"/>
                <w:szCs w:val="24"/>
              </w:rPr>
              <w:t>②</w:t>
            </w:r>
            <w:r w:rsidRPr="007A2453">
              <w:rPr>
                <w:sz w:val="24"/>
                <w:szCs w:val="24"/>
              </w:rPr>
              <w:t>合理安排施工时间。施工单位应严格遵守《中华人民共和国环境噪声污染防治法》的规定，合理安排好施工时间，禁止在午间（</w:t>
            </w:r>
            <w:r w:rsidRPr="007A2453">
              <w:rPr>
                <w:sz w:val="24"/>
                <w:szCs w:val="24"/>
              </w:rPr>
              <w:t>12</w:t>
            </w:r>
            <w:r w:rsidRPr="007A2453">
              <w:rPr>
                <w:sz w:val="24"/>
                <w:szCs w:val="24"/>
              </w:rPr>
              <w:t>：</w:t>
            </w:r>
            <w:r w:rsidRPr="007A2453">
              <w:rPr>
                <w:sz w:val="24"/>
                <w:szCs w:val="24"/>
              </w:rPr>
              <w:t>00-14</w:t>
            </w:r>
            <w:r w:rsidRPr="007A2453">
              <w:rPr>
                <w:sz w:val="24"/>
                <w:szCs w:val="24"/>
              </w:rPr>
              <w:t>：</w:t>
            </w:r>
            <w:r w:rsidRPr="007A2453">
              <w:rPr>
                <w:sz w:val="24"/>
                <w:szCs w:val="24"/>
              </w:rPr>
              <w:t>00</w:t>
            </w:r>
            <w:r w:rsidRPr="007A2453">
              <w:rPr>
                <w:sz w:val="24"/>
                <w:szCs w:val="24"/>
              </w:rPr>
              <w:t>）、夜间（</w:t>
            </w:r>
            <w:r w:rsidRPr="007A2453">
              <w:rPr>
                <w:sz w:val="24"/>
                <w:szCs w:val="24"/>
              </w:rPr>
              <w:t>22</w:t>
            </w:r>
            <w:r w:rsidRPr="007A2453">
              <w:rPr>
                <w:sz w:val="24"/>
                <w:szCs w:val="24"/>
              </w:rPr>
              <w:t>：</w:t>
            </w:r>
            <w:r w:rsidRPr="007A2453">
              <w:rPr>
                <w:sz w:val="24"/>
                <w:szCs w:val="24"/>
              </w:rPr>
              <w:t>00-6</w:t>
            </w:r>
            <w:r w:rsidRPr="007A2453">
              <w:rPr>
                <w:sz w:val="24"/>
                <w:szCs w:val="24"/>
              </w:rPr>
              <w:t>：</w:t>
            </w:r>
            <w:r w:rsidRPr="007A2453">
              <w:rPr>
                <w:sz w:val="24"/>
                <w:szCs w:val="24"/>
              </w:rPr>
              <w:t>00</w:t>
            </w:r>
            <w:r w:rsidRPr="007A2453">
              <w:rPr>
                <w:sz w:val="24"/>
                <w:szCs w:val="24"/>
              </w:rPr>
              <w:t>）进行产生强噪声污染的建筑施工作业。</w:t>
            </w:r>
          </w:p>
          <w:p w14:paraId="5660AC1D"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③</w:t>
            </w:r>
            <w:r w:rsidRPr="007A2453">
              <w:rPr>
                <w:sz w:val="24"/>
                <w:szCs w:val="24"/>
              </w:rPr>
              <w:t>考虑周围敏感点应合理安排施工计划和进度，对周围敏感点，尽量利用节假日进行施工，减少噪声扰民。</w:t>
            </w:r>
          </w:p>
          <w:p w14:paraId="55B7C800" w14:textId="77777777" w:rsidR="007A2453" w:rsidRPr="007A2453" w:rsidRDefault="007A2453" w:rsidP="007A2453">
            <w:pPr>
              <w:widowControl/>
              <w:wordWrap w:val="0"/>
              <w:spacing w:line="360" w:lineRule="auto"/>
              <w:ind w:firstLineChars="200" w:firstLine="480"/>
              <w:rPr>
                <w:sz w:val="24"/>
                <w:szCs w:val="24"/>
              </w:rPr>
            </w:pPr>
            <w:r w:rsidRPr="007A2453">
              <w:rPr>
                <w:rFonts w:ascii="宋体" w:hAnsi="宋体" w:cs="宋体" w:hint="eastAsia"/>
                <w:sz w:val="24"/>
                <w:szCs w:val="24"/>
              </w:rPr>
              <w:t>④</w:t>
            </w:r>
            <w:r w:rsidRPr="007A2453">
              <w:rPr>
                <w:sz w:val="24"/>
                <w:szCs w:val="24"/>
              </w:rPr>
              <w:t>施工场所的施工车辆出入现场时应低速、禁鸣，以降低对周围居民的干扰。</w:t>
            </w:r>
          </w:p>
          <w:p w14:paraId="06807E52" w14:textId="77777777" w:rsidR="007A2453" w:rsidRPr="007A2453" w:rsidRDefault="007A2453" w:rsidP="007A2453">
            <w:pPr>
              <w:widowControl/>
              <w:wordWrap w:val="0"/>
              <w:spacing w:line="360" w:lineRule="auto"/>
              <w:ind w:firstLineChars="200" w:firstLine="480"/>
              <w:rPr>
                <w:sz w:val="24"/>
                <w:szCs w:val="24"/>
              </w:rPr>
            </w:pPr>
            <w:r w:rsidRPr="007A2453">
              <w:rPr>
                <w:rFonts w:ascii="宋体" w:hAnsi="宋体" w:cs="宋体" w:hint="eastAsia"/>
                <w:sz w:val="24"/>
                <w:szCs w:val="24"/>
              </w:rPr>
              <w:t>⑤</w:t>
            </w:r>
            <w:r w:rsidRPr="007A2453">
              <w:rPr>
                <w:sz w:val="24"/>
                <w:szCs w:val="24"/>
              </w:rPr>
              <w:t>建设管理部门应加强对施工工地的噪声管理，施工企业也应对施工噪声进行自律，文明施工，避免因施工噪声产生纠纷。</w:t>
            </w:r>
          </w:p>
          <w:p w14:paraId="0A7ACCDC" w14:textId="77777777" w:rsidR="007A2453" w:rsidRPr="007A2453" w:rsidRDefault="007A2453" w:rsidP="007A2453">
            <w:pPr>
              <w:widowControl/>
              <w:numPr>
                <w:ilvl w:val="1"/>
                <w:numId w:val="0"/>
              </w:numPr>
              <w:wordWrap w:val="0"/>
              <w:spacing w:line="360" w:lineRule="auto"/>
              <w:outlineLvl w:val="1"/>
              <w:rPr>
                <w:rFonts w:eastAsia="黑体"/>
                <w:bCs/>
                <w:sz w:val="24"/>
                <w:szCs w:val="24"/>
              </w:rPr>
            </w:pPr>
            <w:r w:rsidRPr="007A2453">
              <w:rPr>
                <w:rFonts w:eastAsia="黑体"/>
                <w:bCs/>
                <w:sz w:val="24"/>
                <w:szCs w:val="24"/>
              </w:rPr>
              <w:t>4.</w:t>
            </w:r>
            <w:r w:rsidRPr="007A2453">
              <w:rPr>
                <w:rFonts w:eastAsia="黑体"/>
                <w:bCs/>
                <w:sz w:val="24"/>
                <w:szCs w:val="24"/>
              </w:rPr>
              <w:t>固废</w:t>
            </w:r>
          </w:p>
          <w:p w14:paraId="2411C8D3" w14:textId="77777777" w:rsidR="007A2453" w:rsidRPr="007A2453" w:rsidRDefault="007A2453" w:rsidP="007A2453">
            <w:pPr>
              <w:widowControl/>
              <w:numPr>
                <w:ilvl w:val="2"/>
                <w:numId w:val="0"/>
              </w:numPr>
              <w:wordWrap w:val="0"/>
              <w:spacing w:line="360" w:lineRule="auto"/>
              <w:outlineLvl w:val="2"/>
              <w:rPr>
                <w:rFonts w:eastAsia="黑体"/>
                <w:bCs/>
                <w:sz w:val="24"/>
                <w:szCs w:val="24"/>
              </w:rPr>
            </w:pPr>
            <w:r w:rsidRPr="007A2453">
              <w:rPr>
                <w:rFonts w:eastAsia="黑体"/>
                <w:bCs/>
                <w:sz w:val="24"/>
                <w:szCs w:val="24"/>
              </w:rPr>
              <w:t xml:space="preserve">4.1 </w:t>
            </w:r>
            <w:r w:rsidRPr="007A2453">
              <w:rPr>
                <w:rFonts w:eastAsia="黑体"/>
                <w:bCs/>
                <w:sz w:val="24"/>
                <w:szCs w:val="24"/>
              </w:rPr>
              <w:t>生活垃圾</w:t>
            </w:r>
          </w:p>
          <w:p w14:paraId="59520345"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本工程不设施工营地，在施工期无生活垃圾产生。</w:t>
            </w:r>
          </w:p>
          <w:p w14:paraId="3A5445E2" w14:textId="77777777" w:rsidR="007A2453" w:rsidRPr="007A2453" w:rsidRDefault="007A2453" w:rsidP="007A2453">
            <w:pPr>
              <w:widowControl/>
              <w:numPr>
                <w:ilvl w:val="2"/>
                <w:numId w:val="0"/>
              </w:numPr>
              <w:wordWrap w:val="0"/>
              <w:spacing w:line="360" w:lineRule="auto"/>
              <w:outlineLvl w:val="2"/>
              <w:rPr>
                <w:rFonts w:eastAsia="黑体"/>
                <w:bCs/>
                <w:sz w:val="24"/>
                <w:szCs w:val="24"/>
              </w:rPr>
            </w:pPr>
            <w:r w:rsidRPr="007A2453">
              <w:rPr>
                <w:rFonts w:eastAsia="黑体"/>
                <w:bCs/>
                <w:sz w:val="24"/>
                <w:szCs w:val="24"/>
              </w:rPr>
              <w:t xml:space="preserve">4.2 </w:t>
            </w:r>
            <w:r w:rsidRPr="007A2453">
              <w:rPr>
                <w:rFonts w:eastAsia="黑体"/>
                <w:bCs/>
                <w:sz w:val="24"/>
                <w:szCs w:val="24"/>
              </w:rPr>
              <w:t>建筑垃圾</w:t>
            </w:r>
          </w:p>
          <w:p w14:paraId="4E09C472"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施工建筑垃圾按每平方米建筑面积产生</w:t>
            </w:r>
            <w:r w:rsidRPr="007A2453">
              <w:rPr>
                <w:rFonts w:hint="eastAsia"/>
                <w:sz w:val="24"/>
                <w:szCs w:val="24"/>
              </w:rPr>
              <w:t>1.5kg</w:t>
            </w:r>
            <w:r w:rsidRPr="007A2453">
              <w:rPr>
                <w:rFonts w:hint="eastAsia"/>
                <w:sz w:val="24"/>
                <w:szCs w:val="24"/>
              </w:rPr>
              <w:t>垃圾计算（总建筑面积约</w:t>
            </w:r>
            <w:r w:rsidRPr="007A2453">
              <w:rPr>
                <w:color w:val="000000"/>
                <w:sz w:val="24"/>
                <w:szCs w:val="24"/>
              </w:rPr>
              <w:t>2000m</w:t>
            </w:r>
            <w:r w:rsidRPr="007A2453">
              <w:rPr>
                <w:color w:val="000000"/>
                <w:sz w:val="24"/>
                <w:szCs w:val="24"/>
                <w:vertAlign w:val="superscript"/>
              </w:rPr>
              <w:t>2</w:t>
            </w:r>
            <w:r w:rsidRPr="007A2453">
              <w:rPr>
                <w:rFonts w:hint="eastAsia"/>
                <w:sz w:val="24"/>
                <w:szCs w:val="24"/>
              </w:rPr>
              <w:t>），则共产生约</w:t>
            </w:r>
            <w:r w:rsidRPr="007A2453">
              <w:rPr>
                <w:sz w:val="24"/>
                <w:szCs w:val="24"/>
              </w:rPr>
              <w:t>3</w:t>
            </w:r>
            <w:r w:rsidRPr="007A2453">
              <w:rPr>
                <w:rFonts w:hint="eastAsia"/>
                <w:sz w:val="24"/>
                <w:szCs w:val="24"/>
              </w:rPr>
              <w:t>t</w:t>
            </w:r>
            <w:r w:rsidRPr="007A2453">
              <w:rPr>
                <w:rFonts w:hint="eastAsia"/>
                <w:sz w:val="24"/>
                <w:szCs w:val="24"/>
              </w:rPr>
              <w:t>建筑垃圾。</w:t>
            </w:r>
          </w:p>
          <w:p w14:paraId="67C21EFB"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施工方应</w:t>
            </w:r>
            <w:r w:rsidRPr="007A2453">
              <w:rPr>
                <w:sz w:val="24"/>
                <w:szCs w:val="24"/>
              </w:rPr>
              <w:t>安排专人负责生产废料的收集，废铁、废钢筋、废木碎块等应堆放在指定的位置，严禁乱堆乱放；废料统一回收，集中处理。在建筑材料运输过程中，应采取密闭或遮盖措施，避免砂石、土料等沿途洒落，施工单位在运输时应尽量避开敏感路段，避开运输高峰期，并且将运输车辆密闭，以防止在运输过程中垃圾的洒落。</w:t>
            </w:r>
          </w:p>
          <w:p w14:paraId="1D2B6DA9" w14:textId="77777777" w:rsidR="007A2453" w:rsidRPr="007A2453" w:rsidRDefault="007A2453" w:rsidP="007A2453">
            <w:pPr>
              <w:widowControl/>
              <w:numPr>
                <w:ilvl w:val="1"/>
                <w:numId w:val="0"/>
              </w:numPr>
              <w:wordWrap w:val="0"/>
              <w:spacing w:line="360" w:lineRule="auto"/>
              <w:outlineLvl w:val="1"/>
              <w:rPr>
                <w:rFonts w:eastAsia="黑体"/>
                <w:bCs/>
                <w:sz w:val="24"/>
                <w:szCs w:val="24"/>
              </w:rPr>
            </w:pPr>
            <w:r w:rsidRPr="007A2453">
              <w:rPr>
                <w:rFonts w:eastAsia="黑体"/>
                <w:bCs/>
                <w:sz w:val="24"/>
                <w:szCs w:val="24"/>
              </w:rPr>
              <w:t>5.</w:t>
            </w:r>
            <w:r w:rsidRPr="007A2453">
              <w:rPr>
                <w:rFonts w:eastAsia="黑体"/>
                <w:bCs/>
                <w:sz w:val="24"/>
                <w:szCs w:val="24"/>
              </w:rPr>
              <w:t>生态影响分析</w:t>
            </w:r>
          </w:p>
          <w:p w14:paraId="261AA425" w14:textId="77777777" w:rsidR="007A2453" w:rsidRPr="007A2453" w:rsidRDefault="007A2453" w:rsidP="007A2453">
            <w:pPr>
              <w:widowControl/>
              <w:wordWrap w:val="0"/>
              <w:spacing w:line="360" w:lineRule="auto"/>
              <w:ind w:firstLineChars="200" w:firstLine="480"/>
              <w:rPr>
                <w:sz w:val="24"/>
                <w:szCs w:val="24"/>
              </w:rPr>
            </w:pPr>
            <w:r w:rsidRPr="007A2453">
              <w:rPr>
                <w:sz w:val="24"/>
                <w:szCs w:val="24"/>
              </w:rPr>
              <w:t>本项目施工期对周围生态环境的影响主要表现为：土地占用、植被破坏、及填挖后的地表裸露产生的水土流失对周围生态环境产生的影响。</w:t>
            </w:r>
          </w:p>
          <w:p w14:paraId="6717D84F" w14:textId="77777777" w:rsidR="007A2453" w:rsidRPr="007A2453" w:rsidRDefault="007A2453" w:rsidP="007A2453">
            <w:pPr>
              <w:widowControl/>
              <w:numPr>
                <w:ilvl w:val="1"/>
                <w:numId w:val="0"/>
              </w:numPr>
              <w:wordWrap w:val="0"/>
              <w:spacing w:line="360" w:lineRule="auto"/>
              <w:outlineLvl w:val="1"/>
              <w:rPr>
                <w:rFonts w:eastAsia="黑体"/>
                <w:bCs/>
                <w:sz w:val="24"/>
                <w:szCs w:val="24"/>
              </w:rPr>
            </w:pPr>
            <w:r w:rsidRPr="007A2453">
              <w:rPr>
                <w:rFonts w:eastAsia="黑体"/>
                <w:bCs/>
                <w:sz w:val="24"/>
                <w:szCs w:val="24"/>
              </w:rPr>
              <w:t>6.</w:t>
            </w:r>
            <w:r w:rsidRPr="007A2453">
              <w:rPr>
                <w:rFonts w:eastAsia="黑体"/>
                <w:bCs/>
                <w:sz w:val="24"/>
                <w:szCs w:val="24"/>
              </w:rPr>
              <w:t>水土流失影响分析</w:t>
            </w:r>
          </w:p>
          <w:p w14:paraId="18D249BC" w14:textId="77777777" w:rsidR="007A2453" w:rsidRPr="007A2453" w:rsidRDefault="007A2453" w:rsidP="007A2453">
            <w:pPr>
              <w:widowControl/>
              <w:wordWrap w:val="0"/>
              <w:spacing w:line="360" w:lineRule="auto"/>
              <w:ind w:firstLineChars="200" w:firstLine="480"/>
              <w:rPr>
                <w:sz w:val="24"/>
                <w:szCs w:val="24"/>
              </w:rPr>
            </w:pPr>
            <w:r w:rsidRPr="007A2453">
              <w:rPr>
                <w:sz w:val="24"/>
                <w:szCs w:val="24"/>
              </w:rPr>
              <w:t>建设工程施工期间，将破坏施工区内自然状态下的植被和土体的稳定与平衡，造成土地抗蚀指数降低，土地侵蚀加剧</w:t>
            </w:r>
            <w:r w:rsidRPr="007A2453">
              <w:rPr>
                <w:rFonts w:hint="eastAsia"/>
                <w:sz w:val="24"/>
                <w:szCs w:val="24"/>
              </w:rPr>
              <w:t>，随着土地硬化，对土地的不利影响也随之消失</w:t>
            </w:r>
            <w:r w:rsidRPr="007A2453">
              <w:rPr>
                <w:sz w:val="24"/>
                <w:szCs w:val="24"/>
              </w:rPr>
              <w:t>。</w:t>
            </w:r>
          </w:p>
          <w:p w14:paraId="56636E83" w14:textId="77777777" w:rsidR="007A2453" w:rsidRPr="007A2453" w:rsidRDefault="007A2453" w:rsidP="007A2453">
            <w:pPr>
              <w:widowControl/>
              <w:wordWrap w:val="0"/>
              <w:spacing w:line="360" w:lineRule="auto"/>
              <w:rPr>
                <w:rFonts w:ascii="黑体" w:eastAsia="黑体" w:hAnsi="黑体" w:cs="黑体"/>
                <w:b/>
                <w:sz w:val="28"/>
                <w:szCs w:val="28"/>
              </w:rPr>
            </w:pPr>
            <w:r w:rsidRPr="007A2453">
              <w:rPr>
                <w:rFonts w:eastAsia="黑体" w:hint="eastAsia"/>
                <w:b/>
                <w:bCs/>
                <w:sz w:val="28"/>
                <w:szCs w:val="28"/>
              </w:rPr>
              <w:t>运营期主要</w:t>
            </w:r>
            <w:r w:rsidRPr="007A2453">
              <w:rPr>
                <w:rFonts w:eastAsia="黑体"/>
                <w:b/>
                <w:bCs/>
                <w:sz w:val="28"/>
                <w:szCs w:val="28"/>
              </w:rPr>
              <w:t>污染源产排源强分析：</w:t>
            </w:r>
          </w:p>
          <w:p w14:paraId="3F9380CA"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1</w:t>
            </w:r>
            <w:r w:rsidRPr="007A2453">
              <w:rPr>
                <w:color w:val="000000"/>
                <w:sz w:val="24"/>
                <w:szCs w:val="24"/>
              </w:rPr>
              <w:t>.</w:t>
            </w:r>
            <w:r w:rsidRPr="007A2453">
              <w:rPr>
                <w:rFonts w:ascii="黑体" w:eastAsia="黑体" w:hAnsi="黑体" w:hint="eastAsia"/>
                <w:color w:val="000000"/>
                <w:sz w:val="24"/>
                <w:szCs w:val="24"/>
              </w:rPr>
              <w:t>废水污染产排源强分析</w:t>
            </w:r>
          </w:p>
          <w:p w14:paraId="18C0A020"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本项目运营期主要用水环节为职工生活用水及食堂用水，无生产废水。</w:t>
            </w:r>
          </w:p>
          <w:p w14:paraId="30CB9DD4"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1</w:t>
            </w:r>
            <w:r w:rsidRPr="007A2453">
              <w:rPr>
                <w:color w:val="000000"/>
                <w:sz w:val="24"/>
                <w:szCs w:val="24"/>
              </w:rPr>
              <w:t>.1</w:t>
            </w:r>
            <w:r w:rsidRPr="007A2453">
              <w:rPr>
                <w:rFonts w:ascii="黑体" w:eastAsia="黑体" w:hAnsi="黑体" w:hint="eastAsia"/>
                <w:color w:val="000000"/>
                <w:sz w:val="24"/>
                <w:szCs w:val="24"/>
              </w:rPr>
              <w:t>生活污水</w:t>
            </w:r>
          </w:p>
          <w:p w14:paraId="0E729C5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w:t>
            </w:r>
            <w:r w:rsidRPr="007A2453">
              <w:rPr>
                <w:rFonts w:hAnsi="宋体" w:hint="eastAsia"/>
                <w:color w:val="000000"/>
                <w:sz w:val="24"/>
                <w:szCs w:val="24"/>
              </w:rPr>
              <w:t>劳动定员</w:t>
            </w:r>
            <w:r w:rsidRPr="007A2453">
              <w:rPr>
                <w:rFonts w:hAnsi="宋体"/>
                <w:color w:val="000000"/>
                <w:sz w:val="24"/>
                <w:szCs w:val="24"/>
              </w:rPr>
              <w:t>12</w:t>
            </w:r>
            <w:r w:rsidRPr="007A2453">
              <w:rPr>
                <w:rFonts w:hAnsi="宋体"/>
                <w:color w:val="000000"/>
                <w:sz w:val="24"/>
                <w:szCs w:val="24"/>
              </w:rPr>
              <w:t>人</w:t>
            </w:r>
            <w:r w:rsidRPr="007A2453">
              <w:rPr>
                <w:rFonts w:hAnsi="宋体" w:hint="eastAsia"/>
                <w:color w:val="000000"/>
                <w:sz w:val="24"/>
                <w:szCs w:val="24"/>
              </w:rPr>
              <w:t>，二班制，厂区设置员工宿舍淋浴，则项目</w:t>
            </w:r>
            <w:r w:rsidRPr="007A2453">
              <w:rPr>
                <w:color w:val="000000"/>
                <w:sz w:val="24"/>
                <w:szCs w:val="24"/>
              </w:rPr>
              <w:t>人员生活用水量按</w:t>
            </w:r>
            <w:r w:rsidRPr="007A2453">
              <w:rPr>
                <w:color w:val="000000"/>
                <w:sz w:val="24"/>
                <w:szCs w:val="24"/>
              </w:rPr>
              <w:t>65L/</w:t>
            </w:r>
            <w:r w:rsidRPr="007A2453">
              <w:rPr>
                <w:color w:val="000000"/>
                <w:sz w:val="24"/>
                <w:szCs w:val="24"/>
              </w:rPr>
              <w:t>人</w:t>
            </w:r>
            <w:r w:rsidRPr="007A2453">
              <w:rPr>
                <w:color w:val="000000"/>
                <w:sz w:val="24"/>
                <w:szCs w:val="24"/>
              </w:rPr>
              <w:t>·</w:t>
            </w:r>
            <w:r w:rsidRPr="007A2453">
              <w:rPr>
                <w:color w:val="000000"/>
                <w:sz w:val="24"/>
                <w:szCs w:val="24"/>
              </w:rPr>
              <w:t>天计算，年</w:t>
            </w:r>
            <w:r w:rsidRPr="007A2453">
              <w:rPr>
                <w:rFonts w:hint="eastAsia"/>
                <w:color w:val="000000"/>
                <w:sz w:val="24"/>
                <w:szCs w:val="24"/>
              </w:rPr>
              <w:t>工作时间为</w:t>
            </w:r>
            <w:r w:rsidRPr="007A2453">
              <w:rPr>
                <w:color w:val="000000"/>
                <w:sz w:val="24"/>
                <w:szCs w:val="24"/>
              </w:rPr>
              <w:t>365</w:t>
            </w:r>
            <w:r w:rsidRPr="007A2453">
              <w:rPr>
                <w:rFonts w:hint="eastAsia"/>
                <w:color w:val="000000"/>
                <w:sz w:val="24"/>
                <w:szCs w:val="24"/>
              </w:rPr>
              <w:t>天。</w:t>
            </w:r>
            <w:r w:rsidRPr="007A2453">
              <w:rPr>
                <w:color w:val="000000"/>
                <w:sz w:val="24"/>
                <w:szCs w:val="24"/>
              </w:rPr>
              <w:t>则项目的生活用水量为</w:t>
            </w:r>
            <w:r w:rsidRPr="007A2453">
              <w:rPr>
                <w:color w:val="000000"/>
                <w:sz w:val="24"/>
                <w:szCs w:val="24"/>
              </w:rPr>
              <w:t>0.78m</w:t>
            </w:r>
            <w:r w:rsidRPr="007A2453">
              <w:rPr>
                <w:color w:val="000000"/>
                <w:sz w:val="24"/>
                <w:szCs w:val="24"/>
                <w:vertAlign w:val="superscript"/>
              </w:rPr>
              <w:t>3</w:t>
            </w:r>
            <w:r w:rsidRPr="007A2453">
              <w:rPr>
                <w:color w:val="000000"/>
                <w:sz w:val="24"/>
                <w:szCs w:val="24"/>
              </w:rPr>
              <w:t>/d</w:t>
            </w:r>
            <w:r w:rsidRPr="007A2453">
              <w:rPr>
                <w:color w:val="000000"/>
                <w:sz w:val="24"/>
                <w:szCs w:val="24"/>
              </w:rPr>
              <w:t>（</w:t>
            </w:r>
            <w:r w:rsidRPr="007A2453">
              <w:rPr>
                <w:color w:val="000000"/>
                <w:sz w:val="24"/>
                <w:szCs w:val="24"/>
              </w:rPr>
              <w:t>284.7m</w:t>
            </w:r>
            <w:r w:rsidRPr="007A2453">
              <w:rPr>
                <w:color w:val="000000"/>
                <w:sz w:val="24"/>
                <w:szCs w:val="24"/>
                <w:vertAlign w:val="superscript"/>
              </w:rPr>
              <w:t>3</w:t>
            </w:r>
            <w:r w:rsidRPr="007A2453">
              <w:rPr>
                <w:color w:val="000000"/>
                <w:sz w:val="24"/>
                <w:szCs w:val="24"/>
              </w:rPr>
              <w:t>/a</w:t>
            </w:r>
            <w:r w:rsidRPr="007A2453">
              <w:rPr>
                <w:color w:val="000000"/>
                <w:sz w:val="24"/>
                <w:szCs w:val="24"/>
              </w:rPr>
              <w:t>）</w:t>
            </w:r>
            <w:r w:rsidRPr="007A2453">
              <w:rPr>
                <w:rFonts w:hint="eastAsia"/>
                <w:color w:val="000000"/>
                <w:sz w:val="24"/>
                <w:szCs w:val="24"/>
              </w:rPr>
              <w:t>，</w:t>
            </w:r>
            <w:r w:rsidRPr="007A2453">
              <w:rPr>
                <w:color w:val="000000"/>
                <w:sz w:val="24"/>
                <w:szCs w:val="24"/>
              </w:rPr>
              <w:t>排污系数取</w:t>
            </w:r>
            <w:r w:rsidRPr="007A2453">
              <w:rPr>
                <w:color w:val="000000"/>
                <w:sz w:val="24"/>
                <w:szCs w:val="24"/>
              </w:rPr>
              <w:t>0.8</w:t>
            </w:r>
            <w:r w:rsidRPr="007A2453">
              <w:rPr>
                <w:rFonts w:hint="eastAsia"/>
                <w:color w:val="000000"/>
                <w:sz w:val="24"/>
                <w:szCs w:val="24"/>
              </w:rPr>
              <w:t>，</w:t>
            </w:r>
            <w:r w:rsidRPr="007A2453">
              <w:rPr>
                <w:color w:val="000000"/>
                <w:sz w:val="24"/>
                <w:szCs w:val="24"/>
              </w:rPr>
              <w:t>则生活污水产生量为</w:t>
            </w:r>
            <w:r w:rsidRPr="007A2453">
              <w:rPr>
                <w:color w:val="000000"/>
                <w:sz w:val="24"/>
                <w:szCs w:val="24"/>
              </w:rPr>
              <w:t>0.624m</w:t>
            </w:r>
            <w:r w:rsidRPr="007A2453">
              <w:rPr>
                <w:color w:val="000000"/>
                <w:sz w:val="24"/>
                <w:szCs w:val="24"/>
                <w:vertAlign w:val="superscript"/>
              </w:rPr>
              <w:t>3</w:t>
            </w:r>
            <w:r w:rsidRPr="007A2453">
              <w:rPr>
                <w:color w:val="000000"/>
                <w:sz w:val="24"/>
                <w:szCs w:val="24"/>
              </w:rPr>
              <w:t>/d</w:t>
            </w:r>
            <w:r w:rsidRPr="007A2453">
              <w:rPr>
                <w:color w:val="000000"/>
                <w:sz w:val="24"/>
                <w:szCs w:val="24"/>
              </w:rPr>
              <w:t>（</w:t>
            </w:r>
            <w:r w:rsidRPr="007A2453">
              <w:rPr>
                <w:color w:val="000000"/>
                <w:sz w:val="24"/>
                <w:szCs w:val="24"/>
              </w:rPr>
              <w:t>227.76m</w:t>
            </w:r>
            <w:r w:rsidRPr="007A2453">
              <w:rPr>
                <w:color w:val="000000"/>
                <w:sz w:val="24"/>
                <w:szCs w:val="24"/>
                <w:vertAlign w:val="superscript"/>
              </w:rPr>
              <w:t>3</w:t>
            </w:r>
            <w:r w:rsidRPr="007A2453">
              <w:rPr>
                <w:color w:val="000000"/>
                <w:sz w:val="24"/>
                <w:szCs w:val="24"/>
              </w:rPr>
              <w:t>/a</w:t>
            </w:r>
            <w:r w:rsidRPr="007A2453">
              <w:rPr>
                <w:color w:val="000000"/>
                <w:sz w:val="24"/>
                <w:szCs w:val="24"/>
              </w:rPr>
              <w:t>）</w:t>
            </w:r>
            <w:r w:rsidRPr="007A2453">
              <w:rPr>
                <w:rFonts w:hint="eastAsia"/>
                <w:color w:val="000000"/>
                <w:sz w:val="24"/>
                <w:szCs w:val="24"/>
              </w:rPr>
              <w:t>。</w:t>
            </w:r>
          </w:p>
          <w:p w14:paraId="5DE3A225"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1</w:t>
            </w:r>
            <w:r w:rsidRPr="007A2453">
              <w:rPr>
                <w:color w:val="000000"/>
                <w:sz w:val="24"/>
                <w:szCs w:val="24"/>
              </w:rPr>
              <w:t>.2</w:t>
            </w:r>
            <w:r w:rsidRPr="007A2453">
              <w:rPr>
                <w:rFonts w:ascii="黑体" w:eastAsia="黑体" w:hAnsi="黑体" w:hint="eastAsia"/>
                <w:color w:val="000000"/>
                <w:sz w:val="24"/>
                <w:szCs w:val="24"/>
              </w:rPr>
              <w:t>食堂废水</w:t>
            </w:r>
          </w:p>
          <w:p w14:paraId="00D053A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本项目食堂预计每天就餐人数</w:t>
            </w:r>
            <w:r w:rsidRPr="007A2453">
              <w:rPr>
                <w:color w:val="000000"/>
                <w:sz w:val="24"/>
                <w:szCs w:val="24"/>
              </w:rPr>
              <w:t>12</w:t>
            </w:r>
            <w:r w:rsidRPr="007A2453">
              <w:rPr>
                <w:rFonts w:hint="eastAsia"/>
                <w:color w:val="000000"/>
                <w:sz w:val="24"/>
                <w:szCs w:val="24"/>
              </w:rPr>
              <w:t>人（早餐</w:t>
            </w:r>
            <w:r w:rsidRPr="007A2453">
              <w:rPr>
                <w:rFonts w:hint="eastAsia"/>
                <w:color w:val="000000"/>
                <w:sz w:val="24"/>
                <w:szCs w:val="24"/>
              </w:rPr>
              <w:t>+</w:t>
            </w:r>
            <w:r w:rsidRPr="007A2453">
              <w:rPr>
                <w:rFonts w:hint="eastAsia"/>
                <w:color w:val="000000"/>
                <w:sz w:val="24"/>
                <w:szCs w:val="24"/>
              </w:rPr>
              <w:t>中餐</w:t>
            </w:r>
            <w:r w:rsidRPr="007A2453">
              <w:rPr>
                <w:rFonts w:hint="eastAsia"/>
                <w:color w:val="000000"/>
                <w:sz w:val="24"/>
                <w:szCs w:val="24"/>
              </w:rPr>
              <w:t>+</w:t>
            </w:r>
            <w:r w:rsidRPr="007A2453">
              <w:rPr>
                <w:rFonts w:hint="eastAsia"/>
                <w:color w:val="000000"/>
                <w:sz w:val="24"/>
                <w:szCs w:val="24"/>
              </w:rPr>
              <w:t>晚餐），每人每天用水量按</w:t>
            </w:r>
            <w:r w:rsidRPr="007A2453">
              <w:rPr>
                <w:rFonts w:hint="eastAsia"/>
                <w:color w:val="000000"/>
                <w:sz w:val="24"/>
                <w:szCs w:val="24"/>
              </w:rPr>
              <w:t>25L</w:t>
            </w:r>
            <w:r w:rsidRPr="007A2453">
              <w:rPr>
                <w:rFonts w:hint="eastAsia"/>
                <w:color w:val="000000"/>
                <w:sz w:val="24"/>
                <w:szCs w:val="24"/>
              </w:rPr>
              <w:t>计算，则食堂每日用水量为</w:t>
            </w:r>
            <w:r w:rsidRPr="007A2453">
              <w:rPr>
                <w:color w:val="000000"/>
                <w:sz w:val="24"/>
                <w:szCs w:val="24"/>
              </w:rPr>
              <w:t>0.3</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/d</w:t>
            </w:r>
            <w:r w:rsidRPr="007A2453">
              <w:rPr>
                <w:rFonts w:hint="eastAsia"/>
                <w:color w:val="000000"/>
                <w:sz w:val="24"/>
                <w:szCs w:val="24"/>
              </w:rPr>
              <w:t>，年用水量为</w:t>
            </w:r>
            <w:r w:rsidRPr="007A2453">
              <w:rPr>
                <w:color w:val="000000"/>
                <w:sz w:val="24"/>
                <w:szCs w:val="24"/>
              </w:rPr>
              <w:t>109.5</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。排污系数取</w:t>
            </w:r>
            <w:r w:rsidRPr="007A2453">
              <w:rPr>
                <w:rFonts w:hint="eastAsia"/>
                <w:color w:val="000000"/>
                <w:sz w:val="24"/>
                <w:szCs w:val="24"/>
              </w:rPr>
              <w:t>0.8</w:t>
            </w:r>
            <w:r w:rsidRPr="007A2453">
              <w:rPr>
                <w:rFonts w:hint="eastAsia"/>
                <w:color w:val="000000"/>
                <w:sz w:val="24"/>
                <w:szCs w:val="24"/>
              </w:rPr>
              <w:t>，则食堂废水产生量为</w:t>
            </w:r>
            <w:r w:rsidRPr="007A2453">
              <w:rPr>
                <w:color w:val="000000"/>
                <w:sz w:val="24"/>
                <w:szCs w:val="24"/>
              </w:rPr>
              <w:t>0.24</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/d</w:t>
            </w:r>
            <w:r w:rsidRPr="007A2453">
              <w:rPr>
                <w:rFonts w:hint="eastAsia"/>
                <w:color w:val="000000"/>
                <w:sz w:val="24"/>
                <w:szCs w:val="24"/>
              </w:rPr>
              <w:t>（</w:t>
            </w:r>
            <w:r w:rsidRPr="007A2453">
              <w:rPr>
                <w:color w:val="000000"/>
                <w:sz w:val="24"/>
                <w:szCs w:val="24"/>
              </w:rPr>
              <w:t>87.6</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/a</w:t>
            </w:r>
            <w:r w:rsidRPr="007A2453">
              <w:rPr>
                <w:rFonts w:hint="eastAsia"/>
                <w:color w:val="000000"/>
                <w:sz w:val="24"/>
                <w:szCs w:val="24"/>
              </w:rPr>
              <w:t>）。</w:t>
            </w:r>
          </w:p>
          <w:p w14:paraId="53265BA7" w14:textId="77777777" w:rsidR="007A2453" w:rsidRPr="007A2453" w:rsidRDefault="007A2453" w:rsidP="007A2453">
            <w:pPr>
              <w:widowControl/>
              <w:wordWrap w:val="0"/>
              <w:spacing w:line="400" w:lineRule="exact"/>
              <w:ind w:firstLineChars="200" w:firstLine="480"/>
              <w:rPr>
                <w:sz w:val="24"/>
                <w:szCs w:val="24"/>
              </w:rPr>
            </w:pPr>
            <w:r w:rsidRPr="007A2453">
              <w:rPr>
                <w:rFonts w:hint="eastAsia"/>
                <w:sz w:val="24"/>
                <w:szCs w:val="24"/>
              </w:rPr>
              <w:t>本项目</w:t>
            </w:r>
            <w:r w:rsidRPr="007A2453">
              <w:rPr>
                <w:rFonts w:hAnsi="宋体" w:hint="eastAsia"/>
                <w:color w:val="000000"/>
                <w:sz w:val="24"/>
                <w:szCs w:val="24"/>
              </w:rPr>
              <w:t>污水</w:t>
            </w:r>
            <w:r w:rsidRPr="007A2453">
              <w:rPr>
                <w:rFonts w:hint="eastAsia"/>
                <w:sz w:val="24"/>
                <w:szCs w:val="24"/>
              </w:rPr>
              <w:t>产排情况见表</w:t>
            </w:r>
            <w:r w:rsidRPr="007A2453">
              <w:rPr>
                <w:sz w:val="24"/>
                <w:szCs w:val="24"/>
              </w:rPr>
              <w:t>17</w:t>
            </w:r>
            <w:r w:rsidRPr="007A2453">
              <w:rPr>
                <w:rFonts w:hint="eastAsia"/>
                <w:sz w:val="24"/>
                <w:szCs w:val="24"/>
              </w:rPr>
              <w:t>。</w:t>
            </w:r>
          </w:p>
          <w:p w14:paraId="0196E6AC" w14:textId="77777777" w:rsidR="007A2453" w:rsidRPr="007A2453" w:rsidRDefault="007A2453" w:rsidP="007A2453">
            <w:pPr>
              <w:widowControl/>
              <w:wordWrap w:val="0"/>
              <w:spacing w:line="400" w:lineRule="exact"/>
              <w:ind w:firstLineChars="200" w:firstLine="528"/>
              <w:jc w:val="center"/>
              <w:rPr>
                <w:rFonts w:eastAsia="黑体"/>
                <w:spacing w:val="12"/>
                <w:sz w:val="24"/>
                <w:szCs w:val="24"/>
              </w:rPr>
            </w:pPr>
            <w:r w:rsidRPr="007A2453">
              <w:rPr>
                <w:rFonts w:eastAsia="黑体" w:hint="eastAsia"/>
                <w:spacing w:val="12"/>
                <w:sz w:val="24"/>
                <w:szCs w:val="24"/>
              </w:rPr>
              <w:t>表</w:t>
            </w:r>
            <w:r w:rsidRPr="007A2453">
              <w:rPr>
                <w:rFonts w:eastAsia="黑体"/>
                <w:spacing w:val="12"/>
                <w:sz w:val="24"/>
                <w:szCs w:val="24"/>
              </w:rPr>
              <w:t xml:space="preserve">17    </w:t>
            </w:r>
            <w:r w:rsidRPr="007A2453">
              <w:rPr>
                <w:rFonts w:eastAsia="黑体" w:hint="eastAsia"/>
                <w:spacing w:val="12"/>
                <w:sz w:val="24"/>
                <w:szCs w:val="24"/>
              </w:rPr>
              <w:t>项目污水产排情况一览表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98"/>
              <w:gridCol w:w="1176"/>
              <w:gridCol w:w="1205"/>
              <w:gridCol w:w="1201"/>
              <w:gridCol w:w="855"/>
              <w:gridCol w:w="1098"/>
              <w:gridCol w:w="1321"/>
              <w:gridCol w:w="1157"/>
            </w:tblGrid>
            <w:tr w:rsidR="007A2453" w:rsidRPr="007A2453" w14:paraId="56D16EF6" w14:textId="77777777" w:rsidTr="004605F5">
              <w:trPr>
                <w:jc w:val="center"/>
              </w:trPr>
              <w:tc>
                <w:tcPr>
                  <w:tcW w:w="650" w:type="pct"/>
                  <w:vMerge w:val="restart"/>
                  <w:tcMar>
                    <w:left w:w="57" w:type="dxa"/>
                    <w:right w:w="57" w:type="dxa"/>
                  </w:tcMar>
                  <w:vAlign w:val="center"/>
                </w:tcPr>
                <w:p w14:paraId="151BFAA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污染源</w:t>
                  </w:r>
                </w:p>
              </w:tc>
              <w:tc>
                <w:tcPr>
                  <w:tcW w:w="638" w:type="pct"/>
                  <w:vMerge w:val="restart"/>
                  <w:tcMar>
                    <w:left w:w="57" w:type="dxa"/>
                    <w:right w:w="57" w:type="dxa"/>
                  </w:tcMar>
                  <w:vAlign w:val="center"/>
                </w:tcPr>
                <w:p w14:paraId="6D6A910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污染物</w:t>
                  </w:r>
                </w:p>
                <w:p w14:paraId="2C4BD5F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种类</w:t>
                  </w:r>
                </w:p>
              </w:tc>
              <w:tc>
                <w:tcPr>
                  <w:tcW w:w="1306" w:type="pct"/>
                  <w:gridSpan w:val="2"/>
                  <w:tcMar>
                    <w:left w:w="57" w:type="dxa"/>
                    <w:right w:w="57" w:type="dxa"/>
                  </w:tcMar>
                  <w:vAlign w:val="center"/>
                </w:tcPr>
                <w:p w14:paraId="745D0B9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产生情况</w:t>
                  </w:r>
                </w:p>
              </w:tc>
              <w:tc>
                <w:tcPr>
                  <w:tcW w:w="1060" w:type="pct"/>
                  <w:gridSpan w:val="2"/>
                  <w:tcMar>
                    <w:left w:w="57" w:type="dxa"/>
                    <w:right w:w="57" w:type="dxa"/>
                  </w:tcMar>
                  <w:vAlign w:val="center"/>
                </w:tcPr>
                <w:p w14:paraId="3091D6E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处理措施</w:t>
                  </w:r>
                </w:p>
              </w:tc>
              <w:tc>
                <w:tcPr>
                  <w:tcW w:w="1345" w:type="pct"/>
                  <w:gridSpan w:val="2"/>
                </w:tcPr>
                <w:p w14:paraId="65ED2C8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处理后情况</w:t>
                  </w:r>
                </w:p>
              </w:tc>
            </w:tr>
            <w:tr w:rsidR="007A2453" w:rsidRPr="007A2453" w14:paraId="57427ADB" w14:textId="77777777" w:rsidTr="004605F5">
              <w:trPr>
                <w:jc w:val="center"/>
              </w:trPr>
              <w:tc>
                <w:tcPr>
                  <w:tcW w:w="650" w:type="pct"/>
                  <w:vMerge/>
                  <w:tcMar>
                    <w:left w:w="57" w:type="dxa"/>
                    <w:right w:w="57" w:type="dxa"/>
                  </w:tcMar>
                  <w:vAlign w:val="center"/>
                </w:tcPr>
                <w:p w14:paraId="3B9AB73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vMerge/>
                  <w:tcMar>
                    <w:left w:w="57" w:type="dxa"/>
                    <w:right w:w="57" w:type="dxa"/>
                  </w:tcMar>
                  <w:vAlign w:val="center"/>
                </w:tcPr>
                <w:p w14:paraId="3974CA99"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54" w:type="pct"/>
                  <w:tcMar>
                    <w:left w:w="57" w:type="dxa"/>
                    <w:right w:w="57" w:type="dxa"/>
                  </w:tcMar>
                  <w:vAlign w:val="center"/>
                </w:tcPr>
                <w:p w14:paraId="508D19D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浓度</w:t>
                  </w:r>
                </w:p>
                <w:p w14:paraId="502500C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mg/L</w:t>
                  </w:r>
                  <w:r w:rsidRPr="007A2453">
                    <w:rPr>
                      <w:rFonts w:ascii="Times New Roman" w:eastAsia="宋体" w:hAnsi="Times New Roman" w:cs="Times New Roman" w:hint="eastAsia"/>
                      <w:szCs w:val="20"/>
                    </w:rPr>
                    <w:t>）</w:t>
                  </w:r>
                </w:p>
              </w:tc>
              <w:tc>
                <w:tcPr>
                  <w:tcW w:w="652" w:type="pct"/>
                  <w:tcMar>
                    <w:left w:w="57" w:type="dxa"/>
                    <w:right w:w="57" w:type="dxa"/>
                  </w:tcMar>
                  <w:vAlign w:val="center"/>
                </w:tcPr>
                <w:p w14:paraId="369CC56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产生量</w:t>
                  </w:r>
                </w:p>
                <w:p w14:paraId="374E408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t/a</w:t>
                  </w:r>
                  <w:r w:rsidRPr="007A2453">
                    <w:rPr>
                      <w:rFonts w:ascii="Times New Roman" w:eastAsia="宋体" w:hAnsi="Times New Roman" w:cs="Times New Roman" w:hint="eastAsia"/>
                      <w:szCs w:val="20"/>
                    </w:rPr>
                    <w:t>）</w:t>
                  </w:r>
                </w:p>
              </w:tc>
              <w:tc>
                <w:tcPr>
                  <w:tcW w:w="464" w:type="pct"/>
                  <w:tcMar>
                    <w:left w:w="57" w:type="dxa"/>
                    <w:right w:w="57" w:type="dxa"/>
                  </w:tcMar>
                  <w:vAlign w:val="center"/>
                </w:tcPr>
                <w:p w14:paraId="500E97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措施</w:t>
                  </w:r>
                </w:p>
              </w:tc>
              <w:tc>
                <w:tcPr>
                  <w:tcW w:w="596" w:type="pct"/>
                </w:tcPr>
                <w:p w14:paraId="5AC8417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去除效率（</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w:t>
                  </w:r>
                </w:p>
              </w:tc>
              <w:tc>
                <w:tcPr>
                  <w:tcW w:w="717" w:type="pct"/>
                  <w:vAlign w:val="center"/>
                </w:tcPr>
                <w:p w14:paraId="4F83B3A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浓度</w:t>
                  </w:r>
                </w:p>
                <w:p w14:paraId="0A90674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mg/L</w:t>
                  </w:r>
                  <w:r w:rsidRPr="007A2453">
                    <w:rPr>
                      <w:rFonts w:ascii="Times New Roman" w:eastAsia="宋体" w:hAnsi="Times New Roman" w:cs="Times New Roman" w:hint="eastAsia"/>
                      <w:szCs w:val="20"/>
                    </w:rPr>
                    <w:t>）</w:t>
                  </w:r>
                </w:p>
              </w:tc>
              <w:tc>
                <w:tcPr>
                  <w:tcW w:w="628" w:type="pct"/>
                  <w:vAlign w:val="center"/>
                </w:tcPr>
                <w:p w14:paraId="60D63B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排放量</w:t>
                  </w:r>
                </w:p>
                <w:p w14:paraId="15B18B8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t/a</w:t>
                  </w:r>
                  <w:r w:rsidRPr="007A2453">
                    <w:rPr>
                      <w:rFonts w:ascii="Times New Roman" w:eastAsia="宋体" w:hAnsi="Times New Roman" w:cs="Times New Roman" w:hint="eastAsia"/>
                      <w:szCs w:val="20"/>
                    </w:rPr>
                    <w:t>）</w:t>
                  </w:r>
                </w:p>
              </w:tc>
            </w:tr>
            <w:tr w:rsidR="007A2453" w:rsidRPr="007A2453" w14:paraId="2089F84A" w14:textId="77777777" w:rsidTr="004605F5">
              <w:trPr>
                <w:trHeight w:val="101"/>
                <w:jc w:val="center"/>
              </w:trPr>
              <w:tc>
                <w:tcPr>
                  <w:tcW w:w="650" w:type="pct"/>
                  <w:vMerge w:val="restart"/>
                  <w:tcMar>
                    <w:left w:w="57" w:type="dxa"/>
                    <w:right w:w="57" w:type="dxa"/>
                  </w:tcMar>
                  <w:vAlign w:val="center"/>
                </w:tcPr>
                <w:p w14:paraId="2C7001F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生活污水</w:t>
                  </w:r>
                </w:p>
                <w:p w14:paraId="60085BD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szCs w:val="20"/>
                    </w:rPr>
                    <w:t>227.76</w:t>
                  </w:r>
                </w:p>
                <w:p w14:paraId="3BB80B4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m</w:t>
                  </w:r>
                  <w:r w:rsidRPr="007A2453">
                    <w:rPr>
                      <w:rFonts w:ascii="Times New Roman" w:eastAsia="宋体" w:hAnsi="Times New Roman" w:cs="Times New Roman"/>
                      <w:szCs w:val="20"/>
                      <w:vertAlign w:val="superscript"/>
                    </w:rPr>
                    <w:t>3</w:t>
                  </w:r>
                  <w:r w:rsidRPr="007A2453">
                    <w:rPr>
                      <w:rFonts w:ascii="Times New Roman" w:eastAsia="宋体" w:hAnsi="Times New Roman" w:cs="Times New Roman" w:hint="eastAsia"/>
                      <w:szCs w:val="20"/>
                    </w:rPr>
                    <w:t>/a)</w:t>
                  </w:r>
                </w:p>
              </w:tc>
              <w:tc>
                <w:tcPr>
                  <w:tcW w:w="638" w:type="pct"/>
                  <w:tcMar>
                    <w:left w:w="57" w:type="dxa"/>
                    <w:right w:w="57" w:type="dxa"/>
                  </w:tcMar>
                  <w:vAlign w:val="center"/>
                </w:tcPr>
                <w:p w14:paraId="1E95FAF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COD</w:t>
                  </w:r>
                </w:p>
              </w:tc>
              <w:tc>
                <w:tcPr>
                  <w:tcW w:w="654" w:type="pct"/>
                  <w:tcMar>
                    <w:left w:w="57" w:type="dxa"/>
                    <w:right w:w="57" w:type="dxa"/>
                  </w:tcMar>
                  <w:vAlign w:val="center"/>
                </w:tcPr>
                <w:p w14:paraId="7AC98A7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290</w:t>
                  </w:r>
                </w:p>
              </w:tc>
              <w:tc>
                <w:tcPr>
                  <w:tcW w:w="652" w:type="pct"/>
                  <w:tcMar>
                    <w:left w:w="57" w:type="dxa"/>
                    <w:right w:w="57" w:type="dxa"/>
                  </w:tcMar>
                  <w:vAlign w:val="center"/>
                </w:tcPr>
                <w:p w14:paraId="20D265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.066</w:t>
                  </w:r>
                </w:p>
              </w:tc>
              <w:tc>
                <w:tcPr>
                  <w:tcW w:w="464" w:type="pct"/>
                  <w:vMerge w:val="restart"/>
                  <w:tcMar>
                    <w:left w:w="57" w:type="dxa"/>
                    <w:right w:w="57" w:type="dxa"/>
                  </w:tcMar>
                  <w:vAlign w:val="center"/>
                </w:tcPr>
                <w:p w14:paraId="429570B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化粪池</w:t>
                  </w:r>
                </w:p>
              </w:tc>
              <w:tc>
                <w:tcPr>
                  <w:tcW w:w="596" w:type="pct"/>
                </w:tcPr>
                <w:p w14:paraId="7A1184F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15</w:t>
                  </w:r>
                </w:p>
              </w:tc>
              <w:tc>
                <w:tcPr>
                  <w:tcW w:w="717" w:type="pct"/>
                </w:tcPr>
                <w:p w14:paraId="0D265D2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246.5</w:t>
                  </w:r>
                </w:p>
              </w:tc>
              <w:tc>
                <w:tcPr>
                  <w:tcW w:w="628" w:type="pct"/>
                </w:tcPr>
                <w:p w14:paraId="13CFA8C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74AD5054" w14:textId="77777777" w:rsidTr="004605F5">
              <w:trPr>
                <w:jc w:val="center"/>
              </w:trPr>
              <w:tc>
                <w:tcPr>
                  <w:tcW w:w="650" w:type="pct"/>
                  <w:vMerge/>
                  <w:tcMar>
                    <w:left w:w="57" w:type="dxa"/>
                    <w:right w:w="57" w:type="dxa"/>
                  </w:tcMar>
                  <w:vAlign w:val="center"/>
                </w:tcPr>
                <w:p w14:paraId="6806F23E"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6D8819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BOD</w:t>
                  </w:r>
                  <w:r w:rsidRPr="007A2453">
                    <w:rPr>
                      <w:rFonts w:ascii="Times New Roman" w:eastAsia="宋体" w:hAnsi="Times New Roman" w:cs="Times New Roman" w:hint="eastAsia"/>
                      <w:szCs w:val="20"/>
                      <w:vertAlign w:val="subscript"/>
                    </w:rPr>
                    <w:t>5</w:t>
                  </w:r>
                </w:p>
              </w:tc>
              <w:tc>
                <w:tcPr>
                  <w:tcW w:w="654" w:type="pct"/>
                  <w:tcMar>
                    <w:left w:w="57" w:type="dxa"/>
                    <w:right w:w="57" w:type="dxa"/>
                  </w:tcMar>
                  <w:vAlign w:val="center"/>
                </w:tcPr>
                <w:p w14:paraId="194DE3E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180</w:t>
                  </w:r>
                </w:p>
              </w:tc>
              <w:tc>
                <w:tcPr>
                  <w:tcW w:w="652" w:type="pct"/>
                  <w:tcMar>
                    <w:left w:w="57" w:type="dxa"/>
                    <w:right w:w="57" w:type="dxa"/>
                  </w:tcMar>
                  <w:vAlign w:val="center"/>
                </w:tcPr>
                <w:p w14:paraId="5C2DF27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.041</w:t>
                  </w:r>
                </w:p>
              </w:tc>
              <w:tc>
                <w:tcPr>
                  <w:tcW w:w="464" w:type="pct"/>
                  <w:vMerge/>
                  <w:tcMar>
                    <w:left w:w="57" w:type="dxa"/>
                    <w:right w:w="57" w:type="dxa"/>
                  </w:tcMar>
                  <w:vAlign w:val="center"/>
                </w:tcPr>
                <w:p w14:paraId="69BB59E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5374E63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20</w:t>
                  </w:r>
                </w:p>
              </w:tc>
              <w:tc>
                <w:tcPr>
                  <w:tcW w:w="717" w:type="pct"/>
                </w:tcPr>
                <w:p w14:paraId="46B1542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144</w:t>
                  </w:r>
                </w:p>
              </w:tc>
              <w:tc>
                <w:tcPr>
                  <w:tcW w:w="628" w:type="pct"/>
                </w:tcPr>
                <w:p w14:paraId="1BF72E0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3ED85CB9" w14:textId="77777777" w:rsidTr="004605F5">
              <w:trPr>
                <w:jc w:val="center"/>
              </w:trPr>
              <w:tc>
                <w:tcPr>
                  <w:tcW w:w="650" w:type="pct"/>
                  <w:vMerge/>
                  <w:tcMar>
                    <w:left w:w="57" w:type="dxa"/>
                    <w:right w:w="57" w:type="dxa"/>
                  </w:tcMar>
                  <w:vAlign w:val="center"/>
                </w:tcPr>
                <w:p w14:paraId="37EF908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7C88D8D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SS</w:t>
                  </w:r>
                </w:p>
              </w:tc>
              <w:tc>
                <w:tcPr>
                  <w:tcW w:w="654" w:type="pct"/>
                  <w:tcMar>
                    <w:left w:w="57" w:type="dxa"/>
                    <w:right w:w="57" w:type="dxa"/>
                  </w:tcMar>
                  <w:vAlign w:val="center"/>
                </w:tcPr>
                <w:p w14:paraId="28F4BB9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200</w:t>
                  </w:r>
                </w:p>
              </w:tc>
              <w:tc>
                <w:tcPr>
                  <w:tcW w:w="652" w:type="pct"/>
                  <w:tcMar>
                    <w:left w:w="57" w:type="dxa"/>
                    <w:right w:w="57" w:type="dxa"/>
                  </w:tcMar>
                  <w:vAlign w:val="center"/>
                </w:tcPr>
                <w:p w14:paraId="4FCCEB3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.046</w:t>
                  </w:r>
                </w:p>
              </w:tc>
              <w:tc>
                <w:tcPr>
                  <w:tcW w:w="464" w:type="pct"/>
                  <w:vMerge/>
                  <w:tcMar>
                    <w:left w:w="57" w:type="dxa"/>
                    <w:right w:w="57" w:type="dxa"/>
                  </w:tcMar>
                  <w:vAlign w:val="center"/>
                </w:tcPr>
                <w:p w14:paraId="03687DA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5AA8BC3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40</w:t>
                  </w:r>
                </w:p>
              </w:tc>
              <w:tc>
                <w:tcPr>
                  <w:tcW w:w="717" w:type="pct"/>
                </w:tcPr>
                <w:p w14:paraId="164885C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120</w:t>
                  </w:r>
                </w:p>
              </w:tc>
              <w:tc>
                <w:tcPr>
                  <w:tcW w:w="628" w:type="pct"/>
                </w:tcPr>
                <w:p w14:paraId="7742202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0086933C" w14:textId="77777777" w:rsidTr="004605F5">
              <w:trPr>
                <w:jc w:val="center"/>
              </w:trPr>
              <w:tc>
                <w:tcPr>
                  <w:tcW w:w="650" w:type="pct"/>
                  <w:vMerge/>
                  <w:tcMar>
                    <w:left w:w="57" w:type="dxa"/>
                    <w:right w:w="57" w:type="dxa"/>
                  </w:tcMar>
                  <w:vAlign w:val="center"/>
                </w:tcPr>
                <w:p w14:paraId="0D69F60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3511508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氨氮</w:t>
                  </w:r>
                </w:p>
              </w:tc>
              <w:tc>
                <w:tcPr>
                  <w:tcW w:w="654" w:type="pct"/>
                  <w:tcMar>
                    <w:left w:w="57" w:type="dxa"/>
                    <w:right w:w="57" w:type="dxa"/>
                  </w:tcMar>
                  <w:vAlign w:val="center"/>
                </w:tcPr>
                <w:p w14:paraId="744C066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30</w:t>
                  </w:r>
                </w:p>
              </w:tc>
              <w:tc>
                <w:tcPr>
                  <w:tcW w:w="652" w:type="pct"/>
                  <w:tcMar>
                    <w:left w:w="57" w:type="dxa"/>
                    <w:right w:w="57" w:type="dxa"/>
                  </w:tcMar>
                  <w:vAlign w:val="center"/>
                </w:tcPr>
                <w:p w14:paraId="239EFE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.007</w:t>
                  </w:r>
                </w:p>
              </w:tc>
              <w:tc>
                <w:tcPr>
                  <w:tcW w:w="464" w:type="pct"/>
                  <w:vMerge/>
                  <w:tcMar>
                    <w:left w:w="57" w:type="dxa"/>
                    <w:right w:w="57" w:type="dxa"/>
                  </w:tcMar>
                  <w:vAlign w:val="center"/>
                </w:tcPr>
                <w:p w14:paraId="2596673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1602865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717" w:type="pct"/>
                </w:tcPr>
                <w:p w14:paraId="79E89DE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30</w:t>
                  </w:r>
                </w:p>
              </w:tc>
              <w:tc>
                <w:tcPr>
                  <w:tcW w:w="628" w:type="pct"/>
                </w:tcPr>
                <w:p w14:paraId="6BFDBE9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448026EC" w14:textId="77777777" w:rsidTr="004605F5">
              <w:trPr>
                <w:jc w:val="center"/>
              </w:trPr>
              <w:tc>
                <w:tcPr>
                  <w:tcW w:w="650" w:type="pct"/>
                  <w:vMerge/>
                  <w:tcMar>
                    <w:left w:w="57" w:type="dxa"/>
                    <w:right w:w="57" w:type="dxa"/>
                  </w:tcMar>
                  <w:vAlign w:val="center"/>
                </w:tcPr>
                <w:p w14:paraId="45CB249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1D4671E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动植物油</w:t>
                  </w:r>
                </w:p>
              </w:tc>
              <w:tc>
                <w:tcPr>
                  <w:tcW w:w="654" w:type="pct"/>
                  <w:tcMar>
                    <w:left w:w="57" w:type="dxa"/>
                    <w:right w:w="57" w:type="dxa"/>
                  </w:tcMar>
                  <w:vAlign w:val="center"/>
                </w:tcPr>
                <w:p w14:paraId="328C2B5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652" w:type="pct"/>
                  <w:tcMar>
                    <w:left w:w="57" w:type="dxa"/>
                    <w:right w:w="57" w:type="dxa"/>
                  </w:tcMar>
                  <w:vAlign w:val="center"/>
                </w:tcPr>
                <w:p w14:paraId="4668926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464" w:type="pct"/>
                  <w:vMerge/>
                  <w:tcMar>
                    <w:left w:w="57" w:type="dxa"/>
                    <w:right w:w="57" w:type="dxa"/>
                  </w:tcMar>
                  <w:vAlign w:val="center"/>
                </w:tcPr>
                <w:p w14:paraId="34C68BA2"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3FE7A1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717" w:type="pct"/>
                </w:tcPr>
                <w:p w14:paraId="342B17D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628" w:type="pct"/>
                </w:tcPr>
                <w:p w14:paraId="743F893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r>
            <w:tr w:rsidR="007A2453" w:rsidRPr="007A2453" w14:paraId="7FBF0E0A" w14:textId="77777777" w:rsidTr="004605F5">
              <w:trPr>
                <w:jc w:val="center"/>
              </w:trPr>
              <w:tc>
                <w:tcPr>
                  <w:tcW w:w="650" w:type="pct"/>
                  <w:vMerge w:val="restart"/>
                  <w:tcMar>
                    <w:left w:w="57" w:type="dxa"/>
                    <w:right w:w="57" w:type="dxa"/>
                  </w:tcMar>
                  <w:vAlign w:val="center"/>
                </w:tcPr>
                <w:p w14:paraId="0362161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食堂废水</w:t>
                  </w:r>
                </w:p>
                <w:p w14:paraId="64F50D9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szCs w:val="20"/>
                    </w:rPr>
                    <w:t>87.6</w:t>
                  </w:r>
                  <w:r w:rsidRPr="007A2453">
                    <w:rPr>
                      <w:rFonts w:ascii="Times New Roman" w:eastAsia="宋体" w:hAnsi="Times New Roman" w:cs="Times New Roman" w:hint="eastAsia"/>
                      <w:szCs w:val="20"/>
                    </w:rPr>
                    <w:t>m</w:t>
                  </w:r>
                  <w:r w:rsidRPr="007A2453">
                    <w:rPr>
                      <w:rFonts w:ascii="Times New Roman" w:eastAsia="宋体" w:hAnsi="Times New Roman" w:cs="Times New Roman" w:hint="eastAsia"/>
                      <w:szCs w:val="20"/>
                      <w:vertAlign w:val="superscript"/>
                    </w:rPr>
                    <w:t>3</w:t>
                  </w:r>
                  <w:r w:rsidRPr="007A2453">
                    <w:rPr>
                      <w:rFonts w:ascii="Times New Roman" w:eastAsia="宋体" w:hAnsi="Times New Roman" w:cs="Times New Roman" w:hint="eastAsia"/>
                      <w:szCs w:val="20"/>
                    </w:rPr>
                    <w:t>/a</w:t>
                  </w:r>
                  <w:r w:rsidRPr="007A2453">
                    <w:rPr>
                      <w:rFonts w:ascii="Times New Roman" w:eastAsia="宋体" w:hAnsi="Times New Roman" w:cs="Times New Roman" w:hint="eastAsia"/>
                      <w:szCs w:val="20"/>
                    </w:rPr>
                    <w:t>）</w:t>
                  </w:r>
                </w:p>
              </w:tc>
              <w:tc>
                <w:tcPr>
                  <w:tcW w:w="638" w:type="pct"/>
                  <w:tcMar>
                    <w:left w:w="57" w:type="dxa"/>
                    <w:right w:w="57" w:type="dxa"/>
                  </w:tcMar>
                  <w:vAlign w:val="center"/>
                </w:tcPr>
                <w:p w14:paraId="281874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COD</w:t>
                  </w:r>
                </w:p>
              </w:tc>
              <w:tc>
                <w:tcPr>
                  <w:tcW w:w="654" w:type="pct"/>
                  <w:tcMar>
                    <w:left w:w="57" w:type="dxa"/>
                    <w:right w:w="57" w:type="dxa"/>
                  </w:tcMar>
                  <w:vAlign w:val="center"/>
                </w:tcPr>
                <w:p w14:paraId="4D301C1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90</w:t>
                  </w:r>
                </w:p>
              </w:tc>
              <w:tc>
                <w:tcPr>
                  <w:tcW w:w="652" w:type="pct"/>
                  <w:tcMar>
                    <w:left w:w="57" w:type="dxa"/>
                    <w:right w:w="57" w:type="dxa"/>
                  </w:tcMar>
                  <w:vAlign w:val="center"/>
                </w:tcPr>
                <w:p w14:paraId="49B215E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.025</w:t>
                  </w:r>
                </w:p>
              </w:tc>
              <w:tc>
                <w:tcPr>
                  <w:tcW w:w="464" w:type="pct"/>
                  <w:vMerge w:val="restart"/>
                  <w:tcMar>
                    <w:left w:w="57" w:type="dxa"/>
                    <w:right w:w="57" w:type="dxa"/>
                  </w:tcMar>
                  <w:vAlign w:val="center"/>
                </w:tcPr>
                <w:p w14:paraId="4FFE918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隔油池</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沉淀池</w:t>
                  </w:r>
                </w:p>
              </w:tc>
              <w:tc>
                <w:tcPr>
                  <w:tcW w:w="596" w:type="pct"/>
                </w:tcPr>
                <w:p w14:paraId="7421259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5</w:t>
                  </w:r>
                </w:p>
              </w:tc>
              <w:tc>
                <w:tcPr>
                  <w:tcW w:w="717" w:type="pct"/>
                </w:tcPr>
                <w:p w14:paraId="36AB9A8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46.5</w:t>
                  </w:r>
                </w:p>
              </w:tc>
              <w:tc>
                <w:tcPr>
                  <w:tcW w:w="628" w:type="pct"/>
                </w:tcPr>
                <w:p w14:paraId="7054C9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564EAFFE" w14:textId="77777777" w:rsidTr="004605F5">
              <w:trPr>
                <w:jc w:val="center"/>
              </w:trPr>
              <w:tc>
                <w:tcPr>
                  <w:tcW w:w="650" w:type="pct"/>
                  <w:vMerge/>
                  <w:tcMar>
                    <w:left w:w="57" w:type="dxa"/>
                    <w:right w:w="57" w:type="dxa"/>
                  </w:tcMar>
                  <w:vAlign w:val="center"/>
                </w:tcPr>
                <w:p w14:paraId="5F8A9AA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635AFC3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BOD</w:t>
                  </w:r>
                  <w:r w:rsidRPr="007A2453">
                    <w:rPr>
                      <w:rFonts w:ascii="Times New Roman" w:eastAsia="宋体" w:hAnsi="Times New Roman" w:cs="Times New Roman" w:hint="eastAsia"/>
                      <w:szCs w:val="20"/>
                      <w:vertAlign w:val="subscript"/>
                    </w:rPr>
                    <w:t>5</w:t>
                  </w:r>
                </w:p>
              </w:tc>
              <w:tc>
                <w:tcPr>
                  <w:tcW w:w="654" w:type="pct"/>
                  <w:tcMar>
                    <w:left w:w="57" w:type="dxa"/>
                    <w:right w:w="57" w:type="dxa"/>
                  </w:tcMar>
                  <w:vAlign w:val="center"/>
                </w:tcPr>
                <w:p w14:paraId="348A88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80</w:t>
                  </w:r>
                </w:p>
              </w:tc>
              <w:tc>
                <w:tcPr>
                  <w:tcW w:w="652" w:type="pct"/>
                  <w:tcMar>
                    <w:left w:w="57" w:type="dxa"/>
                    <w:right w:w="57" w:type="dxa"/>
                  </w:tcMar>
                  <w:vAlign w:val="center"/>
                </w:tcPr>
                <w:p w14:paraId="41ADCFA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.016</w:t>
                  </w:r>
                </w:p>
              </w:tc>
              <w:tc>
                <w:tcPr>
                  <w:tcW w:w="464" w:type="pct"/>
                  <w:vMerge/>
                  <w:tcMar>
                    <w:left w:w="57" w:type="dxa"/>
                    <w:right w:w="57" w:type="dxa"/>
                  </w:tcMar>
                  <w:vAlign w:val="center"/>
                </w:tcPr>
                <w:p w14:paraId="4403E43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6457658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w:t>
                  </w:r>
                </w:p>
              </w:tc>
              <w:tc>
                <w:tcPr>
                  <w:tcW w:w="717" w:type="pct"/>
                </w:tcPr>
                <w:p w14:paraId="07DDD6F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44</w:t>
                  </w:r>
                </w:p>
              </w:tc>
              <w:tc>
                <w:tcPr>
                  <w:tcW w:w="628" w:type="pct"/>
                </w:tcPr>
                <w:p w14:paraId="648B7D3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567BDCE5" w14:textId="77777777" w:rsidTr="004605F5">
              <w:trPr>
                <w:jc w:val="center"/>
              </w:trPr>
              <w:tc>
                <w:tcPr>
                  <w:tcW w:w="650" w:type="pct"/>
                  <w:vMerge/>
                  <w:tcMar>
                    <w:left w:w="57" w:type="dxa"/>
                    <w:right w:w="57" w:type="dxa"/>
                  </w:tcMar>
                  <w:vAlign w:val="center"/>
                </w:tcPr>
                <w:p w14:paraId="23C2926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7A76EE7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SS</w:t>
                  </w:r>
                </w:p>
              </w:tc>
              <w:tc>
                <w:tcPr>
                  <w:tcW w:w="654" w:type="pct"/>
                  <w:tcMar>
                    <w:left w:w="57" w:type="dxa"/>
                    <w:right w:w="57" w:type="dxa"/>
                  </w:tcMar>
                  <w:vAlign w:val="center"/>
                </w:tcPr>
                <w:p w14:paraId="3FA7AA9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00</w:t>
                  </w:r>
                </w:p>
              </w:tc>
              <w:tc>
                <w:tcPr>
                  <w:tcW w:w="652" w:type="pct"/>
                  <w:tcMar>
                    <w:left w:w="57" w:type="dxa"/>
                    <w:right w:w="57" w:type="dxa"/>
                  </w:tcMar>
                  <w:vAlign w:val="center"/>
                </w:tcPr>
                <w:p w14:paraId="1E484ED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.018</w:t>
                  </w:r>
                </w:p>
              </w:tc>
              <w:tc>
                <w:tcPr>
                  <w:tcW w:w="464" w:type="pct"/>
                  <w:vMerge/>
                  <w:tcMar>
                    <w:left w:w="57" w:type="dxa"/>
                    <w:right w:w="57" w:type="dxa"/>
                  </w:tcMar>
                  <w:vAlign w:val="center"/>
                </w:tcPr>
                <w:p w14:paraId="5704EB0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72B9B82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0</w:t>
                  </w:r>
                </w:p>
              </w:tc>
              <w:tc>
                <w:tcPr>
                  <w:tcW w:w="717" w:type="pct"/>
                </w:tcPr>
                <w:p w14:paraId="59DB4C2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20</w:t>
                  </w:r>
                </w:p>
              </w:tc>
              <w:tc>
                <w:tcPr>
                  <w:tcW w:w="628" w:type="pct"/>
                </w:tcPr>
                <w:p w14:paraId="4D05117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4A61859A" w14:textId="77777777" w:rsidTr="004605F5">
              <w:trPr>
                <w:jc w:val="center"/>
              </w:trPr>
              <w:tc>
                <w:tcPr>
                  <w:tcW w:w="650" w:type="pct"/>
                  <w:vMerge/>
                  <w:tcMar>
                    <w:left w:w="57" w:type="dxa"/>
                    <w:right w:w="57" w:type="dxa"/>
                  </w:tcMar>
                  <w:vAlign w:val="center"/>
                </w:tcPr>
                <w:p w14:paraId="68D60EC9"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77022D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氨氮</w:t>
                  </w:r>
                </w:p>
              </w:tc>
              <w:tc>
                <w:tcPr>
                  <w:tcW w:w="654" w:type="pct"/>
                  <w:tcMar>
                    <w:left w:w="57" w:type="dxa"/>
                    <w:right w:w="57" w:type="dxa"/>
                  </w:tcMar>
                  <w:vAlign w:val="center"/>
                </w:tcPr>
                <w:p w14:paraId="29A40A2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p>
              </w:tc>
              <w:tc>
                <w:tcPr>
                  <w:tcW w:w="652" w:type="pct"/>
                  <w:tcMar>
                    <w:left w:w="57" w:type="dxa"/>
                    <w:right w:w="57" w:type="dxa"/>
                  </w:tcMar>
                  <w:vAlign w:val="center"/>
                </w:tcPr>
                <w:p w14:paraId="1527788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.0009</w:t>
                  </w:r>
                </w:p>
              </w:tc>
              <w:tc>
                <w:tcPr>
                  <w:tcW w:w="464" w:type="pct"/>
                  <w:vMerge/>
                  <w:tcMar>
                    <w:left w:w="57" w:type="dxa"/>
                    <w:right w:w="57" w:type="dxa"/>
                  </w:tcMar>
                  <w:vAlign w:val="center"/>
                </w:tcPr>
                <w:p w14:paraId="2647A983"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263ED19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717" w:type="pct"/>
                </w:tcPr>
                <w:p w14:paraId="52FB87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p>
              </w:tc>
              <w:tc>
                <w:tcPr>
                  <w:tcW w:w="628" w:type="pct"/>
                </w:tcPr>
                <w:p w14:paraId="168012E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7692238D" w14:textId="77777777" w:rsidTr="004605F5">
              <w:trPr>
                <w:jc w:val="center"/>
              </w:trPr>
              <w:tc>
                <w:tcPr>
                  <w:tcW w:w="650" w:type="pct"/>
                  <w:vMerge/>
                  <w:tcMar>
                    <w:left w:w="57" w:type="dxa"/>
                    <w:right w:w="57" w:type="dxa"/>
                  </w:tcMar>
                  <w:vAlign w:val="center"/>
                </w:tcPr>
                <w:p w14:paraId="1A4F3772"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38" w:type="pct"/>
                  <w:tcMar>
                    <w:left w:w="57" w:type="dxa"/>
                    <w:right w:w="57" w:type="dxa"/>
                  </w:tcMar>
                  <w:vAlign w:val="center"/>
                </w:tcPr>
                <w:p w14:paraId="6C0EC35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动植物油</w:t>
                  </w:r>
                </w:p>
              </w:tc>
              <w:tc>
                <w:tcPr>
                  <w:tcW w:w="654" w:type="pct"/>
                  <w:tcMar>
                    <w:left w:w="57" w:type="dxa"/>
                    <w:right w:w="57" w:type="dxa"/>
                  </w:tcMar>
                  <w:vAlign w:val="center"/>
                </w:tcPr>
                <w:p w14:paraId="0D69B46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00</w:t>
                  </w:r>
                </w:p>
              </w:tc>
              <w:tc>
                <w:tcPr>
                  <w:tcW w:w="652" w:type="pct"/>
                  <w:tcMar>
                    <w:left w:w="57" w:type="dxa"/>
                    <w:right w:w="57" w:type="dxa"/>
                  </w:tcMar>
                  <w:vAlign w:val="center"/>
                </w:tcPr>
                <w:p w14:paraId="2B3AC9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.009</w:t>
                  </w:r>
                </w:p>
              </w:tc>
              <w:tc>
                <w:tcPr>
                  <w:tcW w:w="464" w:type="pct"/>
                  <w:vMerge/>
                  <w:tcMar>
                    <w:left w:w="57" w:type="dxa"/>
                    <w:right w:w="57" w:type="dxa"/>
                  </w:tcMar>
                  <w:vAlign w:val="center"/>
                </w:tcPr>
                <w:p w14:paraId="0959DD82"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96" w:type="pct"/>
                </w:tcPr>
                <w:p w14:paraId="57937E2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90</w:t>
                  </w:r>
                </w:p>
              </w:tc>
              <w:tc>
                <w:tcPr>
                  <w:tcW w:w="717" w:type="pct"/>
                </w:tcPr>
                <w:p w14:paraId="505B3AF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p>
              </w:tc>
              <w:tc>
                <w:tcPr>
                  <w:tcW w:w="628" w:type="pct"/>
                </w:tcPr>
                <w:p w14:paraId="56F0FFC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bl>
          <w:p w14:paraId="5F6ACE62" w14:textId="77777777" w:rsidR="007A2453" w:rsidRPr="007A2453" w:rsidRDefault="007A2453" w:rsidP="007A2453">
            <w:pPr>
              <w:widowControl/>
              <w:wordWrap w:val="0"/>
              <w:adjustRightInd w:val="0"/>
              <w:snapToGrid w:val="0"/>
              <w:spacing w:line="360" w:lineRule="auto"/>
              <w:rPr>
                <w:rFonts w:ascii="黑体" w:eastAsia="黑体" w:hAnsi="黑体"/>
                <w:bCs/>
                <w:sz w:val="24"/>
                <w:szCs w:val="24"/>
              </w:rPr>
            </w:pPr>
            <w:r w:rsidRPr="007A2453">
              <w:rPr>
                <w:bCs/>
                <w:sz w:val="24"/>
                <w:szCs w:val="24"/>
              </w:rPr>
              <w:t>2</w:t>
            </w:r>
            <w:r w:rsidRPr="007A2453">
              <w:rPr>
                <w:rFonts w:hint="eastAsia"/>
                <w:bCs/>
                <w:sz w:val="24"/>
                <w:szCs w:val="24"/>
              </w:rPr>
              <w:t>.</w:t>
            </w:r>
            <w:r w:rsidRPr="007A2453">
              <w:rPr>
                <w:rFonts w:ascii="黑体" w:eastAsia="黑体" w:hAnsi="黑体" w:hint="eastAsia"/>
                <w:bCs/>
                <w:sz w:val="24"/>
                <w:szCs w:val="24"/>
              </w:rPr>
              <w:t>废气</w:t>
            </w:r>
          </w:p>
          <w:p w14:paraId="1F7C70A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本项目废气主要为清管手球作业、设备检修及站内系统超压放空时产生的少量天然气及食堂油烟，加臭工艺在密闭的加臭管线及储罐内进行，整个过程处于密封状态，四氢噻吩不外漏。</w:t>
            </w:r>
          </w:p>
          <w:p w14:paraId="03FB65FB"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w:t>
            </w:r>
            <w:r w:rsidRPr="007A2453">
              <w:rPr>
                <w:rFonts w:ascii="黑体" w:eastAsia="黑体" w:hAnsi="黑体" w:hint="eastAsia"/>
                <w:color w:val="000000"/>
                <w:sz w:val="24"/>
                <w:szCs w:val="24"/>
              </w:rPr>
              <w:t>放散废气</w:t>
            </w:r>
          </w:p>
          <w:p w14:paraId="5E840C73"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项目设置</w:t>
            </w:r>
            <w:r w:rsidRPr="007A2453">
              <w:rPr>
                <w:rFonts w:hint="eastAsia"/>
                <w:color w:val="000000"/>
                <w:sz w:val="24"/>
                <w:szCs w:val="24"/>
              </w:rPr>
              <w:t>4m</w:t>
            </w:r>
            <w:r w:rsidRPr="007A2453">
              <w:rPr>
                <w:rFonts w:hint="eastAsia"/>
                <w:color w:val="000000"/>
                <w:sz w:val="24"/>
                <w:szCs w:val="24"/>
                <w:vertAlign w:val="superscript"/>
              </w:rPr>
              <w:t>3</w:t>
            </w:r>
            <w:r w:rsidRPr="007A2453">
              <w:rPr>
                <w:rFonts w:hint="eastAsia"/>
                <w:color w:val="000000"/>
                <w:sz w:val="24"/>
                <w:szCs w:val="24"/>
              </w:rPr>
              <w:t>废气回收罐一个，用于回收压缩机停机检查时气缸、缓冲罐内的气体，回收的气体经管线进入缓冲罐进行重复利用不外排。输送管线的输送效率和使用寿命很大程度上取决于管道内壁和内部的清洁状况。对气质和管道有害的物质——凝析油、水（游离水和饱和水蒸汽）、硫份、机械杂质等，进入输气管道后引起管道内部的腐蚀，增大管壁粗糙度，大量水和腐蚀产物的聚集，还要局部堵塞或缩小管道的流通截面，为保护管道，保证输送介质的纯度，本项目天然气门站设置有清管器收发装置，清管根据生产需要定期进行，在进行清管工艺时需要打开放空阀排气。</w:t>
            </w:r>
          </w:p>
          <w:p w14:paraId="0ADE6F72" w14:textId="77777777" w:rsidR="007A2453" w:rsidRPr="007A2453" w:rsidRDefault="007A2453" w:rsidP="007A2453">
            <w:pPr>
              <w:widowControl/>
              <w:wordWrap w:val="0"/>
              <w:spacing w:line="480" w:lineRule="exact"/>
              <w:ind w:leftChars="200" w:left="420"/>
              <w:rPr>
                <w:color w:val="000000"/>
                <w:sz w:val="24"/>
                <w:szCs w:val="24"/>
              </w:rPr>
            </w:pPr>
            <w:r w:rsidRPr="007A2453">
              <w:rPr>
                <w:rFonts w:hint="eastAsia"/>
                <w:color w:val="000000"/>
                <w:sz w:val="24"/>
                <w:szCs w:val="24"/>
              </w:rPr>
              <w:t>本项目过滤器用于脱除天然气中的液滴和机械杂质，检修时需要放空少量的天然气。</w:t>
            </w:r>
          </w:p>
          <w:p w14:paraId="12662FD3"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本项目运营过程中当管道及设备内压超过设定压力时因保护设备需要及出现事故时，通过放散立管会有部分天然气排放，放散时间大约持续</w:t>
            </w:r>
            <w:r w:rsidRPr="007A2453">
              <w:rPr>
                <w:rFonts w:hint="eastAsia"/>
                <w:color w:val="000000"/>
                <w:sz w:val="24"/>
                <w:szCs w:val="24"/>
              </w:rPr>
              <w:t>1</w:t>
            </w:r>
            <w:r w:rsidRPr="007A2453">
              <w:rPr>
                <w:rFonts w:hint="eastAsia"/>
                <w:color w:val="000000"/>
                <w:sz w:val="24"/>
                <w:szCs w:val="24"/>
              </w:rPr>
              <w:t>个小时。</w:t>
            </w:r>
          </w:p>
          <w:p w14:paraId="7545691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以上均属于偶尔短时放散，通过</w:t>
            </w:r>
            <w:r w:rsidRPr="007A2453">
              <w:rPr>
                <w:rFonts w:hint="eastAsia"/>
                <w:color w:val="000000"/>
                <w:sz w:val="24"/>
                <w:szCs w:val="24"/>
              </w:rPr>
              <w:t>1</w:t>
            </w:r>
            <w:r w:rsidRPr="007A2453">
              <w:rPr>
                <w:color w:val="000000"/>
                <w:sz w:val="24"/>
                <w:szCs w:val="24"/>
              </w:rPr>
              <w:t>5m</w:t>
            </w:r>
            <w:r w:rsidRPr="007A2453">
              <w:rPr>
                <w:rFonts w:hint="eastAsia"/>
                <w:color w:val="000000"/>
                <w:sz w:val="24"/>
                <w:szCs w:val="24"/>
              </w:rPr>
              <w:t>高放散立管高空排放天然气。</w:t>
            </w:r>
          </w:p>
          <w:p w14:paraId="02DDCDC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由于天然气排放量较小，比重较轻，相对比重为</w:t>
            </w:r>
            <w:r w:rsidRPr="007A2453">
              <w:rPr>
                <w:rFonts w:hint="eastAsia"/>
                <w:color w:val="000000"/>
                <w:sz w:val="24"/>
                <w:szCs w:val="24"/>
              </w:rPr>
              <w:t>0</w:t>
            </w:r>
            <w:r w:rsidRPr="007A2453">
              <w:rPr>
                <w:color w:val="000000"/>
                <w:sz w:val="24"/>
                <w:szCs w:val="24"/>
              </w:rPr>
              <w:t>.5844</w:t>
            </w:r>
            <w:r w:rsidRPr="007A2453">
              <w:rPr>
                <w:rFonts w:hint="eastAsia"/>
                <w:color w:val="000000"/>
                <w:sz w:val="24"/>
                <w:szCs w:val="24"/>
              </w:rPr>
              <w:t>（对空气），放散天然气迅速排入大气，不会形成集聚，对周围大气环境不会造成显著影响。</w:t>
            </w:r>
          </w:p>
          <w:p w14:paraId="122D3D1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根据同类门站运营经验，门站每年排放</w:t>
            </w:r>
            <w:r w:rsidRPr="007A2453">
              <w:rPr>
                <w:rFonts w:hint="eastAsia"/>
                <w:color w:val="000000"/>
                <w:sz w:val="24"/>
                <w:szCs w:val="24"/>
              </w:rPr>
              <w:t>2~</w:t>
            </w:r>
            <w:r w:rsidRPr="007A2453">
              <w:rPr>
                <w:color w:val="000000"/>
                <w:sz w:val="24"/>
                <w:szCs w:val="24"/>
              </w:rPr>
              <w:t>3</w:t>
            </w:r>
            <w:r w:rsidRPr="007A2453">
              <w:rPr>
                <w:rFonts w:hint="eastAsia"/>
                <w:color w:val="000000"/>
                <w:sz w:val="24"/>
                <w:szCs w:val="24"/>
              </w:rPr>
              <w:t>次，本项目按照</w:t>
            </w:r>
            <w:r w:rsidRPr="007A2453">
              <w:rPr>
                <w:rFonts w:hint="eastAsia"/>
                <w:color w:val="000000"/>
                <w:sz w:val="24"/>
                <w:szCs w:val="24"/>
              </w:rPr>
              <w:t>3</w:t>
            </w:r>
            <w:r w:rsidRPr="007A2453">
              <w:rPr>
                <w:rFonts w:hint="eastAsia"/>
                <w:color w:val="000000"/>
                <w:sz w:val="24"/>
                <w:szCs w:val="24"/>
              </w:rPr>
              <w:t>次进行计算。设备检修、系统超压放散的天然气量约为</w:t>
            </w:r>
            <w:r w:rsidRPr="007A2453">
              <w:rPr>
                <w:color w:val="000000"/>
                <w:sz w:val="24"/>
                <w:szCs w:val="24"/>
              </w:rPr>
              <w:t>100N</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w:t>
            </w:r>
            <w:r w:rsidRPr="007A2453">
              <w:rPr>
                <w:rFonts w:hint="eastAsia"/>
                <w:color w:val="000000"/>
                <w:sz w:val="24"/>
                <w:szCs w:val="24"/>
              </w:rPr>
              <w:t>次计算，天然气密度为</w:t>
            </w:r>
            <w:r w:rsidRPr="007A2453">
              <w:rPr>
                <w:rFonts w:hint="eastAsia"/>
                <w:color w:val="000000"/>
                <w:sz w:val="24"/>
                <w:szCs w:val="24"/>
              </w:rPr>
              <w:t>0</w:t>
            </w:r>
            <w:r w:rsidRPr="007A2453">
              <w:rPr>
                <w:color w:val="000000"/>
                <w:sz w:val="24"/>
                <w:szCs w:val="24"/>
              </w:rPr>
              <w:t>.729</w:t>
            </w:r>
            <w:r w:rsidRPr="007A2453">
              <w:rPr>
                <w:rFonts w:hint="eastAsia"/>
                <w:color w:val="000000"/>
                <w:sz w:val="24"/>
                <w:szCs w:val="24"/>
              </w:rPr>
              <w:t>kg/Nm</w:t>
            </w:r>
            <w:r w:rsidRPr="007A2453">
              <w:rPr>
                <w:rFonts w:hint="eastAsia"/>
                <w:color w:val="000000"/>
                <w:sz w:val="24"/>
                <w:szCs w:val="24"/>
                <w:vertAlign w:val="superscript"/>
              </w:rPr>
              <w:t>3</w:t>
            </w:r>
            <w:r w:rsidRPr="007A2453">
              <w:rPr>
                <w:rFonts w:hint="eastAsia"/>
                <w:color w:val="000000"/>
                <w:sz w:val="24"/>
                <w:szCs w:val="24"/>
              </w:rPr>
              <w:t>，则放散的天然气量为</w:t>
            </w:r>
            <w:r w:rsidRPr="007A2453">
              <w:rPr>
                <w:color w:val="000000"/>
                <w:sz w:val="24"/>
                <w:szCs w:val="24"/>
              </w:rPr>
              <w:t>218.7</w:t>
            </w:r>
            <w:r w:rsidRPr="007A2453">
              <w:rPr>
                <w:rFonts w:hint="eastAsia"/>
                <w:color w:val="000000"/>
                <w:sz w:val="24"/>
                <w:szCs w:val="24"/>
              </w:rPr>
              <w:t>kg/a</w:t>
            </w:r>
            <w:r w:rsidRPr="007A2453">
              <w:rPr>
                <w:rFonts w:hint="eastAsia"/>
                <w:color w:val="000000"/>
                <w:sz w:val="24"/>
                <w:szCs w:val="24"/>
              </w:rPr>
              <w:t>。根据本项目天然气组成成分，甲烷占</w:t>
            </w:r>
            <w:r w:rsidRPr="007A2453">
              <w:rPr>
                <w:color w:val="000000"/>
                <w:sz w:val="24"/>
                <w:szCs w:val="24"/>
              </w:rPr>
              <w:t>94.4544</w:t>
            </w:r>
            <w:r w:rsidRPr="007A2453">
              <w:rPr>
                <w:rFonts w:hint="eastAsia"/>
                <w:color w:val="000000"/>
                <w:sz w:val="24"/>
                <w:szCs w:val="24"/>
              </w:rPr>
              <w:t>%</w:t>
            </w:r>
            <w:r w:rsidRPr="007A2453">
              <w:rPr>
                <w:rFonts w:hint="eastAsia"/>
                <w:color w:val="000000"/>
                <w:sz w:val="24"/>
                <w:szCs w:val="24"/>
              </w:rPr>
              <w:t>，</w:t>
            </w:r>
            <w:r w:rsidRPr="007A2453">
              <w:rPr>
                <w:rFonts w:hint="eastAsia"/>
                <w:color w:val="000000"/>
                <w:sz w:val="24"/>
                <w:szCs w:val="24"/>
              </w:rPr>
              <w:t>C</w:t>
            </w:r>
            <w:r w:rsidRPr="007A2453">
              <w:rPr>
                <w:color w:val="000000"/>
                <w:sz w:val="24"/>
                <w:szCs w:val="24"/>
              </w:rPr>
              <w:t>O</w:t>
            </w:r>
            <w:r w:rsidRPr="007A2453">
              <w:rPr>
                <w:color w:val="000000"/>
                <w:sz w:val="24"/>
                <w:szCs w:val="24"/>
                <w:vertAlign w:val="subscript"/>
              </w:rPr>
              <w:t>2</w:t>
            </w:r>
            <w:r w:rsidRPr="007A2453">
              <w:rPr>
                <w:rFonts w:hint="eastAsia"/>
                <w:color w:val="000000"/>
                <w:sz w:val="24"/>
                <w:szCs w:val="24"/>
              </w:rPr>
              <w:t>占</w:t>
            </w:r>
            <w:r w:rsidRPr="007A2453">
              <w:rPr>
                <w:color w:val="000000"/>
                <w:sz w:val="24"/>
                <w:szCs w:val="24"/>
              </w:rPr>
              <w:t>0.8632</w:t>
            </w:r>
            <w:r w:rsidRPr="007A2453">
              <w:rPr>
                <w:rFonts w:hint="eastAsia"/>
                <w:color w:val="000000"/>
                <w:sz w:val="24"/>
                <w:szCs w:val="24"/>
              </w:rPr>
              <w:t>%</w:t>
            </w:r>
            <w:r w:rsidRPr="007A2453">
              <w:rPr>
                <w:rFonts w:hint="eastAsia"/>
                <w:color w:val="000000"/>
                <w:sz w:val="24"/>
                <w:szCs w:val="24"/>
              </w:rPr>
              <w:t>，氮气占</w:t>
            </w:r>
            <w:r w:rsidRPr="007A2453">
              <w:rPr>
                <w:color w:val="000000"/>
                <w:sz w:val="24"/>
                <w:szCs w:val="24"/>
              </w:rPr>
              <w:t>1.1279</w:t>
            </w:r>
            <w:r w:rsidRPr="007A2453">
              <w:rPr>
                <w:rFonts w:hint="eastAsia"/>
                <w:color w:val="000000"/>
                <w:sz w:val="24"/>
                <w:szCs w:val="24"/>
              </w:rPr>
              <w:t>%</w:t>
            </w:r>
            <w:r w:rsidRPr="007A2453">
              <w:rPr>
                <w:rFonts w:hint="eastAsia"/>
                <w:color w:val="000000"/>
                <w:sz w:val="24"/>
                <w:szCs w:val="24"/>
              </w:rPr>
              <w:t>，则本项目天然气中非甲烷总烃站</w:t>
            </w:r>
            <w:r w:rsidRPr="007A2453">
              <w:rPr>
                <w:color w:val="000000"/>
                <w:sz w:val="24"/>
                <w:szCs w:val="24"/>
              </w:rPr>
              <w:t>3.5545</w:t>
            </w:r>
            <w:r w:rsidRPr="007A2453">
              <w:rPr>
                <w:rFonts w:hint="eastAsia"/>
                <w:color w:val="000000"/>
                <w:sz w:val="24"/>
                <w:szCs w:val="24"/>
              </w:rPr>
              <w:t>%</w:t>
            </w:r>
            <w:r w:rsidRPr="007A2453">
              <w:rPr>
                <w:rFonts w:hint="eastAsia"/>
                <w:color w:val="000000"/>
                <w:sz w:val="24"/>
                <w:szCs w:val="24"/>
              </w:rPr>
              <w:t>，则非甲烷总烃年排放量为</w:t>
            </w:r>
          </w:p>
          <w:p w14:paraId="6C8C77DD"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7.8</w:t>
            </w:r>
            <w:r w:rsidRPr="007A2453">
              <w:rPr>
                <w:rFonts w:hint="eastAsia"/>
                <w:color w:val="000000"/>
                <w:sz w:val="24"/>
                <w:szCs w:val="24"/>
              </w:rPr>
              <w:t>kg/a</w:t>
            </w:r>
            <w:r w:rsidRPr="007A2453">
              <w:rPr>
                <w:rFonts w:hint="eastAsia"/>
                <w:color w:val="000000"/>
                <w:sz w:val="24"/>
                <w:szCs w:val="24"/>
              </w:rPr>
              <w:t>。</w:t>
            </w:r>
          </w:p>
          <w:p w14:paraId="63DF3D16" w14:textId="77777777" w:rsidR="007A2453" w:rsidRPr="007A2453" w:rsidRDefault="007A2453" w:rsidP="007A2453">
            <w:pPr>
              <w:widowControl/>
              <w:wordWrap w:val="0"/>
              <w:spacing w:beforeLines="30" w:before="93" w:line="360" w:lineRule="auto"/>
              <w:ind w:firstLineChars="200" w:firstLine="480"/>
              <w:rPr>
                <w:rFonts w:eastAsia="黑体"/>
                <w:sz w:val="24"/>
                <w:szCs w:val="24"/>
              </w:rPr>
            </w:pPr>
            <w:r w:rsidRPr="007A2453">
              <w:rPr>
                <w:rFonts w:eastAsia="黑体" w:hint="eastAsia"/>
                <w:sz w:val="24"/>
                <w:szCs w:val="24"/>
              </w:rPr>
              <w:t>（</w:t>
            </w:r>
            <w:r w:rsidRPr="007A2453">
              <w:rPr>
                <w:rFonts w:eastAsia="黑体" w:hint="eastAsia"/>
                <w:sz w:val="24"/>
                <w:szCs w:val="24"/>
              </w:rPr>
              <w:t>2</w:t>
            </w:r>
            <w:r w:rsidRPr="007A2453">
              <w:rPr>
                <w:rFonts w:eastAsia="黑体" w:hint="eastAsia"/>
                <w:sz w:val="24"/>
                <w:szCs w:val="24"/>
              </w:rPr>
              <w:t>）</w:t>
            </w:r>
            <w:r w:rsidRPr="007A2453">
              <w:rPr>
                <w:rFonts w:eastAsia="黑体"/>
                <w:sz w:val="24"/>
                <w:szCs w:val="24"/>
              </w:rPr>
              <w:t>食堂油烟</w:t>
            </w:r>
          </w:p>
          <w:p w14:paraId="0637731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食堂厨房油烟废气经油烟机净化器处理后通过专用管道至屋顶排放（</w:t>
            </w:r>
            <w:r w:rsidRPr="007A2453">
              <w:rPr>
                <w:color w:val="000000"/>
                <w:sz w:val="24"/>
                <w:szCs w:val="24"/>
              </w:rPr>
              <w:t>9m</w:t>
            </w:r>
            <w:r w:rsidRPr="007A2453">
              <w:rPr>
                <w:rFonts w:hint="eastAsia"/>
                <w:color w:val="000000"/>
                <w:sz w:val="24"/>
                <w:szCs w:val="24"/>
              </w:rPr>
              <w:t>）。人均食用油消耗量以</w:t>
            </w:r>
            <w:r w:rsidRPr="007A2453">
              <w:rPr>
                <w:rFonts w:hint="eastAsia"/>
                <w:color w:val="000000"/>
                <w:sz w:val="24"/>
                <w:szCs w:val="24"/>
              </w:rPr>
              <w:t>30g/d</w:t>
            </w:r>
            <w:r w:rsidRPr="007A2453">
              <w:rPr>
                <w:rFonts w:hint="eastAsia"/>
                <w:color w:val="000000"/>
                <w:sz w:val="24"/>
                <w:szCs w:val="24"/>
              </w:rPr>
              <w:t>计，则年耗油量</w:t>
            </w:r>
            <w:r w:rsidRPr="007A2453">
              <w:rPr>
                <w:color w:val="000000"/>
                <w:sz w:val="24"/>
                <w:szCs w:val="24"/>
              </w:rPr>
              <w:t>0.36</w:t>
            </w:r>
            <w:r w:rsidRPr="007A2453">
              <w:rPr>
                <w:rFonts w:hint="eastAsia"/>
                <w:color w:val="000000"/>
                <w:sz w:val="24"/>
                <w:szCs w:val="24"/>
              </w:rPr>
              <w:t>kg/d</w:t>
            </w:r>
            <w:r w:rsidRPr="007A2453">
              <w:rPr>
                <w:rFonts w:hint="eastAsia"/>
                <w:color w:val="000000"/>
                <w:sz w:val="24"/>
                <w:szCs w:val="24"/>
              </w:rPr>
              <w:t>（</w:t>
            </w:r>
            <w:r w:rsidRPr="007A2453">
              <w:rPr>
                <w:color w:val="000000"/>
                <w:sz w:val="24"/>
                <w:szCs w:val="24"/>
              </w:rPr>
              <w:t>131.4</w:t>
            </w:r>
            <w:r w:rsidRPr="007A2453">
              <w:rPr>
                <w:rFonts w:hint="eastAsia"/>
                <w:color w:val="000000"/>
                <w:sz w:val="24"/>
                <w:szCs w:val="24"/>
              </w:rPr>
              <w:t>kg/a</w:t>
            </w:r>
            <w:r w:rsidRPr="007A2453">
              <w:rPr>
                <w:rFonts w:hint="eastAsia"/>
                <w:color w:val="000000"/>
                <w:sz w:val="24"/>
                <w:szCs w:val="24"/>
              </w:rPr>
              <w:t>），一般油烟挥发量占总耗油量的</w:t>
            </w:r>
            <w:r w:rsidRPr="007A2453">
              <w:rPr>
                <w:rFonts w:hint="eastAsia"/>
                <w:color w:val="000000"/>
                <w:sz w:val="24"/>
                <w:szCs w:val="24"/>
              </w:rPr>
              <w:t>2-4%</w:t>
            </w:r>
            <w:r w:rsidRPr="007A2453">
              <w:rPr>
                <w:rFonts w:hint="eastAsia"/>
                <w:color w:val="000000"/>
                <w:sz w:val="24"/>
                <w:szCs w:val="24"/>
              </w:rPr>
              <w:t>，本项目取</w:t>
            </w:r>
            <w:r w:rsidRPr="007A2453">
              <w:rPr>
                <w:rFonts w:hint="eastAsia"/>
                <w:color w:val="000000"/>
                <w:sz w:val="24"/>
                <w:szCs w:val="24"/>
              </w:rPr>
              <w:t>3.0%</w:t>
            </w:r>
            <w:r w:rsidRPr="007A2453">
              <w:rPr>
                <w:rFonts w:hint="eastAsia"/>
                <w:color w:val="000000"/>
                <w:sz w:val="24"/>
                <w:szCs w:val="24"/>
              </w:rPr>
              <w:t>，则日油烟产生量为</w:t>
            </w:r>
            <w:r w:rsidRPr="007A2453">
              <w:rPr>
                <w:color w:val="000000"/>
                <w:sz w:val="24"/>
                <w:szCs w:val="24"/>
              </w:rPr>
              <w:t>0.0108</w:t>
            </w:r>
            <w:r w:rsidRPr="007A2453">
              <w:rPr>
                <w:rFonts w:hint="eastAsia"/>
                <w:color w:val="000000"/>
                <w:sz w:val="24"/>
                <w:szCs w:val="24"/>
              </w:rPr>
              <w:t>kg/d</w:t>
            </w:r>
            <w:r w:rsidRPr="007A2453">
              <w:rPr>
                <w:rFonts w:hint="eastAsia"/>
                <w:color w:val="000000"/>
                <w:sz w:val="24"/>
                <w:szCs w:val="24"/>
              </w:rPr>
              <w:t>（</w:t>
            </w:r>
            <w:r w:rsidRPr="007A2453">
              <w:rPr>
                <w:color w:val="000000"/>
                <w:sz w:val="24"/>
                <w:szCs w:val="24"/>
              </w:rPr>
              <w:t>3.942</w:t>
            </w:r>
            <w:r w:rsidRPr="007A2453">
              <w:rPr>
                <w:rFonts w:hint="eastAsia"/>
                <w:color w:val="000000"/>
                <w:sz w:val="24"/>
                <w:szCs w:val="24"/>
              </w:rPr>
              <w:t>kg/a</w:t>
            </w:r>
            <w:r w:rsidRPr="007A2453">
              <w:rPr>
                <w:rFonts w:hint="eastAsia"/>
                <w:color w:val="000000"/>
                <w:sz w:val="24"/>
                <w:szCs w:val="24"/>
              </w:rPr>
              <w:t>）。项目设置一台油烟净化器，净化效率为</w:t>
            </w:r>
            <w:r w:rsidRPr="007A2453">
              <w:rPr>
                <w:rFonts w:hint="eastAsia"/>
                <w:color w:val="000000"/>
                <w:sz w:val="24"/>
                <w:szCs w:val="24"/>
              </w:rPr>
              <w:t>9</w:t>
            </w:r>
            <w:r w:rsidRPr="007A2453">
              <w:rPr>
                <w:color w:val="000000"/>
                <w:sz w:val="24"/>
                <w:szCs w:val="24"/>
              </w:rPr>
              <w:t>5</w:t>
            </w:r>
            <w:r w:rsidRPr="007A2453">
              <w:rPr>
                <w:rFonts w:hint="eastAsia"/>
                <w:color w:val="000000"/>
                <w:sz w:val="24"/>
                <w:szCs w:val="24"/>
              </w:rPr>
              <w:t>%</w:t>
            </w:r>
            <w:r w:rsidRPr="007A2453">
              <w:rPr>
                <w:rFonts w:hint="eastAsia"/>
                <w:color w:val="000000"/>
                <w:sz w:val="24"/>
                <w:szCs w:val="24"/>
              </w:rPr>
              <w:t>，则项目油烟排放量为</w:t>
            </w:r>
            <w:r w:rsidRPr="007A2453">
              <w:rPr>
                <w:color w:val="000000"/>
                <w:sz w:val="24"/>
                <w:szCs w:val="24"/>
              </w:rPr>
              <w:t>0.1971</w:t>
            </w:r>
            <w:r w:rsidRPr="007A2453">
              <w:rPr>
                <w:rFonts w:hint="eastAsia"/>
                <w:color w:val="000000"/>
                <w:sz w:val="24"/>
                <w:szCs w:val="24"/>
              </w:rPr>
              <w:t>kg/a</w:t>
            </w:r>
            <w:r w:rsidRPr="007A2453">
              <w:rPr>
                <w:rFonts w:hint="eastAsia"/>
                <w:color w:val="000000"/>
                <w:sz w:val="24"/>
                <w:szCs w:val="24"/>
              </w:rPr>
              <w:t>，则项目油烟排放浓度为</w:t>
            </w:r>
          </w:p>
          <w:p w14:paraId="18475476"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0.27</w:t>
            </w:r>
            <w:r w:rsidRPr="007A2453">
              <w:rPr>
                <w:rFonts w:hint="eastAsia"/>
                <w:color w:val="000000"/>
                <w:sz w:val="24"/>
                <w:szCs w:val="24"/>
              </w:rPr>
              <w:t>mg/m</w:t>
            </w:r>
            <w:r w:rsidRPr="007A2453">
              <w:rPr>
                <w:rFonts w:hint="eastAsia"/>
                <w:color w:val="000000"/>
                <w:sz w:val="24"/>
                <w:szCs w:val="24"/>
                <w:vertAlign w:val="superscript"/>
              </w:rPr>
              <w:t>3</w:t>
            </w:r>
            <w:r w:rsidRPr="007A2453">
              <w:rPr>
                <w:rFonts w:hint="eastAsia"/>
                <w:color w:val="000000"/>
                <w:sz w:val="24"/>
                <w:szCs w:val="24"/>
              </w:rPr>
              <w:t>（风机风量为</w:t>
            </w:r>
            <w:r w:rsidRPr="007A2453">
              <w:rPr>
                <w:color w:val="000000"/>
                <w:sz w:val="24"/>
                <w:szCs w:val="24"/>
              </w:rPr>
              <w:t>1000</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/h</w:t>
            </w:r>
            <w:r w:rsidRPr="007A2453">
              <w:rPr>
                <w:rFonts w:hint="eastAsia"/>
                <w:color w:val="000000"/>
                <w:sz w:val="24"/>
                <w:szCs w:val="24"/>
              </w:rPr>
              <w:t>，平均每天食堂做餐用时</w:t>
            </w:r>
            <w:r w:rsidRPr="007A2453">
              <w:rPr>
                <w:rFonts w:hint="eastAsia"/>
                <w:color w:val="000000"/>
                <w:sz w:val="24"/>
                <w:szCs w:val="24"/>
              </w:rPr>
              <w:t>2</w:t>
            </w:r>
            <w:r w:rsidRPr="007A2453">
              <w:rPr>
                <w:color w:val="000000"/>
                <w:sz w:val="24"/>
                <w:szCs w:val="24"/>
              </w:rPr>
              <w:t>h</w:t>
            </w:r>
            <w:r w:rsidRPr="007A2453">
              <w:rPr>
                <w:rFonts w:hint="eastAsia"/>
                <w:color w:val="000000"/>
                <w:sz w:val="24"/>
                <w:szCs w:val="24"/>
              </w:rPr>
              <w:t>），排放速率</w:t>
            </w:r>
            <w:r w:rsidRPr="007A2453">
              <w:rPr>
                <w:color w:val="000000"/>
                <w:sz w:val="24"/>
                <w:szCs w:val="24"/>
              </w:rPr>
              <w:t>0.0003</w:t>
            </w:r>
            <w:r w:rsidRPr="007A2453">
              <w:rPr>
                <w:rFonts w:hint="eastAsia"/>
                <w:color w:val="000000"/>
                <w:sz w:val="24"/>
                <w:szCs w:val="24"/>
              </w:rPr>
              <w:t>kg/h</w:t>
            </w:r>
            <w:r w:rsidRPr="007A2453">
              <w:rPr>
                <w:rFonts w:hint="eastAsia"/>
                <w:color w:val="000000"/>
                <w:sz w:val="24"/>
                <w:szCs w:val="24"/>
              </w:rPr>
              <w:t>。</w:t>
            </w:r>
          </w:p>
          <w:p w14:paraId="037FE632" w14:textId="77777777" w:rsidR="007A2453" w:rsidRPr="007A2453" w:rsidRDefault="007A2453" w:rsidP="007A2453">
            <w:pPr>
              <w:widowControl/>
              <w:wordWrap w:val="0"/>
              <w:spacing w:beforeLines="30" w:before="93" w:line="360" w:lineRule="auto"/>
              <w:ind w:firstLineChars="200" w:firstLine="480"/>
              <w:jc w:val="center"/>
              <w:rPr>
                <w:rFonts w:ascii="黑体" w:eastAsia="黑体" w:hAnsi="黑体"/>
                <w:sz w:val="24"/>
                <w:szCs w:val="24"/>
              </w:rPr>
            </w:pPr>
          </w:p>
          <w:p w14:paraId="5CAECFE6" w14:textId="77777777" w:rsidR="007A2453" w:rsidRPr="007A2453" w:rsidRDefault="007A2453" w:rsidP="007A2453">
            <w:pPr>
              <w:widowControl/>
              <w:wordWrap w:val="0"/>
              <w:spacing w:beforeLines="30" w:before="93" w:line="360" w:lineRule="auto"/>
              <w:ind w:firstLineChars="200" w:firstLine="480"/>
              <w:jc w:val="center"/>
              <w:rPr>
                <w:rFonts w:ascii="黑体" w:eastAsia="黑体" w:hAnsi="黑体"/>
                <w:sz w:val="24"/>
                <w:szCs w:val="24"/>
              </w:rPr>
            </w:pPr>
          </w:p>
          <w:p w14:paraId="396A8C30" w14:textId="77777777" w:rsidR="007A2453" w:rsidRPr="007A2453" w:rsidRDefault="007A2453" w:rsidP="007A2453">
            <w:pPr>
              <w:widowControl/>
              <w:wordWrap w:val="0"/>
              <w:spacing w:beforeLines="30" w:before="93" w:line="360" w:lineRule="auto"/>
              <w:ind w:firstLineChars="200" w:firstLine="480"/>
              <w:jc w:val="center"/>
              <w:rPr>
                <w:rFonts w:ascii="黑体" w:eastAsia="黑体" w:hAnsi="黑体"/>
                <w:sz w:val="24"/>
                <w:szCs w:val="24"/>
              </w:rPr>
            </w:pPr>
          </w:p>
          <w:p w14:paraId="4790DAEA" w14:textId="77777777" w:rsidR="007A2453" w:rsidRPr="007A2453" w:rsidRDefault="007A2453" w:rsidP="007A2453">
            <w:pPr>
              <w:widowControl/>
              <w:wordWrap w:val="0"/>
              <w:spacing w:beforeLines="30" w:before="93" w:line="360" w:lineRule="auto"/>
              <w:ind w:firstLineChars="200" w:firstLine="480"/>
              <w:jc w:val="center"/>
              <w:rPr>
                <w:rFonts w:ascii="黑体" w:eastAsia="黑体" w:hAnsi="黑体"/>
                <w:sz w:val="24"/>
                <w:szCs w:val="24"/>
              </w:rPr>
            </w:pPr>
          </w:p>
          <w:p w14:paraId="1B2B15CE" w14:textId="77777777" w:rsidR="007A2453" w:rsidRPr="007A2453" w:rsidRDefault="007A2453" w:rsidP="007A2453">
            <w:pPr>
              <w:widowControl/>
              <w:wordWrap w:val="0"/>
              <w:spacing w:beforeLines="30" w:before="93" w:line="360" w:lineRule="auto"/>
              <w:ind w:firstLineChars="200" w:firstLine="480"/>
              <w:jc w:val="center"/>
              <w:rPr>
                <w:rFonts w:ascii="黑体" w:eastAsia="黑体" w:hAnsi="黑体"/>
                <w:sz w:val="24"/>
                <w:szCs w:val="24"/>
              </w:rPr>
            </w:pPr>
            <w:r w:rsidRPr="007A2453">
              <w:rPr>
                <w:rFonts w:ascii="黑体" w:eastAsia="黑体" w:hAnsi="黑体" w:hint="eastAsia"/>
                <w:sz w:val="24"/>
                <w:szCs w:val="24"/>
              </w:rPr>
              <w:t>表</w:t>
            </w:r>
            <w:r w:rsidRPr="007A2453">
              <w:rPr>
                <w:sz w:val="24"/>
                <w:szCs w:val="24"/>
              </w:rPr>
              <w:t xml:space="preserve">18  </w:t>
            </w:r>
            <w:r w:rsidRPr="007A2453">
              <w:rPr>
                <w:rFonts w:ascii="黑体" w:eastAsia="黑体" w:hAnsi="黑体" w:hint="eastAsia"/>
                <w:sz w:val="24"/>
                <w:szCs w:val="24"/>
              </w:rPr>
              <w:t>项目废气产排情况一览表</w:t>
            </w:r>
          </w:p>
          <w:tbl>
            <w:tblPr>
              <w:tblStyle w:val="af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8"/>
              <w:gridCol w:w="1135"/>
              <w:gridCol w:w="1133"/>
              <w:gridCol w:w="1135"/>
              <w:gridCol w:w="1277"/>
              <w:gridCol w:w="1133"/>
              <w:gridCol w:w="1150"/>
            </w:tblGrid>
            <w:tr w:rsidR="007A2453" w:rsidRPr="007A2453" w14:paraId="0949A875" w14:textId="77777777" w:rsidTr="004605F5">
              <w:tc>
                <w:tcPr>
                  <w:tcW w:w="1220" w:type="pct"/>
                  <w:vAlign w:val="center"/>
                </w:tcPr>
                <w:p w14:paraId="5EF04EA9" w14:textId="77777777" w:rsidR="007A2453" w:rsidRPr="007A2453" w:rsidRDefault="007A2453" w:rsidP="007A2453">
                  <w:pPr>
                    <w:wordWrap w:val="0"/>
                    <w:spacing w:line="300" w:lineRule="exact"/>
                    <w:jc w:val="center"/>
                  </w:pPr>
                  <w:r w:rsidRPr="007A2453">
                    <w:rPr>
                      <w:rFonts w:hint="eastAsia"/>
                    </w:rPr>
                    <w:t>工序</w:t>
                  </w:r>
                </w:p>
              </w:tc>
              <w:tc>
                <w:tcPr>
                  <w:tcW w:w="616" w:type="pct"/>
                  <w:vAlign w:val="center"/>
                </w:tcPr>
                <w:p w14:paraId="44068688" w14:textId="77777777" w:rsidR="007A2453" w:rsidRPr="007A2453" w:rsidRDefault="007A2453" w:rsidP="007A2453">
                  <w:pPr>
                    <w:wordWrap w:val="0"/>
                    <w:spacing w:line="300" w:lineRule="exact"/>
                    <w:jc w:val="center"/>
                  </w:pPr>
                  <w:r w:rsidRPr="007A2453">
                    <w:rPr>
                      <w:rFonts w:hint="eastAsia"/>
                    </w:rPr>
                    <w:t>产生量</w:t>
                  </w:r>
                </w:p>
                <w:p w14:paraId="4963E0C7" w14:textId="77777777" w:rsidR="007A2453" w:rsidRPr="007A2453" w:rsidRDefault="007A2453" w:rsidP="007A2453">
                  <w:pPr>
                    <w:wordWrap w:val="0"/>
                    <w:spacing w:line="300" w:lineRule="exact"/>
                    <w:jc w:val="center"/>
                  </w:pPr>
                  <w:r w:rsidRPr="007A2453">
                    <w:rPr>
                      <w:rFonts w:hint="eastAsia"/>
                    </w:rPr>
                    <w:t>（</w:t>
                  </w:r>
                  <w:r w:rsidRPr="007A2453">
                    <w:rPr>
                      <w:rFonts w:hint="eastAsia"/>
                    </w:rPr>
                    <w:t>t/a</w:t>
                  </w:r>
                  <w:r w:rsidRPr="007A2453">
                    <w:rPr>
                      <w:rFonts w:hint="eastAsia"/>
                    </w:rPr>
                    <w:t>）</w:t>
                  </w:r>
                </w:p>
              </w:tc>
              <w:tc>
                <w:tcPr>
                  <w:tcW w:w="615" w:type="pct"/>
                  <w:vAlign w:val="center"/>
                </w:tcPr>
                <w:p w14:paraId="17B3162D" w14:textId="77777777" w:rsidR="007A2453" w:rsidRPr="007A2453" w:rsidRDefault="007A2453" w:rsidP="007A2453">
                  <w:pPr>
                    <w:wordWrap w:val="0"/>
                    <w:spacing w:line="300" w:lineRule="exact"/>
                    <w:jc w:val="center"/>
                  </w:pPr>
                  <w:r w:rsidRPr="007A2453">
                    <w:rPr>
                      <w:rFonts w:hint="eastAsia"/>
                    </w:rPr>
                    <w:t>产生浓度</w:t>
                  </w:r>
                </w:p>
                <w:p w14:paraId="4C6674B1" w14:textId="77777777" w:rsidR="007A2453" w:rsidRPr="007A2453" w:rsidRDefault="007A2453" w:rsidP="007A2453">
                  <w:pPr>
                    <w:wordWrap w:val="0"/>
                    <w:spacing w:line="300" w:lineRule="exact"/>
                    <w:jc w:val="center"/>
                  </w:pPr>
                  <w:r w:rsidRPr="007A2453">
                    <w:rPr>
                      <w:rFonts w:hint="eastAsia"/>
                    </w:rPr>
                    <w:t>（</w:t>
                  </w:r>
                  <w:r w:rsidRPr="007A2453">
                    <w:rPr>
                      <w:rFonts w:hint="eastAsia"/>
                    </w:rPr>
                    <w:t>mg/m</w:t>
                  </w:r>
                  <w:r w:rsidRPr="007A2453">
                    <w:rPr>
                      <w:rFonts w:hint="eastAsia"/>
                      <w:vertAlign w:val="superscript"/>
                    </w:rPr>
                    <w:t>3</w:t>
                  </w:r>
                  <w:r w:rsidRPr="007A2453">
                    <w:rPr>
                      <w:rFonts w:hint="eastAsia"/>
                    </w:rPr>
                    <w:t>）</w:t>
                  </w:r>
                </w:p>
              </w:tc>
              <w:tc>
                <w:tcPr>
                  <w:tcW w:w="616" w:type="pct"/>
                  <w:vAlign w:val="center"/>
                </w:tcPr>
                <w:p w14:paraId="11979AEC" w14:textId="77777777" w:rsidR="007A2453" w:rsidRPr="007A2453" w:rsidRDefault="007A2453" w:rsidP="007A2453">
                  <w:pPr>
                    <w:wordWrap w:val="0"/>
                    <w:spacing w:line="300" w:lineRule="exact"/>
                    <w:jc w:val="center"/>
                  </w:pPr>
                  <w:r w:rsidRPr="007A2453">
                    <w:rPr>
                      <w:rFonts w:hint="eastAsia"/>
                    </w:rPr>
                    <w:t>产生速率</w:t>
                  </w:r>
                </w:p>
                <w:p w14:paraId="001F0370" w14:textId="77777777" w:rsidR="007A2453" w:rsidRPr="007A2453" w:rsidRDefault="007A2453" w:rsidP="007A2453">
                  <w:pPr>
                    <w:wordWrap w:val="0"/>
                    <w:spacing w:line="300" w:lineRule="exact"/>
                    <w:jc w:val="center"/>
                  </w:pPr>
                  <w:r w:rsidRPr="007A2453">
                    <w:rPr>
                      <w:rFonts w:hint="eastAsia"/>
                    </w:rPr>
                    <w:t>（</w:t>
                  </w:r>
                  <w:r w:rsidRPr="007A2453">
                    <w:rPr>
                      <w:rFonts w:hint="eastAsia"/>
                    </w:rPr>
                    <w:t>kg/h</w:t>
                  </w:r>
                  <w:r w:rsidRPr="007A2453">
                    <w:rPr>
                      <w:rFonts w:hint="eastAsia"/>
                    </w:rPr>
                    <w:t>）</w:t>
                  </w:r>
                </w:p>
              </w:tc>
              <w:tc>
                <w:tcPr>
                  <w:tcW w:w="693" w:type="pct"/>
                  <w:vAlign w:val="center"/>
                </w:tcPr>
                <w:p w14:paraId="40D39FE7" w14:textId="77777777" w:rsidR="007A2453" w:rsidRPr="007A2453" w:rsidRDefault="007A2453" w:rsidP="007A2453">
                  <w:pPr>
                    <w:wordWrap w:val="0"/>
                    <w:spacing w:line="300" w:lineRule="exact"/>
                    <w:jc w:val="center"/>
                  </w:pPr>
                  <w:r w:rsidRPr="007A2453">
                    <w:rPr>
                      <w:rFonts w:hint="eastAsia"/>
                    </w:rPr>
                    <w:t>排放量</w:t>
                  </w:r>
                </w:p>
                <w:p w14:paraId="11AA2DF3" w14:textId="77777777" w:rsidR="007A2453" w:rsidRPr="007A2453" w:rsidRDefault="007A2453" w:rsidP="007A2453">
                  <w:pPr>
                    <w:wordWrap w:val="0"/>
                    <w:spacing w:line="300" w:lineRule="exact"/>
                    <w:jc w:val="center"/>
                  </w:pPr>
                  <w:r w:rsidRPr="007A2453">
                    <w:rPr>
                      <w:rFonts w:hint="eastAsia"/>
                    </w:rPr>
                    <w:t>（</w:t>
                  </w:r>
                  <w:r w:rsidRPr="007A2453">
                    <w:rPr>
                      <w:rFonts w:hint="eastAsia"/>
                    </w:rPr>
                    <w:t>t/a</w:t>
                  </w:r>
                  <w:r w:rsidRPr="007A2453">
                    <w:rPr>
                      <w:rFonts w:hint="eastAsia"/>
                    </w:rPr>
                    <w:t>）</w:t>
                  </w:r>
                </w:p>
              </w:tc>
              <w:tc>
                <w:tcPr>
                  <w:tcW w:w="615" w:type="pct"/>
                  <w:vAlign w:val="center"/>
                </w:tcPr>
                <w:p w14:paraId="48B17AA6" w14:textId="77777777" w:rsidR="007A2453" w:rsidRPr="007A2453" w:rsidRDefault="007A2453" w:rsidP="007A2453">
                  <w:pPr>
                    <w:wordWrap w:val="0"/>
                    <w:spacing w:line="300" w:lineRule="exact"/>
                    <w:jc w:val="center"/>
                  </w:pPr>
                  <w:r w:rsidRPr="007A2453">
                    <w:rPr>
                      <w:rFonts w:hint="eastAsia"/>
                    </w:rPr>
                    <w:t>排放浓度</w:t>
                  </w:r>
                </w:p>
                <w:p w14:paraId="5BBB150F" w14:textId="77777777" w:rsidR="007A2453" w:rsidRPr="007A2453" w:rsidRDefault="007A2453" w:rsidP="007A2453">
                  <w:pPr>
                    <w:wordWrap w:val="0"/>
                    <w:spacing w:line="300" w:lineRule="exact"/>
                    <w:jc w:val="center"/>
                  </w:pPr>
                  <w:r w:rsidRPr="007A2453">
                    <w:rPr>
                      <w:rFonts w:hint="eastAsia"/>
                    </w:rPr>
                    <w:t>（</w:t>
                  </w:r>
                  <w:r w:rsidRPr="007A2453">
                    <w:rPr>
                      <w:rFonts w:hint="eastAsia"/>
                    </w:rPr>
                    <w:t>mg/m</w:t>
                  </w:r>
                  <w:r w:rsidRPr="007A2453">
                    <w:rPr>
                      <w:rFonts w:hint="eastAsia"/>
                      <w:vertAlign w:val="superscript"/>
                    </w:rPr>
                    <w:t>3</w:t>
                  </w:r>
                  <w:r w:rsidRPr="007A2453">
                    <w:rPr>
                      <w:rFonts w:hint="eastAsia"/>
                    </w:rPr>
                    <w:t>）</w:t>
                  </w:r>
                </w:p>
              </w:tc>
              <w:tc>
                <w:tcPr>
                  <w:tcW w:w="624" w:type="pct"/>
                  <w:vAlign w:val="center"/>
                </w:tcPr>
                <w:p w14:paraId="3323C9B9" w14:textId="77777777" w:rsidR="007A2453" w:rsidRPr="007A2453" w:rsidRDefault="007A2453" w:rsidP="007A2453">
                  <w:pPr>
                    <w:wordWrap w:val="0"/>
                    <w:spacing w:line="300" w:lineRule="exact"/>
                    <w:jc w:val="center"/>
                  </w:pPr>
                  <w:r w:rsidRPr="007A2453">
                    <w:rPr>
                      <w:rFonts w:hint="eastAsia"/>
                    </w:rPr>
                    <w:t>排放速率</w:t>
                  </w:r>
                </w:p>
                <w:p w14:paraId="7EFE9FE9" w14:textId="77777777" w:rsidR="007A2453" w:rsidRPr="007A2453" w:rsidRDefault="007A2453" w:rsidP="007A2453">
                  <w:pPr>
                    <w:wordWrap w:val="0"/>
                    <w:spacing w:line="300" w:lineRule="exact"/>
                    <w:jc w:val="center"/>
                  </w:pPr>
                  <w:r w:rsidRPr="007A2453">
                    <w:rPr>
                      <w:rFonts w:hint="eastAsia"/>
                    </w:rPr>
                    <w:t>（</w:t>
                  </w:r>
                  <w:r w:rsidRPr="007A2453">
                    <w:rPr>
                      <w:rFonts w:hint="eastAsia"/>
                    </w:rPr>
                    <w:t>kg/h</w:t>
                  </w:r>
                  <w:r w:rsidRPr="007A2453">
                    <w:rPr>
                      <w:rFonts w:hint="eastAsia"/>
                    </w:rPr>
                    <w:t>）</w:t>
                  </w:r>
                </w:p>
              </w:tc>
            </w:tr>
            <w:tr w:rsidR="007A2453" w:rsidRPr="007A2453" w14:paraId="213BDBCA" w14:textId="77777777" w:rsidTr="004605F5">
              <w:tc>
                <w:tcPr>
                  <w:tcW w:w="1220" w:type="pct"/>
                  <w:vAlign w:val="center"/>
                </w:tcPr>
                <w:p w14:paraId="69D038E3" w14:textId="77777777" w:rsidR="007A2453" w:rsidRPr="007A2453" w:rsidRDefault="007A2453" w:rsidP="007A2453">
                  <w:pPr>
                    <w:wordWrap w:val="0"/>
                    <w:spacing w:line="300" w:lineRule="exact"/>
                    <w:jc w:val="center"/>
                  </w:pPr>
                  <w:r w:rsidRPr="007A2453">
                    <w:rPr>
                      <w:rFonts w:hint="eastAsia"/>
                    </w:rPr>
                    <w:t>放散天然气</w:t>
                  </w:r>
                </w:p>
              </w:tc>
              <w:tc>
                <w:tcPr>
                  <w:tcW w:w="616" w:type="pct"/>
                  <w:vAlign w:val="center"/>
                </w:tcPr>
                <w:p w14:paraId="742358FE" w14:textId="77777777" w:rsidR="007A2453" w:rsidRPr="007A2453" w:rsidRDefault="007A2453" w:rsidP="007A2453">
                  <w:pPr>
                    <w:wordWrap w:val="0"/>
                    <w:spacing w:line="300" w:lineRule="exact"/>
                    <w:jc w:val="center"/>
                  </w:pPr>
                  <w:r w:rsidRPr="007A2453">
                    <w:t>218.7</w:t>
                  </w:r>
                  <w:r w:rsidRPr="007A2453">
                    <w:rPr>
                      <w:rFonts w:hint="eastAsia"/>
                    </w:rPr>
                    <w:t>kg/a</w:t>
                  </w:r>
                </w:p>
              </w:tc>
              <w:tc>
                <w:tcPr>
                  <w:tcW w:w="615" w:type="pct"/>
                  <w:vAlign w:val="center"/>
                </w:tcPr>
                <w:p w14:paraId="0B1A0422" w14:textId="77777777" w:rsidR="007A2453" w:rsidRPr="007A2453" w:rsidRDefault="007A2453" w:rsidP="007A2453">
                  <w:pPr>
                    <w:wordWrap w:val="0"/>
                    <w:spacing w:line="300" w:lineRule="exact"/>
                    <w:jc w:val="center"/>
                  </w:pPr>
                  <w:r w:rsidRPr="007A2453">
                    <w:rPr>
                      <w:rFonts w:hint="eastAsia"/>
                    </w:rPr>
                    <w:t>/</w:t>
                  </w:r>
                </w:p>
              </w:tc>
              <w:tc>
                <w:tcPr>
                  <w:tcW w:w="616" w:type="pct"/>
                  <w:vAlign w:val="center"/>
                </w:tcPr>
                <w:p w14:paraId="001D4992" w14:textId="77777777" w:rsidR="007A2453" w:rsidRPr="007A2453" w:rsidRDefault="007A2453" w:rsidP="007A2453">
                  <w:pPr>
                    <w:wordWrap w:val="0"/>
                    <w:spacing w:line="300" w:lineRule="exact"/>
                    <w:jc w:val="center"/>
                  </w:pPr>
                  <w:r w:rsidRPr="007A2453">
                    <w:rPr>
                      <w:rFonts w:hint="eastAsia"/>
                    </w:rPr>
                    <w:t>/</w:t>
                  </w:r>
                </w:p>
              </w:tc>
              <w:tc>
                <w:tcPr>
                  <w:tcW w:w="693" w:type="pct"/>
                  <w:vAlign w:val="center"/>
                </w:tcPr>
                <w:p w14:paraId="7E9C28DF" w14:textId="77777777" w:rsidR="007A2453" w:rsidRPr="007A2453" w:rsidRDefault="007A2453" w:rsidP="007A2453">
                  <w:pPr>
                    <w:wordWrap w:val="0"/>
                    <w:spacing w:line="300" w:lineRule="exact"/>
                    <w:jc w:val="center"/>
                  </w:pPr>
                  <w:r w:rsidRPr="007A2453">
                    <w:t>218.7</w:t>
                  </w:r>
                  <w:r w:rsidRPr="007A2453">
                    <w:rPr>
                      <w:rFonts w:hint="eastAsia"/>
                    </w:rPr>
                    <w:t>kg/a</w:t>
                  </w:r>
                </w:p>
              </w:tc>
              <w:tc>
                <w:tcPr>
                  <w:tcW w:w="615" w:type="pct"/>
                  <w:vAlign w:val="center"/>
                </w:tcPr>
                <w:p w14:paraId="47D8F41D" w14:textId="77777777" w:rsidR="007A2453" w:rsidRPr="007A2453" w:rsidRDefault="007A2453" w:rsidP="007A2453">
                  <w:pPr>
                    <w:wordWrap w:val="0"/>
                    <w:spacing w:line="300" w:lineRule="exact"/>
                    <w:jc w:val="center"/>
                  </w:pPr>
                  <w:r w:rsidRPr="007A2453">
                    <w:rPr>
                      <w:rFonts w:hint="eastAsia"/>
                    </w:rPr>
                    <w:t>/</w:t>
                  </w:r>
                </w:p>
              </w:tc>
              <w:tc>
                <w:tcPr>
                  <w:tcW w:w="624" w:type="pct"/>
                  <w:vAlign w:val="center"/>
                </w:tcPr>
                <w:p w14:paraId="6919E38F" w14:textId="77777777" w:rsidR="007A2453" w:rsidRPr="007A2453" w:rsidRDefault="007A2453" w:rsidP="007A2453">
                  <w:pPr>
                    <w:wordWrap w:val="0"/>
                    <w:spacing w:line="300" w:lineRule="exact"/>
                    <w:jc w:val="center"/>
                  </w:pPr>
                  <w:r w:rsidRPr="007A2453">
                    <w:rPr>
                      <w:rFonts w:hint="eastAsia"/>
                    </w:rPr>
                    <w:t>/</w:t>
                  </w:r>
                </w:p>
              </w:tc>
            </w:tr>
            <w:tr w:rsidR="007A2453" w:rsidRPr="007A2453" w14:paraId="4A8ADEFC" w14:textId="77777777" w:rsidTr="004605F5">
              <w:tc>
                <w:tcPr>
                  <w:tcW w:w="1220" w:type="pct"/>
                  <w:vAlign w:val="center"/>
                </w:tcPr>
                <w:p w14:paraId="106B8B02" w14:textId="77777777" w:rsidR="007A2453" w:rsidRPr="007A2453" w:rsidRDefault="007A2453" w:rsidP="007A2453">
                  <w:pPr>
                    <w:wordWrap w:val="0"/>
                    <w:spacing w:line="300" w:lineRule="exact"/>
                    <w:jc w:val="center"/>
                  </w:pPr>
                  <w:r w:rsidRPr="007A2453">
                    <w:rPr>
                      <w:rFonts w:hint="eastAsia"/>
                    </w:rPr>
                    <w:t>非甲烷总烃（占天然气排放量的</w:t>
                  </w:r>
                  <w:r w:rsidRPr="007A2453">
                    <w:t>3.5545</w:t>
                  </w:r>
                  <w:r w:rsidRPr="007A2453">
                    <w:rPr>
                      <w:rFonts w:hint="eastAsia"/>
                    </w:rPr>
                    <w:t>%</w:t>
                  </w:r>
                  <w:r w:rsidRPr="007A2453">
                    <w:rPr>
                      <w:rFonts w:hint="eastAsia"/>
                    </w:rPr>
                    <w:t>）</w:t>
                  </w:r>
                </w:p>
              </w:tc>
              <w:tc>
                <w:tcPr>
                  <w:tcW w:w="616" w:type="pct"/>
                  <w:vAlign w:val="center"/>
                </w:tcPr>
                <w:p w14:paraId="08C08F2A" w14:textId="77777777" w:rsidR="007A2453" w:rsidRPr="007A2453" w:rsidRDefault="007A2453" w:rsidP="007A2453">
                  <w:pPr>
                    <w:wordWrap w:val="0"/>
                    <w:spacing w:line="300" w:lineRule="exact"/>
                    <w:jc w:val="center"/>
                  </w:pPr>
                  <w:r w:rsidRPr="007A2453">
                    <w:t>7.8</w:t>
                  </w:r>
                  <w:r w:rsidRPr="007A2453">
                    <w:rPr>
                      <w:rFonts w:hint="eastAsia"/>
                    </w:rPr>
                    <w:t>kg/a</w:t>
                  </w:r>
                </w:p>
              </w:tc>
              <w:tc>
                <w:tcPr>
                  <w:tcW w:w="615" w:type="pct"/>
                  <w:vAlign w:val="center"/>
                </w:tcPr>
                <w:p w14:paraId="5E410404" w14:textId="77777777" w:rsidR="007A2453" w:rsidRPr="007A2453" w:rsidRDefault="007A2453" w:rsidP="007A2453">
                  <w:pPr>
                    <w:wordWrap w:val="0"/>
                    <w:spacing w:line="300" w:lineRule="exact"/>
                    <w:jc w:val="center"/>
                  </w:pPr>
                  <w:r w:rsidRPr="007A2453">
                    <w:rPr>
                      <w:rFonts w:hint="eastAsia"/>
                    </w:rPr>
                    <w:t>/</w:t>
                  </w:r>
                </w:p>
              </w:tc>
              <w:tc>
                <w:tcPr>
                  <w:tcW w:w="616" w:type="pct"/>
                  <w:vAlign w:val="center"/>
                </w:tcPr>
                <w:p w14:paraId="7F43EB69" w14:textId="77777777" w:rsidR="007A2453" w:rsidRPr="007A2453" w:rsidRDefault="007A2453" w:rsidP="007A2453">
                  <w:pPr>
                    <w:wordWrap w:val="0"/>
                    <w:spacing w:line="300" w:lineRule="exact"/>
                    <w:jc w:val="center"/>
                  </w:pPr>
                  <w:r w:rsidRPr="007A2453">
                    <w:rPr>
                      <w:rFonts w:hint="eastAsia"/>
                    </w:rPr>
                    <w:t>/</w:t>
                  </w:r>
                </w:p>
              </w:tc>
              <w:tc>
                <w:tcPr>
                  <w:tcW w:w="693" w:type="pct"/>
                  <w:vAlign w:val="center"/>
                </w:tcPr>
                <w:p w14:paraId="6BAB12CD" w14:textId="77777777" w:rsidR="007A2453" w:rsidRPr="007A2453" w:rsidRDefault="007A2453" w:rsidP="007A2453">
                  <w:pPr>
                    <w:wordWrap w:val="0"/>
                    <w:spacing w:line="300" w:lineRule="exact"/>
                    <w:jc w:val="center"/>
                  </w:pPr>
                  <w:r w:rsidRPr="007A2453">
                    <w:t>7.8</w:t>
                  </w:r>
                  <w:r w:rsidRPr="007A2453">
                    <w:rPr>
                      <w:rFonts w:hint="eastAsia"/>
                    </w:rPr>
                    <w:t>kg/a</w:t>
                  </w:r>
                </w:p>
              </w:tc>
              <w:tc>
                <w:tcPr>
                  <w:tcW w:w="615" w:type="pct"/>
                  <w:vAlign w:val="center"/>
                </w:tcPr>
                <w:p w14:paraId="1CFD45D3" w14:textId="77777777" w:rsidR="007A2453" w:rsidRPr="007A2453" w:rsidRDefault="007A2453" w:rsidP="007A2453">
                  <w:pPr>
                    <w:wordWrap w:val="0"/>
                    <w:spacing w:line="300" w:lineRule="exact"/>
                    <w:jc w:val="center"/>
                  </w:pPr>
                  <w:r w:rsidRPr="007A2453">
                    <w:rPr>
                      <w:rFonts w:hint="eastAsia"/>
                    </w:rPr>
                    <w:t>/</w:t>
                  </w:r>
                </w:p>
              </w:tc>
              <w:tc>
                <w:tcPr>
                  <w:tcW w:w="624" w:type="pct"/>
                  <w:vAlign w:val="center"/>
                </w:tcPr>
                <w:p w14:paraId="3B6C732A" w14:textId="77777777" w:rsidR="007A2453" w:rsidRPr="007A2453" w:rsidRDefault="007A2453" w:rsidP="007A2453">
                  <w:pPr>
                    <w:wordWrap w:val="0"/>
                    <w:spacing w:line="300" w:lineRule="exact"/>
                    <w:jc w:val="center"/>
                  </w:pPr>
                  <w:r w:rsidRPr="007A2453">
                    <w:rPr>
                      <w:rFonts w:hint="eastAsia"/>
                    </w:rPr>
                    <w:t>/</w:t>
                  </w:r>
                </w:p>
              </w:tc>
            </w:tr>
            <w:tr w:rsidR="007A2453" w:rsidRPr="007A2453" w14:paraId="7ACE4186" w14:textId="77777777" w:rsidTr="004605F5">
              <w:tc>
                <w:tcPr>
                  <w:tcW w:w="1220" w:type="pct"/>
                  <w:vAlign w:val="center"/>
                </w:tcPr>
                <w:p w14:paraId="4C994363" w14:textId="77777777" w:rsidR="007A2453" w:rsidRPr="007A2453" w:rsidRDefault="007A2453" w:rsidP="007A2453">
                  <w:pPr>
                    <w:wordWrap w:val="0"/>
                    <w:spacing w:line="300" w:lineRule="exact"/>
                    <w:jc w:val="center"/>
                  </w:pPr>
                  <w:r w:rsidRPr="007A2453">
                    <w:rPr>
                      <w:rFonts w:hint="eastAsia"/>
                    </w:rPr>
                    <w:t>油烟</w:t>
                  </w:r>
                </w:p>
              </w:tc>
              <w:tc>
                <w:tcPr>
                  <w:tcW w:w="616" w:type="pct"/>
                  <w:vAlign w:val="center"/>
                </w:tcPr>
                <w:p w14:paraId="2EBAFEA3" w14:textId="77777777" w:rsidR="007A2453" w:rsidRPr="007A2453" w:rsidRDefault="007A2453" w:rsidP="007A2453">
                  <w:pPr>
                    <w:wordWrap w:val="0"/>
                    <w:spacing w:line="300" w:lineRule="exact"/>
                    <w:jc w:val="center"/>
                  </w:pPr>
                  <w:r w:rsidRPr="007A2453">
                    <w:t>3.942</w:t>
                  </w:r>
                  <w:r w:rsidRPr="007A2453">
                    <w:rPr>
                      <w:rFonts w:hint="eastAsia"/>
                    </w:rPr>
                    <w:t>kg/a</w:t>
                  </w:r>
                </w:p>
              </w:tc>
              <w:tc>
                <w:tcPr>
                  <w:tcW w:w="615" w:type="pct"/>
                  <w:vAlign w:val="center"/>
                </w:tcPr>
                <w:p w14:paraId="56C78C9A" w14:textId="77777777" w:rsidR="007A2453" w:rsidRPr="007A2453" w:rsidRDefault="007A2453" w:rsidP="007A2453">
                  <w:pPr>
                    <w:wordWrap w:val="0"/>
                    <w:spacing w:line="300" w:lineRule="exact"/>
                    <w:jc w:val="center"/>
                  </w:pPr>
                  <w:r w:rsidRPr="007A2453">
                    <w:rPr>
                      <w:rFonts w:hint="eastAsia"/>
                    </w:rPr>
                    <w:t>/</w:t>
                  </w:r>
                </w:p>
              </w:tc>
              <w:tc>
                <w:tcPr>
                  <w:tcW w:w="616" w:type="pct"/>
                  <w:vAlign w:val="center"/>
                </w:tcPr>
                <w:p w14:paraId="4069E489" w14:textId="77777777" w:rsidR="007A2453" w:rsidRPr="007A2453" w:rsidRDefault="007A2453" w:rsidP="007A2453">
                  <w:pPr>
                    <w:wordWrap w:val="0"/>
                    <w:spacing w:line="300" w:lineRule="exact"/>
                    <w:jc w:val="center"/>
                  </w:pPr>
                  <w:r w:rsidRPr="007A2453">
                    <w:rPr>
                      <w:rFonts w:hint="eastAsia"/>
                    </w:rPr>
                    <w:t>/</w:t>
                  </w:r>
                </w:p>
              </w:tc>
              <w:tc>
                <w:tcPr>
                  <w:tcW w:w="693" w:type="pct"/>
                  <w:vAlign w:val="center"/>
                </w:tcPr>
                <w:p w14:paraId="39712786" w14:textId="77777777" w:rsidR="007A2453" w:rsidRPr="007A2453" w:rsidRDefault="007A2453" w:rsidP="007A2453">
                  <w:pPr>
                    <w:wordWrap w:val="0"/>
                    <w:spacing w:line="300" w:lineRule="exact"/>
                    <w:jc w:val="center"/>
                  </w:pPr>
                  <w:r w:rsidRPr="007A2453">
                    <w:t>0.1971</w:t>
                  </w:r>
                  <w:r w:rsidRPr="007A2453">
                    <w:rPr>
                      <w:rFonts w:hint="eastAsia"/>
                    </w:rPr>
                    <w:t>kg/a</w:t>
                  </w:r>
                </w:p>
              </w:tc>
              <w:tc>
                <w:tcPr>
                  <w:tcW w:w="615" w:type="pct"/>
                  <w:vAlign w:val="center"/>
                </w:tcPr>
                <w:p w14:paraId="45060BA8" w14:textId="77777777" w:rsidR="007A2453" w:rsidRPr="007A2453" w:rsidRDefault="007A2453" w:rsidP="007A2453">
                  <w:pPr>
                    <w:wordWrap w:val="0"/>
                    <w:spacing w:line="300" w:lineRule="exact"/>
                    <w:jc w:val="center"/>
                  </w:pPr>
                  <w:r w:rsidRPr="007A2453">
                    <w:t>0.27</w:t>
                  </w:r>
                </w:p>
              </w:tc>
              <w:tc>
                <w:tcPr>
                  <w:tcW w:w="624" w:type="pct"/>
                  <w:vAlign w:val="center"/>
                </w:tcPr>
                <w:p w14:paraId="13FA0CEB" w14:textId="77777777" w:rsidR="007A2453" w:rsidRPr="007A2453" w:rsidRDefault="007A2453" w:rsidP="007A2453">
                  <w:pPr>
                    <w:wordWrap w:val="0"/>
                    <w:spacing w:line="300" w:lineRule="exact"/>
                    <w:jc w:val="center"/>
                  </w:pPr>
                  <w:r w:rsidRPr="007A2453">
                    <w:t>0.0003</w:t>
                  </w:r>
                </w:p>
              </w:tc>
            </w:tr>
          </w:tbl>
          <w:p w14:paraId="55B4ADAF" w14:textId="77777777" w:rsidR="007A2453" w:rsidRPr="007A2453" w:rsidRDefault="007A2453" w:rsidP="007A2453">
            <w:pPr>
              <w:widowControl/>
              <w:wordWrap w:val="0"/>
              <w:spacing w:beforeLines="50" w:before="156" w:afterLines="50" w:after="156" w:line="360" w:lineRule="auto"/>
              <w:rPr>
                <w:rFonts w:ascii="黑体" w:eastAsia="黑体" w:hAnsi="黑体"/>
                <w:bCs/>
                <w:sz w:val="28"/>
                <w:szCs w:val="28"/>
              </w:rPr>
            </w:pPr>
            <w:r w:rsidRPr="007A2453">
              <w:rPr>
                <w:rFonts w:eastAsia="黑体"/>
                <w:bCs/>
                <w:sz w:val="24"/>
                <w:szCs w:val="24"/>
              </w:rPr>
              <w:t>3</w:t>
            </w:r>
            <w:r w:rsidRPr="007A2453">
              <w:rPr>
                <w:rFonts w:ascii="黑体" w:eastAsia="黑体" w:hAnsi="黑体" w:hint="eastAsia"/>
                <w:bCs/>
                <w:sz w:val="24"/>
                <w:szCs w:val="24"/>
              </w:rPr>
              <w:t>.噪声</w:t>
            </w:r>
          </w:p>
          <w:p w14:paraId="0F780418"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本项目噪声主要为设备运作产生的噪声，主要包括压缩机、过滤器、调压设备、风机等设备，噪声值在</w:t>
            </w:r>
            <w:r w:rsidRPr="007A2453">
              <w:rPr>
                <w:sz w:val="24"/>
                <w:szCs w:val="24"/>
              </w:rPr>
              <w:t>70</w:t>
            </w:r>
            <w:r w:rsidRPr="007A2453">
              <w:rPr>
                <w:rFonts w:hint="eastAsia"/>
                <w:sz w:val="24"/>
                <w:szCs w:val="24"/>
              </w:rPr>
              <w:t>~</w:t>
            </w:r>
            <w:r w:rsidRPr="007A2453">
              <w:rPr>
                <w:sz w:val="24"/>
                <w:szCs w:val="24"/>
              </w:rPr>
              <w:t>110</w:t>
            </w:r>
            <w:r w:rsidRPr="007A2453">
              <w:rPr>
                <w:rFonts w:hint="eastAsia"/>
                <w:sz w:val="24"/>
                <w:szCs w:val="24"/>
              </w:rPr>
              <w:t>d</w:t>
            </w:r>
            <w:r w:rsidRPr="007A2453">
              <w:rPr>
                <w:sz w:val="24"/>
                <w:szCs w:val="24"/>
              </w:rPr>
              <w:t>B</w:t>
            </w:r>
            <w:r w:rsidRPr="007A2453">
              <w:rPr>
                <w:rFonts w:hint="eastAsia"/>
                <w:sz w:val="24"/>
                <w:szCs w:val="24"/>
              </w:rPr>
              <w:t>（</w:t>
            </w:r>
            <w:r w:rsidRPr="007A2453">
              <w:rPr>
                <w:rFonts w:hint="eastAsia"/>
                <w:sz w:val="24"/>
                <w:szCs w:val="24"/>
              </w:rPr>
              <w:t>A</w:t>
            </w:r>
            <w:r w:rsidRPr="007A2453">
              <w:rPr>
                <w:rFonts w:hint="eastAsia"/>
                <w:sz w:val="24"/>
                <w:szCs w:val="24"/>
              </w:rPr>
              <w:t>）之间，经类比噪声产生情况及处理措施见表</w:t>
            </w:r>
            <w:r w:rsidRPr="007A2453">
              <w:rPr>
                <w:sz w:val="24"/>
                <w:szCs w:val="24"/>
              </w:rPr>
              <w:t>19</w:t>
            </w:r>
            <w:r w:rsidRPr="007A2453">
              <w:rPr>
                <w:rFonts w:hint="eastAsia"/>
                <w:sz w:val="24"/>
                <w:szCs w:val="24"/>
              </w:rPr>
              <w:t>。</w:t>
            </w:r>
          </w:p>
          <w:p w14:paraId="0A41C751" w14:textId="77777777" w:rsidR="007A2453" w:rsidRPr="007A2453" w:rsidRDefault="007A2453" w:rsidP="007A2453">
            <w:pPr>
              <w:autoSpaceDE w:val="0"/>
              <w:autoSpaceDN w:val="0"/>
              <w:adjustRightInd w:val="0"/>
              <w:snapToGrid w:val="0"/>
              <w:spacing w:line="360" w:lineRule="auto"/>
              <w:ind w:firstLine="480"/>
              <w:jc w:val="center"/>
              <w:rPr>
                <w:rFonts w:ascii="黑体" w:eastAsia="黑体" w:hAnsi="黑体"/>
                <w:bCs/>
                <w:color w:val="000000"/>
                <w:sz w:val="24"/>
                <w:szCs w:val="24"/>
              </w:rPr>
            </w:pPr>
            <w:r w:rsidRPr="007A2453">
              <w:rPr>
                <w:rFonts w:ascii="黑体" w:eastAsia="黑体" w:hAnsi="黑体"/>
                <w:bCs/>
                <w:color w:val="000000"/>
                <w:sz w:val="24"/>
                <w:szCs w:val="24"/>
              </w:rPr>
              <w:t>表</w:t>
            </w:r>
            <w:r w:rsidRPr="007A2453">
              <w:rPr>
                <w:rFonts w:eastAsia="黑体"/>
                <w:bCs/>
                <w:color w:val="000000"/>
                <w:sz w:val="24"/>
                <w:szCs w:val="24"/>
              </w:rPr>
              <w:t xml:space="preserve">19 </w:t>
            </w:r>
            <w:r w:rsidRPr="007A2453">
              <w:rPr>
                <w:rFonts w:ascii="黑体" w:eastAsia="黑体" w:hAnsi="黑体"/>
                <w:bCs/>
                <w:color w:val="000000"/>
                <w:sz w:val="24"/>
                <w:szCs w:val="24"/>
              </w:rPr>
              <w:t xml:space="preserve">  </w:t>
            </w:r>
            <w:r w:rsidRPr="007A2453">
              <w:rPr>
                <w:rFonts w:ascii="黑体" w:eastAsia="黑体" w:hAnsi="黑体" w:hint="eastAsia"/>
                <w:bCs/>
                <w:color w:val="000000"/>
                <w:sz w:val="24"/>
                <w:szCs w:val="24"/>
              </w:rPr>
              <w:t>本项目</w:t>
            </w:r>
            <w:r w:rsidRPr="007A2453">
              <w:rPr>
                <w:rFonts w:ascii="黑体" w:eastAsia="黑体" w:hAnsi="黑体"/>
                <w:bCs/>
                <w:color w:val="000000"/>
                <w:sz w:val="24"/>
                <w:szCs w:val="24"/>
              </w:rPr>
              <w:t>噪声产生情况及处理措施</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08"/>
              <w:gridCol w:w="1173"/>
              <w:gridCol w:w="1420"/>
              <w:gridCol w:w="1929"/>
              <w:gridCol w:w="1820"/>
              <w:gridCol w:w="2161"/>
            </w:tblGrid>
            <w:tr w:rsidR="007A2453" w:rsidRPr="007A2453" w14:paraId="71758B33" w14:textId="77777777" w:rsidTr="004605F5">
              <w:trPr>
                <w:trHeight w:val="562"/>
              </w:trPr>
              <w:tc>
                <w:tcPr>
                  <w:tcW w:w="384" w:type="pct"/>
                  <w:vAlign w:val="center"/>
                </w:tcPr>
                <w:p w14:paraId="1888238D"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编号</w:t>
                  </w:r>
                </w:p>
              </w:tc>
              <w:tc>
                <w:tcPr>
                  <w:tcW w:w="637" w:type="pct"/>
                  <w:vAlign w:val="center"/>
                </w:tcPr>
                <w:p w14:paraId="39C8A9BF"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产</w:t>
                  </w:r>
                  <w:r w:rsidRPr="007A2453">
                    <w:rPr>
                      <w:rFonts w:ascii="Times New Roman" w:eastAsia="宋体" w:hAnsi="Times New Roman" w:cs="Times New Roman" w:hint="eastAsia"/>
                      <w:kern w:val="0"/>
                      <w:szCs w:val="21"/>
                    </w:rPr>
                    <w:t>噪</w:t>
                  </w:r>
                  <w:r w:rsidRPr="007A2453">
                    <w:rPr>
                      <w:rFonts w:ascii="Times New Roman" w:eastAsia="宋体" w:hAnsi="Times New Roman" w:cs="Times New Roman"/>
                      <w:kern w:val="0"/>
                      <w:szCs w:val="21"/>
                    </w:rPr>
                    <w:t>源</w:t>
                  </w:r>
                </w:p>
              </w:tc>
              <w:tc>
                <w:tcPr>
                  <w:tcW w:w="771" w:type="pct"/>
                  <w:vAlign w:val="center"/>
                </w:tcPr>
                <w:p w14:paraId="6224CFD6"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源强</w:t>
                  </w:r>
                  <w:r w:rsidRPr="007A2453">
                    <w:rPr>
                      <w:rFonts w:ascii="Times New Roman" w:eastAsia="宋体" w:hAnsi="Times New Roman" w:cs="Times New Roman"/>
                      <w:kern w:val="0"/>
                      <w:szCs w:val="21"/>
                    </w:rPr>
                    <w:t xml:space="preserve"> d</w:t>
                  </w:r>
                  <w:r w:rsidRPr="007A2453">
                    <w:rPr>
                      <w:rFonts w:ascii="Times New Roman" w:eastAsia="宋体" w:hAnsi="Times New Roman" w:cs="Times New Roman" w:hint="eastAsia"/>
                      <w:kern w:val="0"/>
                      <w:szCs w:val="21"/>
                    </w:rPr>
                    <w:t>B</w:t>
                  </w:r>
                  <w:r w:rsidRPr="007A2453">
                    <w:rPr>
                      <w:rFonts w:ascii="Times New Roman" w:eastAsia="宋体" w:hAnsi="Times New Roman" w:cs="Times New Roman"/>
                      <w:kern w:val="0"/>
                      <w:szCs w:val="21"/>
                    </w:rPr>
                    <w:t>(A)</w:t>
                  </w:r>
                </w:p>
              </w:tc>
              <w:tc>
                <w:tcPr>
                  <w:tcW w:w="1047" w:type="pct"/>
                  <w:vAlign w:val="center"/>
                </w:tcPr>
                <w:p w14:paraId="39464193"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运行、排放情况</w:t>
                  </w:r>
                </w:p>
              </w:tc>
              <w:tc>
                <w:tcPr>
                  <w:tcW w:w="988" w:type="pct"/>
                  <w:vAlign w:val="center"/>
                </w:tcPr>
                <w:p w14:paraId="574E6F68"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处理措施</w:t>
                  </w:r>
                </w:p>
              </w:tc>
              <w:tc>
                <w:tcPr>
                  <w:tcW w:w="1173" w:type="pct"/>
                  <w:vAlign w:val="center"/>
                </w:tcPr>
                <w:p w14:paraId="7714BBCC"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处理后噪音</w:t>
                  </w:r>
                  <w:r w:rsidRPr="007A2453">
                    <w:rPr>
                      <w:rFonts w:ascii="Times New Roman" w:eastAsia="宋体" w:hAnsi="Times New Roman" w:cs="Times New Roman"/>
                      <w:kern w:val="0"/>
                      <w:szCs w:val="21"/>
                    </w:rPr>
                    <w:t>[d</w:t>
                  </w:r>
                  <w:r w:rsidRPr="007A2453">
                    <w:rPr>
                      <w:rFonts w:ascii="Times New Roman" w:eastAsia="宋体" w:hAnsi="Times New Roman" w:cs="Times New Roman" w:hint="eastAsia"/>
                      <w:kern w:val="0"/>
                      <w:szCs w:val="21"/>
                    </w:rPr>
                    <w:t>B</w:t>
                  </w:r>
                  <w:r w:rsidRPr="007A2453">
                    <w:rPr>
                      <w:rFonts w:ascii="Times New Roman" w:eastAsia="宋体" w:hAnsi="Times New Roman" w:cs="Times New Roman"/>
                      <w:kern w:val="0"/>
                      <w:szCs w:val="21"/>
                    </w:rPr>
                    <w:t>(A)]</w:t>
                  </w:r>
                </w:p>
              </w:tc>
            </w:tr>
            <w:tr w:rsidR="007A2453" w:rsidRPr="007A2453" w14:paraId="5B0BA5E1" w14:textId="77777777" w:rsidTr="004605F5">
              <w:trPr>
                <w:trHeight w:val="282"/>
              </w:trPr>
              <w:tc>
                <w:tcPr>
                  <w:tcW w:w="384" w:type="pct"/>
                  <w:vAlign w:val="center"/>
                </w:tcPr>
                <w:p w14:paraId="456A1ABD"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1</w:t>
                  </w:r>
                </w:p>
              </w:tc>
              <w:tc>
                <w:tcPr>
                  <w:tcW w:w="637" w:type="pct"/>
                  <w:vAlign w:val="center"/>
                </w:tcPr>
                <w:p w14:paraId="12909E34"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压缩机</w:t>
                  </w:r>
                </w:p>
              </w:tc>
              <w:tc>
                <w:tcPr>
                  <w:tcW w:w="771" w:type="pct"/>
                  <w:vAlign w:val="center"/>
                </w:tcPr>
                <w:p w14:paraId="5111E6B0"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95</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110</w:t>
                  </w:r>
                </w:p>
              </w:tc>
              <w:tc>
                <w:tcPr>
                  <w:tcW w:w="1047" w:type="pct"/>
                  <w:vAlign w:val="center"/>
                </w:tcPr>
                <w:p w14:paraId="36CBD7D0"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固定声源</w:t>
                  </w:r>
                </w:p>
              </w:tc>
              <w:tc>
                <w:tcPr>
                  <w:tcW w:w="988" w:type="pct"/>
                  <w:vAlign w:val="center"/>
                </w:tcPr>
                <w:p w14:paraId="4523134A"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减震、隔声</w:t>
                  </w:r>
                </w:p>
              </w:tc>
              <w:tc>
                <w:tcPr>
                  <w:tcW w:w="1173" w:type="pct"/>
                  <w:vAlign w:val="center"/>
                </w:tcPr>
                <w:p w14:paraId="6DA7D7B8"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55</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65</w:t>
                  </w:r>
                </w:p>
              </w:tc>
            </w:tr>
            <w:tr w:rsidR="007A2453" w:rsidRPr="007A2453" w14:paraId="5F180814" w14:textId="77777777" w:rsidTr="004605F5">
              <w:trPr>
                <w:trHeight w:val="282"/>
              </w:trPr>
              <w:tc>
                <w:tcPr>
                  <w:tcW w:w="384" w:type="pct"/>
                  <w:vAlign w:val="center"/>
                </w:tcPr>
                <w:p w14:paraId="68E78247"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2</w:t>
                  </w:r>
                </w:p>
              </w:tc>
              <w:tc>
                <w:tcPr>
                  <w:tcW w:w="637" w:type="pct"/>
                  <w:vAlign w:val="center"/>
                </w:tcPr>
                <w:p w14:paraId="147DB9F5"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过滤器</w:t>
                  </w:r>
                </w:p>
              </w:tc>
              <w:tc>
                <w:tcPr>
                  <w:tcW w:w="771" w:type="pct"/>
                  <w:vAlign w:val="center"/>
                </w:tcPr>
                <w:p w14:paraId="3653AF84"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7</w:t>
                  </w:r>
                  <w:r w:rsidRPr="007A2453">
                    <w:rPr>
                      <w:rFonts w:ascii="Times New Roman" w:eastAsia="宋体" w:hAnsi="Times New Roman" w:cs="Times New Roman"/>
                      <w:kern w:val="0"/>
                      <w:szCs w:val="21"/>
                    </w:rPr>
                    <w:t>0</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85</w:t>
                  </w:r>
                </w:p>
              </w:tc>
              <w:tc>
                <w:tcPr>
                  <w:tcW w:w="1047" w:type="pct"/>
                  <w:vAlign w:val="center"/>
                </w:tcPr>
                <w:p w14:paraId="438127AE"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固定声源</w:t>
                  </w:r>
                </w:p>
              </w:tc>
              <w:tc>
                <w:tcPr>
                  <w:tcW w:w="988" w:type="pct"/>
                  <w:vAlign w:val="center"/>
                </w:tcPr>
                <w:p w14:paraId="4CDC180D"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减震、隔声</w:t>
                  </w:r>
                </w:p>
              </w:tc>
              <w:tc>
                <w:tcPr>
                  <w:tcW w:w="1173" w:type="pct"/>
                  <w:vAlign w:val="center"/>
                </w:tcPr>
                <w:p w14:paraId="32937C65"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55</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65</w:t>
                  </w:r>
                </w:p>
              </w:tc>
            </w:tr>
            <w:tr w:rsidR="007A2453" w:rsidRPr="007A2453" w14:paraId="5B2CCB06" w14:textId="77777777" w:rsidTr="004605F5">
              <w:trPr>
                <w:trHeight w:val="282"/>
              </w:trPr>
              <w:tc>
                <w:tcPr>
                  <w:tcW w:w="384" w:type="pct"/>
                  <w:vAlign w:val="center"/>
                </w:tcPr>
                <w:p w14:paraId="37FADBDB"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3</w:t>
                  </w:r>
                </w:p>
              </w:tc>
              <w:tc>
                <w:tcPr>
                  <w:tcW w:w="637" w:type="pct"/>
                  <w:vAlign w:val="center"/>
                </w:tcPr>
                <w:p w14:paraId="2DD12C50"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调压设备</w:t>
                  </w:r>
                </w:p>
              </w:tc>
              <w:tc>
                <w:tcPr>
                  <w:tcW w:w="771" w:type="pct"/>
                  <w:vAlign w:val="center"/>
                </w:tcPr>
                <w:p w14:paraId="4C9DC50A"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7</w:t>
                  </w:r>
                  <w:r w:rsidRPr="007A2453">
                    <w:rPr>
                      <w:rFonts w:ascii="Times New Roman" w:eastAsia="宋体" w:hAnsi="Times New Roman" w:cs="Times New Roman"/>
                      <w:kern w:val="0"/>
                      <w:szCs w:val="21"/>
                    </w:rPr>
                    <w:t>5~90</w:t>
                  </w:r>
                </w:p>
              </w:tc>
              <w:tc>
                <w:tcPr>
                  <w:tcW w:w="1047" w:type="pct"/>
                  <w:vAlign w:val="center"/>
                </w:tcPr>
                <w:p w14:paraId="5B9CF184"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固定声源</w:t>
                  </w:r>
                </w:p>
              </w:tc>
              <w:tc>
                <w:tcPr>
                  <w:tcW w:w="988" w:type="pct"/>
                  <w:vAlign w:val="center"/>
                </w:tcPr>
                <w:p w14:paraId="2EEA2979"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减震、隔声</w:t>
                  </w:r>
                </w:p>
              </w:tc>
              <w:tc>
                <w:tcPr>
                  <w:tcW w:w="1173" w:type="pct"/>
                  <w:vAlign w:val="center"/>
                </w:tcPr>
                <w:p w14:paraId="6845DC99"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6</w:t>
                  </w:r>
                  <w:r w:rsidRPr="007A2453">
                    <w:rPr>
                      <w:rFonts w:ascii="Times New Roman" w:eastAsia="宋体" w:hAnsi="Times New Roman" w:cs="Times New Roman"/>
                      <w:kern w:val="0"/>
                      <w:szCs w:val="21"/>
                    </w:rPr>
                    <w:t>0</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65</w:t>
                  </w:r>
                </w:p>
              </w:tc>
            </w:tr>
            <w:tr w:rsidR="007A2453" w:rsidRPr="007A2453" w14:paraId="7E45DFE9" w14:textId="77777777" w:rsidTr="004605F5">
              <w:trPr>
                <w:trHeight w:val="282"/>
              </w:trPr>
              <w:tc>
                <w:tcPr>
                  <w:tcW w:w="384" w:type="pct"/>
                  <w:vAlign w:val="center"/>
                </w:tcPr>
                <w:p w14:paraId="60757F2B"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4</w:t>
                  </w:r>
                </w:p>
              </w:tc>
              <w:tc>
                <w:tcPr>
                  <w:tcW w:w="637" w:type="pct"/>
                  <w:vAlign w:val="center"/>
                </w:tcPr>
                <w:p w14:paraId="169C743C"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风机</w:t>
                  </w:r>
                </w:p>
              </w:tc>
              <w:tc>
                <w:tcPr>
                  <w:tcW w:w="771" w:type="pct"/>
                  <w:vAlign w:val="center"/>
                </w:tcPr>
                <w:p w14:paraId="0B23CC96"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7</w:t>
                  </w:r>
                  <w:r w:rsidRPr="007A2453">
                    <w:rPr>
                      <w:rFonts w:ascii="Times New Roman" w:eastAsia="宋体" w:hAnsi="Times New Roman" w:cs="Times New Roman"/>
                      <w:kern w:val="0"/>
                      <w:szCs w:val="21"/>
                    </w:rPr>
                    <w:t>0</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85</w:t>
                  </w:r>
                </w:p>
              </w:tc>
              <w:tc>
                <w:tcPr>
                  <w:tcW w:w="1047" w:type="pct"/>
                  <w:vAlign w:val="center"/>
                </w:tcPr>
                <w:p w14:paraId="776C3F1A"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固定声源</w:t>
                  </w:r>
                </w:p>
              </w:tc>
              <w:tc>
                <w:tcPr>
                  <w:tcW w:w="988" w:type="pct"/>
                  <w:vAlign w:val="center"/>
                </w:tcPr>
                <w:p w14:paraId="0EBDB385"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hint="eastAsia"/>
                      <w:kern w:val="0"/>
                      <w:szCs w:val="21"/>
                    </w:rPr>
                    <w:t>减震、隔声</w:t>
                  </w:r>
                </w:p>
              </w:tc>
              <w:tc>
                <w:tcPr>
                  <w:tcW w:w="1173" w:type="pct"/>
                  <w:vAlign w:val="center"/>
                </w:tcPr>
                <w:p w14:paraId="1E9CBE86" w14:textId="77777777" w:rsidR="007A2453" w:rsidRPr="007A2453" w:rsidRDefault="007A2453" w:rsidP="007A2453">
                  <w:pPr>
                    <w:autoSpaceDE w:val="0"/>
                    <w:autoSpaceDN w:val="0"/>
                    <w:adjustRightInd w:val="0"/>
                    <w:spacing w:line="360" w:lineRule="exact"/>
                    <w:jc w:val="center"/>
                    <w:rPr>
                      <w:rFonts w:ascii="Times New Roman" w:eastAsia="宋体" w:hAnsi="Times New Roman" w:cs="Times New Roman"/>
                      <w:kern w:val="0"/>
                      <w:szCs w:val="21"/>
                    </w:rPr>
                  </w:pPr>
                  <w:r w:rsidRPr="007A2453">
                    <w:rPr>
                      <w:rFonts w:ascii="Times New Roman" w:eastAsia="宋体" w:hAnsi="Times New Roman" w:cs="Times New Roman"/>
                      <w:kern w:val="0"/>
                      <w:szCs w:val="21"/>
                    </w:rPr>
                    <w:t>55</w:t>
                  </w:r>
                  <w:r w:rsidRPr="007A2453">
                    <w:rPr>
                      <w:rFonts w:ascii="Times New Roman" w:eastAsia="宋体" w:hAnsi="Times New Roman" w:cs="Times New Roman" w:hint="eastAsia"/>
                      <w:kern w:val="0"/>
                      <w:szCs w:val="21"/>
                    </w:rPr>
                    <w:t>~</w:t>
                  </w:r>
                  <w:r w:rsidRPr="007A2453">
                    <w:rPr>
                      <w:rFonts w:ascii="Times New Roman" w:eastAsia="宋体" w:hAnsi="Times New Roman" w:cs="Times New Roman"/>
                      <w:kern w:val="0"/>
                      <w:szCs w:val="21"/>
                    </w:rPr>
                    <w:t>65</w:t>
                  </w:r>
                </w:p>
              </w:tc>
            </w:tr>
          </w:tbl>
          <w:p w14:paraId="59ABE78D" w14:textId="77777777" w:rsidR="007A2453" w:rsidRPr="007A2453" w:rsidRDefault="007A2453" w:rsidP="007A2453">
            <w:pPr>
              <w:widowControl/>
              <w:wordWrap w:val="0"/>
              <w:adjustRightInd w:val="0"/>
              <w:spacing w:after="120" w:line="360" w:lineRule="auto"/>
              <w:textAlignment w:val="baseline"/>
              <w:outlineLvl w:val="0"/>
              <w:rPr>
                <w:rFonts w:eastAsia="黑体" w:cs="宋体"/>
                <w:spacing w:val="4"/>
                <w:kern w:val="18"/>
                <w:sz w:val="24"/>
                <w:szCs w:val="28"/>
              </w:rPr>
            </w:pPr>
            <w:r w:rsidRPr="007A2453">
              <w:rPr>
                <w:rFonts w:eastAsia="黑体" w:cs="宋体" w:hint="eastAsia"/>
                <w:spacing w:val="4"/>
                <w:kern w:val="18"/>
                <w:sz w:val="24"/>
                <w:szCs w:val="24"/>
              </w:rPr>
              <w:t>4</w:t>
            </w:r>
            <w:r w:rsidRPr="007A2453">
              <w:rPr>
                <w:rFonts w:eastAsia="黑体" w:cs="宋体"/>
                <w:spacing w:val="4"/>
                <w:kern w:val="18"/>
                <w:sz w:val="24"/>
                <w:szCs w:val="28"/>
              </w:rPr>
              <w:t>.</w:t>
            </w:r>
            <w:r w:rsidRPr="007A2453">
              <w:rPr>
                <w:rFonts w:eastAsia="黑体" w:cs="宋体" w:hint="eastAsia"/>
                <w:spacing w:val="4"/>
                <w:kern w:val="18"/>
                <w:sz w:val="24"/>
                <w:szCs w:val="24"/>
              </w:rPr>
              <w:t>固体废物</w:t>
            </w:r>
          </w:p>
          <w:p w14:paraId="32DEFA71" w14:textId="77777777" w:rsidR="007A2453" w:rsidRPr="007A2453" w:rsidRDefault="007A2453" w:rsidP="007A2453">
            <w:pPr>
              <w:widowControl/>
              <w:wordWrap w:val="0"/>
              <w:adjustRightInd w:val="0"/>
              <w:snapToGrid w:val="0"/>
              <w:spacing w:line="360" w:lineRule="auto"/>
              <w:ind w:firstLineChars="200" w:firstLine="480"/>
              <w:rPr>
                <w:rFonts w:hAnsi="宋体"/>
                <w:sz w:val="24"/>
                <w:szCs w:val="24"/>
              </w:rPr>
            </w:pPr>
            <w:r w:rsidRPr="007A2453">
              <w:rPr>
                <w:rFonts w:hAnsi="宋体" w:hint="eastAsia"/>
                <w:sz w:val="24"/>
                <w:szCs w:val="24"/>
              </w:rPr>
              <w:t>项目固体废物主要为生活垃圾及危险废物。</w:t>
            </w:r>
          </w:p>
          <w:p w14:paraId="2F3AA24F" w14:textId="77777777" w:rsidR="007A2453" w:rsidRPr="007A2453" w:rsidRDefault="007A2453" w:rsidP="007A2453">
            <w:pPr>
              <w:widowControl/>
              <w:wordWrap w:val="0"/>
              <w:adjustRightInd w:val="0"/>
              <w:snapToGrid w:val="0"/>
              <w:spacing w:line="360" w:lineRule="auto"/>
              <w:rPr>
                <w:rFonts w:hAnsi="宋体"/>
                <w:sz w:val="24"/>
                <w:szCs w:val="24"/>
              </w:rPr>
            </w:pPr>
            <w:r w:rsidRPr="007A2453">
              <w:rPr>
                <w:rFonts w:hAnsi="宋体" w:hint="eastAsia"/>
                <w:sz w:val="24"/>
                <w:szCs w:val="24"/>
              </w:rPr>
              <w:t>4</w:t>
            </w:r>
            <w:r w:rsidRPr="007A2453">
              <w:rPr>
                <w:rFonts w:hAnsi="宋体"/>
                <w:sz w:val="24"/>
                <w:szCs w:val="24"/>
              </w:rPr>
              <w:t>.1</w:t>
            </w:r>
            <w:r w:rsidRPr="007A2453">
              <w:rPr>
                <w:rFonts w:ascii="黑体" w:eastAsia="黑体" w:hAnsi="黑体" w:hint="eastAsia"/>
                <w:sz w:val="24"/>
                <w:szCs w:val="24"/>
              </w:rPr>
              <w:t>危险</w:t>
            </w:r>
            <w:r w:rsidRPr="007A2453">
              <w:rPr>
                <w:rFonts w:ascii="黑体" w:eastAsia="黑体" w:hAnsi="黑体"/>
                <w:sz w:val="24"/>
                <w:szCs w:val="24"/>
              </w:rPr>
              <w:t>固废</w:t>
            </w:r>
          </w:p>
          <w:p w14:paraId="777181B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根据《国家危险废物名录（</w:t>
            </w:r>
            <w:r w:rsidRPr="007A2453">
              <w:rPr>
                <w:rFonts w:hint="eastAsia"/>
                <w:color w:val="000000"/>
                <w:sz w:val="24"/>
                <w:szCs w:val="24"/>
              </w:rPr>
              <w:t>2</w:t>
            </w:r>
            <w:r w:rsidRPr="007A2453">
              <w:rPr>
                <w:color w:val="000000"/>
                <w:sz w:val="24"/>
                <w:szCs w:val="24"/>
              </w:rPr>
              <w:t>016</w:t>
            </w:r>
            <w:r w:rsidRPr="007A2453">
              <w:rPr>
                <w:rFonts w:hint="eastAsia"/>
                <w:color w:val="000000"/>
                <w:sz w:val="24"/>
                <w:szCs w:val="24"/>
              </w:rPr>
              <w:t>年）》，本项目所产生的清管废渣、过滤分离器废液、检修废液、废过滤器滤芯及食堂废水隔油池产生的废油均为危险废物。</w:t>
            </w:r>
          </w:p>
          <w:p w14:paraId="58897110"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①清管废渣</w:t>
            </w:r>
          </w:p>
          <w:p w14:paraId="2BC3662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运营时，对气质和管道有害的物质——凝析油、水（游离水和饱和水蒸汽）、硫份、机械杂质等，进入输气管道后引起管道内部的腐蚀，增大管壁粗糙度，大量水和腐蚀产物的聚集，还要局部堵塞或缩小管道的流通截面，为保护管道，保证输送介质的纯度，本项目天然气门站设置有清管器收发装置，清管根据生产需要定期进行，本项目</w:t>
            </w:r>
            <w:r w:rsidRPr="007A2453">
              <w:rPr>
                <w:rFonts w:hint="eastAsia"/>
                <w:color w:val="000000"/>
                <w:sz w:val="24"/>
                <w:szCs w:val="24"/>
              </w:rPr>
              <w:t>3</w:t>
            </w:r>
            <w:r w:rsidRPr="007A2453">
              <w:rPr>
                <w:rFonts w:hint="eastAsia"/>
                <w:color w:val="000000"/>
                <w:sz w:val="24"/>
                <w:szCs w:val="24"/>
              </w:rPr>
              <w:t>次</w:t>
            </w:r>
            <w:r w:rsidRPr="007A2453">
              <w:rPr>
                <w:rFonts w:hint="eastAsia"/>
                <w:color w:val="000000"/>
                <w:sz w:val="24"/>
                <w:szCs w:val="24"/>
              </w:rPr>
              <w:t>/a</w:t>
            </w:r>
            <w:r w:rsidRPr="007A2453">
              <w:rPr>
                <w:rFonts w:hint="eastAsia"/>
                <w:color w:val="000000"/>
                <w:sz w:val="24"/>
                <w:szCs w:val="24"/>
              </w:rPr>
              <w:t>。清管废渣主要成分为硫化亚铁及硫化铁以及吸附到废渣表面的游离水和轻质油，通过相关资料及类比同规模项目，每次清管废渣产生量为</w:t>
            </w:r>
            <w:r w:rsidRPr="007A2453">
              <w:rPr>
                <w:rFonts w:hint="eastAsia"/>
                <w:color w:val="000000"/>
                <w:sz w:val="24"/>
                <w:szCs w:val="24"/>
              </w:rPr>
              <w:t>0</w:t>
            </w:r>
            <w:r w:rsidRPr="007A2453">
              <w:rPr>
                <w:color w:val="000000"/>
                <w:sz w:val="24"/>
                <w:szCs w:val="24"/>
              </w:rPr>
              <w:t>.35</w:t>
            </w:r>
            <w:r w:rsidRPr="007A2453">
              <w:rPr>
                <w:rFonts w:hint="eastAsia"/>
                <w:color w:val="000000"/>
                <w:sz w:val="24"/>
                <w:szCs w:val="24"/>
              </w:rPr>
              <w:t>kg</w:t>
            </w:r>
            <w:r w:rsidRPr="007A2453">
              <w:rPr>
                <w:color w:val="000000"/>
                <w:sz w:val="24"/>
                <w:szCs w:val="24"/>
              </w:rPr>
              <w:t>/</w:t>
            </w:r>
            <w:r w:rsidRPr="007A2453">
              <w:rPr>
                <w:rFonts w:hint="eastAsia"/>
                <w:color w:val="000000"/>
                <w:sz w:val="24"/>
                <w:szCs w:val="24"/>
              </w:rPr>
              <w:t>次（</w:t>
            </w:r>
            <w:r w:rsidRPr="007A2453">
              <w:rPr>
                <w:rFonts w:hint="eastAsia"/>
                <w:color w:val="000000"/>
                <w:sz w:val="24"/>
                <w:szCs w:val="24"/>
              </w:rPr>
              <w:t>0</w:t>
            </w:r>
            <w:r w:rsidRPr="007A2453">
              <w:rPr>
                <w:color w:val="000000"/>
                <w:sz w:val="24"/>
                <w:szCs w:val="24"/>
              </w:rPr>
              <w:t>.75kg/a</w:t>
            </w:r>
            <w:r w:rsidRPr="007A2453">
              <w:rPr>
                <w:color w:val="000000"/>
                <w:sz w:val="24"/>
                <w:szCs w:val="24"/>
              </w:rPr>
              <w:t>）</w:t>
            </w:r>
            <w:r w:rsidRPr="007A2453">
              <w:rPr>
                <w:rFonts w:hint="eastAsia"/>
                <w:color w:val="000000"/>
                <w:sz w:val="24"/>
                <w:szCs w:val="24"/>
              </w:rPr>
              <w:t>，清管废渣暂存于危废暂存间内，定期交由具有相应处置资质的单位处置。</w:t>
            </w:r>
          </w:p>
          <w:p w14:paraId="0231C860"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②过滤分离器废液</w:t>
            </w:r>
          </w:p>
          <w:p w14:paraId="4AE0A9D2"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本项目天然气经过过滤分离器脱除气体中的游离水和轻质油，污物由排污管进入排污罐池。由于本项目经营</w:t>
            </w:r>
            <w:r w:rsidRPr="007A2453">
              <w:rPr>
                <w:rFonts w:hint="eastAsia"/>
                <w:color w:val="000000"/>
                <w:sz w:val="24"/>
                <w:szCs w:val="24"/>
              </w:rPr>
              <w:t>的介质为经过脱油、脱水、脱硫后的纯净天然气，天然气中游离水及轻质油的含量极低。通过类比分析可知，过滤器废液的产生量约为</w:t>
            </w:r>
            <w:r w:rsidRPr="007A2453">
              <w:rPr>
                <w:rFonts w:hint="eastAsia"/>
                <w:color w:val="000000"/>
                <w:sz w:val="24"/>
                <w:szCs w:val="24"/>
              </w:rPr>
              <w:t>2</w:t>
            </w:r>
            <w:r w:rsidRPr="007A2453">
              <w:rPr>
                <w:color w:val="000000"/>
                <w:sz w:val="24"/>
                <w:szCs w:val="24"/>
              </w:rPr>
              <w:t>t/a</w:t>
            </w:r>
            <w:r w:rsidRPr="007A2453">
              <w:rPr>
                <w:color w:val="000000"/>
                <w:sz w:val="24"/>
                <w:szCs w:val="24"/>
              </w:rPr>
              <w:t>，该部分废液暂存于</w:t>
            </w:r>
            <w:r w:rsidRPr="007A2453">
              <w:rPr>
                <w:rFonts w:hint="eastAsia"/>
                <w:color w:val="000000"/>
                <w:sz w:val="24"/>
                <w:szCs w:val="24"/>
              </w:rPr>
              <w:t>危废暂存间内</w:t>
            </w:r>
            <w:r w:rsidRPr="007A2453">
              <w:rPr>
                <w:color w:val="000000"/>
                <w:sz w:val="24"/>
                <w:szCs w:val="24"/>
              </w:rPr>
              <w:t>，定期交由具有相应处置资质的单位处置。</w:t>
            </w:r>
          </w:p>
          <w:p w14:paraId="27DFB7CE"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③检修废液</w:t>
            </w:r>
          </w:p>
          <w:p w14:paraId="4C9B3480"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本项目天然气过滤器主要过滤天然气中的游离水、轻质油及固体颗粒，随着天然气通过量的增加，沉积在滤芯上的颗粒物会引起天然气过滤器压差的增加，当压差上升到规定值时（从压差计读出），说明滤芯已被严重堵塞，应立即切换备用分离器，按照操作规范先将设备进行放空降压，然后打开排污阀排污，当压力降为零后更换滤芯。类比同类型项目，当过滤器滤芯检修更换时产生废液量约</w:t>
            </w:r>
            <w:r w:rsidRPr="007A2453">
              <w:rPr>
                <w:rFonts w:hint="eastAsia"/>
                <w:color w:val="000000"/>
                <w:sz w:val="24"/>
                <w:szCs w:val="24"/>
              </w:rPr>
              <w:t>0</w:t>
            </w:r>
            <w:r w:rsidRPr="007A2453">
              <w:rPr>
                <w:color w:val="000000"/>
                <w:sz w:val="24"/>
                <w:szCs w:val="24"/>
              </w:rPr>
              <w:t>.5t</w:t>
            </w:r>
            <w:r w:rsidRPr="007A2453">
              <w:rPr>
                <w:color w:val="000000"/>
                <w:sz w:val="24"/>
                <w:szCs w:val="24"/>
              </w:rPr>
              <w:t>。检修废液</w:t>
            </w:r>
            <w:r w:rsidRPr="007A2453">
              <w:rPr>
                <w:rFonts w:hint="eastAsia"/>
                <w:color w:val="000000"/>
                <w:sz w:val="24"/>
                <w:szCs w:val="24"/>
              </w:rPr>
              <w:t>暂存于排污罐池，定期交由具有相应处置资质的单位处置。</w:t>
            </w:r>
          </w:p>
          <w:p w14:paraId="7939E41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④废过滤器滤芯</w:t>
            </w:r>
          </w:p>
          <w:p w14:paraId="3CF0658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过滤器滤芯堵塞后需要定期进行更换，更换的废过滤器滤芯为</w:t>
            </w:r>
            <w:r w:rsidRPr="007A2453">
              <w:rPr>
                <w:rFonts w:hint="eastAsia"/>
                <w:color w:val="000000"/>
                <w:sz w:val="24"/>
                <w:szCs w:val="24"/>
              </w:rPr>
              <w:t>0</w:t>
            </w:r>
            <w:r w:rsidRPr="007A2453">
              <w:rPr>
                <w:color w:val="000000"/>
                <w:sz w:val="24"/>
                <w:szCs w:val="24"/>
              </w:rPr>
              <w:t>.05</w:t>
            </w:r>
            <w:r w:rsidRPr="007A2453">
              <w:rPr>
                <w:rFonts w:hint="eastAsia"/>
                <w:color w:val="000000"/>
                <w:sz w:val="24"/>
                <w:szCs w:val="24"/>
              </w:rPr>
              <w:t>t/a</w:t>
            </w:r>
            <w:r w:rsidRPr="007A2453">
              <w:rPr>
                <w:rFonts w:hint="eastAsia"/>
                <w:color w:val="000000"/>
                <w:sz w:val="24"/>
                <w:szCs w:val="24"/>
              </w:rPr>
              <w:t>。更换的废过滤器暂存于危废暂存间内，定期交由具有相应处置资质的单位处置。</w:t>
            </w:r>
          </w:p>
          <w:p w14:paraId="6D72D83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⑤隔油池废油</w:t>
            </w:r>
          </w:p>
          <w:p w14:paraId="69DD5AFE"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根据工程分析，项目隔油池废油产生量为</w:t>
            </w:r>
            <w:r w:rsidRPr="007A2453">
              <w:rPr>
                <w:rFonts w:hint="eastAsia"/>
                <w:color w:val="000000"/>
                <w:sz w:val="24"/>
                <w:szCs w:val="24"/>
              </w:rPr>
              <w:t>0</w:t>
            </w:r>
            <w:r w:rsidRPr="007A2453">
              <w:rPr>
                <w:color w:val="000000"/>
                <w:sz w:val="24"/>
                <w:szCs w:val="24"/>
              </w:rPr>
              <w:t>.008</w:t>
            </w:r>
            <w:r w:rsidRPr="007A2453">
              <w:rPr>
                <w:rFonts w:hint="eastAsia"/>
                <w:color w:val="000000"/>
                <w:sz w:val="24"/>
                <w:szCs w:val="24"/>
              </w:rPr>
              <w:t>t/a</w:t>
            </w:r>
            <w:r w:rsidRPr="007A2453">
              <w:rPr>
                <w:rFonts w:hint="eastAsia"/>
                <w:color w:val="000000"/>
                <w:sz w:val="24"/>
                <w:szCs w:val="24"/>
              </w:rPr>
              <w:t>，暂存于危废暂存间，定期交由具有相应处置资质的单位处置。</w:t>
            </w:r>
          </w:p>
          <w:p w14:paraId="6BF8B84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综上，项目产生的危险废物暂存于本项目建设的标准化、规范化的危废暂存间内，定期交由具有相应处置资质的单位进行处置。</w:t>
            </w:r>
          </w:p>
          <w:p w14:paraId="3FC2A595"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根据《危险废物贮存污染控制标准》（</w:t>
            </w:r>
            <w:r w:rsidRPr="007A2453">
              <w:rPr>
                <w:rFonts w:hint="eastAsia"/>
                <w:sz w:val="24"/>
                <w:szCs w:val="24"/>
              </w:rPr>
              <w:t>GB18597-2001</w:t>
            </w:r>
            <w:r w:rsidRPr="007A2453">
              <w:rPr>
                <w:rFonts w:hint="eastAsia"/>
                <w:sz w:val="24"/>
                <w:szCs w:val="24"/>
              </w:rPr>
              <w:t>）及修改单和《河南省环境保护厅关于印发河南省危险废物规范化管理工作指南（试行）的通知》（豫环文</w:t>
            </w:r>
            <w:r w:rsidRPr="007A2453">
              <w:rPr>
                <w:sz w:val="24"/>
                <w:szCs w:val="24"/>
              </w:rPr>
              <w:t>[2012]18</w:t>
            </w:r>
            <w:r w:rsidRPr="007A2453">
              <w:rPr>
                <w:rFonts w:hint="eastAsia"/>
                <w:sz w:val="24"/>
                <w:szCs w:val="24"/>
              </w:rPr>
              <w:t>号）要求，本项目危险废物的贮存、运输及管理措施如下：</w:t>
            </w:r>
          </w:p>
          <w:p w14:paraId="29570FAF"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1</w:t>
            </w:r>
            <w:r w:rsidRPr="007A2453">
              <w:rPr>
                <w:rFonts w:hint="eastAsia"/>
                <w:sz w:val="24"/>
                <w:szCs w:val="24"/>
              </w:rPr>
              <w:t>）该暂存间具有</w:t>
            </w:r>
            <w:r w:rsidRPr="007A2453">
              <w:rPr>
                <w:sz w:val="24"/>
                <w:szCs w:val="24"/>
              </w:rPr>
              <w:t>“</w:t>
            </w:r>
            <w:r w:rsidRPr="007A2453">
              <w:rPr>
                <w:rFonts w:hint="eastAsia"/>
                <w:sz w:val="24"/>
                <w:szCs w:val="24"/>
              </w:rPr>
              <w:t>三防</w:t>
            </w:r>
            <w:r w:rsidRPr="007A2453">
              <w:rPr>
                <w:sz w:val="24"/>
                <w:szCs w:val="24"/>
              </w:rPr>
              <w:t>”</w:t>
            </w:r>
            <w:r w:rsidRPr="007A2453">
              <w:rPr>
                <w:rFonts w:hint="eastAsia"/>
                <w:sz w:val="24"/>
                <w:szCs w:val="24"/>
              </w:rPr>
              <w:t>（防扬散、防流失、防渗透）功能，暂存间地面及内墙采取防渗、防腐措施。暂存间加锁管理，防止无关人员接触、进出危废暂存间。除此之外，暂存间内设有安全照明设施，并设置干粉灭火器，房外设置危废警示标志。</w:t>
            </w:r>
          </w:p>
          <w:p w14:paraId="0C017C27"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2</w:t>
            </w:r>
            <w:r w:rsidRPr="007A2453">
              <w:rPr>
                <w:rFonts w:hint="eastAsia"/>
                <w:sz w:val="24"/>
                <w:szCs w:val="24"/>
              </w:rPr>
              <w:t>）</w:t>
            </w:r>
            <w:r w:rsidRPr="007A2453">
              <w:rPr>
                <w:rFonts w:hint="eastAsia"/>
                <w:color w:val="000000"/>
                <w:sz w:val="24"/>
                <w:szCs w:val="24"/>
              </w:rPr>
              <w:t>采用密封容器进行收集，保持密闭状态</w:t>
            </w:r>
            <w:r w:rsidRPr="007A2453">
              <w:rPr>
                <w:rFonts w:hint="eastAsia"/>
                <w:sz w:val="24"/>
                <w:szCs w:val="24"/>
              </w:rPr>
              <w:t>。堆存区设置名称标牌，并留有搬运通道。</w:t>
            </w:r>
          </w:p>
          <w:p w14:paraId="300493E6"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3</w:t>
            </w:r>
            <w:r w:rsidRPr="007A2453">
              <w:rPr>
                <w:rFonts w:hint="eastAsia"/>
                <w:sz w:val="24"/>
                <w:szCs w:val="24"/>
              </w:rPr>
              <w:t>）不同危废分开存放，并设置隔断隔离，项目废检修液与过滤分离器废液均为液体，要求装载容器顶部与液体表面之间保留</w:t>
            </w:r>
            <w:r w:rsidRPr="007A2453">
              <w:rPr>
                <w:rFonts w:hint="eastAsia"/>
                <w:sz w:val="24"/>
                <w:szCs w:val="24"/>
              </w:rPr>
              <w:t>1</w:t>
            </w:r>
            <w:r w:rsidRPr="007A2453">
              <w:rPr>
                <w:sz w:val="24"/>
                <w:szCs w:val="24"/>
              </w:rPr>
              <w:t>00</w:t>
            </w:r>
            <w:r w:rsidRPr="007A2453">
              <w:rPr>
                <w:rFonts w:hint="eastAsia"/>
                <w:sz w:val="24"/>
                <w:szCs w:val="24"/>
              </w:rPr>
              <w:t>毫米以上的空间。并设置泄漏液体收集装置（导流沟及收集池）。</w:t>
            </w:r>
          </w:p>
          <w:p w14:paraId="3AAAAD15"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4</w:t>
            </w:r>
            <w:r w:rsidRPr="007A2453">
              <w:rPr>
                <w:rFonts w:hint="eastAsia"/>
                <w:sz w:val="24"/>
                <w:szCs w:val="24"/>
              </w:rPr>
              <w:t>）定期交有相应危废处置资质的单位处置，危险废物在厂区内的贮存时间不得超过</w:t>
            </w:r>
            <w:r w:rsidRPr="007A2453">
              <w:rPr>
                <w:sz w:val="24"/>
                <w:szCs w:val="24"/>
              </w:rPr>
              <w:t>1</w:t>
            </w:r>
            <w:r w:rsidRPr="007A2453">
              <w:rPr>
                <w:rFonts w:hint="eastAsia"/>
                <w:sz w:val="24"/>
                <w:szCs w:val="24"/>
              </w:rPr>
              <w:t>年。</w:t>
            </w:r>
          </w:p>
          <w:p w14:paraId="40BEBFE4"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5</w:t>
            </w:r>
            <w:r w:rsidRPr="007A2453">
              <w:rPr>
                <w:rFonts w:hint="eastAsia"/>
                <w:sz w:val="24"/>
                <w:szCs w:val="24"/>
              </w:rPr>
              <w:t>）项目单位向许昌市环境保护主管部门申报危险废物种类、产生量、产生环节、流向、贮存、处置情况等事项，于每年</w:t>
            </w:r>
            <w:r w:rsidRPr="007A2453">
              <w:rPr>
                <w:sz w:val="24"/>
                <w:szCs w:val="24"/>
              </w:rPr>
              <w:t>1</w:t>
            </w:r>
            <w:r w:rsidRPr="007A2453">
              <w:rPr>
                <w:rFonts w:hint="eastAsia"/>
                <w:sz w:val="24"/>
                <w:szCs w:val="24"/>
              </w:rPr>
              <w:t>月</w:t>
            </w:r>
            <w:r w:rsidRPr="007A2453">
              <w:rPr>
                <w:sz w:val="24"/>
                <w:szCs w:val="24"/>
              </w:rPr>
              <w:t>15</w:t>
            </w:r>
            <w:r w:rsidRPr="007A2453">
              <w:rPr>
                <w:rFonts w:hint="eastAsia"/>
                <w:sz w:val="24"/>
                <w:szCs w:val="24"/>
              </w:rPr>
              <w:t>日前将本年度危险废物申报登记材料报送至许昌市生态环境局，并于每年</w:t>
            </w:r>
            <w:r w:rsidRPr="007A2453">
              <w:rPr>
                <w:sz w:val="24"/>
                <w:szCs w:val="24"/>
              </w:rPr>
              <w:t>12</w:t>
            </w:r>
            <w:r w:rsidRPr="007A2453">
              <w:rPr>
                <w:rFonts w:hint="eastAsia"/>
                <w:sz w:val="24"/>
                <w:szCs w:val="24"/>
              </w:rPr>
              <w:t>月</w:t>
            </w:r>
            <w:r w:rsidRPr="007A2453">
              <w:rPr>
                <w:sz w:val="24"/>
                <w:szCs w:val="24"/>
              </w:rPr>
              <w:t>15</w:t>
            </w:r>
            <w:r w:rsidRPr="007A2453">
              <w:rPr>
                <w:rFonts w:hint="eastAsia"/>
                <w:sz w:val="24"/>
                <w:szCs w:val="24"/>
              </w:rPr>
              <w:t>日前将下一年度危险废物管理计划报许昌市生态环境局备案。</w:t>
            </w:r>
          </w:p>
          <w:p w14:paraId="70D46FAF"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6</w:t>
            </w:r>
            <w:r w:rsidRPr="007A2453">
              <w:rPr>
                <w:rFonts w:hint="eastAsia"/>
                <w:sz w:val="24"/>
                <w:szCs w:val="24"/>
              </w:rPr>
              <w:t>）危险废物的转移，按照国家有关规定填写危险废物转移联单，并向危险废物移出地和接受地的县级以上地方人民政府环境保护行政主管部门报告。运输危险废物，采取防止污染环境的措施，并遵守国家有关危险废物运输管理的规定，杜绝运输途中危废的外撒和跑冒滴漏。</w:t>
            </w:r>
          </w:p>
          <w:p w14:paraId="20CD6EF5"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sz w:val="24"/>
                <w:szCs w:val="24"/>
              </w:rPr>
              <w:t>7</w:t>
            </w:r>
            <w:r w:rsidRPr="007A2453">
              <w:rPr>
                <w:rFonts w:hint="eastAsia"/>
                <w:sz w:val="24"/>
                <w:szCs w:val="24"/>
              </w:rPr>
              <w:t>）厂区建立了危险废物管理台账，如实记载产生危险废物的种类、产生量、产生环节、流向、贮存、处置情况等事项，危险废物管理台账至少保存</w:t>
            </w:r>
            <w:r w:rsidRPr="007A2453">
              <w:rPr>
                <w:sz w:val="24"/>
                <w:szCs w:val="24"/>
              </w:rPr>
              <w:t>10</w:t>
            </w:r>
            <w:r w:rsidRPr="007A2453">
              <w:rPr>
                <w:rFonts w:hint="eastAsia"/>
                <w:sz w:val="24"/>
                <w:szCs w:val="24"/>
              </w:rPr>
              <w:t>年。</w:t>
            </w:r>
          </w:p>
          <w:p w14:paraId="04267384"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项目危险废物情况一览见表</w:t>
            </w:r>
            <w:r w:rsidRPr="007A2453">
              <w:rPr>
                <w:sz w:val="24"/>
                <w:szCs w:val="24"/>
              </w:rPr>
              <w:t>20</w:t>
            </w:r>
            <w:r w:rsidRPr="007A2453">
              <w:rPr>
                <w:rFonts w:hint="eastAsia"/>
                <w:sz w:val="24"/>
                <w:szCs w:val="24"/>
              </w:rPr>
              <w:t>。</w:t>
            </w:r>
          </w:p>
          <w:p w14:paraId="522A3F82" w14:textId="77777777" w:rsidR="007A2453" w:rsidRPr="007A2453" w:rsidRDefault="007A2453" w:rsidP="007A2453">
            <w:pPr>
              <w:widowControl/>
              <w:wordWrap w:val="0"/>
              <w:spacing w:line="360" w:lineRule="auto"/>
              <w:jc w:val="center"/>
              <w:rPr>
                <w:rFonts w:eastAsia="黑体"/>
                <w:sz w:val="24"/>
                <w:szCs w:val="24"/>
              </w:rPr>
            </w:pPr>
            <w:r w:rsidRPr="007A2453">
              <w:rPr>
                <w:rFonts w:eastAsia="黑体" w:hint="eastAsia"/>
                <w:sz w:val="24"/>
                <w:szCs w:val="24"/>
              </w:rPr>
              <w:t>表</w:t>
            </w:r>
            <w:r w:rsidRPr="007A2453">
              <w:rPr>
                <w:rFonts w:eastAsia="黑体"/>
                <w:sz w:val="24"/>
                <w:szCs w:val="24"/>
              </w:rPr>
              <w:t xml:space="preserve">20     </w:t>
            </w:r>
            <w:r w:rsidRPr="007A2453">
              <w:rPr>
                <w:rFonts w:eastAsia="黑体" w:hint="eastAsia"/>
                <w:sz w:val="24"/>
                <w:szCs w:val="24"/>
              </w:rPr>
              <w:t>危险废物情况一览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3"/>
              <w:gridCol w:w="780"/>
              <w:gridCol w:w="726"/>
              <w:gridCol w:w="671"/>
              <w:gridCol w:w="636"/>
              <w:gridCol w:w="921"/>
              <w:gridCol w:w="426"/>
              <w:gridCol w:w="1356"/>
              <w:gridCol w:w="558"/>
              <w:gridCol w:w="704"/>
              <w:gridCol w:w="752"/>
              <w:gridCol w:w="1218"/>
            </w:tblGrid>
            <w:tr w:rsidR="007A2453" w:rsidRPr="007A2453" w14:paraId="555EB6C5" w14:textId="77777777" w:rsidTr="004605F5">
              <w:trPr>
                <w:trHeight w:val="1021"/>
                <w:jc w:val="center"/>
              </w:trPr>
              <w:tc>
                <w:tcPr>
                  <w:tcW w:w="251" w:type="pct"/>
                  <w:vAlign w:val="center"/>
                </w:tcPr>
                <w:p w14:paraId="39D32C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序号</w:t>
                  </w:r>
                </w:p>
              </w:tc>
              <w:tc>
                <w:tcPr>
                  <w:tcW w:w="423" w:type="pct"/>
                  <w:vAlign w:val="center"/>
                </w:tcPr>
                <w:p w14:paraId="7565C9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危险废物名称</w:t>
                  </w:r>
                </w:p>
              </w:tc>
              <w:tc>
                <w:tcPr>
                  <w:tcW w:w="394" w:type="pct"/>
                  <w:vAlign w:val="center"/>
                </w:tcPr>
                <w:p w14:paraId="5CF03FD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危险废物类别</w:t>
                  </w:r>
                </w:p>
              </w:tc>
              <w:tc>
                <w:tcPr>
                  <w:tcW w:w="364" w:type="pct"/>
                  <w:vAlign w:val="center"/>
                </w:tcPr>
                <w:p w14:paraId="07CDFD3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危险废物代码</w:t>
                  </w:r>
                </w:p>
              </w:tc>
              <w:tc>
                <w:tcPr>
                  <w:tcW w:w="345" w:type="pct"/>
                  <w:vAlign w:val="center"/>
                </w:tcPr>
                <w:p w14:paraId="0476EB5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产生（吨</w:t>
                  </w:r>
                  <w:r w:rsidRPr="007A2453">
                    <w:rPr>
                      <w:rFonts w:ascii="Times New Roman" w:eastAsia="宋体" w:hAnsi="Times New Roman" w:cs="Times New Roman"/>
                      <w:szCs w:val="20"/>
                    </w:rPr>
                    <w:t>/</w:t>
                  </w:r>
                  <w:r w:rsidRPr="007A2453">
                    <w:rPr>
                      <w:rFonts w:ascii="Times New Roman" w:eastAsia="宋体" w:hAnsi="Times New Roman" w:cs="Times New Roman"/>
                      <w:szCs w:val="20"/>
                    </w:rPr>
                    <w:t>年）</w:t>
                  </w:r>
                </w:p>
              </w:tc>
              <w:tc>
                <w:tcPr>
                  <w:tcW w:w="500" w:type="pct"/>
                  <w:vAlign w:val="center"/>
                </w:tcPr>
                <w:p w14:paraId="613008D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产生工序及装置</w:t>
                  </w:r>
                </w:p>
              </w:tc>
              <w:tc>
                <w:tcPr>
                  <w:tcW w:w="231" w:type="pct"/>
                  <w:vAlign w:val="center"/>
                </w:tcPr>
                <w:p w14:paraId="0AD08AA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形态</w:t>
                  </w:r>
                </w:p>
              </w:tc>
              <w:tc>
                <w:tcPr>
                  <w:tcW w:w="736" w:type="pct"/>
                  <w:vAlign w:val="center"/>
                </w:tcPr>
                <w:p w14:paraId="7D6330D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主要成分</w:t>
                  </w:r>
                </w:p>
              </w:tc>
              <w:tc>
                <w:tcPr>
                  <w:tcW w:w="303" w:type="pct"/>
                  <w:vAlign w:val="center"/>
                </w:tcPr>
                <w:p w14:paraId="615630C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产废周期</w:t>
                  </w:r>
                </w:p>
              </w:tc>
              <w:tc>
                <w:tcPr>
                  <w:tcW w:w="382" w:type="pct"/>
                  <w:vAlign w:val="center"/>
                </w:tcPr>
                <w:p w14:paraId="429924D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有害成分</w:t>
                  </w:r>
                </w:p>
              </w:tc>
              <w:tc>
                <w:tcPr>
                  <w:tcW w:w="408" w:type="pct"/>
                  <w:vAlign w:val="center"/>
                </w:tcPr>
                <w:p w14:paraId="082840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w:t>
                  </w:r>
                </w:p>
                <w:p w14:paraId="0B4ABE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特性</w:t>
                  </w:r>
                </w:p>
              </w:tc>
              <w:tc>
                <w:tcPr>
                  <w:tcW w:w="661" w:type="pct"/>
                  <w:vAlign w:val="center"/>
                </w:tcPr>
                <w:p w14:paraId="4D767B2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污染防治措施</w:t>
                  </w:r>
                </w:p>
              </w:tc>
            </w:tr>
            <w:tr w:rsidR="007A2453" w:rsidRPr="007A2453" w14:paraId="3B33E936" w14:textId="77777777" w:rsidTr="004605F5">
              <w:trPr>
                <w:trHeight w:val="454"/>
                <w:jc w:val="center"/>
              </w:trPr>
              <w:tc>
                <w:tcPr>
                  <w:tcW w:w="251" w:type="pct"/>
                  <w:vAlign w:val="center"/>
                </w:tcPr>
                <w:p w14:paraId="2D96813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p>
              </w:tc>
              <w:tc>
                <w:tcPr>
                  <w:tcW w:w="423" w:type="pct"/>
                  <w:vAlign w:val="center"/>
                </w:tcPr>
                <w:p w14:paraId="01E869D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清管废渣</w:t>
                  </w:r>
                </w:p>
              </w:tc>
              <w:tc>
                <w:tcPr>
                  <w:tcW w:w="394" w:type="pct"/>
                  <w:vAlign w:val="center"/>
                </w:tcPr>
                <w:p w14:paraId="4C31E3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H</w:t>
                  </w:r>
                  <w:r w:rsidRPr="007A2453">
                    <w:rPr>
                      <w:rFonts w:ascii="Times New Roman" w:eastAsia="宋体" w:hAnsi="Times New Roman" w:cs="Times New Roman"/>
                      <w:szCs w:val="20"/>
                    </w:rPr>
                    <w:t>W09</w:t>
                  </w:r>
                </w:p>
              </w:tc>
              <w:tc>
                <w:tcPr>
                  <w:tcW w:w="364" w:type="pct"/>
                  <w:vAlign w:val="center"/>
                </w:tcPr>
                <w:p w14:paraId="3102E8F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9</w:t>
                  </w:r>
                  <w:r w:rsidRPr="007A2453">
                    <w:rPr>
                      <w:rFonts w:ascii="Times New Roman" w:eastAsia="宋体" w:hAnsi="Times New Roman" w:cs="Times New Roman"/>
                      <w:szCs w:val="20"/>
                    </w:rPr>
                    <w:t>00-007-09</w:t>
                  </w:r>
                </w:p>
              </w:tc>
              <w:tc>
                <w:tcPr>
                  <w:tcW w:w="345" w:type="pct"/>
                  <w:vAlign w:val="center"/>
                </w:tcPr>
                <w:p w14:paraId="57B0876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.75</w:t>
                  </w:r>
                  <w:r w:rsidRPr="007A2453">
                    <w:rPr>
                      <w:rFonts w:ascii="Times New Roman" w:eastAsia="宋体" w:hAnsi="Times New Roman" w:cs="Times New Roman" w:hint="eastAsia"/>
                      <w:szCs w:val="20"/>
                    </w:rPr>
                    <w:t>kg/a</w:t>
                  </w:r>
                </w:p>
              </w:tc>
              <w:tc>
                <w:tcPr>
                  <w:tcW w:w="500" w:type="pct"/>
                  <w:vAlign w:val="center"/>
                </w:tcPr>
                <w:p w14:paraId="2A483AD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管道清理</w:t>
                  </w:r>
                </w:p>
              </w:tc>
              <w:tc>
                <w:tcPr>
                  <w:tcW w:w="231" w:type="pct"/>
                  <w:vAlign w:val="center"/>
                </w:tcPr>
                <w:p w14:paraId="30050BB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液态</w:t>
                  </w:r>
                </w:p>
              </w:tc>
              <w:tc>
                <w:tcPr>
                  <w:tcW w:w="736" w:type="pct"/>
                  <w:vAlign w:val="center"/>
                </w:tcPr>
                <w:p w14:paraId="4C9F304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硫化铁、硫化亚铁、游离水、轻质油</w:t>
                  </w:r>
                </w:p>
              </w:tc>
              <w:tc>
                <w:tcPr>
                  <w:tcW w:w="303" w:type="pct"/>
                  <w:vAlign w:val="center"/>
                </w:tcPr>
                <w:p w14:paraId="120B70C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w:t>
                  </w:r>
                  <w:r w:rsidRPr="007A2453">
                    <w:rPr>
                      <w:rFonts w:ascii="Times New Roman" w:eastAsia="宋体" w:hAnsi="Times New Roman" w:cs="Times New Roman" w:hint="eastAsia"/>
                      <w:szCs w:val="20"/>
                    </w:rPr>
                    <w:t>个月</w:t>
                  </w:r>
                </w:p>
              </w:tc>
              <w:tc>
                <w:tcPr>
                  <w:tcW w:w="382" w:type="pct"/>
                  <w:vMerge w:val="restart"/>
                  <w:vAlign w:val="center"/>
                </w:tcPr>
                <w:p w14:paraId="5BF348F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水混合物</w:t>
                  </w:r>
                </w:p>
              </w:tc>
              <w:tc>
                <w:tcPr>
                  <w:tcW w:w="408" w:type="pct"/>
                  <w:vAlign w:val="center"/>
                </w:tcPr>
                <w:p w14:paraId="1F439D3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T</w:t>
                  </w:r>
                </w:p>
              </w:tc>
              <w:tc>
                <w:tcPr>
                  <w:tcW w:w="661" w:type="pct"/>
                  <w:vMerge w:val="restart"/>
                  <w:vAlign w:val="center"/>
                </w:tcPr>
                <w:p w14:paraId="7FF37D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暂存于危废间，</w:t>
                  </w:r>
                  <w:r w:rsidRPr="007A2453">
                    <w:rPr>
                      <w:rFonts w:ascii="Times New Roman" w:eastAsia="宋体" w:hAnsi="Times New Roman" w:cs="Times New Roman" w:hint="eastAsia"/>
                      <w:szCs w:val="20"/>
                    </w:rPr>
                    <w:t>定期交由具有相应处置资质的单位处置</w:t>
                  </w:r>
                </w:p>
              </w:tc>
            </w:tr>
            <w:tr w:rsidR="007A2453" w:rsidRPr="007A2453" w14:paraId="6F3D43E4" w14:textId="77777777" w:rsidTr="004605F5">
              <w:trPr>
                <w:trHeight w:val="454"/>
                <w:jc w:val="center"/>
              </w:trPr>
              <w:tc>
                <w:tcPr>
                  <w:tcW w:w="251" w:type="pct"/>
                  <w:vAlign w:val="center"/>
                </w:tcPr>
                <w:p w14:paraId="518681E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w:t>
                  </w:r>
                </w:p>
              </w:tc>
              <w:tc>
                <w:tcPr>
                  <w:tcW w:w="423" w:type="pct"/>
                  <w:vAlign w:val="center"/>
                </w:tcPr>
                <w:p w14:paraId="30333B9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分离器废液</w:t>
                  </w:r>
                </w:p>
              </w:tc>
              <w:tc>
                <w:tcPr>
                  <w:tcW w:w="394" w:type="pct"/>
                  <w:vAlign w:val="center"/>
                </w:tcPr>
                <w:p w14:paraId="3882B9B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H</w:t>
                  </w:r>
                  <w:r w:rsidRPr="007A2453">
                    <w:rPr>
                      <w:rFonts w:ascii="Times New Roman" w:eastAsia="宋体" w:hAnsi="Times New Roman" w:cs="Times New Roman"/>
                      <w:szCs w:val="20"/>
                    </w:rPr>
                    <w:t>W09</w:t>
                  </w:r>
                </w:p>
              </w:tc>
              <w:tc>
                <w:tcPr>
                  <w:tcW w:w="364" w:type="pct"/>
                  <w:vAlign w:val="center"/>
                </w:tcPr>
                <w:p w14:paraId="0A1ABC5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szCs w:val="20"/>
                    </w:rPr>
                    <w:t>9</w:t>
                  </w:r>
                  <w:r w:rsidRPr="007A2453">
                    <w:rPr>
                      <w:rFonts w:ascii="Times New Roman" w:eastAsia="宋体" w:hAnsi="Times New Roman" w:cs="Times New Roman"/>
                      <w:szCs w:val="20"/>
                    </w:rPr>
                    <w:t>00-007-09</w:t>
                  </w:r>
                </w:p>
              </w:tc>
              <w:tc>
                <w:tcPr>
                  <w:tcW w:w="345" w:type="pct"/>
                  <w:vAlign w:val="center"/>
                </w:tcPr>
                <w:p w14:paraId="3EB7B41D"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2</w:t>
                  </w:r>
                </w:p>
              </w:tc>
              <w:tc>
                <w:tcPr>
                  <w:tcW w:w="500" w:type="pct"/>
                  <w:vAlign w:val="center"/>
                </w:tcPr>
                <w:p w14:paraId="28858EF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过滤器分离</w:t>
                  </w:r>
                </w:p>
              </w:tc>
              <w:tc>
                <w:tcPr>
                  <w:tcW w:w="231" w:type="pct"/>
                  <w:vAlign w:val="center"/>
                </w:tcPr>
                <w:p w14:paraId="26CA1F5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固态</w:t>
                  </w:r>
                </w:p>
              </w:tc>
              <w:tc>
                <w:tcPr>
                  <w:tcW w:w="736" w:type="pct"/>
                  <w:vAlign w:val="center"/>
                </w:tcPr>
                <w:p w14:paraId="33218B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游离水、轻质油</w:t>
                  </w:r>
                </w:p>
              </w:tc>
              <w:tc>
                <w:tcPr>
                  <w:tcW w:w="303" w:type="pct"/>
                  <w:vAlign w:val="center"/>
                </w:tcPr>
                <w:p w14:paraId="28E1276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每天</w:t>
                  </w:r>
                </w:p>
              </w:tc>
              <w:tc>
                <w:tcPr>
                  <w:tcW w:w="382" w:type="pct"/>
                  <w:vMerge/>
                  <w:vAlign w:val="center"/>
                </w:tcPr>
                <w:p w14:paraId="60B1698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408" w:type="pct"/>
                  <w:vAlign w:val="center"/>
                </w:tcPr>
                <w:p w14:paraId="112ACC2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T</w:t>
                  </w:r>
                </w:p>
              </w:tc>
              <w:tc>
                <w:tcPr>
                  <w:tcW w:w="661" w:type="pct"/>
                  <w:vMerge/>
                  <w:vAlign w:val="center"/>
                </w:tcPr>
                <w:p w14:paraId="31E6685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39423493" w14:textId="77777777" w:rsidTr="004605F5">
              <w:trPr>
                <w:trHeight w:val="454"/>
                <w:jc w:val="center"/>
              </w:trPr>
              <w:tc>
                <w:tcPr>
                  <w:tcW w:w="251" w:type="pct"/>
                  <w:vAlign w:val="center"/>
                </w:tcPr>
                <w:p w14:paraId="1C6278D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w:t>
                  </w:r>
                </w:p>
              </w:tc>
              <w:tc>
                <w:tcPr>
                  <w:tcW w:w="423" w:type="pct"/>
                  <w:vAlign w:val="center"/>
                </w:tcPr>
                <w:p w14:paraId="08C1AE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检修废液</w:t>
                  </w:r>
                </w:p>
              </w:tc>
              <w:tc>
                <w:tcPr>
                  <w:tcW w:w="394" w:type="pct"/>
                  <w:vAlign w:val="center"/>
                </w:tcPr>
                <w:p w14:paraId="094FAC9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H</w:t>
                  </w:r>
                  <w:r w:rsidRPr="007A2453">
                    <w:rPr>
                      <w:rFonts w:ascii="Times New Roman" w:eastAsia="宋体" w:hAnsi="Times New Roman" w:cs="Times New Roman"/>
                      <w:szCs w:val="20"/>
                    </w:rPr>
                    <w:t>W09</w:t>
                  </w:r>
                </w:p>
              </w:tc>
              <w:tc>
                <w:tcPr>
                  <w:tcW w:w="364" w:type="pct"/>
                  <w:vAlign w:val="center"/>
                </w:tcPr>
                <w:p w14:paraId="509D7CD1"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szCs w:val="20"/>
                    </w:rPr>
                    <w:t>9</w:t>
                  </w:r>
                  <w:r w:rsidRPr="007A2453">
                    <w:rPr>
                      <w:rFonts w:ascii="Times New Roman" w:eastAsia="宋体" w:hAnsi="Times New Roman" w:cs="Times New Roman"/>
                      <w:szCs w:val="20"/>
                    </w:rPr>
                    <w:t>00-007-09</w:t>
                  </w:r>
                </w:p>
              </w:tc>
              <w:tc>
                <w:tcPr>
                  <w:tcW w:w="345" w:type="pct"/>
                  <w:vAlign w:val="center"/>
                </w:tcPr>
                <w:p w14:paraId="44CA34D8"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0</w:t>
                  </w:r>
                  <w:r w:rsidRPr="007A2453">
                    <w:rPr>
                      <w:rFonts w:ascii="Times New Roman" w:eastAsia="宋体" w:hAnsi="Times New Roman" w:cs="Times New Roman"/>
                      <w:color w:val="000000"/>
                      <w:szCs w:val="20"/>
                    </w:rPr>
                    <w:t>.5</w:t>
                  </w:r>
                </w:p>
              </w:tc>
              <w:tc>
                <w:tcPr>
                  <w:tcW w:w="500" w:type="pct"/>
                  <w:vAlign w:val="center"/>
                </w:tcPr>
                <w:p w14:paraId="1C5A10E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过滤器清洗</w:t>
                  </w:r>
                </w:p>
              </w:tc>
              <w:tc>
                <w:tcPr>
                  <w:tcW w:w="231" w:type="pct"/>
                  <w:vAlign w:val="center"/>
                </w:tcPr>
                <w:p w14:paraId="4647E80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液态</w:t>
                  </w:r>
                </w:p>
              </w:tc>
              <w:tc>
                <w:tcPr>
                  <w:tcW w:w="736" w:type="pct"/>
                  <w:vAlign w:val="center"/>
                </w:tcPr>
                <w:p w14:paraId="4F9D3A8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游离水、轻质油</w:t>
                  </w:r>
                </w:p>
              </w:tc>
              <w:tc>
                <w:tcPr>
                  <w:tcW w:w="303" w:type="pct"/>
                  <w:vAlign w:val="center"/>
                </w:tcPr>
                <w:p w14:paraId="5DDAE25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382" w:type="pct"/>
                  <w:vMerge/>
                  <w:vAlign w:val="center"/>
                </w:tcPr>
                <w:p w14:paraId="3129541C"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408" w:type="pct"/>
                  <w:vAlign w:val="center"/>
                </w:tcPr>
                <w:p w14:paraId="198C745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T</w:t>
                  </w:r>
                </w:p>
              </w:tc>
              <w:tc>
                <w:tcPr>
                  <w:tcW w:w="661" w:type="pct"/>
                  <w:vMerge/>
                  <w:vAlign w:val="center"/>
                </w:tcPr>
                <w:p w14:paraId="3C58E47C"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4161CBEE" w14:textId="77777777" w:rsidTr="004605F5">
              <w:trPr>
                <w:trHeight w:val="454"/>
                <w:jc w:val="center"/>
              </w:trPr>
              <w:tc>
                <w:tcPr>
                  <w:tcW w:w="251" w:type="pct"/>
                  <w:vAlign w:val="center"/>
                </w:tcPr>
                <w:p w14:paraId="3BE7C8D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4</w:t>
                  </w:r>
                </w:p>
              </w:tc>
              <w:tc>
                <w:tcPr>
                  <w:tcW w:w="423" w:type="pct"/>
                  <w:vAlign w:val="center"/>
                </w:tcPr>
                <w:p w14:paraId="4610A6F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过滤器滤芯</w:t>
                  </w:r>
                </w:p>
              </w:tc>
              <w:tc>
                <w:tcPr>
                  <w:tcW w:w="394" w:type="pct"/>
                  <w:vAlign w:val="center"/>
                </w:tcPr>
                <w:p w14:paraId="07E30B4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H</w:t>
                  </w:r>
                  <w:r w:rsidRPr="007A2453">
                    <w:rPr>
                      <w:rFonts w:ascii="Times New Roman" w:eastAsia="宋体" w:hAnsi="Times New Roman" w:cs="Times New Roman"/>
                      <w:szCs w:val="20"/>
                    </w:rPr>
                    <w:t>W09</w:t>
                  </w:r>
                </w:p>
              </w:tc>
              <w:tc>
                <w:tcPr>
                  <w:tcW w:w="364" w:type="pct"/>
                  <w:vAlign w:val="center"/>
                </w:tcPr>
                <w:p w14:paraId="2C358F8C"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szCs w:val="20"/>
                    </w:rPr>
                    <w:t>9</w:t>
                  </w:r>
                  <w:r w:rsidRPr="007A2453">
                    <w:rPr>
                      <w:rFonts w:ascii="Times New Roman" w:eastAsia="宋体" w:hAnsi="Times New Roman" w:cs="Times New Roman"/>
                      <w:szCs w:val="20"/>
                    </w:rPr>
                    <w:t>00-007-09</w:t>
                  </w:r>
                </w:p>
              </w:tc>
              <w:tc>
                <w:tcPr>
                  <w:tcW w:w="345" w:type="pct"/>
                  <w:vAlign w:val="center"/>
                </w:tcPr>
                <w:p w14:paraId="1DD0AA07"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0</w:t>
                  </w:r>
                  <w:r w:rsidRPr="007A2453">
                    <w:rPr>
                      <w:rFonts w:ascii="Times New Roman" w:eastAsia="宋体" w:hAnsi="Times New Roman" w:cs="Times New Roman"/>
                      <w:color w:val="000000"/>
                      <w:szCs w:val="20"/>
                    </w:rPr>
                    <w:t>.05</w:t>
                  </w:r>
                </w:p>
              </w:tc>
              <w:tc>
                <w:tcPr>
                  <w:tcW w:w="500" w:type="pct"/>
                  <w:vAlign w:val="center"/>
                </w:tcPr>
                <w:p w14:paraId="6917A2E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过滤器更换</w:t>
                  </w:r>
                </w:p>
              </w:tc>
              <w:tc>
                <w:tcPr>
                  <w:tcW w:w="231" w:type="pct"/>
                  <w:vAlign w:val="center"/>
                </w:tcPr>
                <w:p w14:paraId="4AD1B2B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固态</w:t>
                  </w:r>
                </w:p>
              </w:tc>
              <w:tc>
                <w:tcPr>
                  <w:tcW w:w="736" w:type="pct"/>
                  <w:vAlign w:val="center"/>
                </w:tcPr>
                <w:p w14:paraId="69C1E9C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游离水、轻质油</w:t>
                  </w:r>
                </w:p>
              </w:tc>
              <w:tc>
                <w:tcPr>
                  <w:tcW w:w="303" w:type="pct"/>
                  <w:vAlign w:val="center"/>
                </w:tcPr>
                <w:p w14:paraId="4F3336B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w:t>
                  </w:r>
                  <w:r w:rsidRPr="007A2453">
                    <w:rPr>
                      <w:rFonts w:ascii="Times New Roman" w:eastAsia="宋体" w:hAnsi="Times New Roman" w:cs="Times New Roman" w:hint="eastAsia"/>
                      <w:szCs w:val="20"/>
                    </w:rPr>
                    <w:t>个月</w:t>
                  </w:r>
                </w:p>
              </w:tc>
              <w:tc>
                <w:tcPr>
                  <w:tcW w:w="382" w:type="pct"/>
                  <w:vMerge/>
                  <w:vAlign w:val="center"/>
                </w:tcPr>
                <w:p w14:paraId="7AC6CAC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408" w:type="pct"/>
                  <w:vAlign w:val="center"/>
                </w:tcPr>
                <w:p w14:paraId="375DBB9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T</w:t>
                  </w:r>
                </w:p>
              </w:tc>
              <w:tc>
                <w:tcPr>
                  <w:tcW w:w="661" w:type="pct"/>
                  <w:vMerge/>
                  <w:vAlign w:val="center"/>
                </w:tcPr>
                <w:p w14:paraId="21F14E9E"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1E9C258E" w14:textId="77777777" w:rsidTr="004605F5">
              <w:trPr>
                <w:trHeight w:val="454"/>
                <w:jc w:val="center"/>
              </w:trPr>
              <w:tc>
                <w:tcPr>
                  <w:tcW w:w="251" w:type="pct"/>
                  <w:vAlign w:val="center"/>
                </w:tcPr>
                <w:p w14:paraId="5FD93CB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p>
              </w:tc>
              <w:tc>
                <w:tcPr>
                  <w:tcW w:w="423" w:type="pct"/>
                  <w:vAlign w:val="center"/>
                </w:tcPr>
                <w:p w14:paraId="2BFABE0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废油</w:t>
                  </w:r>
                </w:p>
              </w:tc>
              <w:tc>
                <w:tcPr>
                  <w:tcW w:w="394" w:type="pct"/>
                  <w:vAlign w:val="center"/>
                </w:tcPr>
                <w:p w14:paraId="4D58D6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H</w:t>
                  </w:r>
                  <w:r w:rsidRPr="007A2453">
                    <w:rPr>
                      <w:rFonts w:ascii="Times New Roman" w:eastAsia="宋体" w:hAnsi="Times New Roman" w:cs="Times New Roman"/>
                      <w:szCs w:val="20"/>
                    </w:rPr>
                    <w:t>W08</w:t>
                  </w:r>
                </w:p>
              </w:tc>
              <w:tc>
                <w:tcPr>
                  <w:tcW w:w="364" w:type="pct"/>
                  <w:vAlign w:val="center"/>
                </w:tcPr>
                <w:p w14:paraId="643B224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9</w:t>
                  </w:r>
                  <w:r w:rsidRPr="007A2453">
                    <w:rPr>
                      <w:rFonts w:ascii="Times New Roman" w:eastAsia="宋体" w:hAnsi="Times New Roman" w:cs="Times New Roman"/>
                      <w:szCs w:val="20"/>
                    </w:rPr>
                    <w:t>00-210-08</w:t>
                  </w:r>
                </w:p>
              </w:tc>
              <w:tc>
                <w:tcPr>
                  <w:tcW w:w="345" w:type="pct"/>
                  <w:vAlign w:val="center"/>
                </w:tcPr>
                <w:p w14:paraId="4B9E3317"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0</w:t>
                  </w:r>
                  <w:r w:rsidRPr="007A2453">
                    <w:rPr>
                      <w:rFonts w:ascii="Times New Roman" w:eastAsia="宋体" w:hAnsi="Times New Roman" w:cs="Times New Roman"/>
                      <w:color w:val="000000"/>
                      <w:szCs w:val="20"/>
                    </w:rPr>
                    <w:t>.008</w:t>
                  </w:r>
                </w:p>
              </w:tc>
              <w:tc>
                <w:tcPr>
                  <w:tcW w:w="500" w:type="pct"/>
                  <w:vAlign w:val="center"/>
                </w:tcPr>
                <w:p w14:paraId="0F1ACF8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隔油</w:t>
                  </w:r>
                </w:p>
              </w:tc>
              <w:tc>
                <w:tcPr>
                  <w:tcW w:w="231" w:type="pct"/>
                  <w:vAlign w:val="center"/>
                </w:tcPr>
                <w:p w14:paraId="12981D2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液态</w:t>
                  </w:r>
                </w:p>
              </w:tc>
              <w:tc>
                <w:tcPr>
                  <w:tcW w:w="736" w:type="pct"/>
                  <w:vAlign w:val="center"/>
                </w:tcPr>
                <w:p w14:paraId="70A404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动植物油</w:t>
                  </w:r>
                </w:p>
              </w:tc>
              <w:tc>
                <w:tcPr>
                  <w:tcW w:w="303" w:type="pct"/>
                  <w:vAlign w:val="center"/>
                </w:tcPr>
                <w:p w14:paraId="5F4D11A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每天</w:t>
                  </w:r>
                </w:p>
              </w:tc>
              <w:tc>
                <w:tcPr>
                  <w:tcW w:w="382" w:type="pct"/>
                  <w:vMerge/>
                  <w:vAlign w:val="center"/>
                </w:tcPr>
                <w:p w14:paraId="2AAA9F8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408" w:type="pct"/>
                  <w:vAlign w:val="center"/>
                </w:tcPr>
                <w:p w14:paraId="6EB643B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T</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1</w:t>
                  </w:r>
                </w:p>
              </w:tc>
              <w:tc>
                <w:tcPr>
                  <w:tcW w:w="661" w:type="pct"/>
                  <w:vMerge/>
                  <w:vAlign w:val="center"/>
                </w:tcPr>
                <w:p w14:paraId="6151EA73"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bl>
          <w:p w14:paraId="67598203" w14:textId="77777777" w:rsidR="007A2453" w:rsidRPr="007A2453" w:rsidRDefault="007A2453" w:rsidP="007A2453">
            <w:pPr>
              <w:widowControl/>
              <w:wordWrap w:val="0"/>
              <w:spacing w:line="360" w:lineRule="auto"/>
              <w:rPr>
                <w:rFonts w:hAnsi="宋体"/>
                <w:sz w:val="24"/>
                <w:szCs w:val="24"/>
              </w:rPr>
            </w:pPr>
            <w:r w:rsidRPr="007A2453">
              <w:rPr>
                <w:rFonts w:hAnsi="宋体" w:hint="eastAsia"/>
                <w:sz w:val="24"/>
                <w:szCs w:val="24"/>
              </w:rPr>
              <w:t>4</w:t>
            </w:r>
            <w:r w:rsidRPr="007A2453">
              <w:rPr>
                <w:rFonts w:hAnsi="宋体"/>
                <w:sz w:val="24"/>
                <w:szCs w:val="24"/>
              </w:rPr>
              <w:t>.2</w:t>
            </w:r>
            <w:r w:rsidRPr="007A2453">
              <w:rPr>
                <w:rFonts w:hAnsi="宋体" w:hint="eastAsia"/>
                <w:b/>
                <w:bCs/>
                <w:sz w:val="24"/>
                <w:szCs w:val="24"/>
              </w:rPr>
              <w:t>生活垃圾</w:t>
            </w:r>
          </w:p>
          <w:p w14:paraId="6FDDAD97" w14:textId="77777777" w:rsidR="007A2453" w:rsidRPr="007A2453" w:rsidRDefault="007A2453" w:rsidP="007A2453">
            <w:pPr>
              <w:widowControl/>
              <w:wordWrap w:val="0"/>
              <w:spacing w:line="360" w:lineRule="auto"/>
              <w:ind w:firstLineChars="200" w:firstLine="480"/>
              <w:rPr>
                <w:bCs/>
                <w:sz w:val="24"/>
                <w:szCs w:val="24"/>
              </w:rPr>
            </w:pPr>
            <w:r w:rsidRPr="007A2453">
              <w:rPr>
                <w:rFonts w:hAnsi="宋体"/>
                <w:sz w:val="24"/>
                <w:szCs w:val="24"/>
              </w:rPr>
              <w:t>本项目职</w:t>
            </w:r>
            <w:r w:rsidRPr="007A2453">
              <w:rPr>
                <w:sz w:val="24"/>
                <w:szCs w:val="24"/>
              </w:rPr>
              <w:t>工定员</w:t>
            </w:r>
            <w:r w:rsidRPr="007A2453">
              <w:rPr>
                <w:sz w:val="24"/>
                <w:szCs w:val="24"/>
              </w:rPr>
              <w:t>12</w:t>
            </w:r>
            <w:r w:rsidRPr="007A2453">
              <w:rPr>
                <w:sz w:val="24"/>
                <w:szCs w:val="24"/>
              </w:rPr>
              <w:t>人，按照每人每天产生垃圾</w:t>
            </w:r>
            <w:r w:rsidRPr="007A2453">
              <w:rPr>
                <w:rFonts w:hint="eastAsia"/>
                <w:sz w:val="24"/>
                <w:szCs w:val="24"/>
              </w:rPr>
              <w:t>0.5</w:t>
            </w:r>
            <w:r w:rsidRPr="007A2453">
              <w:rPr>
                <w:sz w:val="24"/>
                <w:szCs w:val="24"/>
              </w:rPr>
              <w:t>kg</w:t>
            </w:r>
            <w:r w:rsidRPr="007A2453">
              <w:rPr>
                <w:sz w:val="24"/>
                <w:szCs w:val="24"/>
              </w:rPr>
              <w:t>，</w:t>
            </w:r>
            <w:r w:rsidRPr="007A2453">
              <w:rPr>
                <w:rFonts w:hint="eastAsia"/>
                <w:sz w:val="24"/>
                <w:szCs w:val="24"/>
              </w:rPr>
              <w:t>年工作日为</w:t>
            </w:r>
            <w:r w:rsidRPr="007A2453">
              <w:rPr>
                <w:sz w:val="24"/>
                <w:szCs w:val="24"/>
              </w:rPr>
              <w:t>365</w:t>
            </w:r>
            <w:r w:rsidRPr="007A2453">
              <w:rPr>
                <w:rFonts w:hint="eastAsia"/>
                <w:sz w:val="24"/>
                <w:szCs w:val="24"/>
              </w:rPr>
              <w:t>天</w:t>
            </w:r>
            <w:r w:rsidRPr="007A2453">
              <w:rPr>
                <w:sz w:val="24"/>
                <w:szCs w:val="24"/>
              </w:rPr>
              <w:t>计算，则</w:t>
            </w:r>
            <w:r w:rsidRPr="007A2453">
              <w:rPr>
                <w:rFonts w:hint="eastAsia"/>
                <w:sz w:val="24"/>
                <w:szCs w:val="24"/>
              </w:rPr>
              <w:t>员工</w:t>
            </w:r>
            <w:r w:rsidRPr="007A2453">
              <w:rPr>
                <w:sz w:val="24"/>
                <w:szCs w:val="24"/>
              </w:rPr>
              <w:t>生活垃圾的产</w:t>
            </w:r>
            <w:r w:rsidRPr="007A2453">
              <w:rPr>
                <w:rFonts w:hAnsi="宋体"/>
                <w:sz w:val="24"/>
                <w:szCs w:val="24"/>
              </w:rPr>
              <w:t>生量为</w:t>
            </w:r>
            <w:r w:rsidRPr="007A2453">
              <w:rPr>
                <w:rFonts w:hAnsi="宋体"/>
                <w:sz w:val="24"/>
                <w:szCs w:val="24"/>
              </w:rPr>
              <w:t>2.19</w:t>
            </w:r>
            <w:r w:rsidRPr="007A2453">
              <w:rPr>
                <w:sz w:val="24"/>
                <w:szCs w:val="24"/>
              </w:rPr>
              <w:t>t/a</w:t>
            </w:r>
            <w:r w:rsidRPr="007A2453">
              <w:rPr>
                <w:rFonts w:hAnsi="宋体"/>
                <w:sz w:val="24"/>
                <w:szCs w:val="24"/>
              </w:rPr>
              <w:t>。</w:t>
            </w:r>
            <w:r w:rsidRPr="007A2453">
              <w:rPr>
                <w:rFonts w:hAnsi="宋体" w:hint="eastAsia"/>
                <w:sz w:val="24"/>
                <w:szCs w:val="24"/>
              </w:rPr>
              <w:t>收集后交由环卫部门统一处理。</w:t>
            </w:r>
          </w:p>
          <w:p w14:paraId="26596767" w14:textId="77777777" w:rsidR="007A2453" w:rsidRPr="007A2453" w:rsidRDefault="007A2453" w:rsidP="007A2453">
            <w:pPr>
              <w:widowControl/>
              <w:wordWrap w:val="0"/>
              <w:spacing w:line="480" w:lineRule="exact"/>
              <w:rPr>
                <w:color w:val="000000"/>
                <w:sz w:val="24"/>
                <w:szCs w:val="24"/>
              </w:rPr>
            </w:pPr>
          </w:p>
        </w:tc>
      </w:tr>
    </w:tbl>
    <w:p w14:paraId="1AEC369F" w14:textId="77777777" w:rsidR="007A2453" w:rsidRPr="007A2453" w:rsidRDefault="007A2453" w:rsidP="007A2453">
      <w:pPr>
        <w:widowControl/>
        <w:wordWrap w:val="0"/>
        <w:spacing w:line="20" w:lineRule="exact"/>
        <w:ind w:firstLineChars="200" w:firstLine="480"/>
        <w:rPr>
          <w:rFonts w:ascii="Times New Roman" w:eastAsia="宋体" w:hAnsi="Times New Roman" w:cs="Times New Roman"/>
          <w:sz w:val="24"/>
          <w:szCs w:val="24"/>
        </w:rPr>
        <w:sectPr w:rsidR="007A2453" w:rsidRPr="007A2453" w:rsidSect="00721C87">
          <w:headerReference w:type="default" r:id="rId17"/>
          <w:pgSz w:w="11906" w:h="16838"/>
          <w:pgMar w:top="1418" w:right="1021" w:bottom="1134" w:left="1418" w:header="851" w:footer="737" w:gutter="0"/>
          <w:pgNumType w:fmt="numberInDash"/>
          <w:cols w:space="425"/>
          <w:docGrid w:type="lines" w:linePitch="312"/>
        </w:sect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709"/>
        <w:gridCol w:w="1134"/>
        <w:gridCol w:w="1701"/>
        <w:gridCol w:w="2410"/>
        <w:gridCol w:w="2572"/>
      </w:tblGrid>
      <w:tr w:rsidR="007A2453" w:rsidRPr="007A2453" w14:paraId="55A99326" w14:textId="77777777" w:rsidTr="004605F5">
        <w:trPr>
          <w:cantSplit/>
          <w:trHeight w:val="557"/>
          <w:jc w:val="center"/>
        </w:trPr>
        <w:tc>
          <w:tcPr>
            <w:tcW w:w="1044" w:type="dxa"/>
            <w:tcBorders>
              <w:tl2br w:val="single" w:sz="4" w:space="0" w:color="auto"/>
            </w:tcBorders>
            <w:vAlign w:val="center"/>
          </w:tcPr>
          <w:p w14:paraId="72F8272F" w14:textId="77777777" w:rsidR="007A2453" w:rsidRPr="007A2453" w:rsidRDefault="007A2453" w:rsidP="007A2453">
            <w:pPr>
              <w:ind w:left="525" w:hangingChars="250" w:hanging="525"/>
              <w:rPr>
                <w:rFonts w:ascii="黑体" w:eastAsia="黑体" w:hAnsi="黑体" w:cs="Times New Roman"/>
                <w:szCs w:val="21"/>
              </w:rPr>
            </w:pPr>
            <w:r w:rsidRPr="007A2453">
              <w:rPr>
                <w:rFonts w:ascii="Times New Roman" w:eastAsia="宋体" w:hAnsi="Times New Roman" w:cs="Times New Roman" w:hint="eastAsia"/>
                <w:szCs w:val="21"/>
              </w:rPr>
              <w:t xml:space="preserve"> </w:t>
            </w:r>
            <w:r w:rsidRPr="007A2453">
              <w:rPr>
                <w:rFonts w:ascii="Times New Roman" w:eastAsia="宋体" w:hAnsi="Times New Roman" w:cs="Times New Roman"/>
                <w:szCs w:val="21"/>
              </w:rPr>
              <w:t xml:space="preserve">  </w:t>
            </w:r>
            <w:r w:rsidRPr="007A2453">
              <w:rPr>
                <w:rFonts w:ascii="黑体" w:eastAsia="黑体" w:hAnsi="黑体" w:cs="Times New Roman"/>
                <w:szCs w:val="21"/>
              </w:rPr>
              <w:t>内容</w:t>
            </w:r>
          </w:p>
          <w:p w14:paraId="35042378" w14:textId="77777777" w:rsidR="007A2453" w:rsidRPr="007A2453" w:rsidRDefault="007A2453" w:rsidP="007A2453">
            <w:pPr>
              <w:rPr>
                <w:rFonts w:ascii="黑体" w:eastAsia="黑体" w:hAnsi="黑体" w:cs="Times New Roman"/>
                <w:szCs w:val="21"/>
              </w:rPr>
            </w:pPr>
            <w:r w:rsidRPr="007A2453">
              <w:rPr>
                <w:rFonts w:ascii="黑体" w:eastAsia="黑体" w:hAnsi="黑体" w:cs="Times New Roman"/>
                <w:szCs w:val="21"/>
              </w:rPr>
              <w:t>类型</w:t>
            </w:r>
          </w:p>
        </w:tc>
        <w:tc>
          <w:tcPr>
            <w:tcW w:w="1843" w:type="dxa"/>
            <w:gridSpan w:val="2"/>
            <w:vAlign w:val="center"/>
          </w:tcPr>
          <w:p w14:paraId="7AD193EC"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排放源</w:t>
            </w:r>
          </w:p>
        </w:tc>
        <w:tc>
          <w:tcPr>
            <w:tcW w:w="1701" w:type="dxa"/>
            <w:vAlign w:val="center"/>
          </w:tcPr>
          <w:p w14:paraId="5524C310"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污染物名称</w:t>
            </w:r>
          </w:p>
        </w:tc>
        <w:tc>
          <w:tcPr>
            <w:tcW w:w="2410" w:type="dxa"/>
            <w:vAlign w:val="center"/>
          </w:tcPr>
          <w:p w14:paraId="7E5C203D"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处理前</w:t>
            </w:r>
            <w:r w:rsidRPr="007A2453">
              <w:rPr>
                <w:rFonts w:ascii="黑体" w:eastAsia="黑体" w:hAnsi="黑体" w:cs="Times New Roman" w:hint="eastAsia"/>
                <w:szCs w:val="21"/>
              </w:rPr>
              <w:t>产生浓度及产生量（单位）</w:t>
            </w:r>
          </w:p>
        </w:tc>
        <w:tc>
          <w:tcPr>
            <w:tcW w:w="2572" w:type="dxa"/>
            <w:vAlign w:val="center"/>
          </w:tcPr>
          <w:p w14:paraId="2F4DC5CA"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处理后产生浓度及产生量</w:t>
            </w:r>
            <w:r w:rsidRPr="007A2453">
              <w:rPr>
                <w:rFonts w:ascii="黑体" w:eastAsia="黑体" w:hAnsi="黑体" w:cs="Times New Roman" w:hint="eastAsia"/>
                <w:szCs w:val="21"/>
              </w:rPr>
              <w:t>（单位）</w:t>
            </w:r>
          </w:p>
        </w:tc>
      </w:tr>
      <w:tr w:rsidR="007A2453" w:rsidRPr="007A2453" w14:paraId="56F877A4" w14:textId="77777777" w:rsidTr="004605F5">
        <w:trPr>
          <w:cantSplit/>
          <w:trHeight w:val="631"/>
          <w:jc w:val="center"/>
        </w:trPr>
        <w:tc>
          <w:tcPr>
            <w:tcW w:w="1044" w:type="dxa"/>
            <w:vMerge w:val="restart"/>
            <w:vAlign w:val="center"/>
          </w:tcPr>
          <w:p w14:paraId="657EFE8E"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大</w:t>
            </w:r>
          </w:p>
          <w:p w14:paraId="53F8810D" w14:textId="77777777" w:rsidR="007A2453" w:rsidRPr="007A2453" w:rsidRDefault="007A2453" w:rsidP="007A2453">
            <w:pPr>
              <w:wordWrap w:val="0"/>
              <w:jc w:val="center"/>
              <w:rPr>
                <w:rFonts w:ascii="黑体" w:eastAsia="黑体" w:hAnsi="黑体" w:cs="Times New Roman"/>
                <w:kern w:val="44"/>
                <w:szCs w:val="21"/>
              </w:rPr>
            </w:pPr>
            <w:r w:rsidRPr="007A2453">
              <w:rPr>
                <w:rFonts w:ascii="黑体" w:eastAsia="黑体" w:hAnsi="黑体" w:cs="Times New Roman"/>
                <w:kern w:val="44"/>
                <w:szCs w:val="21"/>
              </w:rPr>
              <w:t>气</w:t>
            </w:r>
          </w:p>
          <w:p w14:paraId="7F7BA609" w14:textId="77777777" w:rsidR="007A2453" w:rsidRPr="007A2453" w:rsidRDefault="007A2453" w:rsidP="007A2453">
            <w:pPr>
              <w:wordWrap w:val="0"/>
              <w:jc w:val="center"/>
              <w:rPr>
                <w:rFonts w:ascii="黑体" w:eastAsia="黑体" w:hAnsi="黑体" w:cs="Times New Roman"/>
                <w:kern w:val="44"/>
                <w:szCs w:val="21"/>
              </w:rPr>
            </w:pPr>
            <w:r w:rsidRPr="007A2453">
              <w:rPr>
                <w:rFonts w:ascii="黑体" w:eastAsia="黑体" w:hAnsi="黑体" w:cs="Times New Roman"/>
                <w:kern w:val="44"/>
                <w:szCs w:val="21"/>
              </w:rPr>
              <w:t>污</w:t>
            </w:r>
          </w:p>
          <w:p w14:paraId="459DB110" w14:textId="77777777" w:rsidR="007A2453" w:rsidRPr="007A2453" w:rsidRDefault="007A2453" w:rsidP="007A2453">
            <w:pPr>
              <w:wordWrap w:val="0"/>
              <w:jc w:val="center"/>
              <w:rPr>
                <w:rFonts w:ascii="黑体" w:eastAsia="黑体" w:hAnsi="黑体" w:cs="Times New Roman"/>
                <w:kern w:val="44"/>
                <w:szCs w:val="21"/>
              </w:rPr>
            </w:pPr>
            <w:r w:rsidRPr="007A2453">
              <w:rPr>
                <w:rFonts w:ascii="黑体" w:eastAsia="黑体" w:hAnsi="黑体" w:cs="Times New Roman"/>
                <w:kern w:val="44"/>
                <w:szCs w:val="21"/>
              </w:rPr>
              <w:t>染</w:t>
            </w:r>
          </w:p>
          <w:p w14:paraId="4D9E8E26" w14:textId="77777777" w:rsidR="007A2453" w:rsidRPr="007A2453" w:rsidRDefault="007A2453" w:rsidP="007A2453">
            <w:pPr>
              <w:wordWrap w:val="0"/>
              <w:jc w:val="center"/>
              <w:rPr>
                <w:rFonts w:ascii="Times New Roman" w:eastAsia="宋体" w:hAnsi="Times New Roman" w:cs="Times New Roman"/>
                <w:szCs w:val="21"/>
              </w:rPr>
            </w:pPr>
            <w:r w:rsidRPr="007A2453">
              <w:rPr>
                <w:rFonts w:ascii="黑体" w:eastAsia="黑体" w:hAnsi="黑体" w:cs="Times New Roman"/>
                <w:szCs w:val="21"/>
              </w:rPr>
              <w:t>物</w:t>
            </w:r>
          </w:p>
        </w:tc>
        <w:tc>
          <w:tcPr>
            <w:tcW w:w="709" w:type="dxa"/>
            <w:vMerge w:val="restart"/>
            <w:vAlign w:val="center"/>
          </w:tcPr>
          <w:p w14:paraId="56C031C1"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施工期</w:t>
            </w:r>
          </w:p>
        </w:tc>
        <w:tc>
          <w:tcPr>
            <w:tcW w:w="1134" w:type="dxa"/>
            <w:vAlign w:val="center"/>
          </w:tcPr>
          <w:p w14:paraId="26418CCF"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施工作业</w:t>
            </w:r>
          </w:p>
        </w:tc>
        <w:tc>
          <w:tcPr>
            <w:tcW w:w="1701" w:type="dxa"/>
            <w:vAlign w:val="center"/>
          </w:tcPr>
          <w:p w14:paraId="3BC3B6EB" w14:textId="77777777" w:rsidR="007A2453" w:rsidRPr="007A2453" w:rsidRDefault="007A2453" w:rsidP="007A2453">
            <w:pPr>
              <w:spacing w:line="240" w:lineRule="exact"/>
              <w:jc w:val="center"/>
              <w:rPr>
                <w:rFonts w:ascii="Times New Roman" w:eastAsia="宋体" w:hAnsi="Times New Roman" w:cs="Times New Roman"/>
                <w:szCs w:val="24"/>
              </w:rPr>
            </w:pPr>
            <w:r w:rsidRPr="007A2453">
              <w:rPr>
                <w:rFonts w:ascii="Times New Roman" w:eastAsia="宋体" w:hAnsi="Times New Roman" w:cs="Times New Roman" w:hint="eastAsia"/>
                <w:szCs w:val="24"/>
              </w:rPr>
              <w:t>T</w:t>
            </w:r>
            <w:r w:rsidRPr="007A2453">
              <w:rPr>
                <w:rFonts w:ascii="Times New Roman" w:eastAsia="宋体" w:hAnsi="Times New Roman" w:cs="Times New Roman"/>
                <w:szCs w:val="24"/>
              </w:rPr>
              <w:t>SP</w:t>
            </w:r>
          </w:p>
        </w:tc>
        <w:tc>
          <w:tcPr>
            <w:tcW w:w="2410" w:type="dxa"/>
            <w:vAlign w:val="center"/>
          </w:tcPr>
          <w:p w14:paraId="5E4D276B" w14:textId="77777777" w:rsidR="007A2453" w:rsidRPr="007A2453" w:rsidRDefault="007A2453" w:rsidP="007A2453">
            <w:pPr>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c>
          <w:tcPr>
            <w:tcW w:w="2572" w:type="dxa"/>
            <w:vAlign w:val="center"/>
          </w:tcPr>
          <w:p w14:paraId="50EE09BD" w14:textId="77777777" w:rsidR="007A2453" w:rsidRPr="007A2453" w:rsidRDefault="007A2453" w:rsidP="007A2453">
            <w:pPr>
              <w:spacing w:line="24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通过抑尘能有效控制</w:t>
            </w:r>
          </w:p>
        </w:tc>
      </w:tr>
      <w:tr w:rsidR="007A2453" w:rsidRPr="007A2453" w14:paraId="725D6099" w14:textId="77777777" w:rsidTr="004605F5">
        <w:trPr>
          <w:cantSplit/>
          <w:trHeight w:val="282"/>
          <w:jc w:val="center"/>
        </w:trPr>
        <w:tc>
          <w:tcPr>
            <w:tcW w:w="1044" w:type="dxa"/>
            <w:vMerge/>
            <w:vAlign w:val="center"/>
          </w:tcPr>
          <w:p w14:paraId="1512C292"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vAlign w:val="center"/>
          </w:tcPr>
          <w:p w14:paraId="0BBF1569" w14:textId="77777777" w:rsidR="007A2453" w:rsidRPr="007A2453" w:rsidRDefault="007A2453" w:rsidP="007A2453">
            <w:pPr>
              <w:jc w:val="center"/>
              <w:rPr>
                <w:rFonts w:ascii="Times New Roman" w:eastAsia="宋体" w:hAnsi="Times New Roman" w:cs="Times New Roman"/>
                <w:szCs w:val="21"/>
              </w:rPr>
            </w:pPr>
          </w:p>
        </w:tc>
        <w:tc>
          <w:tcPr>
            <w:tcW w:w="1134" w:type="dxa"/>
            <w:vAlign w:val="center"/>
          </w:tcPr>
          <w:p w14:paraId="3CA523BA"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施工机械尾气</w:t>
            </w:r>
          </w:p>
        </w:tc>
        <w:tc>
          <w:tcPr>
            <w:tcW w:w="1701" w:type="dxa"/>
            <w:vAlign w:val="center"/>
          </w:tcPr>
          <w:p w14:paraId="26587475" w14:textId="77777777" w:rsidR="007A2453" w:rsidRPr="007A2453" w:rsidRDefault="007A2453" w:rsidP="007A2453">
            <w:pPr>
              <w:spacing w:line="240" w:lineRule="exact"/>
              <w:jc w:val="center"/>
              <w:rPr>
                <w:rFonts w:ascii="Times New Roman" w:eastAsia="宋体" w:hAnsi="Times New Roman" w:cs="Times New Roman"/>
                <w:szCs w:val="24"/>
              </w:rPr>
            </w:pPr>
            <w:r w:rsidRPr="007A2453">
              <w:rPr>
                <w:rFonts w:ascii="Times New Roman" w:eastAsia="宋体" w:hAnsi="Times New Roman" w:cs="Times New Roman" w:hint="eastAsia"/>
                <w:szCs w:val="24"/>
              </w:rPr>
              <w:t>S</w:t>
            </w:r>
            <w:r w:rsidRPr="007A2453">
              <w:rPr>
                <w:rFonts w:ascii="Times New Roman" w:eastAsia="宋体" w:hAnsi="Times New Roman" w:cs="Times New Roman"/>
                <w:szCs w:val="24"/>
              </w:rPr>
              <w:t>O</w:t>
            </w:r>
            <w:r w:rsidRPr="007A2453">
              <w:rPr>
                <w:rFonts w:ascii="Times New Roman" w:eastAsia="宋体" w:hAnsi="Times New Roman" w:cs="Times New Roman"/>
                <w:szCs w:val="24"/>
                <w:vertAlign w:val="subscript"/>
              </w:rPr>
              <w:t>2</w:t>
            </w:r>
            <w:r w:rsidRPr="007A2453">
              <w:rPr>
                <w:rFonts w:ascii="Times New Roman" w:eastAsia="宋体" w:hAnsi="Times New Roman" w:cs="Times New Roman" w:hint="eastAsia"/>
                <w:szCs w:val="24"/>
              </w:rPr>
              <w:t>、</w:t>
            </w:r>
            <w:r w:rsidRPr="007A2453">
              <w:rPr>
                <w:rFonts w:ascii="Times New Roman" w:eastAsia="宋体" w:hAnsi="Times New Roman" w:cs="Times New Roman" w:hint="eastAsia"/>
                <w:szCs w:val="24"/>
              </w:rPr>
              <w:t>N</w:t>
            </w:r>
            <w:r w:rsidRPr="007A2453">
              <w:rPr>
                <w:rFonts w:ascii="Times New Roman" w:eastAsia="宋体" w:hAnsi="Times New Roman" w:cs="Times New Roman"/>
                <w:szCs w:val="24"/>
              </w:rPr>
              <w:t>O</w:t>
            </w:r>
            <w:r w:rsidRPr="007A2453">
              <w:rPr>
                <w:rFonts w:ascii="Times New Roman" w:eastAsia="宋体" w:hAnsi="Times New Roman" w:cs="Times New Roman"/>
                <w:szCs w:val="24"/>
                <w:vertAlign w:val="subscript"/>
              </w:rPr>
              <w:t>2</w:t>
            </w:r>
            <w:r w:rsidRPr="007A2453">
              <w:rPr>
                <w:rFonts w:ascii="Times New Roman" w:eastAsia="宋体" w:hAnsi="Times New Roman" w:cs="Times New Roman" w:hint="eastAsia"/>
                <w:szCs w:val="24"/>
              </w:rPr>
              <w:t>、</w:t>
            </w:r>
            <w:r w:rsidRPr="007A2453">
              <w:rPr>
                <w:rFonts w:ascii="Times New Roman" w:eastAsia="宋体" w:hAnsi="Times New Roman" w:cs="Times New Roman" w:hint="eastAsia"/>
                <w:szCs w:val="24"/>
              </w:rPr>
              <w:t>C</w:t>
            </w:r>
            <w:r w:rsidRPr="007A2453">
              <w:rPr>
                <w:rFonts w:ascii="Times New Roman" w:eastAsia="宋体" w:hAnsi="Times New Roman" w:cs="Times New Roman"/>
                <w:szCs w:val="24"/>
              </w:rPr>
              <w:t>O</w:t>
            </w:r>
            <w:r w:rsidRPr="007A2453">
              <w:rPr>
                <w:rFonts w:ascii="Times New Roman" w:eastAsia="宋体" w:hAnsi="Times New Roman" w:cs="Times New Roman"/>
                <w:szCs w:val="24"/>
                <w:vertAlign w:val="subscript"/>
              </w:rPr>
              <w:t>2</w:t>
            </w:r>
            <w:r w:rsidRPr="007A2453">
              <w:rPr>
                <w:rFonts w:ascii="Times New Roman" w:eastAsia="宋体" w:hAnsi="Times New Roman" w:cs="Times New Roman" w:hint="eastAsia"/>
                <w:szCs w:val="24"/>
              </w:rPr>
              <w:t>、烃类</w:t>
            </w:r>
          </w:p>
        </w:tc>
        <w:tc>
          <w:tcPr>
            <w:tcW w:w="2410" w:type="dxa"/>
            <w:vAlign w:val="center"/>
          </w:tcPr>
          <w:p w14:paraId="2A7876D6" w14:textId="77777777" w:rsidR="007A2453" w:rsidRPr="007A2453" w:rsidRDefault="007A2453" w:rsidP="007A2453">
            <w:pPr>
              <w:spacing w:line="30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少量</w:t>
            </w:r>
          </w:p>
        </w:tc>
        <w:tc>
          <w:tcPr>
            <w:tcW w:w="2572" w:type="dxa"/>
            <w:vAlign w:val="center"/>
          </w:tcPr>
          <w:p w14:paraId="6A73AA69" w14:textId="77777777" w:rsidR="007A2453" w:rsidRPr="007A2453" w:rsidRDefault="007A2453" w:rsidP="007A2453">
            <w:pPr>
              <w:spacing w:line="240" w:lineRule="exact"/>
              <w:jc w:val="center"/>
              <w:rPr>
                <w:rFonts w:ascii="Times New Roman" w:eastAsia="宋体" w:hAnsi="Times New Roman" w:cs="Times New Roman"/>
                <w:szCs w:val="21"/>
              </w:rPr>
            </w:pPr>
            <w:r w:rsidRPr="007A2453">
              <w:rPr>
                <w:rFonts w:ascii="Times New Roman" w:eastAsia="宋体" w:hAnsi="Times New Roman" w:cs="Times New Roman" w:hint="eastAsia"/>
                <w:szCs w:val="21"/>
              </w:rPr>
              <w:t>少量</w:t>
            </w:r>
          </w:p>
        </w:tc>
      </w:tr>
      <w:tr w:rsidR="007A2453" w:rsidRPr="007A2453" w14:paraId="0C32AE99" w14:textId="77777777" w:rsidTr="004605F5">
        <w:trPr>
          <w:cantSplit/>
          <w:trHeight w:val="209"/>
          <w:jc w:val="center"/>
        </w:trPr>
        <w:tc>
          <w:tcPr>
            <w:tcW w:w="1044" w:type="dxa"/>
            <w:vMerge/>
            <w:vAlign w:val="center"/>
          </w:tcPr>
          <w:p w14:paraId="034FC15A"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val="restart"/>
            <w:vAlign w:val="center"/>
          </w:tcPr>
          <w:p w14:paraId="25B93F3C"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运营期</w:t>
            </w:r>
          </w:p>
        </w:tc>
        <w:tc>
          <w:tcPr>
            <w:tcW w:w="1134" w:type="dxa"/>
            <w:vAlign w:val="center"/>
          </w:tcPr>
          <w:p w14:paraId="4EBBBAB6" w14:textId="77777777" w:rsidR="007A2453" w:rsidRPr="007A2453" w:rsidRDefault="007A2453" w:rsidP="007A2453">
            <w:pPr>
              <w:wordWrap w:val="0"/>
              <w:ind w:firstLineChars="100" w:firstLine="210"/>
              <w:rPr>
                <w:rFonts w:ascii="Times New Roman" w:eastAsia="宋体" w:hAnsi="Times New Roman" w:cs="Times New Roman"/>
                <w:szCs w:val="21"/>
              </w:rPr>
            </w:pPr>
            <w:r w:rsidRPr="007A2453">
              <w:rPr>
                <w:rFonts w:ascii="Times New Roman" w:eastAsia="宋体" w:hAnsi="Times New Roman" w:cs="Times New Roman" w:hint="eastAsia"/>
                <w:szCs w:val="21"/>
              </w:rPr>
              <w:t>油烟</w:t>
            </w:r>
          </w:p>
        </w:tc>
        <w:tc>
          <w:tcPr>
            <w:tcW w:w="1701" w:type="dxa"/>
            <w:vAlign w:val="center"/>
          </w:tcPr>
          <w:p w14:paraId="12F6C7C3" w14:textId="77777777" w:rsidR="007A2453" w:rsidRPr="007A2453" w:rsidRDefault="007A2453" w:rsidP="007A2453">
            <w:pPr>
              <w:wordWrap w:val="0"/>
              <w:spacing w:line="240" w:lineRule="exact"/>
              <w:ind w:firstLineChars="200" w:firstLine="420"/>
              <w:rPr>
                <w:rFonts w:ascii="Times New Roman" w:eastAsia="宋体" w:hAnsi="Times New Roman" w:cs="Times New Roman"/>
                <w:szCs w:val="24"/>
              </w:rPr>
            </w:pPr>
            <w:r w:rsidRPr="007A2453">
              <w:rPr>
                <w:rFonts w:ascii="Times New Roman" w:eastAsia="宋体" w:hAnsi="Times New Roman" w:cs="Times New Roman" w:hint="eastAsia"/>
                <w:szCs w:val="24"/>
              </w:rPr>
              <w:t>油烟</w:t>
            </w:r>
          </w:p>
        </w:tc>
        <w:tc>
          <w:tcPr>
            <w:tcW w:w="2410" w:type="dxa"/>
            <w:vAlign w:val="center"/>
          </w:tcPr>
          <w:p w14:paraId="205A500B" w14:textId="77777777" w:rsidR="007A2453" w:rsidRPr="007A2453" w:rsidRDefault="007A2453" w:rsidP="007A2453">
            <w:pPr>
              <w:wordWrap w:val="0"/>
              <w:spacing w:line="300" w:lineRule="exact"/>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3.942</w:t>
            </w:r>
            <w:r w:rsidRPr="007A2453">
              <w:rPr>
                <w:rFonts w:ascii="Times New Roman" w:eastAsia="宋体" w:hAnsi="Times New Roman" w:cs="Times New Roman" w:hint="eastAsia"/>
                <w:szCs w:val="21"/>
              </w:rPr>
              <w:t>kg/a</w:t>
            </w:r>
          </w:p>
        </w:tc>
        <w:tc>
          <w:tcPr>
            <w:tcW w:w="2572" w:type="dxa"/>
            <w:vAlign w:val="center"/>
          </w:tcPr>
          <w:p w14:paraId="43BD856C" w14:textId="77777777" w:rsidR="007A2453" w:rsidRPr="007A2453" w:rsidRDefault="007A2453" w:rsidP="007A2453">
            <w:pPr>
              <w:spacing w:line="300" w:lineRule="exact"/>
              <w:rPr>
                <w:rFonts w:ascii="Times New Roman" w:eastAsia="宋体" w:hAnsi="Times New Roman" w:cs="Times New Roman"/>
                <w:szCs w:val="21"/>
              </w:rPr>
            </w:pPr>
            <w:r w:rsidRPr="007A2453">
              <w:rPr>
                <w:rFonts w:ascii="Times New Roman" w:eastAsia="宋体" w:hAnsi="Times New Roman" w:cs="Times New Roman" w:hint="eastAsia"/>
                <w:szCs w:val="21"/>
              </w:rPr>
              <w:t>排放量：</w:t>
            </w:r>
            <w:r w:rsidRPr="007A2453">
              <w:rPr>
                <w:rFonts w:ascii="Times New Roman" w:eastAsia="宋体" w:hAnsi="Times New Roman" w:cs="Times New Roman"/>
                <w:szCs w:val="21"/>
              </w:rPr>
              <w:t>0.1971</w:t>
            </w:r>
            <w:r w:rsidRPr="007A2453">
              <w:rPr>
                <w:rFonts w:ascii="Times New Roman" w:eastAsia="宋体" w:hAnsi="Times New Roman" w:cs="Times New Roman" w:hint="eastAsia"/>
                <w:szCs w:val="21"/>
              </w:rPr>
              <w:t>kg/a</w:t>
            </w:r>
          </w:p>
          <w:p w14:paraId="58B44864" w14:textId="77777777" w:rsidR="007A2453" w:rsidRPr="007A2453" w:rsidRDefault="007A2453" w:rsidP="007A2453">
            <w:pPr>
              <w:spacing w:line="300" w:lineRule="exact"/>
              <w:rPr>
                <w:rFonts w:ascii="Times New Roman" w:eastAsia="宋体" w:hAnsi="Times New Roman" w:cs="Times New Roman"/>
                <w:szCs w:val="21"/>
              </w:rPr>
            </w:pPr>
            <w:r w:rsidRPr="007A2453">
              <w:rPr>
                <w:rFonts w:ascii="Times New Roman" w:eastAsia="宋体" w:hAnsi="Times New Roman" w:cs="Times New Roman" w:hint="eastAsia"/>
                <w:szCs w:val="21"/>
              </w:rPr>
              <w:t>排放浓度：</w:t>
            </w:r>
            <w:r w:rsidRPr="007A2453">
              <w:rPr>
                <w:rFonts w:ascii="Times New Roman" w:eastAsia="宋体" w:hAnsi="Times New Roman" w:cs="Times New Roman"/>
                <w:szCs w:val="21"/>
              </w:rPr>
              <w:t>0.27</w:t>
            </w:r>
            <w:r w:rsidRPr="007A2453">
              <w:rPr>
                <w:rFonts w:ascii="Times New Roman" w:eastAsia="宋体" w:hAnsi="Times New Roman" w:cs="Times New Roman" w:hint="eastAsia"/>
                <w:szCs w:val="21"/>
              </w:rPr>
              <w:t>mg/m</w:t>
            </w:r>
            <w:r w:rsidRPr="007A2453">
              <w:rPr>
                <w:rFonts w:ascii="Times New Roman" w:eastAsia="宋体" w:hAnsi="Times New Roman" w:cs="Times New Roman" w:hint="eastAsia"/>
                <w:szCs w:val="21"/>
                <w:vertAlign w:val="superscript"/>
              </w:rPr>
              <w:t>3</w:t>
            </w:r>
          </w:p>
          <w:p w14:paraId="1749FB19" w14:textId="77777777" w:rsidR="007A2453" w:rsidRPr="007A2453" w:rsidRDefault="007A2453" w:rsidP="007A2453">
            <w:pPr>
              <w:wordWrap w:val="0"/>
              <w:spacing w:line="300" w:lineRule="exact"/>
              <w:rPr>
                <w:rFonts w:ascii="Times New Roman" w:eastAsia="宋体" w:hAnsi="Times New Roman" w:cs="Times New Roman"/>
                <w:szCs w:val="21"/>
              </w:rPr>
            </w:pPr>
            <w:r w:rsidRPr="007A2453">
              <w:rPr>
                <w:rFonts w:ascii="Times New Roman" w:eastAsia="宋体" w:hAnsi="Times New Roman" w:cs="Times New Roman" w:hint="eastAsia"/>
                <w:szCs w:val="21"/>
              </w:rPr>
              <w:t>排放速率：</w:t>
            </w:r>
            <w:r w:rsidRPr="007A2453">
              <w:rPr>
                <w:rFonts w:ascii="Times New Roman" w:eastAsia="宋体" w:hAnsi="Times New Roman" w:cs="Times New Roman"/>
                <w:szCs w:val="21"/>
              </w:rPr>
              <w:t>0.0003</w:t>
            </w:r>
            <w:r w:rsidRPr="007A2453">
              <w:rPr>
                <w:rFonts w:ascii="Times New Roman" w:eastAsia="宋体" w:hAnsi="Times New Roman" w:cs="Times New Roman" w:hint="eastAsia"/>
                <w:szCs w:val="21"/>
              </w:rPr>
              <w:t>kg/h</w:t>
            </w:r>
          </w:p>
        </w:tc>
      </w:tr>
      <w:tr w:rsidR="007A2453" w:rsidRPr="007A2453" w14:paraId="2D1A17C2" w14:textId="77777777" w:rsidTr="004605F5">
        <w:trPr>
          <w:cantSplit/>
          <w:trHeight w:val="105"/>
          <w:jc w:val="center"/>
        </w:trPr>
        <w:tc>
          <w:tcPr>
            <w:tcW w:w="1044" w:type="dxa"/>
            <w:vMerge/>
            <w:vAlign w:val="center"/>
          </w:tcPr>
          <w:p w14:paraId="0F60E61F"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vAlign w:val="center"/>
          </w:tcPr>
          <w:p w14:paraId="1368F221" w14:textId="77777777" w:rsidR="007A2453" w:rsidRPr="007A2453" w:rsidRDefault="007A2453" w:rsidP="007A2453">
            <w:pPr>
              <w:jc w:val="center"/>
              <w:rPr>
                <w:rFonts w:ascii="Times New Roman" w:eastAsia="宋体" w:hAnsi="Times New Roman" w:cs="Times New Roman"/>
                <w:szCs w:val="21"/>
              </w:rPr>
            </w:pPr>
          </w:p>
        </w:tc>
        <w:tc>
          <w:tcPr>
            <w:tcW w:w="1134" w:type="dxa"/>
            <w:vMerge w:val="restart"/>
            <w:vAlign w:val="center"/>
          </w:tcPr>
          <w:p w14:paraId="3C1D9EAD"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放散废气</w:t>
            </w:r>
          </w:p>
        </w:tc>
        <w:tc>
          <w:tcPr>
            <w:tcW w:w="1701" w:type="dxa"/>
            <w:vAlign w:val="center"/>
          </w:tcPr>
          <w:p w14:paraId="575D1FA6" w14:textId="77777777" w:rsidR="007A2453" w:rsidRPr="007A2453" w:rsidRDefault="007A2453" w:rsidP="007A2453">
            <w:pPr>
              <w:spacing w:line="240" w:lineRule="exact"/>
              <w:jc w:val="center"/>
              <w:rPr>
                <w:rFonts w:ascii="Times New Roman" w:eastAsia="宋体" w:hAnsi="Times New Roman" w:cs="Times New Roman"/>
                <w:szCs w:val="24"/>
              </w:rPr>
            </w:pPr>
            <w:r w:rsidRPr="007A2453">
              <w:rPr>
                <w:rFonts w:ascii="Times New Roman" w:eastAsia="宋体" w:hAnsi="Times New Roman" w:cs="Times New Roman" w:hint="eastAsia"/>
                <w:szCs w:val="24"/>
              </w:rPr>
              <w:t>天然气</w:t>
            </w:r>
          </w:p>
        </w:tc>
        <w:tc>
          <w:tcPr>
            <w:tcW w:w="2410" w:type="dxa"/>
            <w:vAlign w:val="center"/>
          </w:tcPr>
          <w:p w14:paraId="2A94041D" w14:textId="77777777" w:rsidR="007A2453" w:rsidRPr="007A2453" w:rsidRDefault="007A2453" w:rsidP="007A2453">
            <w:pPr>
              <w:wordWrap w:val="0"/>
              <w:spacing w:line="300" w:lineRule="exact"/>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hint="eastAsia"/>
                <w:szCs w:val="21"/>
              </w:rPr>
              <w:t>:</w:t>
            </w:r>
            <w:r w:rsidRPr="007A2453">
              <w:rPr>
                <w:rFonts w:ascii="Times New Roman" w:eastAsia="宋体" w:hAnsi="Times New Roman" w:cs="Times New Roman"/>
                <w:szCs w:val="21"/>
              </w:rPr>
              <w:t xml:space="preserve">218.7kg/a </w:t>
            </w:r>
          </w:p>
        </w:tc>
        <w:tc>
          <w:tcPr>
            <w:tcW w:w="2572" w:type="dxa"/>
            <w:vAlign w:val="center"/>
          </w:tcPr>
          <w:p w14:paraId="0B6E9A17" w14:textId="77777777" w:rsidR="007A2453" w:rsidRPr="007A2453" w:rsidRDefault="007A2453" w:rsidP="007A2453">
            <w:pPr>
              <w:wordWrap w:val="0"/>
              <w:spacing w:line="240" w:lineRule="exact"/>
              <w:rPr>
                <w:rFonts w:ascii="Times New Roman" w:eastAsia="宋体" w:hAnsi="Times New Roman" w:cs="Times New Roman"/>
                <w:szCs w:val="21"/>
              </w:rPr>
            </w:pPr>
            <w:r w:rsidRPr="007A2453">
              <w:rPr>
                <w:rFonts w:ascii="Times New Roman" w:eastAsia="宋体" w:hAnsi="Times New Roman" w:cs="Times New Roman" w:hint="eastAsia"/>
                <w:szCs w:val="21"/>
              </w:rPr>
              <w:t>排放量：</w:t>
            </w:r>
            <w:r w:rsidRPr="007A2453">
              <w:rPr>
                <w:rFonts w:ascii="Times New Roman" w:eastAsia="宋体" w:hAnsi="Times New Roman" w:cs="Times New Roman"/>
                <w:szCs w:val="21"/>
              </w:rPr>
              <w:t>218.7kg/a</w:t>
            </w:r>
          </w:p>
        </w:tc>
      </w:tr>
      <w:tr w:rsidR="007A2453" w:rsidRPr="007A2453" w14:paraId="56DF2FF4" w14:textId="77777777" w:rsidTr="004605F5">
        <w:trPr>
          <w:cantSplit/>
          <w:trHeight w:val="105"/>
          <w:jc w:val="center"/>
        </w:trPr>
        <w:tc>
          <w:tcPr>
            <w:tcW w:w="1044" w:type="dxa"/>
            <w:vMerge/>
            <w:vAlign w:val="center"/>
          </w:tcPr>
          <w:p w14:paraId="5D0E382E"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vAlign w:val="center"/>
          </w:tcPr>
          <w:p w14:paraId="058E1A3A"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3790CA8F" w14:textId="77777777" w:rsidR="007A2453" w:rsidRPr="007A2453" w:rsidRDefault="007A2453" w:rsidP="007A2453">
            <w:pPr>
              <w:jc w:val="center"/>
              <w:rPr>
                <w:rFonts w:ascii="Times New Roman" w:eastAsia="宋体" w:hAnsi="Times New Roman" w:cs="Times New Roman"/>
                <w:szCs w:val="21"/>
              </w:rPr>
            </w:pPr>
          </w:p>
        </w:tc>
        <w:tc>
          <w:tcPr>
            <w:tcW w:w="1701" w:type="dxa"/>
            <w:vAlign w:val="center"/>
          </w:tcPr>
          <w:p w14:paraId="48B79F39" w14:textId="77777777" w:rsidR="007A2453" w:rsidRPr="007A2453" w:rsidRDefault="007A2453" w:rsidP="007A2453">
            <w:pPr>
              <w:wordWrap w:val="0"/>
              <w:spacing w:line="240" w:lineRule="exact"/>
              <w:rPr>
                <w:rFonts w:ascii="Times New Roman" w:eastAsia="宋体" w:hAnsi="Times New Roman" w:cs="Times New Roman"/>
                <w:szCs w:val="24"/>
              </w:rPr>
            </w:pPr>
            <w:r w:rsidRPr="007A2453">
              <w:rPr>
                <w:rFonts w:ascii="Times New Roman" w:eastAsia="宋体" w:hAnsi="Times New Roman" w:cs="Times New Roman" w:hint="eastAsia"/>
                <w:szCs w:val="24"/>
              </w:rPr>
              <w:t>非甲烷总烃（占天然气排放量的</w:t>
            </w:r>
            <w:r w:rsidRPr="007A2453">
              <w:rPr>
                <w:rFonts w:ascii="Times New Roman" w:eastAsia="宋体" w:hAnsi="Times New Roman" w:cs="Times New Roman"/>
                <w:szCs w:val="24"/>
              </w:rPr>
              <w:t>3.5545</w:t>
            </w:r>
            <w:r w:rsidRPr="007A2453">
              <w:rPr>
                <w:rFonts w:ascii="Times New Roman" w:eastAsia="宋体" w:hAnsi="Times New Roman" w:cs="Times New Roman" w:hint="eastAsia"/>
                <w:szCs w:val="24"/>
              </w:rPr>
              <w:t>%</w:t>
            </w:r>
            <w:r w:rsidRPr="007A2453">
              <w:rPr>
                <w:rFonts w:ascii="Times New Roman" w:eastAsia="宋体" w:hAnsi="Times New Roman" w:cs="Times New Roman" w:hint="eastAsia"/>
                <w:szCs w:val="24"/>
              </w:rPr>
              <w:t>）</w:t>
            </w:r>
          </w:p>
        </w:tc>
        <w:tc>
          <w:tcPr>
            <w:tcW w:w="2410" w:type="dxa"/>
            <w:vAlign w:val="center"/>
          </w:tcPr>
          <w:p w14:paraId="47642E4A" w14:textId="77777777" w:rsidR="007A2453" w:rsidRPr="007A2453" w:rsidRDefault="007A2453" w:rsidP="007A2453">
            <w:pPr>
              <w:wordWrap w:val="0"/>
              <w:spacing w:line="300" w:lineRule="exact"/>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hint="eastAsia"/>
                <w:szCs w:val="21"/>
              </w:rPr>
              <w:t>:</w:t>
            </w:r>
            <w:r w:rsidRPr="007A2453">
              <w:rPr>
                <w:rFonts w:ascii="Times New Roman" w:eastAsia="宋体" w:hAnsi="Times New Roman" w:cs="Times New Roman"/>
                <w:szCs w:val="21"/>
              </w:rPr>
              <w:t xml:space="preserve">7.8kg/a </w:t>
            </w:r>
          </w:p>
        </w:tc>
        <w:tc>
          <w:tcPr>
            <w:tcW w:w="2572" w:type="dxa"/>
            <w:vAlign w:val="center"/>
          </w:tcPr>
          <w:p w14:paraId="6950ABE4" w14:textId="77777777" w:rsidR="007A2453" w:rsidRPr="007A2453" w:rsidRDefault="007A2453" w:rsidP="007A2453">
            <w:pPr>
              <w:wordWrap w:val="0"/>
              <w:spacing w:line="240" w:lineRule="exact"/>
              <w:rPr>
                <w:rFonts w:ascii="Times New Roman" w:eastAsia="宋体" w:hAnsi="Times New Roman" w:cs="Times New Roman"/>
                <w:szCs w:val="21"/>
              </w:rPr>
            </w:pPr>
            <w:r w:rsidRPr="007A2453">
              <w:rPr>
                <w:rFonts w:ascii="Times New Roman" w:eastAsia="宋体" w:hAnsi="Times New Roman" w:cs="Times New Roman" w:hint="eastAsia"/>
                <w:szCs w:val="21"/>
              </w:rPr>
              <w:t>排放量：</w:t>
            </w:r>
            <w:r w:rsidRPr="007A2453">
              <w:rPr>
                <w:rFonts w:ascii="Times New Roman" w:eastAsia="宋体" w:hAnsi="Times New Roman" w:cs="Times New Roman"/>
                <w:szCs w:val="21"/>
              </w:rPr>
              <w:t>7.8kg/a</w:t>
            </w:r>
          </w:p>
        </w:tc>
      </w:tr>
      <w:tr w:rsidR="007A2453" w:rsidRPr="007A2453" w14:paraId="17FD141A" w14:textId="77777777" w:rsidTr="004605F5">
        <w:trPr>
          <w:cantSplit/>
          <w:trHeight w:val="352"/>
          <w:jc w:val="center"/>
        </w:trPr>
        <w:tc>
          <w:tcPr>
            <w:tcW w:w="1044" w:type="dxa"/>
            <w:vMerge w:val="restart"/>
            <w:vAlign w:val="center"/>
          </w:tcPr>
          <w:p w14:paraId="4B3F9395" w14:textId="77777777" w:rsidR="007A2453" w:rsidRPr="007A2453" w:rsidRDefault="007A2453" w:rsidP="007A2453">
            <w:pPr>
              <w:wordWrap w:val="0"/>
              <w:jc w:val="center"/>
              <w:rPr>
                <w:rFonts w:ascii="黑体" w:eastAsia="黑体" w:hAnsi="黑体" w:cs="Times New Roman"/>
                <w:kern w:val="44"/>
                <w:szCs w:val="21"/>
              </w:rPr>
            </w:pPr>
            <w:r w:rsidRPr="007A2453">
              <w:rPr>
                <w:rFonts w:ascii="黑体" w:eastAsia="黑体" w:hAnsi="黑体" w:cs="Times New Roman"/>
                <w:kern w:val="44"/>
                <w:szCs w:val="21"/>
              </w:rPr>
              <w:t>水</w:t>
            </w:r>
          </w:p>
          <w:p w14:paraId="610DA334" w14:textId="77777777" w:rsidR="007A2453" w:rsidRPr="007A2453" w:rsidRDefault="007A2453" w:rsidP="007A2453">
            <w:pPr>
              <w:wordWrap w:val="0"/>
              <w:jc w:val="center"/>
              <w:rPr>
                <w:rFonts w:ascii="黑体" w:eastAsia="黑体" w:hAnsi="黑体" w:cs="Times New Roman"/>
                <w:kern w:val="44"/>
                <w:szCs w:val="21"/>
              </w:rPr>
            </w:pPr>
            <w:r w:rsidRPr="007A2453">
              <w:rPr>
                <w:rFonts w:ascii="黑体" w:eastAsia="黑体" w:hAnsi="黑体" w:cs="Times New Roman"/>
                <w:kern w:val="44"/>
                <w:szCs w:val="21"/>
              </w:rPr>
              <w:t>污</w:t>
            </w:r>
          </w:p>
          <w:p w14:paraId="633AE731" w14:textId="77777777" w:rsidR="007A2453" w:rsidRPr="007A2453" w:rsidRDefault="007A2453" w:rsidP="007A2453">
            <w:pPr>
              <w:wordWrap w:val="0"/>
              <w:jc w:val="center"/>
              <w:rPr>
                <w:rFonts w:ascii="黑体" w:eastAsia="黑体" w:hAnsi="黑体" w:cs="Times New Roman"/>
                <w:kern w:val="44"/>
                <w:szCs w:val="21"/>
              </w:rPr>
            </w:pPr>
            <w:r w:rsidRPr="007A2453">
              <w:rPr>
                <w:rFonts w:ascii="黑体" w:eastAsia="黑体" w:hAnsi="黑体" w:cs="Times New Roman"/>
                <w:kern w:val="44"/>
                <w:szCs w:val="21"/>
              </w:rPr>
              <w:t>染</w:t>
            </w:r>
          </w:p>
          <w:p w14:paraId="65C432D1" w14:textId="77777777" w:rsidR="007A2453" w:rsidRPr="007A2453" w:rsidRDefault="007A2453" w:rsidP="007A2453">
            <w:pPr>
              <w:wordWrap w:val="0"/>
              <w:jc w:val="center"/>
              <w:rPr>
                <w:rFonts w:ascii="仿宋_GB2312" w:eastAsia="仿宋_GB2312" w:hAnsi="Arial Black" w:cs="Times New Roman"/>
                <w:kern w:val="44"/>
                <w:sz w:val="24"/>
                <w:szCs w:val="24"/>
              </w:rPr>
            </w:pPr>
            <w:r w:rsidRPr="007A2453">
              <w:rPr>
                <w:rFonts w:ascii="黑体" w:eastAsia="黑体" w:hAnsi="黑体" w:cs="Times New Roman"/>
                <w:kern w:val="44"/>
                <w:szCs w:val="21"/>
              </w:rPr>
              <w:t>物</w:t>
            </w:r>
          </w:p>
        </w:tc>
        <w:tc>
          <w:tcPr>
            <w:tcW w:w="709" w:type="dxa"/>
            <w:vMerge w:val="restart"/>
            <w:tcBorders>
              <w:top w:val="single" w:sz="4" w:space="0" w:color="auto"/>
            </w:tcBorders>
            <w:vAlign w:val="center"/>
          </w:tcPr>
          <w:p w14:paraId="32DE6AF8"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施工期</w:t>
            </w:r>
          </w:p>
        </w:tc>
        <w:tc>
          <w:tcPr>
            <w:tcW w:w="1134" w:type="dxa"/>
            <w:tcBorders>
              <w:top w:val="single" w:sz="4" w:space="0" w:color="auto"/>
              <w:bottom w:val="single" w:sz="4" w:space="0" w:color="auto"/>
            </w:tcBorders>
            <w:vAlign w:val="center"/>
          </w:tcPr>
          <w:p w14:paraId="19BA8D47"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施工废水</w:t>
            </w:r>
          </w:p>
        </w:tc>
        <w:tc>
          <w:tcPr>
            <w:tcW w:w="1701" w:type="dxa"/>
            <w:tcBorders>
              <w:top w:val="single" w:sz="4" w:space="0" w:color="auto"/>
            </w:tcBorders>
            <w:vAlign w:val="center"/>
          </w:tcPr>
          <w:p w14:paraId="24CAA6D3"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SS</w:t>
            </w:r>
          </w:p>
        </w:tc>
        <w:tc>
          <w:tcPr>
            <w:tcW w:w="2410" w:type="dxa"/>
            <w:tcBorders>
              <w:top w:val="single" w:sz="4" w:space="0" w:color="auto"/>
            </w:tcBorders>
            <w:vAlign w:val="center"/>
          </w:tcPr>
          <w:p w14:paraId="0D6EB1D1" w14:textId="77777777" w:rsidR="007A2453" w:rsidRPr="007A2453" w:rsidRDefault="007A2453" w:rsidP="007A2453">
            <w:pPr>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hint="eastAsia"/>
                <w:szCs w:val="21"/>
              </w:rPr>
              <w:t>2</w:t>
            </w:r>
            <w:r w:rsidRPr="007A2453">
              <w:rPr>
                <w:rFonts w:ascii="Times New Roman" w:eastAsia="宋体" w:hAnsi="Times New Roman" w:cs="Times New Roman"/>
                <w:szCs w:val="21"/>
              </w:rPr>
              <w:t>000mg/L</w:t>
            </w:r>
          </w:p>
          <w:p w14:paraId="6AA84523"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产生量：少量</w:t>
            </w:r>
          </w:p>
        </w:tc>
        <w:tc>
          <w:tcPr>
            <w:tcW w:w="2572" w:type="dxa"/>
            <w:vMerge w:val="restart"/>
            <w:tcBorders>
              <w:top w:val="single" w:sz="4" w:space="0" w:color="auto"/>
            </w:tcBorders>
            <w:vAlign w:val="center"/>
          </w:tcPr>
          <w:p w14:paraId="547141FB" w14:textId="77777777" w:rsidR="007A2453" w:rsidRPr="007A2453" w:rsidRDefault="007A2453" w:rsidP="007A2453">
            <w:pPr>
              <w:wordWrap w:val="0"/>
              <w:ind w:firstLineChars="328" w:firstLine="689"/>
              <w:rPr>
                <w:rFonts w:ascii="Times New Roman" w:eastAsia="宋体" w:hAnsi="Times New Roman" w:cs="Times New Roman"/>
                <w:szCs w:val="21"/>
              </w:rPr>
            </w:pPr>
            <w:r w:rsidRPr="007A2453">
              <w:rPr>
                <w:rFonts w:ascii="Times New Roman" w:eastAsia="宋体" w:hAnsi="Times New Roman" w:cs="Times New Roman" w:hint="eastAsia"/>
                <w:szCs w:val="21"/>
              </w:rPr>
              <w:t>不外排</w:t>
            </w:r>
          </w:p>
        </w:tc>
      </w:tr>
      <w:tr w:rsidR="007A2453" w:rsidRPr="007A2453" w14:paraId="2DCD56E7" w14:textId="77777777" w:rsidTr="004605F5">
        <w:trPr>
          <w:cantSplit/>
          <w:trHeight w:val="351"/>
          <w:jc w:val="center"/>
        </w:trPr>
        <w:tc>
          <w:tcPr>
            <w:tcW w:w="1044" w:type="dxa"/>
            <w:vMerge/>
            <w:vAlign w:val="center"/>
          </w:tcPr>
          <w:p w14:paraId="62F8DBB8" w14:textId="77777777" w:rsidR="007A2453" w:rsidRPr="007A2453" w:rsidRDefault="007A2453" w:rsidP="007A2453">
            <w:pPr>
              <w:wordWrap w:val="0"/>
              <w:jc w:val="center"/>
              <w:rPr>
                <w:rFonts w:ascii="黑体" w:eastAsia="黑体" w:hAnsi="黑体" w:cs="Times New Roman"/>
                <w:kern w:val="44"/>
                <w:szCs w:val="21"/>
              </w:rPr>
            </w:pPr>
          </w:p>
        </w:tc>
        <w:tc>
          <w:tcPr>
            <w:tcW w:w="709" w:type="dxa"/>
            <w:vMerge/>
            <w:vAlign w:val="center"/>
          </w:tcPr>
          <w:p w14:paraId="00121D7B" w14:textId="77777777" w:rsidR="007A2453" w:rsidRPr="007A2453" w:rsidRDefault="007A2453" w:rsidP="007A2453">
            <w:pPr>
              <w:wordWrap w:val="0"/>
              <w:rPr>
                <w:rFonts w:ascii="Times New Roman" w:eastAsia="宋体" w:hAnsi="Times New Roman" w:cs="Times New Roman"/>
                <w:szCs w:val="21"/>
              </w:rPr>
            </w:pPr>
          </w:p>
        </w:tc>
        <w:tc>
          <w:tcPr>
            <w:tcW w:w="1134" w:type="dxa"/>
            <w:tcBorders>
              <w:top w:val="single" w:sz="4" w:space="0" w:color="auto"/>
              <w:bottom w:val="single" w:sz="4" w:space="0" w:color="auto"/>
            </w:tcBorders>
            <w:vAlign w:val="center"/>
          </w:tcPr>
          <w:p w14:paraId="52019FEB"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洗车废水</w:t>
            </w:r>
          </w:p>
        </w:tc>
        <w:tc>
          <w:tcPr>
            <w:tcW w:w="1701" w:type="dxa"/>
            <w:tcBorders>
              <w:bottom w:val="single" w:sz="4" w:space="0" w:color="auto"/>
            </w:tcBorders>
            <w:vAlign w:val="center"/>
          </w:tcPr>
          <w:p w14:paraId="2360E8F8"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S</w:t>
            </w:r>
            <w:r w:rsidRPr="007A2453">
              <w:rPr>
                <w:rFonts w:ascii="Times New Roman" w:eastAsia="宋体" w:hAnsi="Times New Roman" w:cs="Times New Roman"/>
                <w:szCs w:val="21"/>
              </w:rPr>
              <w:t>S</w:t>
            </w:r>
          </w:p>
        </w:tc>
        <w:tc>
          <w:tcPr>
            <w:tcW w:w="2410" w:type="dxa"/>
            <w:tcBorders>
              <w:bottom w:val="single" w:sz="4" w:space="0" w:color="auto"/>
            </w:tcBorders>
            <w:vAlign w:val="center"/>
          </w:tcPr>
          <w:p w14:paraId="57D6371A" w14:textId="77777777" w:rsidR="007A2453" w:rsidRPr="007A2453" w:rsidRDefault="007A2453" w:rsidP="007A2453">
            <w:pPr>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000mg/L</w:t>
            </w:r>
          </w:p>
          <w:p w14:paraId="500CC573" w14:textId="77777777" w:rsidR="007A2453" w:rsidRPr="007A2453" w:rsidRDefault="007A2453" w:rsidP="007A2453">
            <w:pPr>
              <w:rPr>
                <w:rFonts w:ascii="Times New Roman" w:eastAsia="宋体" w:hAnsi="Times New Roman" w:cs="Times New Roman"/>
                <w:szCs w:val="21"/>
              </w:rPr>
            </w:pPr>
            <w:r w:rsidRPr="007A2453">
              <w:rPr>
                <w:rFonts w:ascii="Times New Roman" w:eastAsia="宋体" w:hAnsi="Times New Roman" w:cs="Times New Roman" w:hint="eastAsia"/>
                <w:szCs w:val="21"/>
              </w:rPr>
              <w:t>产生量：少量</w:t>
            </w:r>
          </w:p>
        </w:tc>
        <w:tc>
          <w:tcPr>
            <w:tcW w:w="2572" w:type="dxa"/>
            <w:vMerge/>
            <w:tcBorders>
              <w:bottom w:val="single" w:sz="4" w:space="0" w:color="auto"/>
            </w:tcBorders>
            <w:vAlign w:val="center"/>
          </w:tcPr>
          <w:p w14:paraId="14FFA0ED" w14:textId="77777777" w:rsidR="007A2453" w:rsidRPr="007A2453" w:rsidRDefault="007A2453" w:rsidP="007A2453">
            <w:pPr>
              <w:wordWrap w:val="0"/>
              <w:ind w:firstLineChars="328" w:firstLine="689"/>
              <w:rPr>
                <w:rFonts w:ascii="Times New Roman" w:eastAsia="宋体" w:hAnsi="Times New Roman" w:cs="Times New Roman"/>
                <w:szCs w:val="21"/>
              </w:rPr>
            </w:pPr>
          </w:p>
        </w:tc>
      </w:tr>
      <w:tr w:rsidR="007A2453" w:rsidRPr="007A2453" w14:paraId="2AC48507" w14:textId="77777777" w:rsidTr="004605F5">
        <w:trPr>
          <w:cantSplit/>
          <w:trHeight w:val="231"/>
          <w:jc w:val="center"/>
        </w:trPr>
        <w:tc>
          <w:tcPr>
            <w:tcW w:w="1044" w:type="dxa"/>
            <w:vMerge/>
            <w:vAlign w:val="center"/>
          </w:tcPr>
          <w:p w14:paraId="398B953D" w14:textId="77777777" w:rsidR="007A2453" w:rsidRPr="007A2453" w:rsidRDefault="007A2453" w:rsidP="007A2453">
            <w:pPr>
              <w:wordWrap w:val="0"/>
              <w:jc w:val="center"/>
              <w:rPr>
                <w:rFonts w:ascii="仿宋_GB2312" w:eastAsia="仿宋_GB2312" w:hAnsi="Arial Black" w:cs="Times New Roman"/>
                <w:kern w:val="44"/>
                <w:sz w:val="24"/>
                <w:szCs w:val="24"/>
              </w:rPr>
            </w:pPr>
          </w:p>
        </w:tc>
        <w:tc>
          <w:tcPr>
            <w:tcW w:w="709" w:type="dxa"/>
            <w:vMerge/>
            <w:vAlign w:val="center"/>
          </w:tcPr>
          <w:p w14:paraId="3AE91D47" w14:textId="77777777" w:rsidR="007A2453" w:rsidRPr="007A2453" w:rsidRDefault="007A2453" w:rsidP="007A2453">
            <w:pPr>
              <w:jc w:val="center"/>
              <w:rPr>
                <w:rFonts w:ascii="Times New Roman" w:eastAsia="宋体" w:hAnsi="Times New Roman" w:cs="Times New Roman"/>
                <w:szCs w:val="21"/>
              </w:rPr>
            </w:pPr>
          </w:p>
        </w:tc>
        <w:tc>
          <w:tcPr>
            <w:tcW w:w="1134" w:type="dxa"/>
            <w:tcBorders>
              <w:top w:val="single" w:sz="4" w:space="0" w:color="auto"/>
            </w:tcBorders>
            <w:vAlign w:val="center"/>
          </w:tcPr>
          <w:p w14:paraId="1C14F7A6"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生活污水</w:t>
            </w:r>
          </w:p>
        </w:tc>
        <w:tc>
          <w:tcPr>
            <w:tcW w:w="1701" w:type="dxa"/>
            <w:tcBorders>
              <w:top w:val="single" w:sz="4" w:space="0" w:color="auto"/>
            </w:tcBorders>
            <w:vAlign w:val="center"/>
          </w:tcPr>
          <w:p w14:paraId="6B6D6063"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B</w:t>
            </w:r>
            <w:r w:rsidRPr="007A2453">
              <w:rPr>
                <w:rFonts w:ascii="Times New Roman" w:eastAsia="宋体" w:hAnsi="Times New Roman" w:cs="Times New Roman"/>
                <w:szCs w:val="21"/>
              </w:rPr>
              <w:t>OD</w:t>
            </w:r>
            <w:r w:rsidRPr="007A2453">
              <w:rPr>
                <w:rFonts w:ascii="Times New Roman" w:eastAsia="宋体" w:hAnsi="Times New Roman" w:cs="Times New Roman"/>
                <w:szCs w:val="21"/>
                <w:vertAlign w:val="subscript"/>
              </w:rPr>
              <w:t>5</w:t>
            </w:r>
            <w:r w:rsidRPr="007A2453">
              <w:rPr>
                <w:rFonts w:ascii="Times New Roman" w:eastAsia="宋体" w:hAnsi="Times New Roman" w:cs="Times New Roman" w:hint="eastAsia"/>
                <w:szCs w:val="21"/>
              </w:rPr>
              <w:t>、</w:t>
            </w:r>
            <w:r w:rsidRPr="007A2453">
              <w:rPr>
                <w:rFonts w:ascii="Times New Roman" w:eastAsia="宋体" w:hAnsi="Times New Roman" w:cs="Times New Roman"/>
                <w:szCs w:val="21"/>
              </w:rPr>
              <w:t>COD</w:t>
            </w:r>
            <w:r w:rsidRPr="007A2453">
              <w:rPr>
                <w:rFonts w:ascii="Times New Roman" w:eastAsia="宋体" w:hAnsi="Times New Roman" w:cs="Times New Roman" w:hint="eastAsia"/>
                <w:szCs w:val="21"/>
              </w:rPr>
              <w:t>、氨氮、</w:t>
            </w:r>
            <w:r w:rsidRPr="007A2453">
              <w:rPr>
                <w:rFonts w:ascii="Times New Roman" w:eastAsia="宋体" w:hAnsi="Times New Roman" w:cs="Times New Roman" w:hint="eastAsia"/>
                <w:szCs w:val="21"/>
              </w:rPr>
              <w:t>S</w:t>
            </w:r>
            <w:r w:rsidRPr="007A2453">
              <w:rPr>
                <w:rFonts w:ascii="Times New Roman" w:eastAsia="宋体" w:hAnsi="Times New Roman" w:cs="Times New Roman"/>
                <w:szCs w:val="21"/>
              </w:rPr>
              <w:t>S</w:t>
            </w:r>
          </w:p>
        </w:tc>
        <w:tc>
          <w:tcPr>
            <w:tcW w:w="2410" w:type="dxa"/>
            <w:tcBorders>
              <w:top w:val="single" w:sz="4" w:space="0" w:color="auto"/>
            </w:tcBorders>
            <w:vAlign w:val="center"/>
          </w:tcPr>
          <w:p w14:paraId="5E17A1EF"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33.6m</w:t>
            </w:r>
            <w:r w:rsidRPr="007A2453">
              <w:rPr>
                <w:rFonts w:ascii="Times New Roman" w:eastAsia="宋体" w:hAnsi="Times New Roman" w:cs="Times New Roman"/>
                <w:szCs w:val="21"/>
                <w:vertAlign w:val="superscript"/>
              </w:rPr>
              <w:t>3</w:t>
            </w:r>
          </w:p>
        </w:tc>
        <w:tc>
          <w:tcPr>
            <w:tcW w:w="2572" w:type="dxa"/>
            <w:vAlign w:val="center"/>
          </w:tcPr>
          <w:p w14:paraId="4BAC4449"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0</w:t>
            </w:r>
          </w:p>
        </w:tc>
      </w:tr>
      <w:tr w:rsidR="007A2453" w:rsidRPr="007A2453" w14:paraId="0180189D" w14:textId="77777777" w:rsidTr="004605F5">
        <w:trPr>
          <w:cantSplit/>
          <w:trHeight w:val="387"/>
          <w:jc w:val="center"/>
        </w:trPr>
        <w:tc>
          <w:tcPr>
            <w:tcW w:w="1044" w:type="dxa"/>
            <w:vMerge/>
            <w:vAlign w:val="center"/>
          </w:tcPr>
          <w:p w14:paraId="50303595" w14:textId="77777777" w:rsidR="007A2453" w:rsidRPr="007A2453" w:rsidRDefault="007A2453" w:rsidP="007A2453">
            <w:pPr>
              <w:wordWrap w:val="0"/>
              <w:jc w:val="center"/>
              <w:rPr>
                <w:rFonts w:ascii="仿宋_GB2312" w:eastAsia="仿宋_GB2312" w:hAnsi="Arial Black" w:cs="Times New Roman"/>
                <w:kern w:val="44"/>
                <w:sz w:val="24"/>
                <w:szCs w:val="24"/>
              </w:rPr>
            </w:pPr>
          </w:p>
        </w:tc>
        <w:tc>
          <w:tcPr>
            <w:tcW w:w="709" w:type="dxa"/>
            <w:vMerge w:val="restart"/>
            <w:tcBorders>
              <w:top w:val="single" w:sz="4" w:space="0" w:color="auto"/>
            </w:tcBorders>
            <w:vAlign w:val="center"/>
          </w:tcPr>
          <w:p w14:paraId="64847F60"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运营期</w:t>
            </w:r>
          </w:p>
        </w:tc>
        <w:tc>
          <w:tcPr>
            <w:tcW w:w="1134" w:type="dxa"/>
            <w:vMerge w:val="restart"/>
            <w:tcBorders>
              <w:top w:val="single" w:sz="4" w:space="0" w:color="auto"/>
            </w:tcBorders>
            <w:vAlign w:val="center"/>
          </w:tcPr>
          <w:p w14:paraId="4A177571"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日常生活</w:t>
            </w:r>
          </w:p>
        </w:tc>
        <w:tc>
          <w:tcPr>
            <w:tcW w:w="1701" w:type="dxa"/>
            <w:tcBorders>
              <w:top w:val="single" w:sz="4" w:space="0" w:color="auto"/>
            </w:tcBorders>
            <w:vAlign w:val="center"/>
          </w:tcPr>
          <w:p w14:paraId="01015BA7" w14:textId="77777777" w:rsidR="007A2453" w:rsidRPr="007A2453" w:rsidRDefault="007A2453" w:rsidP="007A2453">
            <w:pPr>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生活污水</w:t>
            </w:r>
          </w:p>
        </w:tc>
        <w:tc>
          <w:tcPr>
            <w:tcW w:w="2410" w:type="dxa"/>
            <w:tcBorders>
              <w:top w:val="single" w:sz="4" w:space="0" w:color="auto"/>
            </w:tcBorders>
            <w:vAlign w:val="center"/>
          </w:tcPr>
          <w:p w14:paraId="2C25C2DA"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227.76</w:t>
            </w:r>
            <w:r w:rsidRPr="007A2453">
              <w:rPr>
                <w:rFonts w:ascii="Times New Roman" w:eastAsia="宋体" w:hAnsi="Times New Roman" w:cs="Times New Roman" w:hint="eastAsia"/>
                <w:szCs w:val="21"/>
              </w:rPr>
              <w:t>m</w:t>
            </w:r>
            <w:r w:rsidRPr="007A2453">
              <w:rPr>
                <w:rFonts w:ascii="Times New Roman" w:eastAsia="宋体" w:hAnsi="Times New Roman" w:cs="Times New Roman" w:hint="eastAsia"/>
                <w:szCs w:val="21"/>
                <w:vertAlign w:val="superscript"/>
              </w:rPr>
              <w:t>3</w:t>
            </w:r>
            <w:r w:rsidRPr="007A2453">
              <w:rPr>
                <w:rFonts w:ascii="Times New Roman" w:eastAsia="宋体" w:hAnsi="Times New Roman" w:cs="Times New Roman"/>
                <w:szCs w:val="21"/>
              </w:rPr>
              <w:t>/</w:t>
            </w:r>
            <w:r w:rsidRPr="007A2453">
              <w:rPr>
                <w:rFonts w:ascii="Times New Roman" w:eastAsia="宋体" w:hAnsi="Times New Roman" w:cs="Times New Roman" w:hint="eastAsia"/>
                <w:szCs w:val="21"/>
              </w:rPr>
              <w:t>a</w:t>
            </w:r>
          </w:p>
        </w:tc>
        <w:tc>
          <w:tcPr>
            <w:tcW w:w="2572" w:type="dxa"/>
            <w:tcBorders>
              <w:top w:val="single" w:sz="4" w:space="0" w:color="auto"/>
            </w:tcBorders>
            <w:vAlign w:val="center"/>
          </w:tcPr>
          <w:p w14:paraId="3FB0ECFA" w14:textId="77777777" w:rsidR="007A2453" w:rsidRPr="007A2453" w:rsidRDefault="007A2453" w:rsidP="007A2453">
            <w:pPr>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排放量：</w:t>
            </w:r>
            <w:r w:rsidRPr="007A2453">
              <w:rPr>
                <w:rFonts w:ascii="Times New Roman" w:eastAsia="宋体" w:hAnsi="Times New Roman" w:cs="Times New Roman" w:hint="eastAsia"/>
                <w:szCs w:val="21"/>
              </w:rPr>
              <w:t>0</w:t>
            </w:r>
          </w:p>
        </w:tc>
      </w:tr>
      <w:tr w:rsidR="007A2453" w:rsidRPr="007A2453" w14:paraId="7EFE8B2F" w14:textId="77777777" w:rsidTr="004605F5">
        <w:trPr>
          <w:cantSplit/>
          <w:trHeight w:val="20"/>
          <w:jc w:val="center"/>
        </w:trPr>
        <w:tc>
          <w:tcPr>
            <w:tcW w:w="1044" w:type="dxa"/>
            <w:vMerge/>
            <w:vAlign w:val="center"/>
          </w:tcPr>
          <w:p w14:paraId="2A3CFC7A"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00AEAC11"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480BBBB0"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052C3748" w14:textId="77777777" w:rsidR="007A2453" w:rsidRPr="007A2453" w:rsidRDefault="007A2453" w:rsidP="007A2453">
            <w:pPr>
              <w:jc w:val="center"/>
              <w:rPr>
                <w:rFonts w:ascii="Times New Roman" w:eastAsia="宋体" w:hAnsi="Times New Roman" w:cs="Times New Roman"/>
                <w:b/>
                <w:bCs/>
                <w:szCs w:val="21"/>
              </w:rPr>
            </w:pPr>
            <w:r w:rsidRPr="007A2453">
              <w:rPr>
                <w:rFonts w:ascii="Times New Roman" w:eastAsia="宋体" w:hAnsi="Times New Roman" w:cs="Times New Roman"/>
                <w:szCs w:val="21"/>
              </w:rPr>
              <w:t>COD</w:t>
            </w:r>
            <w:r w:rsidRPr="007A2453">
              <w:rPr>
                <w:rFonts w:ascii="Times New Roman" w:eastAsia="宋体" w:hAnsi="Times New Roman" w:cs="Times New Roman" w:hint="eastAsia"/>
                <w:szCs w:val="21"/>
                <w:vertAlign w:val="subscript"/>
              </w:rPr>
              <w:t>C</w:t>
            </w:r>
            <w:r w:rsidRPr="007A2453">
              <w:rPr>
                <w:rFonts w:ascii="Times New Roman" w:eastAsia="宋体" w:hAnsi="Times New Roman" w:cs="Times New Roman"/>
                <w:szCs w:val="21"/>
                <w:vertAlign w:val="subscript"/>
              </w:rPr>
              <w:t>r</w:t>
            </w:r>
          </w:p>
        </w:tc>
        <w:tc>
          <w:tcPr>
            <w:tcW w:w="2410" w:type="dxa"/>
            <w:tcBorders>
              <w:top w:val="single" w:sz="4" w:space="0" w:color="auto"/>
              <w:right w:val="single" w:sz="4" w:space="0" w:color="auto"/>
            </w:tcBorders>
            <w:vAlign w:val="center"/>
          </w:tcPr>
          <w:p w14:paraId="0C516E72"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hint="eastAsia"/>
                <w:szCs w:val="21"/>
              </w:rPr>
              <w:t>290mg/L</w:t>
            </w:r>
          </w:p>
          <w:p w14:paraId="2B06C21D"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0.066</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3D519CF0" w14:textId="77777777" w:rsidR="007A2453" w:rsidRPr="007A2453" w:rsidRDefault="007A2453" w:rsidP="007A2453">
            <w:pPr>
              <w:tabs>
                <w:tab w:val="left" w:pos="565"/>
                <w:tab w:val="left" w:pos="2984"/>
              </w:tabs>
              <w:jc w:val="center"/>
              <w:rPr>
                <w:rFonts w:ascii="Times New Roman" w:eastAsia="宋体" w:hAnsi="Times New Roman" w:cs="Times New Roman"/>
                <w:spacing w:val="8"/>
                <w:szCs w:val="21"/>
              </w:rPr>
            </w:pPr>
            <w:r w:rsidRPr="007A2453">
              <w:rPr>
                <w:rFonts w:ascii="Times New Roman" w:eastAsia="宋体" w:hAnsi="Times New Roman" w:cs="Times New Roman" w:hint="eastAsia"/>
                <w:spacing w:val="8"/>
                <w:szCs w:val="21"/>
              </w:rPr>
              <w:t>0</w:t>
            </w:r>
          </w:p>
        </w:tc>
      </w:tr>
      <w:tr w:rsidR="007A2453" w:rsidRPr="007A2453" w14:paraId="50FB05F9" w14:textId="77777777" w:rsidTr="004605F5">
        <w:trPr>
          <w:cantSplit/>
          <w:trHeight w:val="20"/>
          <w:jc w:val="center"/>
        </w:trPr>
        <w:tc>
          <w:tcPr>
            <w:tcW w:w="1044" w:type="dxa"/>
            <w:vMerge/>
            <w:vAlign w:val="center"/>
          </w:tcPr>
          <w:p w14:paraId="062E8EC7"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43280FC8"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72F23AED"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51CB9D0B"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黑体" w:hAnsi="Times New Roman" w:cs="Times New Roman" w:hint="eastAsia"/>
                <w:kern w:val="0"/>
                <w:szCs w:val="21"/>
              </w:rPr>
              <w:t>BOD</w:t>
            </w:r>
            <w:r w:rsidRPr="007A2453">
              <w:rPr>
                <w:rFonts w:ascii="Times New Roman" w:eastAsia="黑体" w:hAnsi="Times New Roman" w:cs="Times New Roman" w:hint="eastAsia"/>
                <w:kern w:val="0"/>
                <w:szCs w:val="21"/>
                <w:vertAlign w:val="subscript"/>
              </w:rPr>
              <w:t>5</w:t>
            </w:r>
          </w:p>
        </w:tc>
        <w:tc>
          <w:tcPr>
            <w:tcW w:w="2410" w:type="dxa"/>
            <w:tcBorders>
              <w:top w:val="single" w:sz="4" w:space="0" w:color="auto"/>
              <w:right w:val="single" w:sz="4" w:space="0" w:color="auto"/>
            </w:tcBorders>
            <w:vAlign w:val="center"/>
          </w:tcPr>
          <w:p w14:paraId="0B548E15"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hint="eastAsia"/>
                <w:szCs w:val="21"/>
              </w:rPr>
              <w:t>180mg/L</w:t>
            </w:r>
          </w:p>
          <w:p w14:paraId="45DB825C"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0.041</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1124EF3F" w14:textId="77777777" w:rsidR="007A2453" w:rsidRPr="007A2453" w:rsidRDefault="007A2453" w:rsidP="007A2453">
            <w:pPr>
              <w:tabs>
                <w:tab w:val="left" w:pos="565"/>
                <w:tab w:val="left" w:pos="2984"/>
              </w:tabs>
              <w:jc w:val="center"/>
              <w:rPr>
                <w:rFonts w:ascii="Times New Roman" w:eastAsia="宋体" w:hAnsi="Times New Roman" w:cs="Times New Roman"/>
                <w:spacing w:val="8"/>
                <w:szCs w:val="21"/>
              </w:rPr>
            </w:pPr>
            <w:r w:rsidRPr="007A2453">
              <w:rPr>
                <w:rFonts w:ascii="Times New Roman" w:eastAsia="宋体" w:hAnsi="Times New Roman" w:cs="Times New Roman" w:hint="eastAsia"/>
                <w:spacing w:val="8"/>
                <w:szCs w:val="21"/>
              </w:rPr>
              <w:t>0</w:t>
            </w:r>
          </w:p>
        </w:tc>
      </w:tr>
      <w:tr w:rsidR="007A2453" w:rsidRPr="007A2453" w14:paraId="6DAED87D" w14:textId="77777777" w:rsidTr="004605F5">
        <w:trPr>
          <w:cantSplit/>
          <w:trHeight w:val="20"/>
          <w:jc w:val="center"/>
        </w:trPr>
        <w:tc>
          <w:tcPr>
            <w:tcW w:w="1044" w:type="dxa"/>
            <w:vMerge/>
            <w:vAlign w:val="center"/>
          </w:tcPr>
          <w:p w14:paraId="4921033D"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12861693"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3D1CCFF5"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1562B995"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SS</w:t>
            </w:r>
          </w:p>
        </w:tc>
        <w:tc>
          <w:tcPr>
            <w:tcW w:w="2410" w:type="dxa"/>
            <w:tcBorders>
              <w:top w:val="single" w:sz="4" w:space="0" w:color="auto"/>
              <w:right w:val="single" w:sz="4" w:space="0" w:color="auto"/>
            </w:tcBorders>
            <w:vAlign w:val="center"/>
          </w:tcPr>
          <w:p w14:paraId="077638DD"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hint="eastAsia"/>
                <w:szCs w:val="21"/>
              </w:rPr>
              <w:t>200mg/L</w:t>
            </w:r>
          </w:p>
          <w:p w14:paraId="5D701E72"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0.046</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314CE30B" w14:textId="77777777" w:rsidR="007A2453" w:rsidRPr="007A2453" w:rsidRDefault="007A2453" w:rsidP="007A2453">
            <w:pPr>
              <w:tabs>
                <w:tab w:val="left" w:pos="565"/>
                <w:tab w:val="left" w:pos="2984"/>
              </w:tabs>
              <w:jc w:val="center"/>
              <w:rPr>
                <w:rFonts w:ascii="Times New Roman" w:eastAsia="宋体" w:hAnsi="Times New Roman" w:cs="Times New Roman"/>
                <w:spacing w:val="8"/>
                <w:szCs w:val="21"/>
              </w:rPr>
            </w:pPr>
            <w:r w:rsidRPr="007A2453">
              <w:rPr>
                <w:rFonts w:ascii="Times New Roman" w:eastAsia="宋体" w:hAnsi="Times New Roman" w:cs="Times New Roman" w:hint="eastAsia"/>
                <w:spacing w:val="8"/>
                <w:szCs w:val="21"/>
              </w:rPr>
              <w:t>0</w:t>
            </w:r>
          </w:p>
        </w:tc>
      </w:tr>
      <w:tr w:rsidR="007A2453" w:rsidRPr="007A2453" w14:paraId="285FF34C" w14:textId="77777777" w:rsidTr="004605F5">
        <w:trPr>
          <w:cantSplit/>
          <w:trHeight w:val="20"/>
          <w:jc w:val="center"/>
        </w:trPr>
        <w:tc>
          <w:tcPr>
            <w:tcW w:w="1044" w:type="dxa"/>
            <w:vMerge/>
            <w:vAlign w:val="center"/>
          </w:tcPr>
          <w:p w14:paraId="67B415CA"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02B4D342"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6E193B87"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590D9EDB"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氨氮</w:t>
            </w:r>
          </w:p>
        </w:tc>
        <w:tc>
          <w:tcPr>
            <w:tcW w:w="2410" w:type="dxa"/>
            <w:tcBorders>
              <w:top w:val="single" w:sz="4" w:space="0" w:color="auto"/>
              <w:right w:val="single" w:sz="4" w:space="0" w:color="auto"/>
            </w:tcBorders>
            <w:vAlign w:val="center"/>
          </w:tcPr>
          <w:p w14:paraId="7A942F37"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szCs w:val="21"/>
              </w:rPr>
              <w:t>30</w:t>
            </w:r>
            <w:r w:rsidRPr="007A2453">
              <w:rPr>
                <w:rFonts w:ascii="Times New Roman" w:eastAsia="宋体" w:hAnsi="Times New Roman" w:cs="Times New Roman" w:hint="eastAsia"/>
                <w:szCs w:val="21"/>
              </w:rPr>
              <w:t>mg/L</w:t>
            </w:r>
          </w:p>
          <w:p w14:paraId="21E45442"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0.007</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4F812471" w14:textId="77777777" w:rsidR="007A2453" w:rsidRPr="007A2453" w:rsidRDefault="007A2453" w:rsidP="007A2453">
            <w:pPr>
              <w:tabs>
                <w:tab w:val="left" w:pos="565"/>
                <w:tab w:val="left" w:pos="2984"/>
              </w:tabs>
              <w:jc w:val="center"/>
              <w:rPr>
                <w:rFonts w:ascii="Times New Roman" w:eastAsia="宋体" w:hAnsi="Times New Roman" w:cs="Times New Roman"/>
                <w:spacing w:val="8"/>
                <w:szCs w:val="21"/>
              </w:rPr>
            </w:pPr>
            <w:r w:rsidRPr="007A2453">
              <w:rPr>
                <w:rFonts w:ascii="Times New Roman" w:eastAsia="宋体" w:hAnsi="Times New Roman" w:cs="Times New Roman" w:hint="eastAsia"/>
                <w:spacing w:val="8"/>
                <w:szCs w:val="21"/>
              </w:rPr>
              <w:t>0</w:t>
            </w:r>
          </w:p>
        </w:tc>
      </w:tr>
      <w:tr w:rsidR="007A2453" w:rsidRPr="007A2453" w14:paraId="6046A01D" w14:textId="77777777" w:rsidTr="004605F5">
        <w:trPr>
          <w:cantSplit/>
          <w:trHeight w:val="20"/>
          <w:jc w:val="center"/>
        </w:trPr>
        <w:tc>
          <w:tcPr>
            <w:tcW w:w="1044" w:type="dxa"/>
            <w:vMerge/>
            <w:vAlign w:val="center"/>
          </w:tcPr>
          <w:p w14:paraId="040561D6"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5D86FD32"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1EAC58AF"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54D2EC2B"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动植物油</w:t>
            </w:r>
          </w:p>
        </w:tc>
        <w:tc>
          <w:tcPr>
            <w:tcW w:w="2410" w:type="dxa"/>
            <w:tcBorders>
              <w:top w:val="single" w:sz="4" w:space="0" w:color="auto"/>
              <w:right w:val="single" w:sz="4" w:space="0" w:color="auto"/>
            </w:tcBorders>
            <w:vAlign w:val="center"/>
          </w:tcPr>
          <w:p w14:paraId="3ABB091C"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c>
          <w:tcPr>
            <w:tcW w:w="2572" w:type="dxa"/>
            <w:tcBorders>
              <w:left w:val="single" w:sz="4" w:space="0" w:color="auto"/>
            </w:tcBorders>
            <w:vAlign w:val="center"/>
          </w:tcPr>
          <w:p w14:paraId="345948B2"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w:t>
            </w:r>
          </w:p>
        </w:tc>
      </w:tr>
      <w:tr w:rsidR="007A2453" w:rsidRPr="007A2453" w14:paraId="2D549BD4" w14:textId="77777777" w:rsidTr="004605F5">
        <w:trPr>
          <w:cantSplit/>
          <w:trHeight w:val="20"/>
          <w:jc w:val="center"/>
        </w:trPr>
        <w:tc>
          <w:tcPr>
            <w:tcW w:w="1044" w:type="dxa"/>
            <w:vMerge/>
            <w:vAlign w:val="center"/>
          </w:tcPr>
          <w:p w14:paraId="1079755E"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1E986227"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56FA4530"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5A3D262A"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食堂废水</w:t>
            </w:r>
          </w:p>
        </w:tc>
        <w:tc>
          <w:tcPr>
            <w:tcW w:w="2410" w:type="dxa"/>
            <w:tcBorders>
              <w:top w:val="single" w:sz="4" w:space="0" w:color="auto"/>
              <w:right w:val="single" w:sz="4" w:space="0" w:color="auto"/>
            </w:tcBorders>
            <w:vAlign w:val="center"/>
          </w:tcPr>
          <w:p w14:paraId="76EE1064"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87.6</w:t>
            </w:r>
            <w:r w:rsidRPr="007A2453">
              <w:rPr>
                <w:rFonts w:ascii="Times New Roman" w:eastAsia="宋体" w:hAnsi="Times New Roman" w:cs="Times New Roman" w:hint="eastAsia"/>
                <w:szCs w:val="21"/>
              </w:rPr>
              <w:t>m</w:t>
            </w:r>
            <w:r w:rsidRPr="007A2453">
              <w:rPr>
                <w:rFonts w:ascii="Times New Roman" w:eastAsia="宋体" w:hAnsi="Times New Roman" w:cs="Times New Roman" w:hint="eastAsia"/>
                <w:szCs w:val="21"/>
                <w:vertAlign w:val="superscript"/>
              </w:rPr>
              <w:t>3</w:t>
            </w:r>
            <w:r w:rsidRPr="007A2453">
              <w:rPr>
                <w:rFonts w:ascii="Times New Roman" w:eastAsia="宋体" w:hAnsi="Times New Roman" w:cs="Times New Roman"/>
                <w:szCs w:val="21"/>
              </w:rPr>
              <w:t>/</w:t>
            </w:r>
            <w:r w:rsidRPr="007A2453">
              <w:rPr>
                <w:rFonts w:ascii="Times New Roman" w:eastAsia="宋体" w:hAnsi="Times New Roman" w:cs="Times New Roman" w:hint="eastAsia"/>
                <w:szCs w:val="21"/>
              </w:rPr>
              <w:t>a</w:t>
            </w:r>
          </w:p>
        </w:tc>
        <w:tc>
          <w:tcPr>
            <w:tcW w:w="2572" w:type="dxa"/>
            <w:tcBorders>
              <w:left w:val="single" w:sz="4" w:space="0" w:color="auto"/>
            </w:tcBorders>
            <w:vAlign w:val="center"/>
          </w:tcPr>
          <w:p w14:paraId="25F7C530"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排放量：</w:t>
            </w:r>
            <w:r w:rsidRPr="007A2453">
              <w:rPr>
                <w:rFonts w:ascii="Times New Roman" w:eastAsia="宋体" w:hAnsi="Times New Roman" w:cs="Times New Roman" w:hint="eastAsia"/>
                <w:szCs w:val="21"/>
              </w:rPr>
              <w:t>0</w:t>
            </w:r>
          </w:p>
        </w:tc>
      </w:tr>
      <w:tr w:rsidR="007A2453" w:rsidRPr="007A2453" w14:paraId="2F9E924A" w14:textId="77777777" w:rsidTr="004605F5">
        <w:trPr>
          <w:cantSplit/>
          <w:trHeight w:val="20"/>
          <w:jc w:val="center"/>
        </w:trPr>
        <w:tc>
          <w:tcPr>
            <w:tcW w:w="1044" w:type="dxa"/>
            <w:vMerge/>
            <w:vAlign w:val="center"/>
          </w:tcPr>
          <w:p w14:paraId="21EAE23E"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4AF63047"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61A6DFC5"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59E36973"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COD</w:t>
            </w:r>
            <w:r w:rsidRPr="007A2453">
              <w:rPr>
                <w:rFonts w:ascii="Times New Roman" w:eastAsia="宋体" w:hAnsi="Times New Roman" w:cs="Times New Roman" w:hint="eastAsia"/>
                <w:szCs w:val="21"/>
                <w:vertAlign w:val="subscript"/>
              </w:rPr>
              <w:t>C</w:t>
            </w:r>
            <w:r w:rsidRPr="007A2453">
              <w:rPr>
                <w:rFonts w:ascii="Times New Roman" w:eastAsia="宋体" w:hAnsi="Times New Roman" w:cs="Times New Roman"/>
                <w:szCs w:val="21"/>
                <w:vertAlign w:val="subscript"/>
              </w:rPr>
              <w:t>r</w:t>
            </w:r>
          </w:p>
        </w:tc>
        <w:tc>
          <w:tcPr>
            <w:tcW w:w="2410" w:type="dxa"/>
            <w:tcBorders>
              <w:top w:val="single" w:sz="4" w:space="0" w:color="auto"/>
              <w:right w:val="single" w:sz="4" w:space="0" w:color="auto"/>
            </w:tcBorders>
            <w:vAlign w:val="center"/>
          </w:tcPr>
          <w:p w14:paraId="0451354D"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szCs w:val="21"/>
              </w:rPr>
              <w:t>200</w:t>
            </w:r>
            <w:r w:rsidRPr="007A2453">
              <w:rPr>
                <w:rFonts w:ascii="Times New Roman" w:eastAsia="宋体" w:hAnsi="Times New Roman" w:cs="Times New Roman" w:hint="eastAsia"/>
                <w:szCs w:val="21"/>
              </w:rPr>
              <w:t>mg/L</w:t>
            </w:r>
          </w:p>
          <w:p w14:paraId="3A767A41"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0.025</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6E3CDAB0"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p>
        </w:tc>
      </w:tr>
      <w:tr w:rsidR="007A2453" w:rsidRPr="007A2453" w14:paraId="52608595" w14:textId="77777777" w:rsidTr="004605F5">
        <w:trPr>
          <w:cantSplit/>
          <w:trHeight w:val="20"/>
          <w:jc w:val="center"/>
        </w:trPr>
        <w:tc>
          <w:tcPr>
            <w:tcW w:w="1044" w:type="dxa"/>
            <w:vMerge/>
            <w:vAlign w:val="center"/>
          </w:tcPr>
          <w:p w14:paraId="715F0090"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64A592CA"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3EFD409A"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14A41908"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黑体" w:hAnsi="Times New Roman" w:cs="Times New Roman" w:hint="eastAsia"/>
                <w:kern w:val="0"/>
                <w:szCs w:val="21"/>
              </w:rPr>
              <w:t>BOD</w:t>
            </w:r>
            <w:r w:rsidRPr="007A2453">
              <w:rPr>
                <w:rFonts w:ascii="Times New Roman" w:eastAsia="黑体" w:hAnsi="Times New Roman" w:cs="Times New Roman" w:hint="eastAsia"/>
                <w:kern w:val="0"/>
                <w:szCs w:val="21"/>
                <w:vertAlign w:val="subscript"/>
              </w:rPr>
              <w:t>5</w:t>
            </w:r>
          </w:p>
        </w:tc>
        <w:tc>
          <w:tcPr>
            <w:tcW w:w="2410" w:type="dxa"/>
            <w:tcBorders>
              <w:top w:val="single" w:sz="4" w:space="0" w:color="auto"/>
              <w:right w:val="single" w:sz="4" w:space="0" w:color="auto"/>
            </w:tcBorders>
            <w:vAlign w:val="center"/>
          </w:tcPr>
          <w:p w14:paraId="76610D83"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szCs w:val="21"/>
              </w:rPr>
              <w:t>180</w:t>
            </w:r>
            <w:r w:rsidRPr="007A2453">
              <w:rPr>
                <w:rFonts w:ascii="Times New Roman" w:eastAsia="宋体" w:hAnsi="Times New Roman" w:cs="Times New Roman" w:hint="eastAsia"/>
                <w:szCs w:val="21"/>
              </w:rPr>
              <w:t>mg/L</w:t>
            </w:r>
          </w:p>
          <w:p w14:paraId="045050FB"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0.016</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183F605D"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p>
        </w:tc>
      </w:tr>
      <w:tr w:rsidR="007A2453" w:rsidRPr="007A2453" w14:paraId="5E08BAEE" w14:textId="77777777" w:rsidTr="004605F5">
        <w:trPr>
          <w:cantSplit/>
          <w:trHeight w:val="20"/>
          <w:jc w:val="center"/>
        </w:trPr>
        <w:tc>
          <w:tcPr>
            <w:tcW w:w="1044" w:type="dxa"/>
            <w:vMerge/>
            <w:vAlign w:val="center"/>
          </w:tcPr>
          <w:p w14:paraId="5BF18F00"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5D07E617"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1312DA33"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554981D6"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SS</w:t>
            </w:r>
          </w:p>
        </w:tc>
        <w:tc>
          <w:tcPr>
            <w:tcW w:w="2410" w:type="dxa"/>
            <w:tcBorders>
              <w:top w:val="single" w:sz="4" w:space="0" w:color="auto"/>
              <w:right w:val="single" w:sz="4" w:space="0" w:color="auto"/>
            </w:tcBorders>
            <w:vAlign w:val="center"/>
          </w:tcPr>
          <w:p w14:paraId="0006C823"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szCs w:val="21"/>
              </w:rPr>
              <w:t>200</w:t>
            </w:r>
            <w:r w:rsidRPr="007A2453">
              <w:rPr>
                <w:rFonts w:ascii="Times New Roman" w:eastAsia="宋体" w:hAnsi="Times New Roman" w:cs="Times New Roman" w:hint="eastAsia"/>
                <w:szCs w:val="21"/>
              </w:rPr>
              <w:t>mg/L</w:t>
            </w:r>
          </w:p>
          <w:p w14:paraId="1F388E94"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0.018</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57C28F85"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p>
        </w:tc>
      </w:tr>
      <w:tr w:rsidR="007A2453" w:rsidRPr="007A2453" w14:paraId="0F438731" w14:textId="77777777" w:rsidTr="004605F5">
        <w:trPr>
          <w:cantSplit/>
          <w:trHeight w:val="20"/>
          <w:jc w:val="center"/>
        </w:trPr>
        <w:tc>
          <w:tcPr>
            <w:tcW w:w="1044" w:type="dxa"/>
            <w:vMerge/>
            <w:vAlign w:val="center"/>
          </w:tcPr>
          <w:p w14:paraId="0FF81F98"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3CE0C99C"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16A332C7"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0DDFAC40"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氨氮</w:t>
            </w:r>
          </w:p>
        </w:tc>
        <w:tc>
          <w:tcPr>
            <w:tcW w:w="2410" w:type="dxa"/>
            <w:tcBorders>
              <w:top w:val="single" w:sz="4" w:space="0" w:color="auto"/>
              <w:right w:val="single" w:sz="4" w:space="0" w:color="auto"/>
            </w:tcBorders>
            <w:vAlign w:val="center"/>
          </w:tcPr>
          <w:p w14:paraId="58DFD051"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szCs w:val="21"/>
              </w:rPr>
              <w:t>10</w:t>
            </w:r>
            <w:r w:rsidRPr="007A2453">
              <w:rPr>
                <w:rFonts w:ascii="Times New Roman" w:eastAsia="宋体" w:hAnsi="Times New Roman" w:cs="Times New Roman" w:hint="eastAsia"/>
                <w:szCs w:val="21"/>
              </w:rPr>
              <w:t>mg/L</w:t>
            </w:r>
          </w:p>
          <w:p w14:paraId="1D478EB1"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0.0009</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5D39D8EB"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p>
        </w:tc>
      </w:tr>
      <w:tr w:rsidR="007A2453" w:rsidRPr="007A2453" w14:paraId="35E71A16" w14:textId="77777777" w:rsidTr="004605F5">
        <w:trPr>
          <w:cantSplit/>
          <w:trHeight w:val="20"/>
          <w:jc w:val="center"/>
        </w:trPr>
        <w:tc>
          <w:tcPr>
            <w:tcW w:w="1044" w:type="dxa"/>
            <w:vMerge/>
            <w:vAlign w:val="center"/>
          </w:tcPr>
          <w:p w14:paraId="2CA611C8"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7A04FB39"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2C26A42F"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4" w:space="0" w:color="auto"/>
            </w:tcBorders>
            <w:vAlign w:val="center"/>
          </w:tcPr>
          <w:p w14:paraId="617556E5"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动植物油</w:t>
            </w:r>
          </w:p>
        </w:tc>
        <w:tc>
          <w:tcPr>
            <w:tcW w:w="2410" w:type="dxa"/>
            <w:tcBorders>
              <w:top w:val="single" w:sz="4" w:space="0" w:color="auto"/>
              <w:right w:val="single" w:sz="4" w:space="0" w:color="auto"/>
            </w:tcBorders>
            <w:vAlign w:val="center"/>
          </w:tcPr>
          <w:p w14:paraId="6D937564"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产生浓度：</w:t>
            </w:r>
            <w:r w:rsidRPr="007A2453">
              <w:rPr>
                <w:rFonts w:ascii="Times New Roman" w:eastAsia="宋体" w:hAnsi="Times New Roman" w:cs="Times New Roman"/>
                <w:szCs w:val="21"/>
              </w:rPr>
              <w:t>100</w:t>
            </w:r>
            <w:r w:rsidRPr="007A2453">
              <w:rPr>
                <w:rFonts w:ascii="Times New Roman" w:eastAsia="宋体" w:hAnsi="Times New Roman" w:cs="Times New Roman" w:hint="eastAsia"/>
                <w:szCs w:val="21"/>
              </w:rPr>
              <w:t>mg/L</w:t>
            </w:r>
          </w:p>
          <w:p w14:paraId="4D0B743D" w14:textId="77777777" w:rsidR="007A2453" w:rsidRPr="007A2453" w:rsidRDefault="007A2453" w:rsidP="007A2453">
            <w:pPr>
              <w:tabs>
                <w:tab w:val="left" w:pos="565"/>
                <w:tab w:val="left" w:pos="2984"/>
              </w:tabs>
              <w:rPr>
                <w:rFonts w:ascii="Times New Roman" w:eastAsia="宋体" w:hAnsi="Times New Roman" w:cs="Times New Roman"/>
                <w:szCs w:val="21"/>
              </w:rPr>
            </w:pPr>
            <w:r w:rsidRPr="007A2453">
              <w:rPr>
                <w:rFonts w:ascii="Times New Roman" w:eastAsia="宋体" w:hAnsi="Times New Roman" w:cs="Times New Roman" w:hint="eastAsia"/>
                <w:szCs w:val="21"/>
              </w:rPr>
              <w:t>产生量：</w:t>
            </w:r>
            <w:r w:rsidRPr="007A2453">
              <w:rPr>
                <w:rFonts w:ascii="Times New Roman" w:eastAsia="宋体" w:hAnsi="Times New Roman" w:cs="Times New Roman"/>
                <w:szCs w:val="21"/>
              </w:rPr>
              <w:t>0.009</w:t>
            </w:r>
            <w:r w:rsidRPr="007A2453">
              <w:rPr>
                <w:rFonts w:ascii="Times New Roman" w:eastAsia="宋体" w:hAnsi="Times New Roman" w:cs="Times New Roman" w:hint="eastAsia"/>
                <w:szCs w:val="21"/>
              </w:rPr>
              <w:t>t/a</w:t>
            </w:r>
          </w:p>
        </w:tc>
        <w:tc>
          <w:tcPr>
            <w:tcW w:w="2572" w:type="dxa"/>
            <w:tcBorders>
              <w:left w:val="single" w:sz="4" w:space="0" w:color="auto"/>
            </w:tcBorders>
            <w:vAlign w:val="center"/>
          </w:tcPr>
          <w:p w14:paraId="4B772C30" w14:textId="77777777" w:rsidR="007A2453" w:rsidRPr="007A2453" w:rsidRDefault="007A2453" w:rsidP="007A2453">
            <w:pPr>
              <w:tabs>
                <w:tab w:val="left" w:pos="565"/>
                <w:tab w:val="left" w:pos="2984"/>
              </w:tabs>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p>
        </w:tc>
      </w:tr>
      <w:tr w:rsidR="007A2453" w:rsidRPr="007A2453" w14:paraId="579A7650" w14:textId="77777777" w:rsidTr="004605F5">
        <w:trPr>
          <w:cantSplit/>
          <w:trHeight w:val="250"/>
          <w:jc w:val="center"/>
        </w:trPr>
        <w:tc>
          <w:tcPr>
            <w:tcW w:w="1044" w:type="dxa"/>
            <w:vMerge w:val="restart"/>
            <w:vAlign w:val="center"/>
          </w:tcPr>
          <w:p w14:paraId="7DE08000"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固</w:t>
            </w:r>
          </w:p>
          <w:p w14:paraId="289B812E"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体</w:t>
            </w:r>
          </w:p>
          <w:p w14:paraId="70B77AE1"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废</w:t>
            </w:r>
          </w:p>
          <w:p w14:paraId="49F1FA48" w14:textId="77777777" w:rsidR="007A2453" w:rsidRPr="007A2453" w:rsidRDefault="007A2453" w:rsidP="007A2453">
            <w:pPr>
              <w:wordWrap w:val="0"/>
              <w:jc w:val="center"/>
              <w:rPr>
                <w:rFonts w:ascii="Times New Roman" w:eastAsia="宋体" w:hAnsi="Times New Roman" w:cs="Times New Roman"/>
                <w:szCs w:val="21"/>
              </w:rPr>
            </w:pPr>
            <w:r w:rsidRPr="007A2453">
              <w:rPr>
                <w:rFonts w:ascii="黑体" w:eastAsia="黑体" w:hAnsi="黑体" w:cs="Times New Roman"/>
                <w:szCs w:val="21"/>
              </w:rPr>
              <w:t>物</w:t>
            </w:r>
          </w:p>
        </w:tc>
        <w:tc>
          <w:tcPr>
            <w:tcW w:w="709" w:type="dxa"/>
            <w:vMerge w:val="restart"/>
            <w:tcBorders>
              <w:top w:val="single" w:sz="4" w:space="0" w:color="auto"/>
            </w:tcBorders>
            <w:vAlign w:val="center"/>
          </w:tcPr>
          <w:p w14:paraId="631B6F66" w14:textId="77777777" w:rsidR="007A2453" w:rsidRPr="007A2453" w:rsidRDefault="007A2453" w:rsidP="007A2453">
            <w:pPr>
              <w:widowControl/>
              <w:wordWrap w:val="0"/>
              <w:spacing w:beforeLines="50" w:before="156" w:afterLines="50" w:after="156" w:line="240" w:lineRule="exact"/>
              <w:jc w:val="left"/>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施工期</w:t>
            </w:r>
          </w:p>
        </w:tc>
        <w:tc>
          <w:tcPr>
            <w:tcW w:w="1134" w:type="dxa"/>
            <w:vMerge w:val="restart"/>
            <w:tcBorders>
              <w:top w:val="single" w:sz="4" w:space="0" w:color="auto"/>
            </w:tcBorders>
            <w:vAlign w:val="center"/>
          </w:tcPr>
          <w:p w14:paraId="2E8D94B1" w14:textId="77777777" w:rsidR="007A2453" w:rsidRPr="007A2453" w:rsidRDefault="007A2453" w:rsidP="007A2453">
            <w:pPr>
              <w:widowControl/>
              <w:wordWrap w:val="0"/>
              <w:spacing w:beforeLines="50" w:before="156" w:afterLines="50" w:after="156" w:line="24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施工现场</w:t>
            </w:r>
          </w:p>
        </w:tc>
        <w:tc>
          <w:tcPr>
            <w:tcW w:w="1701" w:type="dxa"/>
            <w:tcBorders>
              <w:top w:val="single" w:sz="4" w:space="0" w:color="auto"/>
            </w:tcBorders>
            <w:vAlign w:val="center"/>
          </w:tcPr>
          <w:p w14:paraId="088E0EB7" w14:textId="77777777" w:rsidR="007A2453" w:rsidRPr="007A2453" w:rsidRDefault="007A2453" w:rsidP="007A2453">
            <w:pPr>
              <w:wordWrap w:val="0"/>
              <w:ind w:firstLineChars="200" w:firstLine="420"/>
              <w:rPr>
                <w:rFonts w:ascii="Times New Roman" w:eastAsia="宋体" w:hAnsi="Times New Roman" w:cs="Times New Roman"/>
                <w:szCs w:val="21"/>
              </w:rPr>
            </w:pPr>
            <w:r w:rsidRPr="007A2453">
              <w:rPr>
                <w:rFonts w:ascii="Times New Roman" w:eastAsia="宋体" w:hAnsi="Times New Roman" w:cs="Times New Roman" w:hint="eastAsia"/>
                <w:szCs w:val="21"/>
              </w:rPr>
              <w:t>沉淀泥</w:t>
            </w:r>
          </w:p>
        </w:tc>
        <w:tc>
          <w:tcPr>
            <w:tcW w:w="2410" w:type="dxa"/>
            <w:tcBorders>
              <w:top w:val="single" w:sz="4" w:space="0" w:color="auto"/>
            </w:tcBorders>
            <w:vAlign w:val="center"/>
          </w:tcPr>
          <w:p w14:paraId="4CD72FBD" w14:textId="77777777" w:rsidR="007A2453" w:rsidRPr="007A2453" w:rsidRDefault="007A2453" w:rsidP="007A2453">
            <w:pPr>
              <w:wordWrap w:val="0"/>
              <w:ind w:firstLineChars="478" w:firstLine="1004"/>
              <w:rPr>
                <w:rFonts w:ascii="Times New Roman" w:eastAsia="宋体" w:hAnsi="Times New Roman" w:cs="Times New Roman"/>
                <w:szCs w:val="21"/>
              </w:rPr>
            </w:pPr>
            <w:r w:rsidRPr="007A2453">
              <w:rPr>
                <w:rFonts w:ascii="Times New Roman" w:eastAsia="宋体" w:hAnsi="Times New Roman" w:cs="Times New Roman" w:hint="eastAsia"/>
                <w:szCs w:val="21"/>
              </w:rPr>
              <w:t>少量</w:t>
            </w:r>
          </w:p>
        </w:tc>
        <w:tc>
          <w:tcPr>
            <w:tcW w:w="2572" w:type="dxa"/>
            <w:vMerge w:val="restart"/>
            <w:tcBorders>
              <w:top w:val="single" w:sz="4" w:space="0" w:color="auto"/>
            </w:tcBorders>
            <w:vAlign w:val="center"/>
          </w:tcPr>
          <w:p w14:paraId="764F3468" w14:textId="77777777" w:rsidR="007A2453" w:rsidRPr="007A2453" w:rsidRDefault="007A2453" w:rsidP="007A2453">
            <w:pPr>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0</w:t>
            </w:r>
          </w:p>
        </w:tc>
      </w:tr>
      <w:tr w:rsidR="007A2453" w:rsidRPr="007A2453" w14:paraId="2AB6AA6F" w14:textId="77777777" w:rsidTr="004605F5">
        <w:trPr>
          <w:cantSplit/>
          <w:trHeight w:val="197"/>
          <w:jc w:val="center"/>
        </w:trPr>
        <w:tc>
          <w:tcPr>
            <w:tcW w:w="1044" w:type="dxa"/>
            <w:vMerge/>
            <w:vAlign w:val="center"/>
          </w:tcPr>
          <w:p w14:paraId="5BB9B0B4"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tcBorders>
              <w:bottom w:val="single" w:sz="4" w:space="0" w:color="auto"/>
            </w:tcBorders>
            <w:vAlign w:val="center"/>
          </w:tcPr>
          <w:p w14:paraId="7DBCDAD4" w14:textId="77777777" w:rsidR="007A2453" w:rsidRPr="007A2453" w:rsidRDefault="007A2453" w:rsidP="007A2453">
            <w:pPr>
              <w:rPr>
                <w:rFonts w:ascii="Times New Roman" w:eastAsia="宋体" w:hAnsi="Times New Roman" w:cs="Times New Roman"/>
                <w:szCs w:val="21"/>
              </w:rPr>
            </w:pPr>
          </w:p>
        </w:tc>
        <w:tc>
          <w:tcPr>
            <w:tcW w:w="1134" w:type="dxa"/>
            <w:vMerge/>
            <w:tcBorders>
              <w:bottom w:val="single" w:sz="4" w:space="0" w:color="auto"/>
            </w:tcBorders>
            <w:vAlign w:val="center"/>
          </w:tcPr>
          <w:p w14:paraId="5123F75E" w14:textId="77777777" w:rsidR="007A2453" w:rsidRPr="007A2453" w:rsidRDefault="007A2453" w:rsidP="007A2453">
            <w:pPr>
              <w:rPr>
                <w:rFonts w:ascii="Times New Roman" w:eastAsia="宋体" w:hAnsi="Times New Roman" w:cs="Times New Roman"/>
                <w:szCs w:val="21"/>
              </w:rPr>
            </w:pPr>
          </w:p>
        </w:tc>
        <w:tc>
          <w:tcPr>
            <w:tcW w:w="1701" w:type="dxa"/>
            <w:tcBorders>
              <w:top w:val="single" w:sz="4" w:space="0" w:color="auto"/>
              <w:bottom w:val="single" w:sz="4" w:space="0" w:color="auto"/>
            </w:tcBorders>
            <w:vAlign w:val="center"/>
          </w:tcPr>
          <w:p w14:paraId="6BD5B0D4"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建筑垃圾</w:t>
            </w:r>
          </w:p>
        </w:tc>
        <w:tc>
          <w:tcPr>
            <w:tcW w:w="2410" w:type="dxa"/>
            <w:tcBorders>
              <w:top w:val="single" w:sz="4" w:space="0" w:color="auto"/>
              <w:bottom w:val="single" w:sz="4" w:space="0" w:color="auto"/>
            </w:tcBorders>
            <w:vAlign w:val="center"/>
          </w:tcPr>
          <w:p w14:paraId="7FEDB37E"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3t</w:t>
            </w:r>
          </w:p>
        </w:tc>
        <w:tc>
          <w:tcPr>
            <w:tcW w:w="2572" w:type="dxa"/>
            <w:vMerge/>
            <w:vAlign w:val="center"/>
          </w:tcPr>
          <w:p w14:paraId="5D0BD9FD" w14:textId="77777777" w:rsidR="007A2453" w:rsidRPr="007A2453" w:rsidRDefault="007A2453" w:rsidP="007A2453">
            <w:pPr>
              <w:jc w:val="center"/>
              <w:rPr>
                <w:rFonts w:ascii="Times New Roman" w:eastAsia="宋体" w:hAnsi="Times New Roman" w:cs="Times New Roman"/>
                <w:szCs w:val="21"/>
              </w:rPr>
            </w:pPr>
          </w:p>
        </w:tc>
      </w:tr>
      <w:tr w:rsidR="007A2453" w:rsidRPr="007A2453" w14:paraId="06815F03" w14:textId="77777777" w:rsidTr="004605F5">
        <w:trPr>
          <w:cantSplit/>
          <w:trHeight w:val="145"/>
          <w:jc w:val="center"/>
        </w:trPr>
        <w:tc>
          <w:tcPr>
            <w:tcW w:w="1044" w:type="dxa"/>
            <w:vMerge/>
            <w:vAlign w:val="center"/>
          </w:tcPr>
          <w:p w14:paraId="3CB530E7"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val="restart"/>
            <w:tcBorders>
              <w:top w:val="single" w:sz="4" w:space="0" w:color="auto"/>
            </w:tcBorders>
            <w:vAlign w:val="center"/>
          </w:tcPr>
          <w:p w14:paraId="0E21D9D3"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运营期</w:t>
            </w:r>
          </w:p>
        </w:tc>
        <w:tc>
          <w:tcPr>
            <w:tcW w:w="1134" w:type="dxa"/>
            <w:tcBorders>
              <w:top w:val="single" w:sz="4" w:space="0" w:color="auto"/>
            </w:tcBorders>
            <w:vAlign w:val="center"/>
          </w:tcPr>
          <w:p w14:paraId="43AE2734"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szCs w:val="21"/>
              </w:rPr>
              <w:t>工作人员</w:t>
            </w:r>
          </w:p>
        </w:tc>
        <w:tc>
          <w:tcPr>
            <w:tcW w:w="1701" w:type="dxa"/>
            <w:tcBorders>
              <w:top w:val="single" w:sz="4" w:space="0" w:color="auto"/>
            </w:tcBorders>
            <w:vAlign w:val="center"/>
          </w:tcPr>
          <w:p w14:paraId="0B22CE89" w14:textId="77777777" w:rsidR="007A2453" w:rsidRPr="007A2453" w:rsidRDefault="007A2453" w:rsidP="007A2453">
            <w:pPr>
              <w:wordWrap w:val="0"/>
              <w:jc w:val="center"/>
              <w:rPr>
                <w:rFonts w:ascii="Times New Roman" w:eastAsia="宋体" w:hAnsi="Times New Roman" w:cs="Times New Roman"/>
                <w:szCs w:val="21"/>
              </w:rPr>
            </w:pPr>
            <w:r w:rsidRPr="007A2453">
              <w:rPr>
                <w:rFonts w:ascii="Times New Roman" w:eastAsia="宋体" w:hAnsi="Times New Roman" w:cs="Times New Roman"/>
                <w:szCs w:val="21"/>
              </w:rPr>
              <w:t>生活垃圾</w:t>
            </w:r>
          </w:p>
        </w:tc>
        <w:tc>
          <w:tcPr>
            <w:tcW w:w="2410" w:type="dxa"/>
            <w:tcBorders>
              <w:top w:val="single" w:sz="4" w:space="0" w:color="auto"/>
            </w:tcBorders>
            <w:vAlign w:val="center"/>
          </w:tcPr>
          <w:p w14:paraId="515A0C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2.19t/a</w:t>
            </w:r>
          </w:p>
        </w:tc>
        <w:tc>
          <w:tcPr>
            <w:tcW w:w="2572" w:type="dxa"/>
            <w:tcBorders>
              <w:top w:val="single" w:sz="4" w:space="0" w:color="auto"/>
            </w:tcBorders>
            <w:vAlign w:val="center"/>
          </w:tcPr>
          <w:p w14:paraId="06A517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09EB6F71" w14:textId="77777777" w:rsidTr="004605F5">
        <w:trPr>
          <w:cantSplit/>
          <w:trHeight w:val="265"/>
          <w:jc w:val="center"/>
        </w:trPr>
        <w:tc>
          <w:tcPr>
            <w:tcW w:w="1044" w:type="dxa"/>
            <w:vMerge/>
            <w:vAlign w:val="center"/>
          </w:tcPr>
          <w:p w14:paraId="2C26AD77"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vMerge/>
            <w:vAlign w:val="center"/>
          </w:tcPr>
          <w:p w14:paraId="62D96A9F" w14:textId="77777777" w:rsidR="007A2453" w:rsidRPr="007A2453" w:rsidRDefault="007A2453" w:rsidP="007A2453">
            <w:pPr>
              <w:jc w:val="center"/>
              <w:rPr>
                <w:rFonts w:ascii="Times New Roman" w:eastAsia="宋体" w:hAnsi="Times New Roman" w:cs="Times New Roman"/>
                <w:szCs w:val="21"/>
              </w:rPr>
            </w:pPr>
          </w:p>
        </w:tc>
        <w:tc>
          <w:tcPr>
            <w:tcW w:w="1134" w:type="dxa"/>
            <w:vMerge w:val="restart"/>
            <w:tcBorders>
              <w:top w:val="single" w:sz="4" w:space="0" w:color="auto"/>
            </w:tcBorders>
            <w:vAlign w:val="center"/>
          </w:tcPr>
          <w:p w14:paraId="49DC3F09"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日常工作、设备维护</w:t>
            </w:r>
          </w:p>
        </w:tc>
        <w:tc>
          <w:tcPr>
            <w:tcW w:w="1701" w:type="dxa"/>
            <w:tcBorders>
              <w:top w:val="single" w:sz="4" w:space="0" w:color="auto"/>
            </w:tcBorders>
            <w:vAlign w:val="center"/>
          </w:tcPr>
          <w:p w14:paraId="216B1DFA" w14:textId="77777777" w:rsidR="007A2453" w:rsidRPr="007A2453" w:rsidRDefault="007A2453" w:rsidP="007A2453">
            <w:pPr>
              <w:wordWrap w:val="0"/>
              <w:jc w:val="center"/>
              <w:rPr>
                <w:rFonts w:ascii="Times New Roman" w:eastAsia="宋体" w:hAnsi="Times New Roman" w:cs="Times New Roman"/>
                <w:szCs w:val="21"/>
              </w:rPr>
            </w:pPr>
            <w:r w:rsidRPr="007A2453">
              <w:rPr>
                <w:rFonts w:ascii="Times New Roman" w:eastAsia="宋体" w:hAnsi="Times New Roman" w:cs="Times New Roman" w:hint="eastAsia"/>
                <w:szCs w:val="21"/>
              </w:rPr>
              <w:t>清管废渣</w:t>
            </w:r>
          </w:p>
        </w:tc>
        <w:tc>
          <w:tcPr>
            <w:tcW w:w="2410" w:type="dxa"/>
            <w:tcBorders>
              <w:top w:val="single" w:sz="4" w:space="0" w:color="auto"/>
            </w:tcBorders>
            <w:vAlign w:val="center"/>
          </w:tcPr>
          <w:p w14:paraId="2569D444"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0</w:t>
            </w:r>
            <w:r w:rsidRPr="007A2453">
              <w:rPr>
                <w:rFonts w:ascii="Times New Roman" w:eastAsia="宋体" w:hAnsi="Times New Roman" w:cs="Times New Roman"/>
                <w:color w:val="000000"/>
                <w:szCs w:val="20"/>
              </w:rPr>
              <w:t>.75</w:t>
            </w:r>
            <w:r w:rsidRPr="007A2453">
              <w:rPr>
                <w:rFonts w:ascii="Times New Roman" w:eastAsia="宋体" w:hAnsi="Times New Roman" w:cs="Times New Roman" w:hint="eastAsia"/>
                <w:color w:val="000000"/>
                <w:szCs w:val="20"/>
              </w:rPr>
              <w:t>kg/a</w:t>
            </w:r>
          </w:p>
        </w:tc>
        <w:tc>
          <w:tcPr>
            <w:tcW w:w="2572" w:type="dxa"/>
            <w:tcBorders>
              <w:top w:val="single" w:sz="4" w:space="0" w:color="auto"/>
            </w:tcBorders>
            <w:vAlign w:val="center"/>
          </w:tcPr>
          <w:p w14:paraId="6801036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703B71F7" w14:textId="77777777" w:rsidTr="004605F5">
        <w:trPr>
          <w:cantSplit/>
          <w:trHeight w:val="156"/>
          <w:jc w:val="center"/>
        </w:trPr>
        <w:tc>
          <w:tcPr>
            <w:tcW w:w="1044" w:type="dxa"/>
            <w:vMerge/>
            <w:vAlign w:val="center"/>
          </w:tcPr>
          <w:p w14:paraId="281EF54E"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46B56E1A"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394DC133"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2" w:space="0" w:color="auto"/>
              <w:bottom w:val="single" w:sz="4" w:space="0" w:color="auto"/>
            </w:tcBorders>
            <w:vAlign w:val="center"/>
          </w:tcPr>
          <w:p w14:paraId="76F98EA0" w14:textId="77777777" w:rsidR="007A2453" w:rsidRPr="007A2453" w:rsidRDefault="007A2453" w:rsidP="007A2453">
            <w:pPr>
              <w:jc w:val="center"/>
              <w:rPr>
                <w:rFonts w:ascii="Times New Roman" w:eastAsia="宋体" w:hAnsi="Times New Roman" w:cs="Times New Roman"/>
                <w:bCs/>
                <w:szCs w:val="21"/>
              </w:rPr>
            </w:pPr>
            <w:r w:rsidRPr="007A2453">
              <w:rPr>
                <w:rFonts w:ascii="Times New Roman" w:eastAsia="宋体" w:hAnsi="Times New Roman" w:cs="Times New Roman" w:hint="eastAsia"/>
                <w:bCs/>
                <w:szCs w:val="21"/>
              </w:rPr>
              <w:t>分离器废液</w:t>
            </w:r>
          </w:p>
        </w:tc>
        <w:tc>
          <w:tcPr>
            <w:tcW w:w="2410" w:type="dxa"/>
            <w:tcBorders>
              <w:top w:val="single" w:sz="2" w:space="0" w:color="auto"/>
            </w:tcBorders>
            <w:vAlign w:val="center"/>
          </w:tcPr>
          <w:p w14:paraId="5EE18CCE"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bCs/>
                <w:color w:val="000000"/>
                <w:szCs w:val="20"/>
              </w:rPr>
              <w:t>2</w:t>
            </w:r>
            <w:r w:rsidRPr="007A2453">
              <w:rPr>
                <w:rFonts w:ascii="Times New Roman" w:eastAsia="宋体" w:hAnsi="Times New Roman" w:cs="Times New Roman" w:hint="eastAsia"/>
                <w:bCs/>
                <w:color w:val="000000"/>
                <w:szCs w:val="20"/>
              </w:rPr>
              <w:t>t/a</w:t>
            </w:r>
          </w:p>
        </w:tc>
        <w:tc>
          <w:tcPr>
            <w:tcW w:w="2572" w:type="dxa"/>
            <w:tcBorders>
              <w:top w:val="single" w:sz="2" w:space="0" w:color="auto"/>
            </w:tcBorders>
            <w:vAlign w:val="center"/>
          </w:tcPr>
          <w:p w14:paraId="0DE39E4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w:t>
            </w:r>
          </w:p>
        </w:tc>
      </w:tr>
      <w:tr w:rsidR="007A2453" w:rsidRPr="007A2453" w14:paraId="37E4B004" w14:textId="77777777" w:rsidTr="004605F5">
        <w:trPr>
          <w:cantSplit/>
          <w:trHeight w:val="155"/>
          <w:jc w:val="center"/>
        </w:trPr>
        <w:tc>
          <w:tcPr>
            <w:tcW w:w="1044" w:type="dxa"/>
            <w:vMerge/>
            <w:vAlign w:val="center"/>
          </w:tcPr>
          <w:p w14:paraId="338FF3B6"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34856502"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7C80DA09"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2" w:space="0" w:color="auto"/>
              <w:bottom w:val="single" w:sz="4" w:space="0" w:color="auto"/>
            </w:tcBorders>
            <w:vAlign w:val="center"/>
          </w:tcPr>
          <w:p w14:paraId="76398314"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检修废液</w:t>
            </w:r>
          </w:p>
        </w:tc>
        <w:tc>
          <w:tcPr>
            <w:tcW w:w="2410" w:type="dxa"/>
            <w:tcBorders>
              <w:bottom w:val="single" w:sz="4" w:space="0" w:color="auto"/>
            </w:tcBorders>
            <w:vAlign w:val="center"/>
          </w:tcPr>
          <w:p w14:paraId="17668131" w14:textId="77777777" w:rsidR="007A2453" w:rsidRPr="007A2453" w:rsidRDefault="007A2453" w:rsidP="007A2453">
            <w:pPr>
              <w:wordWrap w:val="0"/>
              <w:spacing w:line="300" w:lineRule="exact"/>
              <w:jc w:val="center"/>
              <w:rPr>
                <w:rFonts w:ascii="Times New Roman" w:eastAsia="宋体" w:hAnsi="Times New Roman" w:cs="Times New Roman"/>
                <w:bCs/>
                <w:color w:val="000000"/>
                <w:szCs w:val="20"/>
              </w:rPr>
            </w:pPr>
            <w:r w:rsidRPr="007A2453">
              <w:rPr>
                <w:rFonts w:ascii="Times New Roman" w:eastAsia="宋体" w:hAnsi="Times New Roman" w:cs="Times New Roman"/>
                <w:bCs/>
                <w:color w:val="000000"/>
                <w:szCs w:val="20"/>
              </w:rPr>
              <w:t>0.5</w:t>
            </w:r>
            <w:r w:rsidRPr="007A2453">
              <w:rPr>
                <w:rFonts w:ascii="Times New Roman" w:eastAsia="宋体" w:hAnsi="Times New Roman" w:cs="Times New Roman" w:hint="eastAsia"/>
                <w:bCs/>
                <w:color w:val="000000"/>
                <w:szCs w:val="20"/>
              </w:rPr>
              <w:t>t/a</w:t>
            </w:r>
          </w:p>
        </w:tc>
        <w:tc>
          <w:tcPr>
            <w:tcW w:w="2572" w:type="dxa"/>
            <w:tcBorders>
              <w:bottom w:val="single" w:sz="4" w:space="0" w:color="auto"/>
            </w:tcBorders>
            <w:vAlign w:val="center"/>
          </w:tcPr>
          <w:p w14:paraId="5276F0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61876C40" w14:textId="77777777" w:rsidTr="004605F5">
        <w:trPr>
          <w:cantSplit/>
          <w:trHeight w:val="155"/>
          <w:jc w:val="center"/>
        </w:trPr>
        <w:tc>
          <w:tcPr>
            <w:tcW w:w="1044" w:type="dxa"/>
            <w:vMerge/>
            <w:vAlign w:val="center"/>
          </w:tcPr>
          <w:p w14:paraId="5B415C3F"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757CD212" w14:textId="77777777" w:rsidR="007A2453" w:rsidRPr="007A2453" w:rsidRDefault="007A2453" w:rsidP="007A2453">
            <w:pPr>
              <w:jc w:val="center"/>
              <w:rPr>
                <w:rFonts w:ascii="Times New Roman" w:eastAsia="宋体" w:hAnsi="Times New Roman" w:cs="Times New Roman"/>
                <w:szCs w:val="21"/>
              </w:rPr>
            </w:pPr>
          </w:p>
        </w:tc>
        <w:tc>
          <w:tcPr>
            <w:tcW w:w="1134" w:type="dxa"/>
            <w:vMerge/>
            <w:vAlign w:val="center"/>
          </w:tcPr>
          <w:p w14:paraId="5094000A" w14:textId="77777777" w:rsidR="007A2453" w:rsidRPr="007A2453" w:rsidRDefault="007A2453" w:rsidP="007A2453">
            <w:pPr>
              <w:jc w:val="center"/>
              <w:rPr>
                <w:rFonts w:ascii="Times New Roman" w:eastAsia="宋体" w:hAnsi="Times New Roman" w:cs="Times New Roman"/>
                <w:szCs w:val="21"/>
              </w:rPr>
            </w:pPr>
          </w:p>
        </w:tc>
        <w:tc>
          <w:tcPr>
            <w:tcW w:w="1701" w:type="dxa"/>
            <w:tcBorders>
              <w:top w:val="single" w:sz="2" w:space="0" w:color="auto"/>
              <w:bottom w:val="single" w:sz="4" w:space="0" w:color="auto"/>
            </w:tcBorders>
            <w:vAlign w:val="center"/>
          </w:tcPr>
          <w:p w14:paraId="58D25114"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废过滤器滤芯</w:t>
            </w:r>
          </w:p>
        </w:tc>
        <w:tc>
          <w:tcPr>
            <w:tcW w:w="2410" w:type="dxa"/>
            <w:tcBorders>
              <w:bottom w:val="single" w:sz="4" w:space="0" w:color="auto"/>
            </w:tcBorders>
            <w:vAlign w:val="center"/>
          </w:tcPr>
          <w:p w14:paraId="177D571E" w14:textId="77777777" w:rsidR="007A2453" w:rsidRPr="007A2453" w:rsidRDefault="007A2453" w:rsidP="007A2453">
            <w:pPr>
              <w:wordWrap w:val="0"/>
              <w:spacing w:line="300" w:lineRule="exact"/>
              <w:jc w:val="center"/>
              <w:rPr>
                <w:rFonts w:ascii="Times New Roman" w:eastAsia="宋体" w:hAnsi="Times New Roman" w:cs="Times New Roman"/>
                <w:bCs/>
                <w:color w:val="000000"/>
                <w:szCs w:val="20"/>
              </w:rPr>
            </w:pPr>
            <w:r w:rsidRPr="007A2453">
              <w:rPr>
                <w:rFonts w:ascii="Times New Roman" w:eastAsia="宋体" w:hAnsi="Times New Roman" w:cs="Times New Roman" w:hint="eastAsia"/>
                <w:bCs/>
                <w:color w:val="000000"/>
                <w:szCs w:val="20"/>
              </w:rPr>
              <w:t>0</w:t>
            </w:r>
            <w:r w:rsidRPr="007A2453">
              <w:rPr>
                <w:rFonts w:ascii="Times New Roman" w:eastAsia="宋体" w:hAnsi="Times New Roman" w:cs="Times New Roman"/>
                <w:bCs/>
                <w:color w:val="000000"/>
                <w:szCs w:val="20"/>
              </w:rPr>
              <w:t>.05</w:t>
            </w:r>
            <w:r w:rsidRPr="007A2453">
              <w:rPr>
                <w:rFonts w:ascii="Times New Roman" w:eastAsia="宋体" w:hAnsi="Times New Roman" w:cs="Times New Roman" w:hint="eastAsia"/>
                <w:bCs/>
                <w:color w:val="000000"/>
                <w:szCs w:val="20"/>
              </w:rPr>
              <w:t>t/a</w:t>
            </w:r>
          </w:p>
        </w:tc>
        <w:tc>
          <w:tcPr>
            <w:tcW w:w="2572" w:type="dxa"/>
            <w:tcBorders>
              <w:bottom w:val="single" w:sz="4" w:space="0" w:color="auto"/>
            </w:tcBorders>
            <w:vAlign w:val="center"/>
          </w:tcPr>
          <w:p w14:paraId="3E83CE2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718537FA" w14:textId="77777777" w:rsidTr="004605F5">
        <w:trPr>
          <w:cantSplit/>
          <w:trHeight w:val="50"/>
          <w:jc w:val="center"/>
        </w:trPr>
        <w:tc>
          <w:tcPr>
            <w:tcW w:w="1044" w:type="dxa"/>
            <w:vMerge/>
            <w:vAlign w:val="center"/>
          </w:tcPr>
          <w:p w14:paraId="2350D028" w14:textId="77777777" w:rsidR="007A2453" w:rsidRPr="007A2453" w:rsidRDefault="007A2453" w:rsidP="007A2453">
            <w:pPr>
              <w:jc w:val="center"/>
              <w:rPr>
                <w:rFonts w:ascii="Times New Roman" w:eastAsia="宋体" w:hAnsi="Times New Roman" w:cs="Times New Roman"/>
                <w:szCs w:val="21"/>
              </w:rPr>
            </w:pPr>
          </w:p>
        </w:tc>
        <w:tc>
          <w:tcPr>
            <w:tcW w:w="709" w:type="dxa"/>
            <w:vMerge/>
            <w:vAlign w:val="center"/>
          </w:tcPr>
          <w:p w14:paraId="6E4E6080" w14:textId="77777777" w:rsidR="007A2453" w:rsidRPr="007A2453" w:rsidRDefault="007A2453" w:rsidP="007A2453">
            <w:pPr>
              <w:jc w:val="center"/>
              <w:rPr>
                <w:rFonts w:ascii="Times New Roman" w:eastAsia="宋体" w:hAnsi="Times New Roman" w:cs="Times New Roman"/>
                <w:szCs w:val="21"/>
              </w:rPr>
            </w:pPr>
          </w:p>
        </w:tc>
        <w:tc>
          <w:tcPr>
            <w:tcW w:w="1134" w:type="dxa"/>
            <w:vAlign w:val="center"/>
          </w:tcPr>
          <w:p w14:paraId="4FD903C3"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隔油池</w:t>
            </w:r>
          </w:p>
        </w:tc>
        <w:tc>
          <w:tcPr>
            <w:tcW w:w="1701" w:type="dxa"/>
            <w:tcBorders>
              <w:top w:val="single" w:sz="2" w:space="0" w:color="auto"/>
            </w:tcBorders>
            <w:vAlign w:val="center"/>
          </w:tcPr>
          <w:p w14:paraId="53723405"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废油</w:t>
            </w:r>
          </w:p>
        </w:tc>
        <w:tc>
          <w:tcPr>
            <w:tcW w:w="2410" w:type="dxa"/>
            <w:vAlign w:val="center"/>
          </w:tcPr>
          <w:p w14:paraId="5F427809" w14:textId="77777777" w:rsidR="007A2453" w:rsidRPr="007A2453" w:rsidRDefault="007A2453" w:rsidP="007A2453">
            <w:pPr>
              <w:wordWrap w:val="0"/>
              <w:spacing w:line="300" w:lineRule="exact"/>
              <w:jc w:val="center"/>
              <w:rPr>
                <w:rFonts w:ascii="Times New Roman" w:eastAsia="宋体" w:hAnsi="Times New Roman" w:cs="Times New Roman"/>
                <w:bCs/>
                <w:color w:val="000000"/>
                <w:szCs w:val="20"/>
              </w:rPr>
            </w:pPr>
            <w:r w:rsidRPr="007A2453">
              <w:rPr>
                <w:rFonts w:ascii="Times New Roman" w:eastAsia="宋体" w:hAnsi="Times New Roman" w:cs="Times New Roman" w:hint="eastAsia"/>
                <w:bCs/>
                <w:color w:val="000000"/>
                <w:szCs w:val="20"/>
              </w:rPr>
              <w:t>0</w:t>
            </w:r>
            <w:r w:rsidRPr="007A2453">
              <w:rPr>
                <w:rFonts w:ascii="Times New Roman" w:eastAsia="宋体" w:hAnsi="Times New Roman" w:cs="Times New Roman"/>
                <w:bCs/>
                <w:color w:val="000000"/>
                <w:szCs w:val="20"/>
              </w:rPr>
              <w:t>.008</w:t>
            </w:r>
            <w:r w:rsidRPr="007A2453">
              <w:rPr>
                <w:rFonts w:ascii="Times New Roman" w:eastAsia="宋体" w:hAnsi="Times New Roman" w:cs="Times New Roman" w:hint="eastAsia"/>
                <w:bCs/>
                <w:color w:val="000000"/>
                <w:szCs w:val="20"/>
              </w:rPr>
              <w:t>t/a</w:t>
            </w:r>
          </w:p>
        </w:tc>
        <w:tc>
          <w:tcPr>
            <w:tcW w:w="2572" w:type="dxa"/>
            <w:vAlign w:val="center"/>
          </w:tcPr>
          <w:p w14:paraId="1403D16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p>
        </w:tc>
      </w:tr>
      <w:tr w:rsidR="007A2453" w:rsidRPr="007A2453" w14:paraId="5BB30F9C" w14:textId="77777777" w:rsidTr="004605F5">
        <w:trPr>
          <w:cantSplit/>
          <w:trHeight w:val="530"/>
          <w:jc w:val="center"/>
        </w:trPr>
        <w:tc>
          <w:tcPr>
            <w:tcW w:w="1044" w:type="dxa"/>
            <w:vMerge w:val="restart"/>
            <w:vAlign w:val="center"/>
          </w:tcPr>
          <w:p w14:paraId="1EC170AD" w14:textId="77777777" w:rsidR="007A2453" w:rsidRPr="007A2453" w:rsidRDefault="007A2453" w:rsidP="007A2453">
            <w:pPr>
              <w:jc w:val="center"/>
              <w:rPr>
                <w:rFonts w:ascii="黑体" w:eastAsia="黑体" w:hAnsi="黑体" w:cs="Times New Roman"/>
                <w:szCs w:val="21"/>
              </w:rPr>
            </w:pPr>
            <w:r w:rsidRPr="007A2453">
              <w:rPr>
                <w:rFonts w:ascii="黑体" w:eastAsia="黑体" w:hAnsi="黑体" w:cs="Times New Roman"/>
                <w:szCs w:val="21"/>
              </w:rPr>
              <w:t>噪</w:t>
            </w:r>
          </w:p>
          <w:p w14:paraId="7E0C6440" w14:textId="77777777" w:rsidR="007A2453" w:rsidRPr="007A2453" w:rsidRDefault="007A2453" w:rsidP="007A2453">
            <w:pPr>
              <w:wordWrap w:val="0"/>
              <w:jc w:val="center"/>
              <w:rPr>
                <w:rFonts w:ascii="Times New Roman" w:eastAsia="宋体" w:hAnsi="Times New Roman" w:cs="Times New Roman"/>
                <w:szCs w:val="21"/>
              </w:rPr>
            </w:pPr>
            <w:r w:rsidRPr="007A2453">
              <w:rPr>
                <w:rFonts w:ascii="黑体" w:eastAsia="黑体" w:hAnsi="黑体" w:cs="Times New Roman"/>
                <w:szCs w:val="21"/>
              </w:rPr>
              <w:t>声</w:t>
            </w:r>
          </w:p>
        </w:tc>
        <w:tc>
          <w:tcPr>
            <w:tcW w:w="709" w:type="dxa"/>
            <w:tcBorders>
              <w:top w:val="single" w:sz="4" w:space="0" w:color="auto"/>
            </w:tcBorders>
            <w:vAlign w:val="center"/>
          </w:tcPr>
          <w:p w14:paraId="3C6EEF6D"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hint="eastAsia"/>
                <w:szCs w:val="21"/>
              </w:rPr>
              <w:t>施工期</w:t>
            </w:r>
          </w:p>
        </w:tc>
        <w:tc>
          <w:tcPr>
            <w:tcW w:w="1134" w:type="dxa"/>
            <w:tcBorders>
              <w:top w:val="single" w:sz="4" w:space="0" w:color="auto"/>
            </w:tcBorders>
            <w:vAlign w:val="center"/>
          </w:tcPr>
          <w:p w14:paraId="06E3EBF6" w14:textId="77777777" w:rsidR="007A2453" w:rsidRPr="007A2453" w:rsidRDefault="007A2453" w:rsidP="007A2453">
            <w:pPr>
              <w:wordWrap w:val="0"/>
              <w:rPr>
                <w:rFonts w:ascii="Times New Roman" w:eastAsia="宋体" w:hAnsi="Times New Roman" w:cs="Times New Roman"/>
                <w:szCs w:val="21"/>
              </w:rPr>
            </w:pPr>
            <w:r w:rsidRPr="007A2453">
              <w:rPr>
                <w:rFonts w:ascii="Times New Roman" w:eastAsia="宋体" w:hAnsi="Times New Roman" w:cs="Times New Roman"/>
                <w:szCs w:val="21"/>
              </w:rPr>
              <w:t>施工作业</w:t>
            </w:r>
          </w:p>
        </w:tc>
        <w:tc>
          <w:tcPr>
            <w:tcW w:w="6683" w:type="dxa"/>
            <w:gridSpan w:val="3"/>
            <w:tcBorders>
              <w:top w:val="single" w:sz="4" w:space="0" w:color="auto"/>
            </w:tcBorders>
            <w:vAlign w:val="center"/>
          </w:tcPr>
          <w:p w14:paraId="70DFFB28" w14:textId="77777777" w:rsidR="007A2453" w:rsidRPr="007A2453" w:rsidRDefault="007A2453" w:rsidP="007A2453">
            <w:pPr>
              <w:jc w:val="center"/>
              <w:rPr>
                <w:rFonts w:ascii="Times New Roman" w:eastAsia="宋体" w:hAnsi="Times New Roman" w:cs="Times New Roman"/>
                <w:szCs w:val="21"/>
              </w:rPr>
            </w:pPr>
            <w:r w:rsidRPr="007A2453">
              <w:rPr>
                <w:rFonts w:ascii="Times New Roman" w:eastAsia="宋体" w:hAnsi="Times New Roman" w:cs="Times New Roman" w:hint="eastAsia"/>
                <w:szCs w:val="21"/>
              </w:rPr>
              <w:t>噪声源为施工现场地施工机械运作，源强在</w:t>
            </w:r>
            <w:r w:rsidRPr="007A2453">
              <w:rPr>
                <w:rFonts w:ascii="Times New Roman" w:eastAsia="宋体" w:hAnsi="Times New Roman" w:cs="Times New Roman"/>
                <w:szCs w:val="21"/>
              </w:rPr>
              <w:t>75</w:t>
            </w:r>
            <w:r w:rsidRPr="007A2453">
              <w:rPr>
                <w:rFonts w:ascii="Times New Roman" w:eastAsia="宋体" w:hAnsi="Times New Roman" w:cs="Times New Roman" w:hint="eastAsia"/>
                <w:szCs w:val="21"/>
              </w:rPr>
              <w:t>~</w:t>
            </w:r>
            <w:r w:rsidRPr="007A2453">
              <w:rPr>
                <w:rFonts w:ascii="Times New Roman" w:eastAsia="宋体" w:hAnsi="Times New Roman" w:cs="Times New Roman"/>
                <w:szCs w:val="21"/>
              </w:rPr>
              <w:t>95</w:t>
            </w:r>
            <w:r w:rsidRPr="007A2453">
              <w:rPr>
                <w:rFonts w:ascii="Times New Roman" w:eastAsia="宋体" w:hAnsi="Times New Roman" w:cs="Times New Roman" w:hint="eastAsia"/>
                <w:szCs w:val="21"/>
              </w:rPr>
              <w:t>dB(A)</w:t>
            </w:r>
            <w:r w:rsidRPr="007A2453">
              <w:rPr>
                <w:rFonts w:ascii="Times New Roman" w:eastAsia="宋体" w:hAnsi="Times New Roman" w:cs="Times New Roman" w:hint="eastAsia"/>
                <w:szCs w:val="21"/>
              </w:rPr>
              <w:t>之间，采取围挡等措施后对周围敏感无明显影响</w:t>
            </w:r>
          </w:p>
        </w:tc>
      </w:tr>
      <w:tr w:rsidR="007A2453" w:rsidRPr="007A2453" w14:paraId="7FA72307" w14:textId="77777777" w:rsidTr="004605F5">
        <w:trPr>
          <w:cantSplit/>
          <w:trHeight w:val="718"/>
          <w:jc w:val="center"/>
        </w:trPr>
        <w:tc>
          <w:tcPr>
            <w:tcW w:w="1044" w:type="dxa"/>
            <w:vMerge/>
            <w:vAlign w:val="center"/>
          </w:tcPr>
          <w:p w14:paraId="7F6ACB07" w14:textId="77777777" w:rsidR="007A2453" w:rsidRPr="007A2453" w:rsidRDefault="007A2453" w:rsidP="007A2453">
            <w:pPr>
              <w:wordWrap w:val="0"/>
              <w:ind w:firstLineChars="200" w:firstLine="420"/>
              <w:jc w:val="center"/>
              <w:rPr>
                <w:rFonts w:ascii="Times New Roman" w:eastAsia="宋体" w:hAnsi="Times New Roman" w:cs="Times New Roman"/>
                <w:szCs w:val="21"/>
              </w:rPr>
            </w:pPr>
          </w:p>
        </w:tc>
        <w:tc>
          <w:tcPr>
            <w:tcW w:w="709" w:type="dxa"/>
            <w:tcBorders>
              <w:top w:val="single" w:sz="4" w:space="0" w:color="auto"/>
            </w:tcBorders>
            <w:vAlign w:val="center"/>
          </w:tcPr>
          <w:p w14:paraId="3EFBD94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运营期</w:t>
            </w:r>
          </w:p>
        </w:tc>
        <w:tc>
          <w:tcPr>
            <w:tcW w:w="1134" w:type="dxa"/>
            <w:tcBorders>
              <w:top w:val="single" w:sz="4" w:space="0" w:color="auto"/>
            </w:tcBorders>
            <w:vAlign w:val="center"/>
          </w:tcPr>
          <w:p w14:paraId="5ECC78A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机械运作</w:t>
            </w:r>
          </w:p>
        </w:tc>
        <w:tc>
          <w:tcPr>
            <w:tcW w:w="6683" w:type="dxa"/>
            <w:gridSpan w:val="3"/>
            <w:tcBorders>
              <w:top w:val="single" w:sz="4" w:space="0" w:color="auto"/>
            </w:tcBorders>
            <w:vAlign w:val="center"/>
          </w:tcPr>
          <w:p w14:paraId="653D670C"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噪声源为破碎机、球磨机、搅拌机、切割机等设备，其源强为</w:t>
            </w:r>
            <w:r w:rsidRPr="007A2453">
              <w:rPr>
                <w:rFonts w:ascii="Times New Roman" w:eastAsia="宋体" w:hAnsi="Times New Roman" w:cs="Times New Roman"/>
                <w:color w:val="000000"/>
                <w:szCs w:val="20"/>
              </w:rPr>
              <w:t>70</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color w:val="000000"/>
                <w:szCs w:val="20"/>
              </w:rPr>
              <w:t>110</w:t>
            </w:r>
            <w:r w:rsidRPr="007A2453">
              <w:rPr>
                <w:rFonts w:ascii="Times New Roman" w:eastAsia="宋体" w:hAnsi="Times New Roman" w:cs="Times New Roman" w:hint="eastAsia"/>
                <w:color w:val="000000"/>
                <w:szCs w:val="20"/>
              </w:rPr>
              <w:t>dB(A)</w:t>
            </w:r>
            <w:r w:rsidRPr="007A2453">
              <w:rPr>
                <w:rFonts w:ascii="Times New Roman" w:eastAsia="宋体" w:hAnsi="Times New Roman" w:cs="Times New Roman"/>
                <w:color w:val="000000"/>
                <w:szCs w:val="20"/>
              </w:rPr>
              <w:t>。</w:t>
            </w:r>
            <w:r w:rsidRPr="007A2453">
              <w:rPr>
                <w:rFonts w:ascii="Times New Roman" w:eastAsia="宋体" w:hAnsi="Times New Roman" w:cs="Times New Roman" w:hint="eastAsia"/>
                <w:color w:val="000000"/>
                <w:szCs w:val="20"/>
              </w:rPr>
              <w:t>采取减震、隔声等措施后噪声达到</w:t>
            </w:r>
            <w:r w:rsidRPr="007A2453">
              <w:rPr>
                <w:rFonts w:ascii="Times New Roman" w:eastAsia="宋体" w:hAnsi="Times New Roman" w:cs="Times New Roman"/>
                <w:color w:val="000000"/>
                <w:szCs w:val="20"/>
              </w:rPr>
              <w:t>55~65dB</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hint="eastAsia"/>
                <w:color w:val="000000"/>
                <w:szCs w:val="20"/>
              </w:rPr>
              <w:t>A</w:t>
            </w:r>
            <w:r w:rsidRPr="007A2453">
              <w:rPr>
                <w:rFonts w:ascii="Times New Roman" w:eastAsia="宋体" w:hAnsi="Times New Roman" w:cs="Times New Roman" w:hint="eastAsia"/>
                <w:color w:val="000000"/>
                <w:szCs w:val="20"/>
              </w:rPr>
              <w:t>）左右</w:t>
            </w:r>
          </w:p>
        </w:tc>
      </w:tr>
      <w:tr w:rsidR="007A2453" w:rsidRPr="007A2453" w14:paraId="6ECA4F1D" w14:textId="77777777" w:rsidTr="004605F5">
        <w:trPr>
          <w:cantSplit/>
          <w:trHeight w:val="1260"/>
          <w:jc w:val="center"/>
        </w:trPr>
        <w:tc>
          <w:tcPr>
            <w:tcW w:w="9570" w:type="dxa"/>
            <w:gridSpan w:val="6"/>
          </w:tcPr>
          <w:p w14:paraId="49F7C46B" w14:textId="77777777" w:rsidR="007A2453" w:rsidRPr="007A2453" w:rsidRDefault="007A2453" w:rsidP="007A2453">
            <w:pPr>
              <w:rPr>
                <w:rFonts w:ascii="Times New Roman" w:eastAsia="宋体" w:hAnsi="Times New Roman" w:cs="Times New Roman"/>
                <w:b/>
                <w:szCs w:val="21"/>
              </w:rPr>
            </w:pPr>
            <w:r w:rsidRPr="007A2453">
              <w:rPr>
                <w:rFonts w:ascii="Times New Roman" w:eastAsia="宋体" w:hAnsi="Times New Roman" w:cs="Times New Roman"/>
                <w:b/>
                <w:szCs w:val="21"/>
              </w:rPr>
              <w:t>主要生态影响：</w:t>
            </w:r>
          </w:p>
          <w:p w14:paraId="413726E5" w14:textId="77777777" w:rsidR="007A2453" w:rsidRPr="007A2453" w:rsidRDefault="007A2453" w:rsidP="007A2453">
            <w:pPr>
              <w:wordWrap w:val="0"/>
              <w:spacing w:line="300" w:lineRule="exact"/>
              <w:ind w:firstLineChars="200" w:firstLine="420"/>
              <w:jc w:val="left"/>
              <w:rPr>
                <w:rFonts w:ascii="Times New Roman" w:eastAsia="宋体" w:hAnsi="Times New Roman" w:cs="Times New Roman"/>
                <w:szCs w:val="20"/>
              </w:rPr>
            </w:pPr>
            <w:r w:rsidRPr="007A2453">
              <w:rPr>
                <w:rFonts w:ascii="Times New Roman" w:eastAsia="宋体" w:hAnsi="Times New Roman" w:cs="Times New Roman" w:hint="eastAsia"/>
                <w:szCs w:val="20"/>
              </w:rPr>
              <w:t>本项目为新建项目，项目的施工会造成一定的植被破坏及水土流失，但由于项目施工地地势较平坦，水土流失问题较轻，再加上项目厂区建设与绿化同步实施，预计不会对区域生态环境造成明显影响。</w:t>
            </w:r>
          </w:p>
          <w:p w14:paraId="7BDBF9DA"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410D1828"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2E648907"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1E9AADB"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5C4C812D"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7E049195"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1051F319"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32E7C433"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005EA243"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49838DA0"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56DD1030"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79C2DA39"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433AC647"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40D55827"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53A39926"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46371D7F"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4B73710B"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26C4A005"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03B9E4E"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A3502E8"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0EBD5FB1"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120CC1E0"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0E76672D"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F60D0AF"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7032B146"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3C7B341"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7F34A2F2"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215C120E"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42D6B8A"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3D837FC6"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78C9A552"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6AD8252F"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01177995"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7CA00631" w14:textId="77777777" w:rsidR="007A2453" w:rsidRPr="007A2453" w:rsidRDefault="007A2453" w:rsidP="007A2453">
            <w:pPr>
              <w:wordWrap w:val="0"/>
              <w:spacing w:line="300" w:lineRule="exact"/>
              <w:jc w:val="left"/>
              <w:rPr>
                <w:rFonts w:ascii="Times New Roman" w:eastAsia="宋体" w:hAnsi="Times New Roman" w:cs="Times New Roman"/>
                <w:szCs w:val="20"/>
              </w:rPr>
            </w:pPr>
          </w:p>
          <w:p w14:paraId="221A876E" w14:textId="77777777" w:rsidR="007A2453" w:rsidRPr="007A2453" w:rsidRDefault="007A2453" w:rsidP="007A2453">
            <w:pPr>
              <w:wordWrap w:val="0"/>
              <w:spacing w:line="300" w:lineRule="exact"/>
              <w:jc w:val="left"/>
              <w:rPr>
                <w:rFonts w:ascii="Times New Roman" w:eastAsia="宋体" w:hAnsi="Times New Roman" w:cs="Times New Roman"/>
                <w:szCs w:val="20"/>
              </w:rPr>
            </w:pPr>
          </w:p>
        </w:tc>
      </w:tr>
    </w:tbl>
    <w:p w14:paraId="624A08AA" w14:textId="77777777" w:rsidR="007A2453" w:rsidRPr="007A2453" w:rsidRDefault="007A2453" w:rsidP="007A2453">
      <w:pPr>
        <w:widowControl/>
        <w:tabs>
          <w:tab w:val="left" w:pos="1110"/>
        </w:tabs>
        <w:wordWrap w:val="0"/>
        <w:spacing w:line="360" w:lineRule="auto"/>
        <w:rPr>
          <w:rFonts w:ascii="Times New Roman" w:eastAsia="宋体" w:hAnsi="Times New Roman" w:cs="Times New Roman"/>
          <w:sz w:val="24"/>
          <w:szCs w:val="24"/>
        </w:rPr>
        <w:sectPr w:rsidR="007A2453" w:rsidRPr="007A2453" w:rsidSect="00721C87">
          <w:headerReference w:type="default" r:id="rId18"/>
          <w:pgSz w:w="11906" w:h="16838"/>
          <w:pgMar w:top="1418" w:right="1021" w:bottom="1134" w:left="1418" w:header="851" w:footer="737" w:gutter="0"/>
          <w:pgNumType w:fmt="numberInDash"/>
          <w:cols w:space="425"/>
          <w:docGrid w:type="lines" w:linePitch="312"/>
        </w:sectPr>
      </w:pPr>
    </w:p>
    <w:tbl>
      <w:tblPr>
        <w:tblStyle w:val="afc"/>
        <w:tblW w:w="5000" w:type="pct"/>
        <w:tblLook w:val="04A0" w:firstRow="1" w:lastRow="0" w:firstColumn="1" w:lastColumn="0" w:noHBand="0" w:noVBand="1"/>
      </w:tblPr>
      <w:tblGrid>
        <w:gridCol w:w="9457"/>
      </w:tblGrid>
      <w:tr w:rsidR="007A2453" w:rsidRPr="007A2453" w14:paraId="1A7D0C51" w14:textId="77777777" w:rsidTr="004605F5">
        <w:trPr>
          <w:trHeight w:val="14024"/>
        </w:trPr>
        <w:tc>
          <w:tcPr>
            <w:tcW w:w="5000" w:type="pct"/>
          </w:tcPr>
          <w:p w14:paraId="4D3B48C9" w14:textId="77777777" w:rsidR="007A2453" w:rsidRPr="007A2453" w:rsidRDefault="007A2453" w:rsidP="007A2453">
            <w:pPr>
              <w:widowControl/>
              <w:wordWrap w:val="0"/>
              <w:adjustRightInd w:val="0"/>
              <w:snapToGrid w:val="0"/>
              <w:spacing w:line="360" w:lineRule="auto"/>
              <w:rPr>
                <w:rFonts w:eastAsia="黑体"/>
                <w:sz w:val="28"/>
                <w:szCs w:val="28"/>
              </w:rPr>
            </w:pPr>
            <w:r w:rsidRPr="007A2453">
              <w:rPr>
                <w:rFonts w:eastAsia="黑体"/>
                <w:sz w:val="28"/>
                <w:szCs w:val="28"/>
              </w:rPr>
              <w:t>施工期环境影响分析：</w:t>
            </w:r>
          </w:p>
          <w:p w14:paraId="7664177D" w14:textId="77777777" w:rsidR="007A2453" w:rsidRPr="007A2453" w:rsidRDefault="007A2453" w:rsidP="007A2453">
            <w:pPr>
              <w:widowControl/>
              <w:wordWrap w:val="0"/>
              <w:adjustRightInd w:val="0"/>
              <w:snapToGrid w:val="0"/>
              <w:spacing w:line="360" w:lineRule="auto"/>
              <w:rPr>
                <w:rFonts w:ascii="黑体" w:eastAsia="黑体" w:hAnsi="黑体"/>
                <w:sz w:val="24"/>
                <w:szCs w:val="24"/>
                <w:u w:val="single"/>
              </w:rPr>
            </w:pPr>
            <w:r w:rsidRPr="007A2453">
              <w:rPr>
                <w:rFonts w:eastAsia="黑体"/>
                <w:sz w:val="24"/>
                <w:szCs w:val="24"/>
              </w:rPr>
              <w:t>1</w:t>
            </w:r>
            <w:r w:rsidRPr="007A2453">
              <w:rPr>
                <w:rFonts w:ascii="黑体" w:eastAsia="黑体" w:hAnsi="黑体" w:hint="eastAsia"/>
                <w:sz w:val="24"/>
                <w:szCs w:val="24"/>
              </w:rPr>
              <w:t>.大气环境影响分析</w:t>
            </w:r>
          </w:p>
          <w:p w14:paraId="78E619C2" w14:textId="77777777" w:rsidR="007A2453" w:rsidRPr="007A2453" w:rsidRDefault="007A2453" w:rsidP="007A2453">
            <w:pPr>
              <w:adjustRightInd w:val="0"/>
              <w:snapToGrid w:val="0"/>
              <w:spacing w:line="360" w:lineRule="auto"/>
              <w:ind w:firstLineChars="200" w:firstLine="480"/>
              <w:rPr>
                <w:bCs/>
                <w:sz w:val="24"/>
                <w:szCs w:val="24"/>
              </w:rPr>
            </w:pPr>
            <w:r w:rsidRPr="007A2453">
              <w:rPr>
                <w:rFonts w:hint="eastAsia"/>
                <w:bCs/>
                <w:sz w:val="24"/>
                <w:szCs w:val="24"/>
              </w:rPr>
              <w:t>项目施工期的大气污染主要为扬尘，根据项目工程分析，施工扬尘影响的区域主要为施工场地附近</w:t>
            </w:r>
            <w:r w:rsidRPr="007A2453">
              <w:rPr>
                <w:rFonts w:hint="eastAsia"/>
                <w:bCs/>
                <w:sz w:val="24"/>
                <w:szCs w:val="24"/>
              </w:rPr>
              <w:t>1</w:t>
            </w:r>
            <w:r w:rsidRPr="007A2453">
              <w:rPr>
                <w:bCs/>
                <w:sz w:val="24"/>
                <w:szCs w:val="24"/>
              </w:rPr>
              <w:t>00m</w:t>
            </w:r>
            <w:r w:rsidRPr="007A2453">
              <w:rPr>
                <w:rFonts w:hint="eastAsia"/>
                <w:bCs/>
                <w:sz w:val="24"/>
                <w:szCs w:val="24"/>
              </w:rPr>
              <w:t>左右，通过洒水措施可使扬尘减少</w:t>
            </w:r>
            <w:r w:rsidRPr="007A2453">
              <w:rPr>
                <w:rFonts w:hint="eastAsia"/>
                <w:bCs/>
                <w:sz w:val="24"/>
                <w:szCs w:val="24"/>
              </w:rPr>
              <w:t>7</w:t>
            </w:r>
            <w:r w:rsidRPr="007A2453">
              <w:rPr>
                <w:bCs/>
                <w:sz w:val="24"/>
                <w:szCs w:val="24"/>
              </w:rPr>
              <w:t>0%</w:t>
            </w:r>
            <w:r w:rsidRPr="007A2453">
              <w:rPr>
                <w:rFonts w:hint="eastAsia"/>
                <w:bCs/>
                <w:sz w:val="24"/>
                <w:szCs w:val="24"/>
              </w:rPr>
              <w:t>以上。</w:t>
            </w:r>
          </w:p>
          <w:p w14:paraId="2E77115A" w14:textId="77777777" w:rsidR="007A2453" w:rsidRPr="007A2453" w:rsidRDefault="007A2453" w:rsidP="007A2453">
            <w:pPr>
              <w:adjustRightInd w:val="0"/>
              <w:snapToGrid w:val="0"/>
              <w:spacing w:line="360" w:lineRule="auto"/>
              <w:ind w:firstLineChars="200" w:firstLine="480"/>
              <w:rPr>
                <w:bCs/>
                <w:sz w:val="24"/>
                <w:szCs w:val="24"/>
              </w:rPr>
            </w:pPr>
            <w:r w:rsidRPr="007A2453">
              <w:rPr>
                <w:bCs/>
                <w:sz w:val="24"/>
                <w:szCs w:val="24"/>
              </w:rPr>
              <w:t>根据</w:t>
            </w:r>
            <w:r w:rsidRPr="007A2453">
              <w:rPr>
                <w:rFonts w:hint="eastAsia"/>
                <w:bCs/>
                <w:sz w:val="24"/>
                <w:szCs w:val="24"/>
              </w:rPr>
              <w:t>《河南省大气污染防治条例》、《河南省人民政府印发河南省污染防治攻坚战三年行动计划的通知》（豫政办</w:t>
            </w:r>
            <w:r w:rsidRPr="007A2453">
              <w:rPr>
                <w:rFonts w:hint="eastAsia"/>
                <w:bCs/>
                <w:sz w:val="24"/>
                <w:szCs w:val="24"/>
              </w:rPr>
              <w:t>[2018]30</w:t>
            </w:r>
            <w:r w:rsidRPr="007A2453">
              <w:rPr>
                <w:rFonts w:hint="eastAsia"/>
                <w:bCs/>
                <w:sz w:val="24"/>
                <w:szCs w:val="24"/>
              </w:rPr>
              <w:t>号）、《许昌市污染防治攻坚战三年行动计划的通知</w:t>
            </w:r>
            <w:r w:rsidRPr="007A2453">
              <w:rPr>
                <w:rFonts w:hint="eastAsia"/>
                <w:bCs/>
                <w:sz w:val="24"/>
                <w:szCs w:val="24"/>
              </w:rPr>
              <w:t>2018-2020</w:t>
            </w:r>
            <w:r w:rsidRPr="007A2453">
              <w:rPr>
                <w:rFonts w:hint="eastAsia"/>
                <w:bCs/>
                <w:sz w:val="24"/>
                <w:szCs w:val="24"/>
              </w:rPr>
              <w:t>》、河南省住房和城乡建设厅关于发布工程建设标准《城市房屋建筑和市政基础设施工程及道路扬尘污染防治标准》的公告（公告【</w:t>
            </w:r>
            <w:r w:rsidRPr="007A2453">
              <w:rPr>
                <w:rFonts w:hint="eastAsia"/>
                <w:bCs/>
                <w:sz w:val="24"/>
                <w:szCs w:val="24"/>
              </w:rPr>
              <w:t>2</w:t>
            </w:r>
            <w:r w:rsidRPr="007A2453">
              <w:rPr>
                <w:bCs/>
                <w:sz w:val="24"/>
                <w:szCs w:val="24"/>
              </w:rPr>
              <w:t>020</w:t>
            </w:r>
            <w:r w:rsidRPr="007A2453">
              <w:rPr>
                <w:rFonts w:hint="eastAsia"/>
                <w:bCs/>
                <w:sz w:val="24"/>
                <w:szCs w:val="24"/>
              </w:rPr>
              <w:t>】</w:t>
            </w:r>
            <w:r w:rsidRPr="007A2453">
              <w:rPr>
                <w:rFonts w:hint="eastAsia"/>
                <w:bCs/>
                <w:sz w:val="24"/>
                <w:szCs w:val="24"/>
              </w:rPr>
              <w:t>7</w:t>
            </w:r>
            <w:r w:rsidRPr="007A2453">
              <w:rPr>
                <w:rFonts w:hint="eastAsia"/>
                <w:bCs/>
                <w:sz w:val="24"/>
                <w:szCs w:val="24"/>
              </w:rPr>
              <w:t>号）</w:t>
            </w:r>
            <w:r w:rsidRPr="007A2453">
              <w:rPr>
                <w:bCs/>
                <w:sz w:val="24"/>
                <w:szCs w:val="24"/>
              </w:rPr>
              <w:t>，项目施工期要做好</w:t>
            </w:r>
            <w:r w:rsidRPr="007A2453">
              <w:rPr>
                <w:rFonts w:hint="eastAsia"/>
                <w:bCs/>
                <w:sz w:val="24"/>
                <w:szCs w:val="24"/>
              </w:rPr>
              <w:t xml:space="preserve"> </w:t>
            </w:r>
            <w:r w:rsidRPr="007A2453">
              <w:rPr>
                <w:rFonts w:hint="eastAsia"/>
                <w:bCs/>
                <w:sz w:val="24"/>
                <w:szCs w:val="24"/>
              </w:rPr>
              <w:t>“六个百分之百”工作，</w:t>
            </w:r>
            <w:r w:rsidRPr="007A2453">
              <w:rPr>
                <w:rFonts w:ascii="宋体" w:hAnsi="宋体" w:cs="宋体" w:hint="eastAsia"/>
                <w:bCs/>
                <w:sz w:val="24"/>
                <w:szCs w:val="24"/>
              </w:rPr>
              <w:t>即施工现场</w:t>
            </w:r>
            <w:r w:rsidRPr="007A2453">
              <w:rPr>
                <w:rFonts w:hint="eastAsia"/>
                <w:bCs/>
                <w:sz w:val="24"/>
                <w:szCs w:val="24"/>
              </w:rPr>
              <w:t>100%</w:t>
            </w:r>
            <w:r w:rsidRPr="007A2453">
              <w:rPr>
                <w:rFonts w:ascii="宋体" w:hAnsi="宋体" w:cs="宋体" w:hint="eastAsia"/>
                <w:bCs/>
                <w:sz w:val="24"/>
                <w:szCs w:val="24"/>
              </w:rPr>
              <w:t>围挡、工地砂土</w:t>
            </w:r>
            <w:r w:rsidRPr="007A2453">
              <w:rPr>
                <w:rFonts w:hint="eastAsia"/>
                <w:bCs/>
                <w:sz w:val="24"/>
                <w:szCs w:val="24"/>
              </w:rPr>
              <w:t>100%</w:t>
            </w:r>
            <w:r w:rsidRPr="007A2453">
              <w:rPr>
                <w:rFonts w:ascii="宋体" w:hAnsi="宋体" w:cs="宋体" w:hint="eastAsia"/>
                <w:bCs/>
                <w:sz w:val="24"/>
                <w:szCs w:val="24"/>
              </w:rPr>
              <w:t>覆盖、工地路面</w:t>
            </w:r>
            <w:r w:rsidRPr="007A2453">
              <w:rPr>
                <w:rFonts w:hint="eastAsia"/>
                <w:bCs/>
                <w:sz w:val="24"/>
                <w:szCs w:val="24"/>
              </w:rPr>
              <w:t>100%</w:t>
            </w:r>
            <w:r w:rsidRPr="007A2453">
              <w:rPr>
                <w:rFonts w:ascii="宋体" w:hAnsi="宋体" w:cs="宋体" w:hint="eastAsia"/>
                <w:bCs/>
                <w:sz w:val="24"/>
                <w:szCs w:val="24"/>
              </w:rPr>
              <w:t>硬化、拆除工程</w:t>
            </w:r>
            <w:r w:rsidRPr="007A2453">
              <w:rPr>
                <w:rFonts w:hint="eastAsia"/>
                <w:bCs/>
                <w:sz w:val="24"/>
                <w:szCs w:val="24"/>
              </w:rPr>
              <w:t>100%</w:t>
            </w:r>
            <w:r w:rsidRPr="007A2453">
              <w:rPr>
                <w:rFonts w:ascii="宋体" w:hAnsi="宋体" w:cs="宋体" w:hint="eastAsia"/>
                <w:bCs/>
                <w:sz w:val="24"/>
                <w:szCs w:val="24"/>
              </w:rPr>
              <w:t>洒水压尘、出</w:t>
            </w:r>
            <w:r w:rsidRPr="007A2453">
              <w:rPr>
                <w:rFonts w:hint="eastAsia"/>
                <w:bCs/>
                <w:sz w:val="24"/>
                <w:szCs w:val="24"/>
              </w:rPr>
              <w:t>工地</w:t>
            </w:r>
            <w:r w:rsidRPr="007A2453">
              <w:rPr>
                <w:rFonts w:ascii="宋体" w:hAnsi="宋体" w:cs="宋体" w:hint="eastAsia"/>
                <w:bCs/>
                <w:sz w:val="24"/>
                <w:szCs w:val="24"/>
              </w:rPr>
              <w:t>车辆</w:t>
            </w:r>
            <w:r w:rsidRPr="007A2453">
              <w:rPr>
                <w:rFonts w:hint="eastAsia"/>
                <w:bCs/>
                <w:sz w:val="24"/>
                <w:szCs w:val="24"/>
              </w:rPr>
              <w:t>100%</w:t>
            </w:r>
            <w:r w:rsidRPr="007A2453">
              <w:rPr>
                <w:rFonts w:ascii="宋体" w:hAnsi="宋体" w:cs="宋体" w:hint="eastAsia"/>
                <w:bCs/>
                <w:sz w:val="24"/>
                <w:szCs w:val="24"/>
              </w:rPr>
              <w:t>冲净车轮车身、暂不开发的场地</w:t>
            </w:r>
            <w:r w:rsidRPr="007A2453">
              <w:rPr>
                <w:rFonts w:hint="eastAsia"/>
                <w:bCs/>
                <w:sz w:val="24"/>
                <w:szCs w:val="24"/>
              </w:rPr>
              <w:t>100%</w:t>
            </w:r>
            <w:r w:rsidRPr="007A2453">
              <w:rPr>
                <w:rFonts w:ascii="宋体" w:hAnsi="宋体" w:cs="宋体" w:hint="eastAsia"/>
                <w:bCs/>
                <w:sz w:val="24"/>
                <w:szCs w:val="24"/>
              </w:rPr>
              <w:t>绿化。</w:t>
            </w:r>
            <w:r w:rsidRPr="007A2453">
              <w:rPr>
                <w:bCs/>
                <w:sz w:val="24"/>
                <w:szCs w:val="24"/>
              </w:rPr>
              <w:t>企业内部应组织对照标准定期检查，确保防尘措施落实到位</w:t>
            </w:r>
            <w:r w:rsidRPr="007A2453">
              <w:rPr>
                <w:rFonts w:hint="eastAsia"/>
                <w:bCs/>
                <w:sz w:val="24"/>
                <w:szCs w:val="24"/>
              </w:rPr>
              <w:t>，具体措施见表</w:t>
            </w:r>
            <w:r w:rsidRPr="007A2453">
              <w:rPr>
                <w:bCs/>
                <w:sz w:val="24"/>
                <w:szCs w:val="24"/>
              </w:rPr>
              <w:t>21</w:t>
            </w:r>
            <w:r w:rsidRPr="007A2453">
              <w:rPr>
                <w:rFonts w:hint="eastAsia"/>
                <w:bCs/>
                <w:sz w:val="24"/>
                <w:szCs w:val="24"/>
              </w:rPr>
              <w:t>：</w:t>
            </w:r>
          </w:p>
          <w:p w14:paraId="28E17680" w14:textId="77777777" w:rsidR="007A2453" w:rsidRPr="007A2453" w:rsidRDefault="007A2453" w:rsidP="007A2453">
            <w:pPr>
              <w:widowControl/>
              <w:wordWrap w:val="0"/>
              <w:spacing w:line="360" w:lineRule="auto"/>
              <w:ind w:firstLineChars="200" w:firstLine="480"/>
              <w:jc w:val="center"/>
              <w:rPr>
                <w:rFonts w:eastAsia="黑体"/>
                <w:bCs/>
                <w:sz w:val="24"/>
                <w:szCs w:val="24"/>
              </w:rPr>
            </w:pPr>
            <w:r w:rsidRPr="007A2453">
              <w:rPr>
                <w:rFonts w:eastAsia="黑体"/>
                <w:bCs/>
                <w:sz w:val="24"/>
                <w:szCs w:val="24"/>
              </w:rPr>
              <w:t>表</w:t>
            </w:r>
            <w:r w:rsidRPr="007A2453">
              <w:rPr>
                <w:rFonts w:eastAsia="黑体"/>
                <w:bCs/>
                <w:sz w:val="24"/>
                <w:szCs w:val="24"/>
              </w:rPr>
              <w:t>21</w:t>
            </w:r>
            <w:r w:rsidRPr="007A2453">
              <w:rPr>
                <w:rFonts w:eastAsia="黑体" w:hint="eastAsia"/>
                <w:bCs/>
                <w:sz w:val="24"/>
                <w:szCs w:val="24"/>
              </w:rPr>
              <w:t xml:space="preserve">   </w:t>
            </w:r>
            <w:r w:rsidRPr="007A2453">
              <w:rPr>
                <w:rFonts w:eastAsia="黑体"/>
                <w:bCs/>
                <w:sz w:val="24"/>
                <w:szCs w:val="24"/>
              </w:rPr>
              <w:t xml:space="preserve"> </w:t>
            </w:r>
            <w:r w:rsidRPr="007A2453">
              <w:rPr>
                <w:rFonts w:eastAsia="黑体"/>
                <w:bCs/>
                <w:sz w:val="24"/>
                <w:szCs w:val="24"/>
              </w:rPr>
              <w:t>施工工地扬尘控制措施及达标要求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8"/>
              <w:gridCol w:w="693"/>
              <w:gridCol w:w="7980"/>
            </w:tblGrid>
            <w:tr w:rsidR="007A2453" w:rsidRPr="007A2453" w14:paraId="48AD4E36" w14:textId="77777777" w:rsidTr="004605F5">
              <w:trPr>
                <w:trHeight w:val="494"/>
              </w:trPr>
              <w:tc>
                <w:tcPr>
                  <w:tcW w:w="292" w:type="pct"/>
                  <w:vAlign w:val="center"/>
                </w:tcPr>
                <w:p w14:paraId="6C8BC6F1"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序号</w:t>
                  </w:r>
                </w:p>
              </w:tc>
              <w:tc>
                <w:tcPr>
                  <w:tcW w:w="376" w:type="pct"/>
                  <w:vAlign w:val="center"/>
                </w:tcPr>
                <w:p w14:paraId="495BFF77"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控制措施</w:t>
                  </w:r>
                </w:p>
              </w:tc>
              <w:tc>
                <w:tcPr>
                  <w:tcW w:w="4332" w:type="pct"/>
                  <w:vAlign w:val="center"/>
                </w:tcPr>
                <w:p w14:paraId="69645211"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基本要求</w:t>
                  </w:r>
                </w:p>
              </w:tc>
            </w:tr>
            <w:tr w:rsidR="007A2453" w:rsidRPr="007A2453" w14:paraId="5F7E76F5" w14:textId="77777777" w:rsidTr="004605F5">
              <w:trPr>
                <w:trHeight w:val="1165"/>
              </w:trPr>
              <w:tc>
                <w:tcPr>
                  <w:tcW w:w="292" w:type="pct"/>
                  <w:vAlign w:val="center"/>
                </w:tcPr>
                <w:p w14:paraId="3B9E4702"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hint="eastAsia"/>
                      <w:bCs/>
                      <w:kern w:val="0"/>
                      <w:szCs w:val="21"/>
                    </w:rPr>
                    <w:t>1</w:t>
                  </w:r>
                </w:p>
              </w:tc>
              <w:tc>
                <w:tcPr>
                  <w:tcW w:w="376" w:type="pct"/>
                  <w:vAlign w:val="center"/>
                </w:tcPr>
                <w:p w14:paraId="4216E5F4"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hint="eastAsia"/>
                      <w:bCs/>
                      <w:kern w:val="0"/>
                      <w:szCs w:val="21"/>
                    </w:rPr>
                    <w:t>建立扬尘防治制度</w:t>
                  </w:r>
                </w:p>
              </w:tc>
              <w:tc>
                <w:tcPr>
                  <w:tcW w:w="4332" w:type="pct"/>
                  <w:vAlign w:val="center"/>
                </w:tcPr>
                <w:p w14:paraId="03808D66"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施工工地扬尘污染防治纳入建筑施工安全生产文明施工管理范畴。</w:t>
                  </w:r>
                </w:p>
                <w:p w14:paraId="75BD27AA"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严格执行开复工验收、“三员”管理、城市建筑垃圾处置核准、扬尘防治预算管理等制度。</w:t>
                  </w:r>
                </w:p>
                <w:p w14:paraId="74A7AC00"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建立有奖举报制度，公示举报电话，对举报的情况，项目部及时采取措施进行处理。</w:t>
                  </w:r>
                </w:p>
              </w:tc>
            </w:tr>
            <w:tr w:rsidR="007A2453" w:rsidRPr="007A2453" w14:paraId="1A6FE137" w14:textId="77777777" w:rsidTr="004605F5">
              <w:trPr>
                <w:trHeight w:val="1755"/>
              </w:trPr>
              <w:tc>
                <w:tcPr>
                  <w:tcW w:w="292" w:type="pct"/>
                  <w:vAlign w:val="center"/>
                </w:tcPr>
                <w:p w14:paraId="11A671B1"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2</w:t>
                  </w:r>
                </w:p>
              </w:tc>
              <w:tc>
                <w:tcPr>
                  <w:tcW w:w="376" w:type="pct"/>
                  <w:vAlign w:val="center"/>
                </w:tcPr>
                <w:p w14:paraId="3964613A"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边界围挡</w:t>
                  </w:r>
                </w:p>
              </w:tc>
              <w:tc>
                <w:tcPr>
                  <w:tcW w:w="4332" w:type="pct"/>
                  <w:vAlign w:val="center"/>
                </w:tcPr>
                <w:p w14:paraId="5AF2C450"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施工现场应沿周围设置连续硬质围挡，不得有间断、敞开，底边应封闭严密，不得有泥浆外漏。围挡宜采用装配式围挡或砌体围墙。当采用装配式围挡时，下部应设置防溢底座，高度不应低于</w:t>
                  </w: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00mm</w:t>
                  </w:r>
                  <w:r w:rsidRPr="007A2453">
                    <w:rPr>
                      <w:rFonts w:ascii="Times New Roman" w:eastAsia="宋体" w:hAnsi="Times New Roman" w:cs="Times New Roman" w:hint="eastAsia"/>
                      <w:szCs w:val="20"/>
                    </w:rPr>
                    <w:t>。</w:t>
                  </w:r>
                </w:p>
                <w:p w14:paraId="2E620D87"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围挡上部应设置连续喷雾装置，每组间隔不宜大于</w:t>
                  </w:r>
                  <w:r w:rsidRPr="007A2453">
                    <w:rPr>
                      <w:rFonts w:ascii="Times New Roman" w:eastAsia="宋体" w:hAnsi="Times New Roman" w:cs="Times New Roman" w:hint="eastAsia"/>
                      <w:szCs w:val="20"/>
                    </w:rPr>
                    <w:t>4</w:t>
                  </w:r>
                  <w:r w:rsidRPr="007A2453">
                    <w:rPr>
                      <w:rFonts w:ascii="Times New Roman" w:eastAsia="宋体" w:hAnsi="Times New Roman" w:cs="Times New Roman"/>
                      <w:szCs w:val="20"/>
                    </w:rPr>
                    <w:t>m</w:t>
                  </w:r>
                  <w:r w:rsidRPr="007A2453">
                    <w:rPr>
                      <w:rFonts w:ascii="Times New Roman" w:eastAsia="宋体" w:hAnsi="Times New Roman" w:cs="Times New Roman" w:hint="eastAsia"/>
                      <w:szCs w:val="20"/>
                    </w:rPr>
                    <w:t>，喷头应朝向现场内保持雾化效果。开启时长和频次应结合大气污染管控级别及天气因素等综合确定。</w:t>
                  </w:r>
                </w:p>
                <w:p w14:paraId="02ADAD11"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围挡立面应保持干净、整洁，定时清理。</w:t>
                  </w:r>
                </w:p>
                <w:p w14:paraId="5BD5216B"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szCs w:val="20"/>
                    </w:rPr>
                    <w:t>临时维修、维护、抢修、抢建工程应适当设置临时围挡</w:t>
                  </w:r>
                  <w:r w:rsidRPr="007A2453">
                    <w:rPr>
                      <w:rFonts w:ascii="Times New Roman" w:eastAsia="宋体" w:hAnsi="Times New Roman" w:cs="Times New Roman" w:hint="eastAsia"/>
                      <w:szCs w:val="20"/>
                    </w:rPr>
                    <w:t>。</w:t>
                  </w:r>
                </w:p>
              </w:tc>
            </w:tr>
            <w:tr w:rsidR="007A2453" w:rsidRPr="007A2453" w14:paraId="58530062" w14:textId="77777777" w:rsidTr="004605F5">
              <w:trPr>
                <w:trHeight w:val="939"/>
              </w:trPr>
              <w:tc>
                <w:tcPr>
                  <w:tcW w:w="292" w:type="pct"/>
                  <w:vAlign w:val="center"/>
                </w:tcPr>
                <w:p w14:paraId="511FAF34"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3</w:t>
                  </w:r>
                </w:p>
              </w:tc>
              <w:tc>
                <w:tcPr>
                  <w:tcW w:w="376" w:type="pct"/>
                  <w:vAlign w:val="center"/>
                </w:tcPr>
                <w:p w14:paraId="47914EE2"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hint="eastAsia"/>
                      <w:bCs/>
                      <w:kern w:val="0"/>
                      <w:szCs w:val="21"/>
                    </w:rPr>
                    <w:t>场地</w:t>
                  </w:r>
                </w:p>
              </w:tc>
              <w:tc>
                <w:tcPr>
                  <w:tcW w:w="4332" w:type="pct"/>
                  <w:vAlign w:val="center"/>
                </w:tcPr>
                <w:p w14:paraId="2C8C0AA5"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施工场区的出入口和主要道路必须进行硬化处理。硬化处理宜采用装配式、定型化可周转的构件辅设，道路承载力应满足车辆行驶和抗压要求。</w:t>
                  </w:r>
                </w:p>
                <w:p w14:paraId="13812DEA"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施工场区的次要道路及临时性道路应采取硬化或砖、焦渣、碎石辅装等防尘措施。</w:t>
                  </w:r>
                </w:p>
                <w:p w14:paraId="5DCB38E8"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施工场区内裸露地及土方堆场应采用绿化、覆盖或固化等扬尘防治措施。采取覆盖措施时，应使用</w:t>
                  </w:r>
                  <w:r w:rsidRPr="007A2453">
                    <w:rPr>
                      <w:rFonts w:ascii="Times New Roman" w:eastAsia="宋体" w:hAnsi="Times New Roman" w:cs="Times New Roman" w:hint="eastAsia"/>
                      <w:szCs w:val="20"/>
                    </w:rPr>
                    <w:t>6</w:t>
                  </w:r>
                  <w:r w:rsidRPr="007A2453">
                    <w:rPr>
                      <w:rFonts w:ascii="Times New Roman" w:eastAsia="宋体" w:hAnsi="Times New Roman" w:cs="Times New Roman" w:hint="eastAsia"/>
                      <w:szCs w:val="20"/>
                    </w:rPr>
                    <w:t>针以上遮阳网或</w:t>
                  </w: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000</w:t>
                  </w:r>
                  <w:r w:rsidRPr="007A2453">
                    <w:rPr>
                      <w:rFonts w:ascii="Times New Roman" w:eastAsia="宋体" w:hAnsi="Times New Roman" w:cs="Times New Roman" w:hint="eastAsia"/>
                      <w:szCs w:val="20"/>
                    </w:rPr>
                    <w:t>目密目安全网或土工布，或其他不低于同等抑尘效果的材料。</w:t>
                  </w:r>
                </w:p>
              </w:tc>
            </w:tr>
            <w:tr w:rsidR="007A2453" w:rsidRPr="007A2453" w14:paraId="4B940673" w14:textId="77777777" w:rsidTr="004605F5">
              <w:trPr>
                <w:trHeight w:val="546"/>
              </w:trPr>
              <w:tc>
                <w:tcPr>
                  <w:tcW w:w="292" w:type="pct"/>
                  <w:vAlign w:val="center"/>
                </w:tcPr>
                <w:p w14:paraId="0342A338"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4</w:t>
                  </w:r>
                </w:p>
              </w:tc>
              <w:tc>
                <w:tcPr>
                  <w:tcW w:w="376" w:type="pct"/>
                  <w:vAlign w:val="center"/>
                </w:tcPr>
                <w:p w14:paraId="2E7C593C"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运输车辆</w:t>
                  </w:r>
                </w:p>
              </w:tc>
              <w:tc>
                <w:tcPr>
                  <w:tcW w:w="4332" w:type="pct"/>
                  <w:vAlign w:val="center"/>
                </w:tcPr>
                <w:p w14:paraId="73782DFC" w14:textId="77777777" w:rsidR="007A2453" w:rsidRPr="007A2453" w:rsidRDefault="007A2453" w:rsidP="007A2453">
                  <w:pPr>
                    <w:widowControl/>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土地工程车辆出入口应设置全密闭自动洗车装置，长宽尺寸不宜小于</w:t>
                  </w:r>
                  <w:r w:rsidRPr="007A2453">
                    <w:rPr>
                      <w:rFonts w:ascii="Times New Roman" w:eastAsia="宋体" w:hAnsi="Times New Roman" w:cs="Times New Roman" w:hint="eastAsia"/>
                      <w:szCs w:val="21"/>
                    </w:rPr>
                    <w:t>8</w:t>
                  </w:r>
                  <w:r w:rsidRPr="007A2453">
                    <w:rPr>
                      <w:rFonts w:ascii="Times New Roman" w:eastAsia="宋体" w:hAnsi="Times New Roman" w:cs="Times New Roman"/>
                      <w:szCs w:val="21"/>
                    </w:rPr>
                    <w:t>m</w:t>
                  </w:r>
                  <w:r w:rsidRPr="007A2453">
                    <w:rPr>
                      <w:rFonts w:ascii="Times New Roman" w:eastAsia="宋体" w:hAnsi="Times New Roman" w:cs="Times New Roman" w:hint="eastAsia"/>
                      <w:szCs w:val="21"/>
                    </w:rPr>
                    <w:t>×</w:t>
                  </w:r>
                  <w:r w:rsidRPr="007A2453">
                    <w:rPr>
                      <w:rFonts w:ascii="Times New Roman" w:eastAsia="宋体" w:hAnsi="Times New Roman" w:cs="Times New Roman" w:hint="eastAsia"/>
                      <w:szCs w:val="21"/>
                    </w:rPr>
                    <w:t>4</w:t>
                  </w:r>
                  <w:r w:rsidRPr="007A2453">
                    <w:rPr>
                      <w:rFonts w:ascii="Times New Roman" w:eastAsia="宋体" w:hAnsi="Times New Roman" w:cs="Times New Roman"/>
                      <w:szCs w:val="21"/>
                    </w:rPr>
                    <w:t>m</w:t>
                  </w:r>
                  <w:r w:rsidRPr="007A2453">
                    <w:rPr>
                      <w:rFonts w:ascii="Times New Roman" w:eastAsia="宋体" w:hAnsi="Times New Roman" w:cs="Times New Roman" w:hint="eastAsia"/>
                      <w:szCs w:val="21"/>
                    </w:rPr>
                    <w:t>。车辆冲洗装置冲洗水压不小于</w:t>
                  </w:r>
                  <w:r w:rsidRPr="007A2453">
                    <w:rPr>
                      <w:rFonts w:ascii="Times New Roman" w:eastAsia="宋体" w:hAnsi="Times New Roman" w:cs="Times New Roman" w:hint="eastAsia"/>
                      <w:szCs w:val="21"/>
                    </w:rPr>
                    <w:t>0</w:t>
                  </w:r>
                  <w:r w:rsidRPr="007A2453">
                    <w:rPr>
                      <w:rFonts w:ascii="Times New Roman" w:eastAsia="宋体" w:hAnsi="Times New Roman" w:cs="Times New Roman"/>
                      <w:szCs w:val="21"/>
                    </w:rPr>
                    <w:t>.3MPa</w:t>
                  </w:r>
                  <w:r w:rsidRPr="007A2453">
                    <w:rPr>
                      <w:rFonts w:ascii="Times New Roman" w:eastAsia="宋体" w:hAnsi="Times New Roman" w:cs="Times New Roman" w:hint="eastAsia"/>
                      <w:szCs w:val="21"/>
                    </w:rPr>
                    <w:t>，冲洗时间不宜小于</w:t>
                  </w:r>
                  <w:r w:rsidRPr="007A2453">
                    <w:rPr>
                      <w:rFonts w:ascii="Times New Roman" w:eastAsia="宋体" w:hAnsi="Times New Roman" w:cs="Times New Roman" w:hint="eastAsia"/>
                      <w:szCs w:val="21"/>
                    </w:rPr>
                    <w:t>3</w:t>
                  </w:r>
                  <w:r w:rsidRPr="007A2453">
                    <w:rPr>
                      <w:rFonts w:ascii="Times New Roman" w:eastAsia="宋体" w:hAnsi="Times New Roman" w:cs="Times New Roman"/>
                      <w:szCs w:val="21"/>
                    </w:rPr>
                    <w:t>min</w:t>
                  </w:r>
                  <w:r w:rsidRPr="007A2453">
                    <w:rPr>
                      <w:rFonts w:ascii="Times New Roman" w:eastAsia="宋体" w:hAnsi="Times New Roman" w:cs="Times New Roman" w:hint="eastAsia"/>
                      <w:szCs w:val="21"/>
                    </w:rPr>
                    <w:t>。特殊情况下，可采用移动式冲洗设备。</w:t>
                  </w:r>
                </w:p>
                <w:p w14:paraId="64890F8F" w14:textId="77777777" w:rsidR="007A2453" w:rsidRPr="007A2453" w:rsidRDefault="007A2453" w:rsidP="007A2453">
                  <w:pPr>
                    <w:widowControl/>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车辆冲洗应有专人负责，确保车辆外部、底盘、轮胎处不得粘有污物和泥土，严禁车辆带泥上路。施工场所车辆出入口路面上不得应有明显的泥印，以及砂石、灰土等易扬尘材料。</w:t>
                  </w:r>
                </w:p>
                <w:p w14:paraId="7926DA41" w14:textId="77777777" w:rsidR="007A2453" w:rsidRPr="007A2453" w:rsidRDefault="007A2453" w:rsidP="007A2453">
                  <w:pPr>
                    <w:widowControl/>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车辆冲洗应填写台账，并由相关负责人签字。</w:t>
                  </w:r>
                </w:p>
                <w:p w14:paraId="628FF2BC" w14:textId="77777777" w:rsidR="007A2453" w:rsidRPr="007A2453" w:rsidRDefault="007A2453" w:rsidP="007A2453">
                  <w:pPr>
                    <w:widowControl/>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车辆冲洗应采用循环用水，设置三级沉淀池，沉淀池应做防渗处理，污水不得直接排入市政管网，沉淀池、排水沟中积存的污泥应定期清理。</w:t>
                  </w:r>
                </w:p>
                <w:p w14:paraId="476011B4" w14:textId="77777777" w:rsidR="007A2453" w:rsidRPr="007A2453" w:rsidRDefault="007A2453" w:rsidP="007A2453">
                  <w:pPr>
                    <w:widowControl/>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冲洗装置应从工程开工之日起设置，并保留至工程完工，对损坏的设备要及时进行维修，保证正常使用。</w:t>
                  </w:r>
                </w:p>
              </w:tc>
            </w:tr>
            <w:tr w:rsidR="007A2453" w:rsidRPr="007A2453" w14:paraId="6F09C56E" w14:textId="77777777" w:rsidTr="004605F5">
              <w:trPr>
                <w:trHeight w:val="2342"/>
              </w:trPr>
              <w:tc>
                <w:tcPr>
                  <w:tcW w:w="292" w:type="pct"/>
                  <w:vAlign w:val="center"/>
                </w:tcPr>
                <w:p w14:paraId="08C83E60"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5</w:t>
                  </w:r>
                </w:p>
              </w:tc>
              <w:tc>
                <w:tcPr>
                  <w:tcW w:w="376" w:type="pct"/>
                  <w:vAlign w:val="center"/>
                </w:tcPr>
                <w:p w14:paraId="050D9F21"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hint="eastAsia"/>
                      <w:bCs/>
                      <w:kern w:val="0"/>
                      <w:szCs w:val="21"/>
                    </w:rPr>
                    <w:t>建筑垃圾处理</w:t>
                  </w:r>
                </w:p>
              </w:tc>
              <w:tc>
                <w:tcPr>
                  <w:tcW w:w="4332" w:type="pct"/>
                  <w:vAlign w:val="center"/>
                </w:tcPr>
                <w:p w14:paraId="769E5594"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施工单位应当合理利用资源，防止浪费，减少建筑垃圾的产出量。</w:t>
                  </w:r>
                </w:p>
                <w:p w14:paraId="33460F7E"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施工现场建筑垃圾应集中、分类堆放，严密遮盖，及时清运。施工现场应设置密闭式垃圾池，存放散碎易起尘建筑垃圾。</w:t>
                  </w:r>
                </w:p>
                <w:p w14:paraId="21CD3103"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施工现场内严禁随意丢弃和焚烧各类废弃物。</w:t>
                  </w:r>
                </w:p>
                <w:p w14:paraId="57DE0A91"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建筑垃圾运输应当委托经核准的运输单位运输，委托合同中应明确运输扬尘防治责任。</w:t>
                  </w:r>
                </w:p>
                <w:p w14:paraId="7C484BA4"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建筑垃圾运输单位应制定车辆管理制度，定期对车辆进行维护和检测，保持车况完好、车容整洁、车辆号牌清晰。</w:t>
                  </w:r>
                </w:p>
                <w:p w14:paraId="7C8AD327"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建筑垃圾运输车应随车携带相关证件和证明文件，做到各运输手续完备。</w:t>
                  </w:r>
                </w:p>
                <w:p w14:paraId="74D373AE"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1"/>
                    </w:rPr>
                    <w:t>建筑垃圾运输车辆运输中采取严格的密闭封闭措施，切实达到无外漏、无遗撒、无高尖、无扬尘的要求，按规定的时间、地点、线路运输和装卸。</w:t>
                  </w:r>
                </w:p>
              </w:tc>
            </w:tr>
            <w:tr w:rsidR="007A2453" w:rsidRPr="007A2453" w14:paraId="12FFD6DF" w14:textId="77777777" w:rsidTr="004605F5">
              <w:trPr>
                <w:trHeight w:val="1884"/>
              </w:trPr>
              <w:tc>
                <w:tcPr>
                  <w:tcW w:w="292" w:type="pct"/>
                  <w:vAlign w:val="center"/>
                </w:tcPr>
                <w:p w14:paraId="64E80A77"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bCs/>
                      <w:kern w:val="0"/>
                      <w:szCs w:val="21"/>
                    </w:rPr>
                    <w:t>6</w:t>
                  </w:r>
                </w:p>
              </w:tc>
              <w:tc>
                <w:tcPr>
                  <w:tcW w:w="376" w:type="pct"/>
                  <w:vAlign w:val="center"/>
                </w:tcPr>
                <w:p w14:paraId="34E65AA9" w14:textId="77777777" w:rsidR="007A2453" w:rsidRPr="007A2453" w:rsidRDefault="007A2453" w:rsidP="007A2453">
                  <w:pPr>
                    <w:widowControl/>
                    <w:autoSpaceDE w:val="0"/>
                    <w:autoSpaceDN w:val="0"/>
                    <w:adjustRightInd w:val="0"/>
                    <w:spacing w:line="300" w:lineRule="exact"/>
                    <w:jc w:val="center"/>
                    <w:rPr>
                      <w:rFonts w:ascii="Times New Roman" w:eastAsia="宋体" w:hAnsi="Times New Roman" w:cs="Times New Roman"/>
                      <w:bCs/>
                      <w:kern w:val="0"/>
                      <w:szCs w:val="21"/>
                    </w:rPr>
                  </w:pPr>
                  <w:r w:rsidRPr="007A2453">
                    <w:rPr>
                      <w:rFonts w:ascii="Times New Roman" w:eastAsia="宋体" w:hAnsi="Times New Roman" w:cs="Times New Roman"/>
                      <w:szCs w:val="21"/>
                    </w:rPr>
                    <w:t>场地管理</w:t>
                  </w:r>
                </w:p>
              </w:tc>
              <w:tc>
                <w:tcPr>
                  <w:tcW w:w="4332" w:type="pct"/>
                  <w:vAlign w:val="center"/>
                </w:tcPr>
                <w:p w14:paraId="0430E0A9"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工程项目部结合季节特点、不同施工阶段实际情况等，贯彻落实施工扬尘防治专项方案，并进行动态调整。</w:t>
                  </w:r>
                </w:p>
                <w:p w14:paraId="62277002"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施工现场应配备必要的扬尘防治设备、机具、材料等，采取喷淋、覆盖、绿化、封闭等综合降尘措施。</w:t>
                  </w:r>
                </w:p>
                <w:p w14:paraId="1E00FAE8"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防尘覆盖物覆盖后，应采用重物压盖、绑扎、地锚锚固等方式进行固定；覆盖物交接处宜搭接并采用重物压盖，也可采用绑扎固定等连接方式。由于工序交接或车辆碾压等原因造成防尘覆盖物临时掀开或破损等情况，应及时进行恢复。</w:t>
                  </w:r>
                </w:p>
                <w:p w14:paraId="26A66BA0"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防尘覆盖物在使用过程中应及时检查，发现破损等情况及时更换。更换和使用后的防尘覆盖物应及时回收处理，防止污染环境。</w:t>
                  </w:r>
                </w:p>
                <w:p w14:paraId="597BAEB1"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城市建成区施工采用预拌混凝土和预拌砂浆。确需现场搅拌的，应采取封闭、降尘措施。</w:t>
                  </w:r>
                </w:p>
                <w:p w14:paraId="78E9A6C5"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易扬尘材料的运输采用覆盖、包装防尘措施或采用密闭化车辆。</w:t>
                  </w:r>
                </w:p>
                <w:p w14:paraId="36AFD80A" w14:textId="77777777" w:rsidR="007A2453" w:rsidRPr="007A2453" w:rsidRDefault="007A2453" w:rsidP="007A2453">
                  <w:pPr>
                    <w:wordWrap w:val="0"/>
                    <w:spacing w:line="300" w:lineRule="exact"/>
                    <w:jc w:val="left"/>
                    <w:rPr>
                      <w:rFonts w:ascii="Times New Roman" w:eastAsia="宋体" w:hAnsi="Times New Roman" w:cs="Times New Roman"/>
                      <w:szCs w:val="21"/>
                    </w:rPr>
                  </w:pPr>
                  <w:r w:rsidRPr="007A2453">
                    <w:rPr>
                      <w:rFonts w:ascii="Times New Roman" w:eastAsia="宋体" w:hAnsi="Times New Roman" w:cs="Times New Roman" w:hint="eastAsia"/>
                      <w:szCs w:val="20"/>
                    </w:rPr>
                    <w:t>施工围挡周围不得堆放建筑材料和建筑垃圾。</w:t>
                  </w:r>
                </w:p>
              </w:tc>
            </w:tr>
          </w:tbl>
          <w:p w14:paraId="7BE2D750" w14:textId="77777777" w:rsidR="007A2453" w:rsidRPr="007A2453" w:rsidRDefault="007A2453" w:rsidP="007A2453">
            <w:pPr>
              <w:widowControl/>
              <w:wordWrap w:val="0"/>
              <w:spacing w:line="480" w:lineRule="exact"/>
              <w:ind w:firstLineChars="200" w:firstLine="480"/>
              <w:rPr>
                <w:rFonts w:ascii="黑体" w:eastAsia="黑体" w:hAnsi="黑体"/>
                <w:color w:val="000000"/>
                <w:sz w:val="28"/>
                <w:szCs w:val="28"/>
              </w:rPr>
            </w:pPr>
            <w:r w:rsidRPr="007A2453">
              <w:rPr>
                <w:color w:val="000000"/>
                <w:sz w:val="24"/>
                <w:szCs w:val="24"/>
              </w:rPr>
              <w:t>项目采取评价提出扬尘控制措施后，扬尘能得到有效治理，对周围环境影响不明显。</w:t>
            </w:r>
          </w:p>
          <w:p w14:paraId="486B2201" w14:textId="77777777" w:rsidR="007A2453" w:rsidRPr="007A2453" w:rsidRDefault="007A2453" w:rsidP="007A2453">
            <w:pPr>
              <w:widowControl/>
              <w:wordWrap w:val="0"/>
              <w:adjustRightInd w:val="0"/>
              <w:snapToGrid w:val="0"/>
              <w:spacing w:line="360" w:lineRule="auto"/>
              <w:rPr>
                <w:rFonts w:ascii="黑体" w:eastAsia="黑体" w:hAnsi="宋体"/>
                <w:sz w:val="24"/>
                <w:szCs w:val="24"/>
              </w:rPr>
            </w:pPr>
            <w:r w:rsidRPr="007A2453">
              <w:rPr>
                <w:rFonts w:eastAsia="黑体"/>
                <w:sz w:val="24"/>
                <w:szCs w:val="24"/>
              </w:rPr>
              <w:t>2</w:t>
            </w:r>
            <w:r w:rsidRPr="007A2453">
              <w:rPr>
                <w:rFonts w:ascii="黑体" w:eastAsia="黑体" w:hAnsi="宋体" w:hint="eastAsia"/>
                <w:sz w:val="24"/>
                <w:szCs w:val="24"/>
              </w:rPr>
              <w:t>.水环境影响分析</w:t>
            </w:r>
          </w:p>
          <w:p w14:paraId="510469A3"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rFonts w:hint="eastAsia"/>
                <w:sz w:val="24"/>
                <w:szCs w:val="24"/>
              </w:rPr>
              <w:t>1</w:t>
            </w:r>
            <w:r w:rsidRPr="007A2453">
              <w:rPr>
                <w:rFonts w:hint="eastAsia"/>
                <w:sz w:val="24"/>
                <w:szCs w:val="24"/>
              </w:rPr>
              <w:t>）本项目施工期不在厂区内设置施工营地，项目施工人员利用厂区内现有厕所。本项目施工期为</w:t>
            </w:r>
            <w:r w:rsidRPr="007A2453">
              <w:rPr>
                <w:sz w:val="24"/>
                <w:szCs w:val="24"/>
              </w:rPr>
              <w:t>2</w:t>
            </w:r>
            <w:r w:rsidRPr="007A2453">
              <w:rPr>
                <w:rFonts w:hint="eastAsia"/>
                <w:sz w:val="24"/>
                <w:szCs w:val="24"/>
              </w:rPr>
              <w:t>个月，施工高峰期人数为</w:t>
            </w:r>
            <w:r w:rsidRPr="007A2453">
              <w:rPr>
                <w:sz w:val="24"/>
                <w:szCs w:val="24"/>
              </w:rPr>
              <w:t>2</w:t>
            </w:r>
            <w:r w:rsidRPr="007A2453">
              <w:rPr>
                <w:rFonts w:hint="eastAsia"/>
                <w:sz w:val="24"/>
                <w:szCs w:val="24"/>
              </w:rPr>
              <w:t>0</w:t>
            </w:r>
            <w:r w:rsidRPr="007A2453">
              <w:rPr>
                <w:rFonts w:hint="eastAsia"/>
                <w:sz w:val="24"/>
                <w:szCs w:val="24"/>
              </w:rPr>
              <w:t>人，每人每天水量按</w:t>
            </w:r>
            <w:r w:rsidRPr="007A2453">
              <w:rPr>
                <w:rFonts w:hint="eastAsia"/>
                <w:sz w:val="24"/>
                <w:szCs w:val="24"/>
              </w:rPr>
              <w:t>35L</w:t>
            </w:r>
            <w:r w:rsidRPr="007A2453">
              <w:rPr>
                <w:rFonts w:hint="eastAsia"/>
                <w:sz w:val="24"/>
                <w:szCs w:val="24"/>
              </w:rPr>
              <w:t>计算，产污系数</w:t>
            </w:r>
          </w:p>
          <w:p w14:paraId="315573EC" w14:textId="77777777" w:rsidR="007A2453" w:rsidRPr="007A2453" w:rsidRDefault="007A2453" w:rsidP="007A2453">
            <w:pPr>
              <w:widowControl/>
              <w:wordWrap w:val="0"/>
              <w:spacing w:line="360" w:lineRule="auto"/>
              <w:rPr>
                <w:sz w:val="24"/>
                <w:szCs w:val="24"/>
              </w:rPr>
            </w:pPr>
            <w:r w:rsidRPr="007A2453">
              <w:rPr>
                <w:rFonts w:hint="eastAsia"/>
                <w:sz w:val="24"/>
                <w:szCs w:val="24"/>
              </w:rPr>
              <w:t>0.8</w:t>
            </w:r>
            <w:r w:rsidRPr="007A2453">
              <w:rPr>
                <w:rFonts w:hint="eastAsia"/>
                <w:sz w:val="24"/>
                <w:szCs w:val="24"/>
              </w:rPr>
              <w:t>，则生活污水量为</w:t>
            </w:r>
            <w:r w:rsidRPr="007A2453">
              <w:rPr>
                <w:sz w:val="24"/>
                <w:szCs w:val="24"/>
              </w:rPr>
              <w:t>0.56</w:t>
            </w:r>
            <w:r w:rsidRPr="007A2453">
              <w:rPr>
                <w:rFonts w:hint="eastAsia"/>
                <w:sz w:val="24"/>
                <w:szCs w:val="24"/>
              </w:rPr>
              <w:t>m</w:t>
            </w:r>
            <w:r w:rsidRPr="007A2453">
              <w:rPr>
                <w:rFonts w:hint="eastAsia"/>
                <w:sz w:val="24"/>
                <w:szCs w:val="24"/>
                <w:vertAlign w:val="superscript"/>
              </w:rPr>
              <w:t>3</w:t>
            </w:r>
            <w:r w:rsidRPr="007A2453">
              <w:rPr>
                <w:rFonts w:hint="eastAsia"/>
                <w:sz w:val="24"/>
                <w:szCs w:val="24"/>
              </w:rPr>
              <w:t>/d</w:t>
            </w:r>
            <w:r w:rsidRPr="007A2453">
              <w:rPr>
                <w:rFonts w:hint="eastAsia"/>
                <w:sz w:val="24"/>
                <w:szCs w:val="24"/>
              </w:rPr>
              <w:t>（</w:t>
            </w:r>
            <w:r w:rsidRPr="007A2453">
              <w:rPr>
                <w:sz w:val="24"/>
                <w:szCs w:val="24"/>
              </w:rPr>
              <w:t>33.6</w:t>
            </w:r>
            <w:r w:rsidRPr="007A2453">
              <w:rPr>
                <w:rFonts w:hint="eastAsia"/>
                <w:sz w:val="24"/>
                <w:szCs w:val="24"/>
              </w:rPr>
              <w:t>m</w:t>
            </w:r>
            <w:r w:rsidRPr="007A2453">
              <w:rPr>
                <w:rFonts w:hint="eastAsia"/>
                <w:sz w:val="24"/>
                <w:szCs w:val="24"/>
                <w:vertAlign w:val="superscript"/>
              </w:rPr>
              <w:t>3</w:t>
            </w:r>
            <w:r w:rsidRPr="007A2453">
              <w:rPr>
                <w:rFonts w:hint="eastAsia"/>
                <w:sz w:val="24"/>
                <w:szCs w:val="24"/>
              </w:rPr>
              <w:t>）。施工期产生的生活污水要求建设临时化粪池，定期掏粪还田不外排。</w:t>
            </w:r>
          </w:p>
          <w:p w14:paraId="364CF92E"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w:t>
            </w:r>
            <w:r w:rsidRPr="007A2453">
              <w:rPr>
                <w:rFonts w:hint="eastAsia"/>
                <w:sz w:val="24"/>
                <w:szCs w:val="24"/>
              </w:rPr>
              <w:t>2</w:t>
            </w:r>
            <w:r w:rsidRPr="007A2453">
              <w:rPr>
                <w:rFonts w:hint="eastAsia"/>
                <w:sz w:val="24"/>
                <w:szCs w:val="24"/>
              </w:rPr>
              <w:t>）</w:t>
            </w:r>
            <w:r w:rsidRPr="007A2453">
              <w:rPr>
                <w:sz w:val="24"/>
                <w:szCs w:val="24"/>
              </w:rPr>
              <w:t>施工废水包括施工混凝土养护废水</w:t>
            </w:r>
            <w:r w:rsidRPr="007A2453">
              <w:rPr>
                <w:rFonts w:hint="eastAsia"/>
                <w:sz w:val="24"/>
                <w:szCs w:val="24"/>
              </w:rPr>
              <w:t>及车辆冲洗废水</w:t>
            </w:r>
            <w:r w:rsidRPr="007A2453">
              <w:rPr>
                <w:sz w:val="24"/>
                <w:szCs w:val="24"/>
              </w:rPr>
              <w:t>，该部分废水</w:t>
            </w:r>
            <w:r w:rsidRPr="007A2453">
              <w:rPr>
                <w:sz w:val="24"/>
                <w:szCs w:val="24"/>
              </w:rPr>
              <w:t>SS</w:t>
            </w:r>
            <w:r w:rsidRPr="007A2453">
              <w:rPr>
                <w:sz w:val="24"/>
                <w:szCs w:val="24"/>
              </w:rPr>
              <w:t>浓度较高，施工场地内设置临时沉淀池，废水经沉淀后</w:t>
            </w:r>
            <w:r w:rsidRPr="007A2453">
              <w:rPr>
                <w:rFonts w:hint="eastAsia"/>
                <w:sz w:val="24"/>
                <w:szCs w:val="24"/>
              </w:rPr>
              <w:t>部分回用，部分用于施工场地和道路洒水抑尘。沉淀泥同建筑垃圾一起运送至指定地点，交由相关部门处理。</w:t>
            </w:r>
          </w:p>
          <w:p w14:paraId="42002863"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3.</w:t>
            </w:r>
            <w:r w:rsidRPr="007A2453">
              <w:rPr>
                <w:rFonts w:ascii="黑体" w:eastAsia="黑体" w:hAnsi="黑体"/>
                <w:color w:val="000000"/>
                <w:sz w:val="24"/>
                <w:szCs w:val="24"/>
              </w:rPr>
              <w:t>噪声</w:t>
            </w:r>
            <w:r w:rsidRPr="007A2453">
              <w:rPr>
                <w:rFonts w:ascii="黑体" w:eastAsia="黑体" w:hAnsi="黑体" w:hint="eastAsia"/>
                <w:color w:val="000000"/>
                <w:sz w:val="24"/>
                <w:szCs w:val="24"/>
              </w:rPr>
              <w:t>环境</w:t>
            </w:r>
            <w:r w:rsidRPr="007A2453">
              <w:rPr>
                <w:rFonts w:ascii="黑体" w:eastAsia="黑体" w:hAnsi="黑体"/>
                <w:color w:val="000000"/>
                <w:sz w:val="24"/>
                <w:szCs w:val="24"/>
              </w:rPr>
              <w:t>影响分析</w:t>
            </w:r>
          </w:p>
          <w:p w14:paraId="1B1A2D2B"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施工期噪声是本项目主要的环境影响因子之一，施工期间的场界噪声应满足《建筑施工场界环境噪声排放标准》（</w:t>
            </w:r>
            <w:r w:rsidRPr="007A2453">
              <w:rPr>
                <w:color w:val="000000"/>
                <w:sz w:val="24"/>
                <w:szCs w:val="24"/>
              </w:rPr>
              <w:t>GB12523-2011</w:t>
            </w:r>
            <w:r w:rsidRPr="007A2453">
              <w:rPr>
                <w:color w:val="000000"/>
                <w:sz w:val="24"/>
                <w:szCs w:val="24"/>
              </w:rPr>
              <w:t>）中标准限值。</w:t>
            </w:r>
          </w:p>
          <w:p w14:paraId="56437DD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w:t>
            </w:r>
            <w:r w:rsidRPr="007A2453">
              <w:rPr>
                <w:color w:val="000000"/>
                <w:sz w:val="24"/>
                <w:szCs w:val="24"/>
              </w:rPr>
              <w:t>施工中，常使用的施工机械有</w:t>
            </w:r>
            <w:r w:rsidRPr="007A2453">
              <w:rPr>
                <w:rFonts w:hint="eastAsia"/>
                <w:color w:val="000000"/>
                <w:sz w:val="24"/>
                <w:szCs w:val="24"/>
              </w:rPr>
              <w:t>推土机、挖掘机、运输车、吊车、电锯等施工设备</w:t>
            </w:r>
            <w:r w:rsidRPr="007A2453">
              <w:rPr>
                <w:color w:val="000000"/>
                <w:sz w:val="24"/>
                <w:szCs w:val="24"/>
              </w:rPr>
              <w:t>，在正常情况下，这些设备噪声产生的声压级在</w:t>
            </w:r>
            <w:r w:rsidRPr="007A2453">
              <w:rPr>
                <w:rFonts w:hint="eastAsia"/>
                <w:color w:val="000000"/>
                <w:sz w:val="24"/>
                <w:szCs w:val="24"/>
              </w:rPr>
              <w:t>7</w:t>
            </w:r>
            <w:r w:rsidRPr="007A2453">
              <w:rPr>
                <w:color w:val="000000"/>
                <w:sz w:val="24"/>
                <w:szCs w:val="24"/>
              </w:rPr>
              <w:t>5~95dB</w:t>
            </w:r>
            <w:r w:rsidRPr="007A2453">
              <w:rPr>
                <w:color w:val="000000"/>
                <w:sz w:val="24"/>
                <w:szCs w:val="24"/>
              </w:rPr>
              <w:t>（</w:t>
            </w:r>
            <w:r w:rsidRPr="007A2453">
              <w:rPr>
                <w:color w:val="000000"/>
                <w:sz w:val="24"/>
                <w:szCs w:val="24"/>
              </w:rPr>
              <w:t>A</w:t>
            </w:r>
            <w:r w:rsidRPr="007A2453">
              <w:rPr>
                <w:color w:val="000000"/>
                <w:sz w:val="24"/>
                <w:szCs w:val="24"/>
              </w:rPr>
              <w:t>）之间。</w:t>
            </w:r>
          </w:p>
          <w:p w14:paraId="7640B724"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为使本项目施工期噪声满足</w:t>
            </w:r>
            <w:r w:rsidRPr="007A2453">
              <w:rPr>
                <w:rFonts w:hint="eastAsia"/>
                <w:color w:val="000000"/>
                <w:sz w:val="24"/>
                <w:szCs w:val="24"/>
              </w:rPr>
              <w:t>要求</w:t>
            </w:r>
            <w:r w:rsidRPr="007A2453">
              <w:rPr>
                <w:color w:val="000000"/>
                <w:sz w:val="24"/>
                <w:szCs w:val="24"/>
              </w:rPr>
              <w:t>，要求施工方加强管理，采取如下噪声控制措施：</w:t>
            </w:r>
          </w:p>
          <w:p w14:paraId="2BBEC5D5" w14:textId="77777777" w:rsidR="007A2453" w:rsidRPr="007A2453" w:rsidRDefault="007A2453" w:rsidP="007A2453">
            <w:pPr>
              <w:widowControl/>
              <w:wordWrap w:val="0"/>
              <w:spacing w:line="500" w:lineRule="exact"/>
              <w:ind w:firstLineChars="175" w:firstLine="420"/>
              <w:rPr>
                <w:rFonts w:hAnsi="宋体"/>
                <w:sz w:val="24"/>
                <w:szCs w:val="24"/>
              </w:rPr>
            </w:pPr>
            <w:r w:rsidRPr="007A2453">
              <w:rPr>
                <w:rFonts w:hAnsi="宋体"/>
                <w:sz w:val="24"/>
                <w:szCs w:val="24"/>
              </w:rPr>
              <w:t>（</w:t>
            </w:r>
            <w:r w:rsidRPr="007A2453">
              <w:rPr>
                <w:sz w:val="24"/>
                <w:szCs w:val="24"/>
              </w:rPr>
              <w:t>1</w:t>
            </w:r>
            <w:r w:rsidRPr="007A2453">
              <w:rPr>
                <w:rFonts w:hAnsi="宋体"/>
                <w:sz w:val="24"/>
                <w:szCs w:val="24"/>
              </w:rPr>
              <w:t>）禁止夜间施工；</w:t>
            </w:r>
          </w:p>
          <w:p w14:paraId="50B849A1" w14:textId="77777777" w:rsidR="007A2453" w:rsidRPr="007A2453" w:rsidRDefault="007A2453" w:rsidP="007A2453">
            <w:pPr>
              <w:widowControl/>
              <w:wordWrap w:val="0"/>
              <w:spacing w:line="500" w:lineRule="exact"/>
              <w:ind w:firstLineChars="175" w:firstLine="420"/>
              <w:rPr>
                <w:rFonts w:hAnsi="宋体"/>
                <w:sz w:val="24"/>
                <w:szCs w:val="24"/>
              </w:rPr>
            </w:pPr>
            <w:r w:rsidRPr="007A2453">
              <w:rPr>
                <w:rFonts w:hAnsi="宋体" w:hint="eastAsia"/>
                <w:sz w:val="24"/>
                <w:szCs w:val="24"/>
              </w:rPr>
              <w:t>（</w:t>
            </w:r>
            <w:r w:rsidRPr="007A2453">
              <w:rPr>
                <w:rFonts w:hAnsi="宋体" w:hint="eastAsia"/>
                <w:sz w:val="24"/>
                <w:szCs w:val="24"/>
              </w:rPr>
              <w:t>2</w:t>
            </w:r>
            <w:r w:rsidRPr="007A2453">
              <w:rPr>
                <w:rFonts w:hAnsi="宋体" w:hint="eastAsia"/>
                <w:sz w:val="24"/>
                <w:szCs w:val="24"/>
              </w:rPr>
              <w:t>）设置施工边界，围挡防护；</w:t>
            </w:r>
          </w:p>
          <w:p w14:paraId="48ED89BE" w14:textId="77777777" w:rsidR="007A2453" w:rsidRPr="007A2453" w:rsidRDefault="007A2453" w:rsidP="007A2453">
            <w:pPr>
              <w:widowControl/>
              <w:wordWrap w:val="0"/>
              <w:spacing w:line="500" w:lineRule="exact"/>
              <w:ind w:firstLineChars="175" w:firstLine="420"/>
              <w:rPr>
                <w:rFonts w:hAnsi="宋体"/>
                <w:sz w:val="24"/>
                <w:szCs w:val="24"/>
              </w:rPr>
            </w:pPr>
            <w:r w:rsidRPr="007A2453">
              <w:rPr>
                <w:rFonts w:hAnsi="宋体"/>
                <w:sz w:val="24"/>
                <w:szCs w:val="24"/>
              </w:rPr>
              <w:t>（</w:t>
            </w:r>
            <w:r w:rsidRPr="007A2453">
              <w:rPr>
                <w:sz w:val="24"/>
                <w:szCs w:val="24"/>
              </w:rPr>
              <w:t>3</w:t>
            </w:r>
            <w:r w:rsidRPr="007A2453">
              <w:rPr>
                <w:rFonts w:hAnsi="宋体"/>
                <w:sz w:val="24"/>
                <w:szCs w:val="24"/>
              </w:rPr>
              <w:t>）对构件装卸、搬运应该轻拿轻放，严禁抛掷</w:t>
            </w:r>
            <w:r w:rsidRPr="007A2453">
              <w:rPr>
                <w:rFonts w:hAnsi="宋体" w:hint="eastAsia"/>
                <w:sz w:val="24"/>
                <w:szCs w:val="24"/>
              </w:rPr>
              <w:t>；</w:t>
            </w:r>
          </w:p>
          <w:p w14:paraId="5BCA1936" w14:textId="77777777" w:rsidR="007A2453" w:rsidRPr="007A2453" w:rsidRDefault="007A2453" w:rsidP="007A2453">
            <w:pPr>
              <w:widowControl/>
              <w:wordWrap w:val="0"/>
              <w:spacing w:line="500" w:lineRule="exact"/>
              <w:ind w:firstLineChars="175" w:firstLine="420"/>
              <w:rPr>
                <w:rFonts w:hAnsi="宋体"/>
                <w:sz w:val="24"/>
                <w:szCs w:val="24"/>
              </w:rPr>
            </w:pPr>
            <w:r w:rsidRPr="007A2453">
              <w:rPr>
                <w:rFonts w:hAnsi="宋体" w:hint="eastAsia"/>
                <w:sz w:val="24"/>
                <w:szCs w:val="24"/>
              </w:rPr>
              <w:t>（</w:t>
            </w:r>
            <w:r w:rsidRPr="007A2453">
              <w:rPr>
                <w:rFonts w:hAnsi="宋体" w:hint="eastAsia"/>
                <w:sz w:val="24"/>
                <w:szCs w:val="24"/>
              </w:rPr>
              <w:t>4</w:t>
            </w:r>
            <w:r w:rsidRPr="007A2453">
              <w:rPr>
                <w:rFonts w:hAnsi="宋体" w:hint="eastAsia"/>
                <w:sz w:val="24"/>
                <w:szCs w:val="24"/>
              </w:rPr>
              <w:t>）高噪声设备避免同时作业</w:t>
            </w:r>
          </w:p>
          <w:p w14:paraId="733608A0" w14:textId="77777777" w:rsidR="007A2453" w:rsidRPr="007A2453" w:rsidRDefault="007A2453" w:rsidP="007A2453">
            <w:pPr>
              <w:widowControl/>
              <w:wordWrap w:val="0"/>
              <w:spacing w:line="500" w:lineRule="exact"/>
              <w:ind w:firstLineChars="175" w:firstLine="420"/>
              <w:rPr>
                <w:rFonts w:hAnsi="宋体"/>
                <w:sz w:val="24"/>
                <w:szCs w:val="24"/>
              </w:rPr>
            </w:pPr>
            <w:r w:rsidRPr="007A2453">
              <w:rPr>
                <w:rFonts w:hAnsi="宋体" w:hint="eastAsia"/>
                <w:sz w:val="24"/>
                <w:szCs w:val="24"/>
              </w:rPr>
              <w:t>通过采用上述防范措施，能够有效控制施工期对周围环境的影响。根基现场调查，项目周围</w:t>
            </w:r>
            <w:r w:rsidRPr="007A2453">
              <w:rPr>
                <w:rFonts w:hAnsi="宋体" w:hint="eastAsia"/>
                <w:sz w:val="24"/>
                <w:szCs w:val="24"/>
              </w:rPr>
              <w:t>2</w:t>
            </w:r>
            <w:r w:rsidRPr="007A2453">
              <w:rPr>
                <w:rFonts w:hAnsi="宋体"/>
                <w:sz w:val="24"/>
                <w:szCs w:val="24"/>
              </w:rPr>
              <w:t>00</w:t>
            </w:r>
            <w:r w:rsidRPr="007A2453">
              <w:rPr>
                <w:rFonts w:hAnsi="宋体" w:hint="eastAsia"/>
                <w:sz w:val="24"/>
                <w:szCs w:val="24"/>
              </w:rPr>
              <w:t>米范围内无敏感点，因此施工期噪声对周围环境无明显影响。</w:t>
            </w:r>
          </w:p>
          <w:p w14:paraId="7AF5E46C" w14:textId="77777777" w:rsidR="007A2453" w:rsidRPr="007A2453" w:rsidRDefault="007A2453" w:rsidP="007A2453">
            <w:pPr>
              <w:widowControl/>
              <w:wordWrap w:val="0"/>
              <w:spacing w:line="360" w:lineRule="auto"/>
              <w:rPr>
                <w:rFonts w:eastAsia="黑体"/>
                <w:sz w:val="24"/>
                <w:szCs w:val="24"/>
              </w:rPr>
            </w:pPr>
            <w:r w:rsidRPr="007A2453">
              <w:rPr>
                <w:rFonts w:eastAsia="黑体" w:hint="eastAsia"/>
                <w:sz w:val="24"/>
                <w:szCs w:val="24"/>
              </w:rPr>
              <w:t>4.</w:t>
            </w:r>
            <w:r w:rsidRPr="007A2453">
              <w:rPr>
                <w:rFonts w:eastAsia="黑体" w:hint="eastAsia"/>
                <w:sz w:val="24"/>
                <w:szCs w:val="24"/>
              </w:rPr>
              <w:t>施工期固体废弃物环境影响分析</w:t>
            </w:r>
          </w:p>
          <w:p w14:paraId="4648FEA4"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本工程不设施工营地，在施工期无生活垃圾产生。</w:t>
            </w:r>
            <w:r w:rsidRPr="007A2453">
              <w:rPr>
                <w:sz w:val="24"/>
                <w:szCs w:val="24"/>
              </w:rPr>
              <w:t>施工期</w:t>
            </w:r>
            <w:r w:rsidRPr="007A2453">
              <w:rPr>
                <w:rFonts w:hint="eastAsia"/>
                <w:sz w:val="24"/>
                <w:szCs w:val="24"/>
              </w:rPr>
              <w:t>建筑垃圾及沉淀泥全部拉走送到城市建设部门指定地点处理，严禁随意倾倒。</w:t>
            </w:r>
          </w:p>
          <w:p w14:paraId="795DB9B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施工期固废能够全部处理，不直接对外排放，对周围环境质量不产生明显影响。</w:t>
            </w:r>
          </w:p>
          <w:p w14:paraId="1BAA56AF" w14:textId="77777777" w:rsidR="007A2453" w:rsidRPr="007A2453" w:rsidRDefault="007A2453" w:rsidP="007A2453">
            <w:pPr>
              <w:widowControl/>
              <w:numPr>
                <w:ilvl w:val="1"/>
                <w:numId w:val="0"/>
              </w:numPr>
              <w:wordWrap w:val="0"/>
              <w:spacing w:line="360" w:lineRule="auto"/>
              <w:outlineLvl w:val="1"/>
              <w:rPr>
                <w:rFonts w:eastAsia="黑体"/>
                <w:b/>
                <w:sz w:val="28"/>
                <w:szCs w:val="28"/>
              </w:rPr>
            </w:pPr>
            <w:r w:rsidRPr="007A2453">
              <w:rPr>
                <w:rFonts w:eastAsia="黑体"/>
                <w:b/>
                <w:sz w:val="28"/>
                <w:szCs w:val="28"/>
              </w:rPr>
              <w:t>运营期环境影响分析：</w:t>
            </w:r>
          </w:p>
          <w:p w14:paraId="70CC29D9" w14:textId="77777777" w:rsidR="007A2453" w:rsidRPr="007A2453" w:rsidRDefault="007A2453" w:rsidP="007A2453">
            <w:pPr>
              <w:widowControl/>
              <w:tabs>
                <w:tab w:val="left" w:pos="312"/>
              </w:tabs>
              <w:wordWrap w:val="0"/>
              <w:spacing w:line="360" w:lineRule="auto"/>
              <w:outlineLvl w:val="1"/>
              <w:rPr>
                <w:rFonts w:eastAsia="黑体"/>
                <w:b/>
                <w:sz w:val="28"/>
                <w:szCs w:val="28"/>
              </w:rPr>
            </w:pPr>
            <w:r w:rsidRPr="007A2453">
              <w:rPr>
                <w:rFonts w:eastAsia="黑体"/>
                <w:b/>
                <w:sz w:val="24"/>
                <w:szCs w:val="24"/>
              </w:rPr>
              <w:t>1</w:t>
            </w:r>
            <w:r w:rsidRPr="007A2453">
              <w:rPr>
                <w:rFonts w:eastAsia="黑体"/>
                <w:bCs/>
                <w:sz w:val="24"/>
                <w:szCs w:val="24"/>
              </w:rPr>
              <w:t>.</w:t>
            </w:r>
            <w:r w:rsidRPr="007A2453">
              <w:rPr>
                <w:rFonts w:eastAsia="黑体" w:hint="eastAsia"/>
                <w:bCs/>
                <w:sz w:val="24"/>
                <w:szCs w:val="24"/>
              </w:rPr>
              <w:t>水环境影响分析</w:t>
            </w:r>
          </w:p>
          <w:p w14:paraId="636E6576" w14:textId="77777777" w:rsidR="007A2453" w:rsidRPr="007A2453" w:rsidRDefault="007A2453" w:rsidP="007A2453">
            <w:pPr>
              <w:widowControl/>
              <w:wordWrap w:val="0"/>
              <w:spacing w:line="400" w:lineRule="exact"/>
              <w:rPr>
                <w:sz w:val="24"/>
                <w:szCs w:val="24"/>
              </w:rPr>
            </w:pPr>
            <w:r w:rsidRPr="007A2453">
              <w:rPr>
                <w:sz w:val="24"/>
                <w:szCs w:val="24"/>
              </w:rPr>
              <w:t>1</w:t>
            </w:r>
            <w:r w:rsidRPr="007A2453">
              <w:rPr>
                <w:rFonts w:hint="eastAsia"/>
                <w:sz w:val="24"/>
                <w:szCs w:val="24"/>
              </w:rPr>
              <w:t>.1</w:t>
            </w:r>
            <w:r w:rsidRPr="007A2453">
              <w:rPr>
                <w:rFonts w:ascii="黑体" w:eastAsia="黑体" w:hAnsi="黑体" w:hint="eastAsia"/>
                <w:sz w:val="24"/>
                <w:szCs w:val="24"/>
              </w:rPr>
              <w:t>地表水环境影响分析</w:t>
            </w:r>
          </w:p>
          <w:p w14:paraId="1D3754FC" w14:textId="77777777" w:rsidR="007A2453" w:rsidRPr="007A2453" w:rsidRDefault="007A2453" w:rsidP="007A2453">
            <w:pPr>
              <w:spacing w:line="520" w:lineRule="exact"/>
              <w:ind w:firstLineChars="200" w:firstLine="480"/>
              <w:rPr>
                <w:sz w:val="24"/>
                <w:szCs w:val="24"/>
              </w:rPr>
            </w:pPr>
            <w:r w:rsidRPr="007A2453">
              <w:rPr>
                <w:rFonts w:hint="eastAsia"/>
                <w:sz w:val="24"/>
                <w:szCs w:val="24"/>
              </w:rPr>
              <w:t>根据工程分析可知，项目无生产废水，项目生活污水经化粪池处理后定期掏粪还田不外排，食堂废水经隔油池</w:t>
            </w:r>
            <w:r w:rsidRPr="007A2453">
              <w:rPr>
                <w:rFonts w:hint="eastAsia"/>
                <w:sz w:val="24"/>
                <w:szCs w:val="24"/>
              </w:rPr>
              <w:t>+</w:t>
            </w:r>
            <w:r w:rsidRPr="007A2453">
              <w:rPr>
                <w:rFonts w:hint="eastAsia"/>
                <w:sz w:val="24"/>
                <w:szCs w:val="24"/>
              </w:rPr>
              <w:t>沉淀池处理后生层清液用于站内洒水，不外排。</w:t>
            </w:r>
          </w:p>
          <w:p w14:paraId="6EC3F759"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废水不外排保障性分析：</w:t>
            </w:r>
          </w:p>
          <w:p w14:paraId="6EF50D30"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）生活污水</w:t>
            </w:r>
          </w:p>
          <w:p w14:paraId="4A07CE04"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本项目</w:t>
            </w:r>
            <w:r w:rsidRPr="007A2453">
              <w:rPr>
                <w:rFonts w:hint="eastAsia"/>
                <w:color w:val="000000"/>
                <w:spacing w:val="4"/>
                <w:sz w:val="24"/>
                <w:szCs w:val="24"/>
              </w:rPr>
              <w:t>站内人员生活污水产生量约</w:t>
            </w:r>
            <w:r w:rsidRPr="007A2453">
              <w:rPr>
                <w:rFonts w:hint="eastAsia"/>
                <w:color w:val="000000"/>
                <w:spacing w:val="4"/>
                <w:sz w:val="24"/>
                <w:szCs w:val="24"/>
              </w:rPr>
              <w:t>0</w:t>
            </w:r>
            <w:r w:rsidRPr="007A2453">
              <w:rPr>
                <w:color w:val="000000"/>
                <w:spacing w:val="4"/>
                <w:sz w:val="24"/>
                <w:szCs w:val="24"/>
              </w:rPr>
              <w:t>.624</w:t>
            </w:r>
            <w:r w:rsidRPr="007A2453">
              <w:rPr>
                <w:rFonts w:hint="eastAsia"/>
                <w:color w:val="000000"/>
                <w:spacing w:val="4"/>
                <w:sz w:val="24"/>
                <w:szCs w:val="24"/>
              </w:rPr>
              <w:t>m</w:t>
            </w:r>
            <w:r w:rsidRPr="007A2453">
              <w:rPr>
                <w:rFonts w:hint="eastAsia"/>
                <w:color w:val="000000"/>
                <w:spacing w:val="4"/>
                <w:sz w:val="24"/>
                <w:szCs w:val="24"/>
                <w:vertAlign w:val="superscript"/>
              </w:rPr>
              <w:t>3</w:t>
            </w:r>
            <w:r w:rsidRPr="007A2453">
              <w:rPr>
                <w:rFonts w:hint="eastAsia"/>
                <w:color w:val="000000"/>
                <w:spacing w:val="4"/>
                <w:sz w:val="24"/>
                <w:szCs w:val="24"/>
              </w:rPr>
              <w:t>/d</w:t>
            </w:r>
            <w:r w:rsidRPr="007A2453">
              <w:rPr>
                <w:rFonts w:hint="eastAsia"/>
                <w:color w:val="000000"/>
                <w:spacing w:val="4"/>
                <w:sz w:val="24"/>
                <w:szCs w:val="24"/>
              </w:rPr>
              <w:t>（</w:t>
            </w:r>
            <w:r w:rsidRPr="007A2453">
              <w:rPr>
                <w:color w:val="000000"/>
                <w:spacing w:val="4"/>
                <w:sz w:val="24"/>
                <w:szCs w:val="24"/>
              </w:rPr>
              <w:t>227.76</w:t>
            </w:r>
            <w:r w:rsidRPr="007A2453">
              <w:rPr>
                <w:rFonts w:hint="eastAsia"/>
                <w:color w:val="000000"/>
                <w:spacing w:val="4"/>
                <w:sz w:val="24"/>
                <w:szCs w:val="24"/>
              </w:rPr>
              <w:t>m</w:t>
            </w:r>
            <w:r w:rsidRPr="007A2453">
              <w:rPr>
                <w:rFonts w:hint="eastAsia"/>
                <w:color w:val="000000"/>
                <w:spacing w:val="4"/>
                <w:sz w:val="24"/>
                <w:szCs w:val="24"/>
                <w:vertAlign w:val="superscript"/>
              </w:rPr>
              <w:t>3</w:t>
            </w:r>
            <w:r w:rsidRPr="007A2453">
              <w:rPr>
                <w:rFonts w:hint="eastAsia"/>
                <w:color w:val="000000"/>
                <w:spacing w:val="4"/>
                <w:sz w:val="24"/>
                <w:szCs w:val="24"/>
              </w:rPr>
              <w:t>/a</w:t>
            </w:r>
            <w:r w:rsidRPr="007A2453">
              <w:rPr>
                <w:rFonts w:hint="eastAsia"/>
                <w:color w:val="000000"/>
                <w:spacing w:val="4"/>
                <w:sz w:val="24"/>
                <w:szCs w:val="24"/>
              </w:rPr>
              <w:t>）</w:t>
            </w:r>
            <w:r w:rsidRPr="007A2453">
              <w:rPr>
                <w:rFonts w:hint="eastAsia"/>
                <w:color w:val="000000"/>
                <w:sz w:val="24"/>
                <w:szCs w:val="24"/>
              </w:rPr>
              <w:t>，废水产生量较小，</w:t>
            </w:r>
            <w:r w:rsidRPr="007A2453">
              <w:rPr>
                <w:rFonts w:hint="eastAsia"/>
                <w:color w:val="000000"/>
                <w:spacing w:val="4"/>
                <w:sz w:val="24"/>
                <w:szCs w:val="24"/>
              </w:rPr>
              <w:t>污水排入化粪池</w:t>
            </w:r>
            <w:r w:rsidRPr="007A2453">
              <w:rPr>
                <w:rFonts w:hint="eastAsia"/>
                <w:color w:val="000000"/>
                <w:sz w:val="24"/>
                <w:szCs w:val="24"/>
              </w:rPr>
              <w:t>（约</w:t>
            </w:r>
            <w:r w:rsidRPr="007A2453">
              <w:rPr>
                <w:color w:val="000000"/>
                <w:sz w:val="24"/>
                <w:szCs w:val="24"/>
              </w:rPr>
              <w:t>18</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w:t>
            </w:r>
            <w:r w:rsidRPr="007A2453">
              <w:rPr>
                <w:rFonts w:hint="eastAsia"/>
                <w:color w:val="000000"/>
                <w:spacing w:val="4"/>
                <w:sz w:val="24"/>
                <w:szCs w:val="24"/>
              </w:rPr>
              <w:t>，熟化后可用于农田施肥，可满足本项目排污要求，</w:t>
            </w:r>
            <w:r w:rsidRPr="007A2453">
              <w:rPr>
                <w:rFonts w:hint="eastAsia"/>
                <w:color w:val="000000"/>
                <w:sz w:val="24"/>
                <w:szCs w:val="24"/>
              </w:rPr>
              <w:t>通过调查了解，项目区域农田较多，生活污水定期掏粪还田不外排有保障。</w:t>
            </w:r>
          </w:p>
          <w:p w14:paraId="287758BB" w14:textId="77777777" w:rsidR="007A2453" w:rsidRPr="007A2453" w:rsidRDefault="007A2453" w:rsidP="007A2453">
            <w:pPr>
              <w:widowControl/>
              <w:wordWrap w:val="0"/>
              <w:adjustRightInd w:val="0"/>
              <w:snapToGrid w:val="0"/>
              <w:spacing w:line="360" w:lineRule="auto"/>
              <w:ind w:firstLineChars="200" w:firstLine="480"/>
              <w:rPr>
                <w:sz w:val="24"/>
                <w:szCs w:val="24"/>
              </w:rPr>
            </w:pPr>
            <w:r w:rsidRPr="007A2453">
              <w:rPr>
                <w:sz w:val="24"/>
                <w:szCs w:val="24"/>
              </w:rPr>
              <w:t>（</w:t>
            </w:r>
            <w:r w:rsidRPr="007A2453">
              <w:rPr>
                <w:sz w:val="24"/>
                <w:szCs w:val="24"/>
              </w:rPr>
              <w:t>2</w:t>
            </w:r>
            <w:r w:rsidRPr="007A2453">
              <w:rPr>
                <w:sz w:val="24"/>
                <w:szCs w:val="24"/>
              </w:rPr>
              <w:t>）</w:t>
            </w:r>
            <w:r w:rsidRPr="007A2453">
              <w:rPr>
                <w:rFonts w:hint="eastAsia"/>
                <w:sz w:val="24"/>
                <w:szCs w:val="24"/>
              </w:rPr>
              <w:t>食堂</w:t>
            </w:r>
            <w:r w:rsidRPr="007A2453">
              <w:rPr>
                <w:sz w:val="24"/>
                <w:szCs w:val="24"/>
              </w:rPr>
              <w:t>废水</w:t>
            </w:r>
          </w:p>
          <w:p w14:paraId="0593B948" w14:textId="77777777" w:rsidR="007A2453" w:rsidRPr="007A2453" w:rsidRDefault="007A2453" w:rsidP="007A2453">
            <w:pPr>
              <w:widowControl/>
              <w:wordWrap w:val="0"/>
              <w:adjustRightInd w:val="0"/>
              <w:snapToGrid w:val="0"/>
              <w:spacing w:line="360" w:lineRule="auto"/>
              <w:ind w:firstLineChars="200" w:firstLine="480"/>
              <w:rPr>
                <w:sz w:val="24"/>
                <w:szCs w:val="24"/>
              </w:rPr>
            </w:pPr>
            <w:r w:rsidRPr="007A2453">
              <w:rPr>
                <w:rFonts w:hint="eastAsia"/>
                <w:sz w:val="24"/>
                <w:szCs w:val="24"/>
              </w:rPr>
              <w:t>项目洗车废水产生量为</w:t>
            </w:r>
            <w:r w:rsidRPr="007A2453">
              <w:rPr>
                <w:sz w:val="24"/>
                <w:szCs w:val="24"/>
              </w:rPr>
              <w:t>0.24</w:t>
            </w:r>
            <w:r w:rsidRPr="007A2453">
              <w:rPr>
                <w:rFonts w:hint="eastAsia"/>
                <w:sz w:val="24"/>
                <w:szCs w:val="24"/>
              </w:rPr>
              <w:t>m</w:t>
            </w:r>
            <w:r w:rsidRPr="007A2453">
              <w:rPr>
                <w:rFonts w:hint="eastAsia"/>
                <w:sz w:val="24"/>
                <w:szCs w:val="24"/>
                <w:vertAlign w:val="superscript"/>
              </w:rPr>
              <w:t>3</w:t>
            </w:r>
            <w:r w:rsidRPr="007A2453">
              <w:rPr>
                <w:rFonts w:hint="eastAsia"/>
                <w:sz w:val="24"/>
                <w:szCs w:val="24"/>
              </w:rPr>
              <w:t>/d</w:t>
            </w:r>
            <w:r w:rsidRPr="007A2453">
              <w:rPr>
                <w:rFonts w:hint="eastAsia"/>
                <w:sz w:val="24"/>
                <w:szCs w:val="24"/>
              </w:rPr>
              <w:t>（</w:t>
            </w:r>
            <w:r w:rsidRPr="007A2453">
              <w:rPr>
                <w:sz w:val="24"/>
                <w:szCs w:val="24"/>
              </w:rPr>
              <w:t>87.6</w:t>
            </w:r>
            <w:r w:rsidRPr="007A2453">
              <w:rPr>
                <w:rFonts w:hint="eastAsia"/>
                <w:sz w:val="24"/>
                <w:szCs w:val="24"/>
              </w:rPr>
              <w:t>m</w:t>
            </w:r>
            <w:r w:rsidRPr="007A2453">
              <w:rPr>
                <w:rFonts w:hint="eastAsia"/>
                <w:sz w:val="24"/>
                <w:szCs w:val="24"/>
                <w:vertAlign w:val="superscript"/>
              </w:rPr>
              <w:t>3</w:t>
            </w:r>
            <w:r w:rsidRPr="007A2453">
              <w:rPr>
                <w:rFonts w:hint="eastAsia"/>
                <w:sz w:val="24"/>
                <w:szCs w:val="24"/>
              </w:rPr>
              <w:t>/a</w:t>
            </w:r>
            <w:r w:rsidRPr="007A2453">
              <w:rPr>
                <w:rFonts w:hint="eastAsia"/>
                <w:sz w:val="24"/>
                <w:szCs w:val="24"/>
              </w:rPr>
              <w:t>），项目站区需洒水面积约为</w:t>
            </w:r>
            <w:r w:rsidRPr="007A2453">
              <w:rPr>
                <w:sz w:val="24"/>
                <w:szCs w:val="24"/>
              </w:rPr>
              <w:t>1000</w:t>
            </w:r>
            <w:r w:rsidRPr="007A2453">
              <w:rPr>
                <w:rFonts w:hint="eastAsia"/>
                <w:sz w:val="24"/>
                <w:szCs w:val="24"/>
              </w:rPr>
              <w:t>m</w:t>
            </w:r>
            <w:r w:rsidRPr="007A2453">
              <w:rPr>
                <w:sz w:val="24"/>
                <w:szCs w:val="24"/>
                <w:vertAlign w:val="superscript"/>
              </w:rPr>
              <w:t>2</w:t>
            </w:r>
            <w:r w:rsidRPr="007A2453">
              <w:rPr>
                <w:rFonts w:hint="eastAsia"/>
                <w:sz w:val="24"/>
                <w:szCs w:val="24"/>
              </w:rPr>
              <w:t>，道路洒水平均</w:t>
            </w:r>
            <w:r w:rsidRPr="007A2453">
              <w:rPr>
                <w:rFonts w:hint="eastAsia"/>
                <w:sz w:val="24"/>
                <w:szCs w:val="24"/>
              </w:rPr>
              <w:t>1</w:t>
            </w:r>
            <w:r w:rsidRPr="007A2453">
              <w:rPr>
                <w:sz w:val="24"/>
                <w:szCs w:val="24"/>
              </w:rPr>
              <w:t>.0</w:t>
            </w:r>
            <w:r w:rsidRPr="007A2453">
              <w:rPr>
                <w:rFonts w:hint="eastAsia"/>
                <w:sz w:val="24"/>
                <w:szCs w:val="24"/>
              </w:rPr>
              <w:t>~</w:t>
            </w:r>
            <w:r w:rsidRPr="007A2453">
              <w:rPr>
                <w:sz w:val="24"/>
                <w:szCs w:val="24"/>
              </w:rPr>
              <w:t>1.5L/</w:t>
            </w:r>
            <w:r w:rsidRPr="007A2453">
              <w:rPr>
                <w:rFonts w:hint="eastAsia"/>
                <w:sz w:val="24"/>
                <w:szCs w:val="24"/>
              </w:rPr>
              <w:t>m</w:t>
            </w:r>
            <w:r w:rsidRPr="007A2453">
              <w:rPr>
                <w:rFonts w:hint="eastAsia"/>
                <w:sz w:val="24"/>
                <w:szCs w:val="24"/>
                <w:vertAlign w:val="superscript"/>
              </w:rPr>
              <w:t>2</w:t>
            </w:r>
            <w:r w:rsidRPr="007A2453">
              <w:rPr>
                <w:rFonts w:hint="eastAsia"/>
                <w:sz w:val="24"/>
                <w:szCs w:val="24"/>
              </w:rPr>
              <w:t>·次，本项目取</w:t>
            </w:r>
            <w:r w:rsidRPr="007A2453">
              <w:rPr>
                <w:rFonts w:hint="eastAsia"/>
                <w:sz w:val="24"/>
                <w:szCs w:val="24"/>
              </w:rPr>
              <w:t>1</w:t>
            </w:r>
            <w:r w:rsidRPr="007A2453">
              <w:rPr>
                <w:sz w:val="24"/>
                <w:szCs w:val="24"/>
              </w:rPr>
              <w:t>.5 L/</w:t>
            </w:r>
            <w:r w:rsidRPr="007A2453">
              <w:rPr>
                <w:rFonts w:hint="eastAsia"/>
                <w:sz w:val="24"/>
                <w:szCs w:val="24"/>
              </w:rPr>
              <w:t>m</w:t>
            </w:r>
            <w:r w:rsidRPr="007A2453">
              <w:rPr>
                <w:rFonts w:hint="eastAsia"/>
                <w:sz w:val="24"/>
                <w:szCs w:val="24"/>
                <w:vertAlign w:val="superscript"/>
              </w:rPr>
              <w:t>2</w:t>
            </w:r>
            <w:r w:rsidRPr="007A2453">
              <w:rPr>
                <w:rFonts w:hint="eastAsia"/>
                <w:sz w:val="24"/>
                <w:szCs w:val="24"/>
              </w:rPr>
              <w:t>·次，则每次洒水需要用水</w:t>
            </w:r>
            <w:r w:rsidRPr="007A2453">
              <w:rPr>
                <w:sz w:val="24"/>
                <w:szCs w:val="24"/>
              </w:rPr>
              <w:t>1.5</w:t>
            </w:r>
            <w:r w:rsidRPr="007A2453">
              <w:rPr>
                <w:rFonts w:hint="eastAsia"/>
                <w:sz w:val="24"/>
                <w:szCs w:val="24"/>
              </w:rPr>
              <w:t>m</w:t>
            </w:r>
            <w:r w:rsidRPr="007A2453">
              <w:rPr>
                <w:rFonts w:hint="eastAsia"/>
                <w:sz w:val="24"/>
                <w:szCs w:val="24"/>
                <w:vertAlign w:val="superscript"/>
              </w:rPr>
              <w:t>3</w:t>
            </w:r>
            <w:r w:rsidRPr="007A2453">
              <w:rPr>
                <w:rFonts w:hint="eastAsia"/>
                <w:sz w:val="24"/>
                <w:szCs w:val="24"/>
              </w:rPr>
              <w:t>，项目设有一座</w:t>
            </w:r>
            <w:r w:rsidRPr="007A2453">
              <w:rPr>
                <w:sz w:val="24"/>
                <w:szCs w:val="24"/>
              </w:rPr>
              <w:t>5</w:t>
            </w:r>
            <w:r w:rsidRPr="007A2453">
              <w:rPr>
                <w:rFonts w:hint="eastAsia"/>
                <w:sz w:val="24"/>
                <w:szCs w:val="24"/>
              </w:rPr>
              <w:t>m</w:t>
            </w:r>
            <w:r w:rsidRPr="007A2453">
              <w:rPr>
                <w:rFonts w:hint="eastAsia"/>
                <w:sz w:val="24"/>
                <w:szCs w:val="24"/>
                <w:vertAlign w:val="superscript"/>
              </w:rPr>
              <w:t>3</w:t>
            </w:r>
            <w:r w:rsidRPr="007A2453">
              <w:rPr>
                <w:rFonts w:hint="eastAsia"/>
                <w:sz w:val="24"/>
                <w:szCs w:val="24"/>
              </w:rPr>
              <w:t>的沉淀池，则可存储约</w:t>
            </w:r>
            <w:r w:rsidRPr="007A2453">
              <w:rPr>
                <w:sz w:val="24"/>
                <w:szCs w:val="24"/>
              </w:rPr>
              <w:t>20</w:t>
            </w:r>
            <w:r w:rsidRPr="007A2453">
              <w:rPr>
                <w:rFonts w:hint="eastAsia"/>
                <w:sz w:val="24"/>
                <w:szCs w:val="24"/>
              </w:rPr>
              <w:t>天的洗车废水。</w:t>
            </w:r>
          </w:p>
          <w:p w14:paraId="0F37AD3E" w14:textId="77777777" w:rsidR="007A2453" w:rsidRPr="007A2453" w:rsidRDefault="007A2453" w:rsidP="007A2453">
            <w:pPr>
              <w:widowControl/>
              <w:wordWrap w:val="0"/>
              <w:adjustRightInd w:val="0"/>
              <w:snapToGrid w:val="0"/>
              <w:spacing w:line="360" w:lineRule="auto"/>
              <w:ind w:firstLineChars="200" w:firstLine="480"/>
              <w:rPr>
                <w:sz w:val="24"/>
                <w:szCs w:val="24"/>
              </w:rPr>
            </w:pPr>
            <w:r w:rsidRPr="007A2453">
              <w:rPr>
                <w:rFonts w:hint="eastAsia"/>
                <w:sz w:val="24"/>
                <w:szCs w:val="24"/>
              </w:rPr>
              <w:t>综上所述，本项目运营期生活污水、食堂废水均能得到综合利用不外排，对区域地表水影响较小，地表水环境影响可接受。</w:t>
            </w:r>
          </w:p>
          <w:p w14:paraId="65FDCBD5"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1</w:t>
            </w:r>
            <w:r w:rsidRPr="007A2453">
              <w:rPr>
                <w:rFonts w:hint="eastAsia"/>
                <w:color w:val="000000"/>
                <w:sz w:val="24"/>
                <w:szCs w:val="24"/>
              </w:rPr>
              <w:t>.2</w:t>
            </w:r>
            <w:r w:rsidRPr="007A2453">
              <w:rPr>
                <w:rFonts w:ascii="黑体" w:eastAsia="黑体" w:hAnsi="黑体" w:hint="eastAsia"/>
                <w:color w:val="000000"/>
                <w:sz w:val="24"/>
                <w:szCs w:val="24"/>
              </w:rPr>
              <w:t>地下水环境影响分析</w:t>
            </w:r>
          </w:p>
          <w:p w14:paraId="54819FF1" w14:textId="77777777" w:rsidR="007A2453" w:rsidRPr="007A2453" w:rsidRDefault="007A2453" w:rsidP="007A2453">
            <w:pPr>
              <w:widowControl/>
              <w:wordWrap w:val="0"/>
              <w:spacing w:line="360" w:lineRule="auto"/>
              <w:ind w:firstLineChars="200" w:firstLine="480"/>
              <w:rPr>
                <w:color w:val="000000"/>
                <w:sz w:val="24"/>
                <w:szCs w:val="24"/>
              </w:rPr>
            </w:pPr>
          </w:p>
          <w:p w14:paraId="0BE1BA2B" w14:textId="77777777" w:rsidR="007A2453" w:rsidRPr="007A2453" w:rsidRDefault="007A2453" w:rsidP="007A2453">
            <w:pPr>
              <w:widowControl/>
              <w:wordWrap w:val="0"/>
              <w:spacing w:line="360" w:lineRule="auto"/>
              <w:ind w:firstLineChars="300" w:firstLine="720"/>
              <w:rPr>
                <w:color w:val="000000"/>
                <w:sz w:val="24"/>
                <w:szCs w:val="24"/>
              </w:rPr>
            </w:pPr>
            <w:r w:rsidRPr="007A2453">
              <w:rPr>
                <w:rFonts w:hint="eastAsia"/>
                <w:color w:val="000000"/>
                <w:sz w:val="24"/>
                <w:szCs w:val="24"/>
              </w:rPr>
              <w:t>根据《环境影响评价技术导则</w:t>
            </w:r>
            <w:r w:rsidRPr="007A2453">
              <w:rPr>
                <w:rFonts w:hint="eastAsia"/>
                <w:color w:val="000000"/>
                <w:sz w:val="24"/>
                <w:szCs w:val="24"/>
              </w:rPr>
              <w:t xml:space="preserve"> </w:t>
            </w:r>
            <w:r w:rsidRPr="007A2453">
              <w:rPr>
                <w:rFonts w:hint="eastAsia"/>
                <w:color w:val="000000"/>
                <w:sz w:val="24"/>
                <w:szCs w:val="24"/>
              </w:rPr>
              <w:t>地下水环境》（</w:t>
            </w:r>
            <w:r w:rsidRPr="007A2453">
              <w:rPr>
                <w:rFonts w:hint="eastAsia"/>
                <w:color w:val="000000"/>
                <w:sz w:val="24"/>
                <w:szCs w:val="24"/>
              </w:rPr>
              <w:t>H</w:t>
            </w:r>
            <w:r w:rsidRPr="007A2453">
              <w:rPr>
                <w:color w:val="000000"/>
                <w:sz w:val="24"/>
                <w:szCs w:val="24"/>
              </w:rPr>
              <w:t>J610-2016</w:t>
            </w:r>
            <w:r w:rsidRPr="007A2453">
              <w:rPr>
                <w:rFonts w:hint="eastAsia"/>
                <w:color w:val="000000"/>
                <w:sz w:val="24"/>
                <w:szCs w:val="24"/>
              </w:rPr>
              <w:t>）附录</w:t>
            </w:r>
            <w:r w:rsidRPr="007A2453">
              <w:rPr>
                <w:rFonts w:hint="eastAsia"/>
                <w:color w:val="000000"/>
                <w:sz w:val="24"/>
                <w:szCs w:val="24"/>
              </w:rPr>
              <w:t>A</w:t>
            </w:r>
            <w:r w:rsidRPr="007A2453">
              <w:rPr>
                <w:rFonts w:hint="eastAsia"/>
                <w:color w:val="000000"/>
                <w:sz w:val="24"/>
                <w:szCs w:val="24"/>
              </w:rPr>
              <w:t>，本项目所属类型见下表。</w:t>
            </w:r>
          </w:p>
          <w:p w14:paraId="6DAFC063" w14:textId="77777777" w:rsidR="007A2453" w:rsidRPr="007A2453" w:rsidRDefault="007A2453" w:rsidP="007A2453">
            <w:pPr>
              <w:widowControl/>
              <w:wordWrap w:val="0"/>
              <w:spacing w:line="360" w:lineRule="auto"/>
              <w:ind w:firstLineChars="200" w:firstLine="480"/>
              <w:jc w:val="center"/>
              <w:rPr>
                <w:rFonts w:ascii="黑体" w:eastAsia="黑体" w:hAnsi="黑体"/>
                <w:color w:val="000000"/>
                <w:sz w:val="24"/>
                <w:szCs w:val="24"/>
              </w:rPr>
            </w:pPr>
            <w:r w:rsidRPr="007A2453">
              <w:rPr>
                <w:rFonts w:ascii="黑体" w:eastAsia="黑体" w:hAnsi="黑体" w:hint="eastAsia"/>
                <w:color w:val="000000"/>
                <w:sz w:val="24"/>
                <w:szCs w:val="24"/>
              </w:rPr>
              <w:t>表</w:t>
            </w:r>
            <w:r w:rsidRPr="007A2453">
              <w:rPr>
                <w:color w:val="000000"/>
                <w:sz w:val="24"/>
                <w:szCs w:val="24"/>
              </w:rPr>
              <w:t xml:space="preserve">22  </w:t>
            </w:r>
            <w:r w:rsidRPr="007A2453">
              <w:rPr>
                <w:rFonts w:ascii="黑体" w:eastAsia="黑体" w:hAnsi="黑体" w:hint="eastAsia"/>
                <w:color w:val="000000"/>
                <w:sz w:val="24"/>
                <w:szCs w:val="24"/>
              </w:rPr>
              <w:t>项目地下水环境影响评价项目类别</w:t>
            </w:r>
          </w:p>
          <w:tbl>
            <w:tblPr>
              <w:tblStyle w:val="af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5"/>
              <w:gridCol w:w="2153"/>
              <w:gridCol w:w="1529"/>
              <w:gridCol w:w="1842"/>
              <w:gridCol w:w="1842"/>
            </w:tblGrid>
            <w:tr w:rsidR="007A2453" w:rsidRPr="007A2453" w14:paraId="31BB0F19" w14:textId="77777777" w:rsidTr="004605F5">
              <w:tc>
                <w:tcPr>
                  <w:tcW w:w="9437" w:type="dxa"/>
                  <w:gridSpan w:val="5"/>
                  <w:vAlign w:val="center"/>
                </w:tcPr>
                <w:p w14:paraId="0A747BB9" w14:textId="77777777" w:rsidR="007A2453" w:rsidRPr="007A2453" w:rsidRDefault="007A2453" w:rsidP="007A2453">
                  <w:pPr>
                    <w:wordWrap w:val="0"/>
                    <w:spacing w:line="300" w:lineRule="exact"/>
                    <w:jc w:val="left"/>
                  </w:pPr>
                  <w:r w:rsidRPr="007A2453">
                    <w:t>U</w:t>
                  </w:r>
                  <w:r w:rsidRPr="007A2453">
                    <w:rPr>
                      <w:rFonts w:hint="eastAsia"/>
                    </w:rPr>
                    <w:t>城镇基础设施及房地产</w:t>
                  </w:r>
                </w:p>
              </w:tc>
            </w:tr>
            <w:tr w:rsidR="007A2453" w:rsidRPr="007A2453" w14:paraId="7B059B9F" w14:textId="77777777" w:rsidTr="004605F5">
              <w:tc>
                <w:tcPr>
                  <w:tcW w:w="1887" w:type="dxa"/>
                  <w:vMerge w:val="restart"/>
                  <w:vAlign w:val="center"/>
                </w:tcPr>
                <w:p w14:paraId="703EEFF8" w14:textId="77777777" w:rsidR="007A2453" w:rsidRPr="007A2453" w:rsidRDefault="007A2453" w:rsidP="007A2453">
                  <w:pPr>
                    <w:wordWrap w:val="0"/>
                    <w:spacing w:line="300" w:lineRule="exact"/>
                    <w:jc w:val="center"/>
                  </w:pPr>
                  <w:r w:rsidRPr="007A2453">
                    <w:t>141</w:t>
                  </w:r>
                  <w:r w:rsidRPr="007A2453">
                    <w:rPr>
                      <w:rFonts w:hint="eastAsia"/>
                    </w:rPr>
                    <w:t>、</w:t>
                  </w:r>
                  <w:r w:rsidRPr="007A2453">
                    <w:rPr>
                      <w:rFonts w:hint="eastAsia"/>
                      <w:color w:val="000000"/>
                    </w:rPr>
                    <w:t>城市天然气供应工程</w:t>
                  </w:r>
                </w:p>
              </w:tc>
              <w:tc>
                <w:tcPr>
                  <w:tcW w:w="2209" w:type="dxa"/>
                  <w:vMerge w:val="restart"/>
                  <w:vAlign w:val="center"/>
                </w:tcPr>
                <w:p w14:paraId="3988FEA5" w14:textId="77777777" w:rsidR="007A2453" w:rsidRPr="007A2453" w:rsidRDefault="007A2453" w:rsidP="007A2453">
                  <w:pPr>
                    <w:wordWrap w:val="0"/>
                    <w:spacing w:line="300" w:lineRule="exact"/>
                    <w:jc w:val="center"/>
                  </w:pPr>
                  <w:r w:rsidRPr="007A2453">
                    <w:rPr>
                      <w:rFonts w:hint="eastAsia"/>
                    </w:rPr>
                    <w:t>报告书</w:t>
                  </w:r>
                </w:p>
              </w:tc>
              <w:tc>
                <w:tcPr>
                  <w:tcW w:w="1565" w:type="dxa"/>
                  <w:vMerge w:val="restart"/>
                  <w:vAlign w:val="center"/>
                </w:tcPr>
                <w:p w14:paraId="579DDC07" w14:textId="77777777" w:rsidR="007A2453" w:rsidRPr="007A2453" w:rsidRDefault="007A2453" w:rsidP="007A2453">
                  <w:pPr>
                    <w:wordWrap w:val="0"/>
                    <w:spacing w:line="300" w:lineRule="exact"/>
                    <w:jc w:val="center"/>
                  </w:pPr>
                  <w:r w:rsidRPr="007A2453">
                    <w:rPr>
                      <w:rFonts w:hint="eastAsia"/>
                    </w:rPr>
                    <w:t>报告表</w:t>
                  </w:r>
                </w:p>
              </w:tc>
              <w:tc>
                <w:tcPr>
                  <w:tcW w:w="3776" w:type="dxa"/>
                  <w:gridSpan w:val="2"/>
                  <w:vAlign w:val="center"/>
                </w:tcPr>
                <w:p w14:paraId="5E0EDB72" w14:textId="77777777" w:rsidR="007A2453" w:rsidRPr="007A2453" w:rsidRDefault="007A2453" w:rsidP="007A2453">
                  <w:pPr>
                    <w:wordWrap w:val="0"/>
                    <w:spacing w:line="300" w:lineRule="exact"/>
                    <w:jc w:val="center"/>
                  </w:pPr>
                  <w:r w:rsidRPr="007A2453">
                    <w:rPr>
                      <w:rFonts w:hint="eastAsia"/>
                    </w:rPr>
                    <w:t>地下水环境影响评价类别</w:t>
                  </w:r>
                </w:p>
              </w:tc>
            </w:tr>
            <w:tr w:rsidR="007A2453" w:rsidRPr="007A2453" w14:paraId="0EBE17E2" w14:textId="77777777" w:rsidTr="004605F5">
              <w:tc>
                <w:tcPr>
                  <w:tcW w:w="1887" w:type="dxa"/>
                  <w:vMerge/>
                  <w:vAlign w:val="center"/>
                </w:tcPr>
                <w:p w14:paraId="21302297" w14:textId="77777777" w:rsidR="007A2453" w:rsidRPr="007A2453" w:rsidRDefault="007A2453" w:rsidP="007A2453">
                  <w:pPr>
                    <w:wordWrap w:val="0"/>
                    <w:spacing w:line="300" w:lineRule="exact"/>
                    <w:jc w:val="center"/>
                  </w:pPr>
                </w:p>
              </w:tc>
              <w:tc>
                <w:tcPr>
                  <w:tcW w:w="2209" w:type="dxa"/>
                  <w:vMerge/>
                  <w:vAlign w:val="center"/>
                </w:tcPr>
                <w:p w14:paraId="4EABD033" w14:textId="77777777" w:rsidR="007A2453" w:rsidRPr="007A2453" w:rsidRDefault="007A2453" w:rsidP="007A2453">
                  <w:pPr>
                    <w:wordWrap w:val="0"/>
                    <w:spacing w:line="300" w:lineRule="exact"/>
                    <w:jc w:val="center"/>
                  </w:pPr>
                </w:p>
              </w:tc>
              <w:tc>
                <w:tcPr>
                  <w:tcW w:w="1565" w:type="dxa"/>
                  <w:vMerge/>
                  <w:vAlign w:val="center"/>
                </w:tcPr>
                <w:p w14:paraId="305F0A19" w14:textId="77777777" w:rsidR="007A2453" w:rsidRPr="007A2453" w:rsidRDefault="007A2453" w:rsidP="007A2453">
                  <w:pPr>
                    <w:wordWrap w:val="0"/>
                    <w:spacing w:line="300" w:lineRule="exact"/>
                    <w:jc w:val="center"/>
                  </w:pPr>
                </w:p>
              </w:tc>
              <w:tc>
                <w:tcPr>
                  <w:tcW w:w="1888" w:type="dxa"/>
                  <w:vAlign w:val="center"/>
                </w:tcPr>
                <w:p w14:paraId="49132531" w14:textId="77777777" w:rsidR="007A2453" w:rsidRPr="007A2453" w:rsidRDefault="007A2453" w:rsidP="007A2453">
                  <w:pPr>
                    <w:wordWrap w:val="0"/>
                    <w:spacing w:line="300" w:lineRule="exact"/>
                    <w:jc w:val="center"/>
                  </w:pPr>
                  <w:r w:rsidRPr="007A2453">
                    <w:rPr>
                      <w:rFonts w:hint="eastAsia"/>
                    </w:rPr>
                    <w:t>报告书</w:t>
                  </w:r>
                </w:p>
              </w:tc>
              <w:tc>
                <w:tcPr>
                  <w:tcW w:w="1888" w:type="dxa"/>
                  <w:vAlign w:val="center"/>
                </w:tcPr>
                <w:p w14:paraId="7E86A6E8" w14:textId="77777777" w:rsidR="007A2453" w:rsidRPr="007A2453" w:rsidRDefault="007A2453" w:rsidP="007A2453">
                  <w:pPr>
                    <w:wordWrap w:val="0"/>
                    <w:spacing w:line="300" w:lineRule="exact"/>
                    <w:jc w:val="center"/>
                  </w:pPr>
                  <w:r w:rsidRPr="007A2453">
                    <w:rPr>
                      <w:rFonts w:hint="eastAsia"/>
                    </w:rPr>
                    <w:t>报告表</w:t>
                  </w:r>
                </w:p>
              </w:tc>
            </w:tr>
            <w:tr w:rsidR="007A2453" w:rsidRPr="007A2453" w14:paraId="4A564E46" w14:textId="77777777" w:rsidTr="004605F5">
              <w:tc>
                <w:tcPr>
                  <w:tcW w:w="1887" w:type="dxa"/>
                  <w:vMerge/>
                  <w:vAlign w:val="center"/>
                </w:tcPr>
                <w:p w14:paraId="2DA6E77C" w14:textId="77777777" w:rsidR="007A2453" w:rsidRPr="007A2453" w:rsidRDefault="007A2453" w:rsidP="007A2453">
                  <w:pPr>
                    <w:wordWrap w:val="0"/>
                    <w:spacing w:line="300" w:lineRule="exact"/>
                    <w:jc w:val="center"/>
                  </w:pPr>
                </w:p>
              </w:tc>
              <w:tc>
                <w:tcPr>
                  <w:tcW w:w="2209" w:type="dxa"/>
                  <w:vAlign w:val="center"/>
                </w:tcPr>
                <w:p w14:paraId="770B443B" w14:textId="77777777" w:rsidR="007A2453" w:rsidRPr="007A2453" w:rsidRDefault="007A2453" w:rsidP="007A2453">
                  <w:pPr>
                    <w:wordWrap w:val="0"/>
                    <w:spacing w:line="300" w:lineRule="exact"/>
                    <w:jc w:val="center"/>
                  </w:pPr>
                  <w:r w:rsidRPr="007A2453">
                    <w:rPr>
                      <w:rFonts w:hint="eastAsia"/>
                    </w:rPr>
                    <w:t>/</w:t>
                  </w:r>
                </w:p>
              </w:tc>
              <w:tc>
                <w:tcPr>
                  <w:tcW w:w="1565" w:type="dxa"/>
                  <w:vAlign w:val="center"/>
                </w:tcPr>
                <w:p w14:paraId="06457084" w14:textId="77777777" w:rsidR="007A2453" w:rsidRPr="007A2453" w:rsidRDefault="007A2453" w:rsidP="007A2453">
                  <w:pPr>
                    <w:wordWrap w:val="0"/>
                    <w:spacing w:line="300" w:lineRule="exact"/>
                    <w:jc w:val="center"/>
                  </w:pPr>
                  <w:r w:rsidRPr="007A2453">
                    <w:rPr>
                      <w:rFonts w:hint="eastAsia"/>
                    </w:rPr>
                    <w:t>全部</w:t>
                  </w:r>
                </w:p>
              </w:tc>
              <w:tc>
                <w:tcPr>
                  <w:tcW w:w="1888" w:type="dxa"/>
                  <w:vAlign w:val="center"/>
                </w:tcPr>
                <w:p w14:paraId="30FA2CC7" w14:textId="77777777" w:rsidR="007A2453" w:rsidRPr="007A2453" w:rsidRDefault="007A2453" w:rsidP="007A2453">
                  <w:pPr>
                    <w:wordWrap w:val="0"/>
                    <w:spacing w:line="300" w:lineRule="exact"/>
                    <w:jc w:val="center"/>
                  </w:pPr>
                  <w:r w:rsidRPr="007A2453">
                    <w:fldChar w:fldCharType="begin"/>
                  </w:r>
                  <w:r w:rsidRPr="007A2453">
                    <w:instrText xml:space="preserve"> </w:instrText>
                  </w:r>
                  <w:r w:rsidRPr="007A2453">
                    <w:rPr>
                      <w:rFonts w:hint="eastAsia"/>
                    </w:rPr>
                    <w:instrText>= 4 \* ROMAN</w:instrText>
                  </w:r>
                  <w:r w:rsidRPr="007A2453">
                    <w:instrText xml:space="preserve"> </w:instrText>
                  </w:r>
                  <w:r w:rsidRPr="007A2453">
                    <w:fldChar w:fldCharType="separate"/>
                  </w:r>
                  <w:r w:rsidRPr="007A2453">
                    <w:rPr>
                      <w:noProof/>
                    </w:rPr>
                    <w:t>IV</w:t>
                  </w:r>
                  <w:r w:rsidRPr="007A2453">
                    <w:fldChar w:fldCharType="end"/>
                  </w:r>
                  <w:r w:rsidRPr="007A2453">
                    <w:rPr>
                      <w:rFonts w:hint="eastAsia"/>
                    </w:rPr>
                    <w:t>类</w:t>
                  </w:r>
                </w:p>
              </w:tc>
              <w:tc>
                <w:tcPr>
                  <w:tcW w:w="1888" w:type="dxa"/>
                  <w:vAlign w:val="center"/>
                </w:tcPr>
                <w:p w14:paraId="0894AA4F" w14:textId="77777777" w:rsidR="007A2453" w:rsidRPr="007A2453" w:rsidRDefault="007A2453" w:rsidP="007A2453">
                  <w:pPr>
                    <w:wordWrap w:val="0"/>
                    <w:spacing w:line="300" w:lineRule="exact"/>
                    <w:jc w:val="center"/>
                  </w:pPr>
                  <w:r w:rsidRPr="007A2453">
                    <w:fldChar w:fldCharType="begin"/>
                  </w:r>
                  <w:r w:rsidRPr="007A2453">
                    <w:instrText xml:space="preserve"> </w:instrText>
                  </w:r>
                  <w:r w:rsidRPr="007A2453">
                    <w:rPr>
                      <w:rFonts w:hint="eastAsia"/>
                    </w:rPr>
                    <w:instrText>= 4 \* ROMAN</w:instrText>
                  </w:r>
                  <w:r w:rsidRPr="007A2453">
                    <w:instrText xml:space="preserve"> </w:instrText>
                  </w:r>
                  <w:r w:rsidRPr="007A2453">
                    <w:fldChar w:fldCharType="separate"/>
                  </w:r>
                  <w:r w:rsidRPr="007A2453">
                    <w:rPr>
                      <w:noProof/>
                    </w:rPr>
                    <w:t>IV</w:t>
                  </w:r>
                  <w:r w:rsidRPr="007A2453">
                    <w:fldChar w:fldCharType="end"/>
                  </w:r>
                  <w:r w:rsidRPr="007A2453">
                    <w:rPr>
                      <w:rFonts w:hint="eastAsia"/>
                    </w:rPr>
                    <w:t>类</w:t>
                  </w:r>
                </w:p>
              </w:tc>
            </w:tr>
          </w:tbl>
          <w:p w14:paraId="6C05A865"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由上表可知，本项目属于</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4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IV</w:t>
            </w:r>
            <w:r w:rsidRPr="007A2453">
              <w:rPr>
                <w:color w:val="000000"/>
                <w:sz w:val="24"/>
                <w:szCs w:val="24"/>
              </w:rPr>
              <w:fldChar w:fldCharType="end"/>
            </w:r>
            <w:r w:rsidRPr="007A2453">
              <w:rPr>
                <w:rFonts w:hint="eastAsia"/>
                <w:color w:val="000000"/>
                <w:sz w:val="24"/>
                <w:szCs w:val="24"/>
              </w:rPr>
              <w:t>类项目，根据《环境影响评价技术导则</w:t>
            </w:r>
            <w:r w:rsidRPr="007A2453">
              <w:rPr>
                <w:rFonts w:hint="eastAsia"/>
                <w:color w:val="000000"/>
                <w:sz w:val="24"/>
                <w:szCs w:val="24"/>
              </w:rPr>
              <w:t xml:space="preserve"> </w:t>
            </w:r>
            <w:r w:rsidRPr="007A2453">
              <w:rPr>
                <w:rFonts w:hint="eastAsia"/>
                <w:color w:val="000000"/>
                <w:sz w:val="24"/>
                <w:szCs w:val="24"/>
              </w:rPr>
              <w:t>地下水环境》（</w:t>
            </w:r>
            <w:r w:rsidRPr="007A2453">
              <w:rPr>
                <w:rFonts w:hint="eastAsia"/>
                <w:color w:val="000000"/>
                <w:sz w:val="24"/>
                <w:szCs w:val="24"/>
              </w:rPr>
              <w:t>HJ610-2016</w:t>
            </w:r>
            <w:r w:rsidRPr="007A2453">
              <w:rPr>
                <w:rFonts w:hint="eastAsia"/>
                <w:color w:val="000000"/>
                <w:sz w:val="24"/>
                <w:szCs w:val="24"/>
              </w:rPr>
              <w:t>）</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4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IV</w:t>
            </w:r>
            <w:r w:rsidRPr="007A2453">
              <w:rPr>
                <w:color w:val="000000"/>
                <w:sz w:val="24"/>
                <w:szCs w:val="24"/>
              </w:rPr>
              <w:fldChar w:fldCharType="end"/>
            </w:r>
            <w:r w:rsidRPr="007A2453">
              <w:rPr>
                <w:rFonts w:hint="eastAsia"/>
                <w:color w:val="000000"/>
                <w:sz w:val="24"/>
                <w:szCs w:val="24"/>
              </w:rPr>
              <w:t>类项目不需要开展地下水环境影响分析。</w:t>
            </w:r>
          </w:p>
          <w:p w14:paraId="301A2A25"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本项目为天然气门站项目，根据项目特性，会对地下水造成污染的为危废暂存间、化粪池及排污池。项目危废暂存间要求建设具有“三防”（防扬散、防流失、防渗透）功能，暂存间地面设置</w:t>
            </w:r>
            <w:r w:rsidRPr="007A2453">
              <w:rPr>
                <w:rFonts w:hint="eastAsia"/>
                <w:color w:val="000000"/>
                <w:sz w:val="24"/>
                <w:szCs w:val="24"/>
              </w:rPr>
              <w:t>1</w:t>
            </w:r>
            <w:r w:rsidRPr="007A2453">
              <w:rPr>
                <w:color w:val="000000"/>
                <w:sz w:val="24"/>
                <w:szCs w:val="24"/>
              </w:rPr>
              <w:t>0c</w:t>
            </w:r>
            <w:r w:rsidRPr="007A2453">
              <w:rPr>
                <w:rFonts w:hint="eastAsia"/>
                <w:color w:val="000000"/>
                <w:sz w:val="24"/>
                <w:szCs w:val="24"/>
              </w:rPr>
              <w:t>m</w:t>
            </w:r>
            <w:r w:rsidRPr="007A2453">
              <w:rPr>
                <w:rFonts w:hint="eastAsia"/>
                <w:color w:val="000000"/>
                <w:sz w:val="24"/>
                <w:szCs w:val="24"/>
              </w:rPr>
              <w:t>厚垫层</w:t>
            </w:r>
            <w:r w:rsidRPr="007A2453">
              <w:rPr>
                <w:rFonts w:hint="eastAsia"/>
                <w:color w:val="000000"/>
                <w:sz w:val="24"/>
                <w:szCs w:val="24"/>
              </w:rPr>
              <w:t>+</w:t>
            </w:r>
            <w:r w:rsidRPr="007A2453">
              <w:rPr>
                <w:color w:val="000000"/>
                <w:sz w:val="24"/>
                <w:szCs w:val="24"/>
              </w:rPr>
              <w:t>5mm</w:t>
            </w:r>
            <w:r w:rsidRPr="007A2453">
              <w:rPr>
                <w:rFonts w:hint="eastAsia"/>
                <w:color w:val="000000"/>
                <w:sz w:val="24"/>
                <w:szCs w:val="24"/>
              </w:rPr>
              <w:t>厚环氧树脂</w:t>
            </w:r>
            <w:r w:rsidRPr="007A2453">
              <w:rPr>
                <w:rFonts w:hint="eastAsia"/>
                <w:color w:val="000000"/>
                <w:sz w:val="24"/>
                <w:szCs w:val="24"/>
              </w:rPr>
              <w:t>+</w:t>
            </w:r>
            <w:r w:rsidRPr="007A2453">
              <w:rPr>
                <w:color w:val="000000"/>
                <w:sz w:val="24"/>
                <w:szCs w:val="24"/>
              </w:rPr>
              <w:t>5</w:t>
            </w:r>
            <w:r w:rsidRPr="007A2453">
              <w:rPr>
                <w:rFonts w:hint="eastAsia"/>
                <w:color w:val="000000"/>
                <w:sz w:val="24"/>
                <w:szCs w:val="24"/>
              </w:rPr>
              <w:t>cm</w:t>
            </w:r>
            <w:r w:rsidRPr="007A2453">
              <w:rPr>
                <w:rFonts w:hint="eastAsia"/>
                <w:color w:val="000000"/>
                <w:sz w:val="24"/>
                <w:szCs w:val="24"/>
              </w:rPr>
              <w:t>厚</w:t>
            </w:r>
            <w:r w:rsidRPr="007A2453">
              <w:rPr>
                <w:rFonts w:hint="eastAsia"/>
                <w:color w:val="000000"/>
                <w:sz w:val="24"/>
                <w:szCs w:val="24"/>
              </w:rPr>
              <w:t>C</w:t>
            </w:r>
            <w:r w:rsidRPr="007A2453">
              <w:rPr>
                <w:color w:val="000000"/>
                <w:sz w:val="24"/>
                <w:szCs w:val="24"/>
              </w:rPr>
              <w:t>30</w:t>
            </w:r>
            <w:r w:rsidRPr="007A2453">
              <w:rPr>
                <w:rFonts w:hint="eastAsia"/>
                <w:color w:val="000000"/>
                <w:sz w:val="24"/>
                <w:szCs w:val="24"/>
              </w:rPr>
              <w:t>混凝土。防渗性能可以满足不应低于</w:t>
            </w:r>
            <w:r w:rsidRPr="007A2453">
              <w:rPr>
                <w:rFonts w:hint="eastAsia"/>
                <w:color w:val="000000"/>
                <w:sz w:val="24"/>
                <w:szCs w:val="24"/>
              </w:rPr>
              <w:t>6.0m</w:t>
            </w:r>
            <w:r w:rsidRPr="007A2453">
              <w:rPr>
                <w:rFonts w:hint="eastAsia"/>
                <w:color w:val="000000"/>
                <w:sz w:val="24"/>
                <w:szCs w:val="24"/>
              </w:rPr>
              <w:t>厚渗透系数为</w:t>
            </w:r>
            <w:r w:rsidRPr="007A2453">
              <w:rPr>
                <w:rFonts w:hint="eastAsia"/>
                <w:color w:val="000000"/>
                <w:sz w:val="24"/>
                <w:szCs w:val="24"/>
              </w:rPr>
              <w:t>1</w:t>
            </w:r>
            <w:r w:rsidRPr="007A2453">
              <w:rPr>
                <w:rFonts w:hint="eastAsia"/>
                <w:color w:val="000000"/>
                <w:sz w:val="24"/>
                <w:szCs w:val="24"/>
              </w:rPr>
              <w:t>×</w:t>
            </w:r>
            <w:r w:rsidRPr="007A2453">
              <w:rPr>
                <w:rFonts w:hint="eastAsia"/>
                <w:color w:val="000000"/>
                <w:sz w:val="24"/>
                <w:szCs w:val="24"/>
              </w:rPr>
              <w:t>10</w:t>
            </w:r>
            <w:r w:rsidRPr="007A2453">
              <w:rPr>
                <w:rFonts w:hint="eastAsia"/>
                <w:color w:val="000000"/>
                <w:sz w:val="24"/>
                <w:szCs w:val="24"/>
                <w:vertAlign w:val="superscript"/>
              </w:rPr>
              <w:t>-7</w:t>
            </w:r>
            <w:r w:rsidRPr="007A2453">
              <w:rPr>
                <w:rFonts w:hint="eastAsia"/>
                <w:color w:val="000000"/>
                <w:sz w:val="24"/>
                <w:szCs w:val="24"/>
              </w:rPr>
              <w:t>的黏土层的防渗性能；暂存间内墙刷上</w:t>
            </w:r>
            <w:r w:rsidRPr="007A2453">
              <w:rPr>
                <w:rFonts w:hint="eastAsia"/>
                <w:color w:val="000000"/>
                <w:sz w:val="24"/>
                <w:szCs w:val="24"/>
              </w:rPr>
              <w:t>3</w:t>
            </w:r>
            <w:r w:rsidRPr="007A2453">
              <w:rPr>
                <w:color w:val="000000"/>
                <w:sz w:val="24"/>
                <w:szCs w:val="24"/>
              </w:rPr>
              <w:t>5</w:t>
            </w:r>
            <w:r w:rsidRPr="007A2453">
              <w:rPr>
                <w:rFonts w:hint="eastAsia"/>
                <w:color w:val="000000"/>
                <w:sz w:val="24"/>
                <w:szCs w:val="24"/>
              </w:rPr>
              <w:t>cm</w:t>
            </w:r>
            <w:r w:rsidRPr="007A2453">
              <w:rPr>
                <w:rFonts w:hint="eastAsia"/>
                <w:color w:val="000000"/>
                <w:sz w:val="24"/>
                <w:szCs w:val="24"/>
              </w:rPr>
              <w:t>高环氧树脂，四周开挖宽</w:t>
            </w:r>
            <w:r w:rsidRPr="007A2453">
              <w:rPr>
                <w:rFonts w:hint="eastAsia"/>
                <w:color w:val="000000"/>
                <w:sz w:val="24"/>
                <w:szCs w:val="24"/>
              </w:rPr>
              <w:t>0.3</w:t>
            </w:r>
            <w:r w:rsidRPr="007A2453">
              <w:rPr>
                <w:rFonts w:hint="eastAsia"/>
                <w:color w:val="000000"/>
                <w:sz w:val="24"/>
                <w:szCs w:val="24"/>
              </w:rPr>
              <w:t>米，深</w:t>
            </w:r>
            <w:r w:rsidRPr="007A2453">
              <w:rPr>
                <w:rFonts w:hint="eastAsia"/>
                <w:color w:val="000000"/>
                <w:sz w:val="24"/>
                <w:szCs w:val="24"/>
              </w:rPr>
              <w:t>0.2</w:t>
            </w:r>
            <w:r w:rsidRPr="007A2453">
              <w:rPr>
                <w:rFonts w:hint="eastAsia"/>
                <w:color w:val="000000"/>
                <w:sz w:val="24"/>
                <w:szCs w:val="24"/>
              </w:rPr>
              <w:t>米的导流槽，导流槽上面加装篦网，西北角开挖一个长</w:t>
            </w:r>
            <w:r w:rsidRPr="007A2453">
              <w:rPr>
                <w:rFonts w:hint="eastAsia"/>
                <w:color w:val="000000"/>
                <w:sz w:val="24"/>
                <w:szCs w:val="24"/>
              </w:rPr>
              <w:t>0.8</w:t>
            </w:r>
            <w:r w:rsidRPr="007A2453">
              <w:rPr>
                <w:rFonts w:hint="eastAsia"/>
                <w:color w:val="000000"/>
                <w:sz w:val="24"/>
                <w:szCs w:val="24"/>
              </w:rPr>
              <w:t>米，深</w:t>
            </w:r>
            <w:r w:rsidRPr="007A2453">
              <w:rPr>
                <w:rFonts w:hint="eastAsia"/>
                <w:color w:val="000000"/>
                <w:sz w:val="24"/>
                <w:szCs w:val="24"/>
              </w:rPr>
              <w:t>0.6</w:t>
            </w:r>
            <w:r w:rsidRPr="007A2453">
              <w:rPr>
                <w:rFonts w:hint="eastAsia"/>
                <w:color w:val="000000"/>
                <w:sz w:val="24"/>
                <w:szCs w:val="24"/>
              </w:rPr>
              <w:t>米的收集池，收集池顶部加装篦网。暂存间导流槽、收集池全部进行防水刷漆处理。化粪池及排污池建设要求防渗性能可以满足不应低于</w:t>
            </w:r>
            <w:r w:rsidRPr="007A2453">
              <w:rPr>
                <w:rFonts w:hint="eastAsia"/>
                <w:color w:val="000000"/>
                <w:sz w:val="24"/>
                <w:szCs w:val="24"/>
              </w:rPr>
              <w:t>6.0m</w:t>
            </w:r>
            <w:r w:rsidRPr="007A2453">
              <w:rPr>
                <w:rFonts w:hint="eastAsia"/>
                <w:color w:val="000000"/>
                <w:sz w:val="24"/>
                <w:szCs w:val="24"/>
              </w:rPr>
              <w:t>厚渗透系数为</w:t>
            </w:r>
            <w:r w:rsidRPr="007A2453">
              <w:rPr>
                <w:rFonts w:hint="eastAsia"/>
                <w:color w:val="000000"/>
                <w:sz w:val="24"/>
                <w:szCs w:val="24"/>
              </w:rPr>
              <w:t>1</w:t>
            </w:r>
            <w:r w:rsidRPr="007A2453">
              <w:rPr>
                <w:rFonts w:hint="eastAsia"/>
                <w:color w:val="000000"/>
                <w:sz w:val="24"/>
                <w:szCs w:val="24"/>
              </w:rPr>
              <w:t>×</w:t>
            </w:r>
            <w:r w:rsidRPr="007A2453">
              <w:rPr>
                <w:rFonts w:hint="eastAsia"/>
                <w:color w:val="000000"/>
                <w:sz w:val="24"/>
                <w:szCs w:val="24"/>
              </w:rPr>
              <w:t>10</w:t>
            </w:r>
            <w:r w:rsidRPr="007A2453">
              <w:rPr>
                <w:rFonts w:hint="eastAsia"/>
                <w:color w:val="000000"/>
                <w:sz w:val="24"/>
                <w:szCs w:val="24"/>
                <w:vertAlign w:val="superscript"/>
              </w:rPr>
              <w:t>-7</w:t>
            </w:r>
            <w:r w:rsidRPr="007A2453">
              <w:rPr>
                <w:rFonts w:hint="eastAsia"/>
                <w:color w:val="000000"/>
                <w:sz w:val="24"/>
                <w:szCs w:val="24"/>
              </w:rPr>
              <w:t>的黏土层的防渗性能。</w:t>
            </w:r>
          </w:p>
          <w:p w14:paraId="76CFA63A"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综上所述，项目建设危废间规范，具有“三防”功能，化粪池及排污池满足相应防渗要求，对地下水环境无明显影响。</w:t>
            </w:r>
          </w:p>
          <w:p w14:paraId="172908A4" w14:textId="77777777" w:rsidR="007A2453" w:rsidRPr="007A2453" w:rsidRDefault="007A2453" w:rsidP="007A2453">
            <w:pPr>
              <w:widowControl/>
              <w:wordWrap w:val="0"/>
              <w:spacing w:line="360" w:lineRule="auto"/>
              <w:rPr>
                <w:rFonts w:ascii="黑体" w:eastAsia="黑体" w:hAnsi="黑体"/>
                <w:color w:val="000000"/>
                <w:sz w:val="24"/>
                <w:szCs w:val="24"/>
              </w:rPr>
            </w:pPr>
            <w:r w:rsidRPr="007A2453">
              <w:rPr>
                <w:rFonts w:hint="eastAsia"/>
                <w:color w:val="000000"/>
                <w:sz w:val="24"/>
                <w:szCs w:val="24"/>
              </w:rPr>
              <w:t>2</w:t>
            </w:r>
            <w:r w:rsidRPr="007A2453">
              <w:rPr>
                <w:color w:val="000000"/>
                <w:sz w:val="24"/>
                <w:szCs w:val="24"/>
              </w:rPr>
              <w:t>.</w:t>
            </w:r>
            <w:r w:rsidRPr="007A2453">
              <w:rPr>
                <w:rFonts w:ascii="黑体" w:eastAsia="黑体" w:hAnsi="黑体" w:hint="eastAsia"/>
                <w:color w:val="000000"/>
                <w:sz w:val="24"/>
                <w:szCs w:val="24"/>
              </w:rPr>
              <w:t>大气环境影响分析</w:t>
            </w:r>
          </w:p>
          <w:p w14:paraId="1C3D41F0"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本项目主要大气污染物为食堂油烟及放散废气。</w:t>
            </w:r>
          </w:p>
          <w:p w14:paraId="75175D2A"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2</w:t>
            </w:r>
            <w:r w:rsidRPr="007A2453">
              <w:rPr>
                <w:color w:val="000000"/>
                <w:sz w:val="24"/>
                <w:szCs w:val="24"/>
              </w:rPr>
              <w:t>.1</w:t>
            </w:r>
            <w:r w:rsidRPr="007A2453">
              <w:rPr>
                <w:rFonts w:ascii="黑体" w:eastAsia="黑体" w:hAnsi="黑体" w:hint="eastAsia"/>
                <w:color w:val="000000"/>
                <w:sz w:val="24"/>
                <w:szCs w:val="24"/>
              </w:rPr>
              <w:t>天然气放散废气</w:t>
            </w:r>
          </w:p>
          <w:p w14:paraId="1C5E115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根据工程分析，</w:t>
            </w:r>
            <w:r w:rsidRPr="007A2453">
              <w:rPr>
                <w:rFonts w:hint="eastAsia"/>
                <w:color w:val="000000"/>
                <w:sz w:val="24"/>
                <w:szCs w:val="24"/>
              </w:rPr>
              <w:t xml:space="preserve"> </w:t>
            </w:r>
            <w:r w:rsidRPr="007A2453">
              <w:rPr>
                <w:rFonts w:hint="eastAsia"/>
                <w:color w:val="000000"/>
                <w:sz w:val="24"/>
                <w:szCs w:val="24"/>
              </w:rPr>
              <w:t>本项目天然气通过放散立管排放，且均为偶尔短时放散，排放量为</w:t>
            </w:r>
          </w:p>
          <w:p w14:paraId="5FCB0A0B"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2</w:t>
            </w:r>
            <w:r w:rsidRPr="007A2453">
              <w:rPr>
                <w:color w:val="000000"/>
                <w:sz w:val="24"/>
                <w:szCs w:val="24"/>
              </w:rPr>
              <w:t>18.7</w:t>
            </w:r>
            <w:r w:rsidRPr="007A2453">
              <w:rPr>
                <w:rFonts w:hint="eastAsia"/>
                <w:color w:val="000000"/>
                <w:sz w:val="24"/>
                <w:szCs w:val="24"/>
              </w:rPr>
              <w:t>kg/a</w:t>
            </w:r>
            <w:r w:rsidRPr="007A2453">
              <w:rPr>
                <w:rFonts w:hint="eastAsia"/>
                <w:color w:val="000000"/>
                <w:sz w:val="24"/>
                <w:szCs w:val="24"/>
              </w:rPr>
              <w:t>，其中非甲烷总烃排放量为</w:t>
            </w:r>
            <w:r w:rsidRPr="007A2453">
              <w:rPr>
                <w:color w:val="000000"/>
                <w:sz w:val="24"/>
                <w:szCs w:val="24"/>
              </w:rPr>
              <w:t>7.8</w:t>
            </w:r>
            <w:r w:rsidRPr="007A2453">
              <w:rPr>
                <w:rFonts w:hint="eastAsia"/>
                <w:color w:val="000000"/>
                <w:sz w:val="24"/>
                <w:szCs w:val="24"/>
              </w:rPr>
              <w:t>kg/a</w:t>
            </w:r>
            <w:r w:rsidRPr="007A2453">
              <w:rPr>
                <w:rFonts w:hint="eastAsia"/>
                <w:color w:val="000000"/>
                <w:sz w:val="24"/>
                <w:szCs w:val="24"/>
              </w:rPr>
              <w:t>，排放速率为</w:t>
            </w:r>
            <w:r w:rsidRPr="007A2453">
              <w:rPr>
                <w:rFonts w:hint="eastAsia"/>
                <w:color w:val="000000"/>
                <w:sz w:val="24"/>
                <w:szCs w:val="24"/>
              </w:rPr>
              <w:t>2</w:t>
            </w:r>
            <w:r w:rsidRPr="007A2453">
              <w:rPr>
                <w:color w:val="000000"/>
                <w:sz w:val="24"/>
                <w:szCs w:val="24"/>
              </w:rPr>
              <w:t>.6</w:t>
            </w:r>
            <w:r w:rsidRPr="007A2453">
              <w:rPr>
                <w:rFonts w:hint="eastAsia"/>
                <w:color w:val="000000"/>
                <w:sz w:val="24"/>
                <w:szCs w:val="24"/>
              </w:rPr>
              <w:t>kg/h</w:t>
            </w:r>
            <w:r w:rsidRPr="007A2453">
              <w:rPr>
                <w:rFonts w:hint="eastAsia"/>
                <w:color w:val="000000"/>
                <w:sz w:val="24"/>
                <w:szCs w:val="24"/>
              </w:rPr>
              <w:t>（一年主要量排放三次，一次排放</w:t>
            </w:r>
            <w:r w:rsidRPr="007A2453">
              <w:rPr>
                <w:color w:val="000000"/>
                <w:sz w:val="24"/>
                <w:szCs w:val="24"/>
              </w:rPr>
              <w:t>1</w:t>
            </w:r>
            <w:r w:rsidRPr="007A2453">
              <w:rPr>
                <w:rFonts w:hint="eastAsia"/>
                <w:color w:val="000000"/>
                <w:sz w:val="24"/>
                <w:szCs w:val="24"/>
              </w:rPr>
              <w:t>小时）。天然气通过</w:t>
            </w:r>
            <w:r w:rsidRPr="007A2453">
              <w:rPr>
                <w:rFonts w:hint="eastAsia"/>
                <w:color w:val="000000"/>
                <w:sz w:val="24"/>
                <w:szCs w:val="24"/>
              </w:rPr>
              <w:t>1</w:t>
            </w:r>
            <w:r w:rsidRPr="007A2453">
              <w:rPr>
                <w:color w:val="000000"/>
                <w:sz w:val="24"/>
                <w:szCs w:val="24"/>
              </w:rPr>
              <w:t>5m</w:t>
            </w:r>
            <w:r w:rsidRPr="007A2453">
              <w:rPr>
                <w:rFonts w:hint="eastAsia"/>
                <w:color w:val="000000"/>
                <w:sz w:val="24"/>
                <w:szCs w:val="24"/>
              </w:rPr>
              <w:t>高的放散管排放。</w:t>
            </w:r>
          </w:p>
          <w:p w14:paraId="0B4D3BFD"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2</w:t>
            </w:r>
            <w:r w:rsidRPr="007A2453">
              <w:rPr>
                <w:color w:val="000000"/>
                <w:sz w:val="24"/>
                <w:szCs w:val="24"/>
              </w:rPr>
              <w:t>.1.1</w:t>
            </w:r>
            <w:r w:rsidRPr="007A2453">
              <w:rPr>
                <w:rFonts w:ascii="黑体" w:eastAsia="黑体" w:hAnsi="黑体" w:hint="eastAsia"/>
                <w:color w:val="000000"/>
                <w:sz w:val="24"/>
                <w:szCs w:val="24"/>
              </w:rPr>
              <w:t>废气影响预测</w:t>
            </w:r>
          </w:p>
          <w:p w14:paraId="2D031348" w14:textId="77777777" w:rsidR="007A2453" w:rsidRPr="007A2453" w:rsidRDefault="007A2453" w:rsidP="007A2453">
            <w:pPr>
              <w:widowControl/>
              <w:wordWrap w:val="0"/>
              <w:spacing w:line="480" w:lineRule="exact"/>
              <w:ind w:firstLineChars="176" w:firstLine="422"/>
              <w:jc w:val="left"/>
              <w:rPr>
                <w:sz w:val="24"/>
                <w:szCs w:val="24"/>
              </w:rPr>
            </w:pPr>
            <w:r w:rsidRPr="007A2453">
              <w:rPr>
                <w:sz w:val="24"/>
                <w:szCs w:val="24"/>
              </w:rPr>
              <w:t>依据《环境影响评价技术导则</w:t>
            </w:r>
            <w:r w:rsidRPr="007A2453">
              <w:rPr>
                <w:sz w:val="24"/>
                <w:szCs w:val="24"/>
              </w:rPr>
              <w:t>-</w:t>
            </w:r>
            <w:r w:rsidRPr="007A2453">
              <w:rPr>
                <w:sz w:val="24"/>
                <w:szCs w:val="24"/>
              </w:rPr>
              <w:t>大气环境》</w:t>
            </w:r>
            <w:r w:rsidRPr="007A2453">
              <w:rPr>
                <w:sz w:val="24"/>
                <w:szCs w:val="24"/>
              </w:rPr>
              <w:t>(HJ2.2-2018)</w:t>
            </w:r>
            <w:r w:rsidRPr="007A2453">
              <w:rPr>
                <w:sz w:val="24"/>
                <w:szCs w:val="24"/>
              </w:rPr>
              <w:t>中</w:t>
            </w:r>
            <w:r w:rsidRPr="007A2453">
              <w:rPr>
                <w:sz w:val="24"/>
                <w:szCs w:val="24"/>
              </w:rPr>
              <w:t>5.3</w:t>
            </w:r>
            <w:r w:rsidRPr="007A2453">
              <w:rPr>
                <w:sz w:val="24"/>
                <w:szCs w:val="24"/>
              </w:rPr>
              <w:t>节工作等级的确定方法，结合项目工程分析结果，选择正常排放的主要污染物及排放参数，采用附录</w:t>
            </w:r>
            <w:r w:rsidRPr="007A2453">
              <w:rPr>
                <w:sz w:val="24"/>
                <w:szCs w:val="24"/>
              </w:rPr>
              <w:t>A</w:t>
            </w:r>
            <w:r w:rsidRPr="007A2453">
              <w:rPr>
                <w:sz w:val="24"/>
                <w:szCs w:val="24"/>
              </w:rPr>
              <w:t>推荐模型中的</w:t>
            </w:r>
            <w:r w:rsidRPr="007A2453">
              <w:rPr>
                <w:sz w:val="24"/>
                <w:szCs w:val="24"/>
              </w:rPr>
              <w:t>AERSCREEN</w:t>
            </w:r>
            <w:r w:rsidRPr="007A2453">
              <w:rPr>
                <w:sz w:val="24"/>
                <w:szCs w:val="24"/>
              </w:rPr>
              <w:t>模式计算项目污染源的最大环境影响，然后按评价工作分级判据进行分级。</w:t>
            </w:r>
          </w:p>
          <w:p w14:paraId="6A0777BD" w14:textId="77777777" w:rsidR="007A2453" w:rsidRPr="007A2453" w:rsidRDefault="007A2453" w:rsidP="007A2453">
            <w:pPr>
              <w:widowControl/>
              <w:wordWrap w:val="0"/>
              <w:spacing w:line="480" w:lineRule="exact"/>
              <w:ind w:firstLineChars="176" w:firstLine="422"/>
              <w:jc w:val="left"/>
              <w:rPr>
                <w:sz w:val="24"/>
                <w:szCs w:val="24"/>
              </w:rPr>
            </w:pPr>
            <w:r w:rsidRPr="007A2453">
              <w:rPr>
                <w:rFonts w:hint="eastAsia"/>
                <w:sz w:val="24"/>
                <w:szCs w:val="24"/>
              </w:rPr>
              <w:t>（</w:t>
            </w:r>
            <w:r w:rsidRPr="007A2453">
              <w:rPr>
                <w:rFonts w:hint="eastAsia"/>
                <w:sz w:val="24"/>
                <w:szCs w:val="24"/>
              </w:rPr>
              <w:t>1</w:t>
            </w:r>
            <w:r w:rsidRPr="007A2453">
              <w:rPr>
                <w:rFonts w:hint="eastAsia"/>
                <w:sz w:val="24"/>
                <w:szCs w:val="24"/>
              </w:rPr>
              <w:t>）</w:t>
            </w:r>
            <w:r w:rsidRPr="007A2453">
              <w:rPr>
                <w:sz w:val="24"/>
                <w:szCs w:val="24"/>
              </w:rPr>
              <w:t>P</w:t>
            </w:r>
            <w:r w:rsidRPr="007A2453">
              <w:rPr>
                <w:sz w:val="24"/>
                <w:szCs w:val="24"/>
                <w:vertAlign w:val="subscript"/>
              </w:rPr>
              <w:t>max</w:t>
            </w:r>
            <w:r w:rsidRPr="007A2453">
              <w:rPr>
                <w:sz w:val="24"/>
                <w:szCs w:val="24"/>
              </w:rPr>
              <w:t>及</w:t>
            </w:r>
            <w:r w:rsidRPr="007A2453">
              <w:rPr>
                <w:sz w:val="24"/>
                <w:szCs w:val="24"/>
              </w:rPr>
              <w:t>D</w:t>
            </w:r>
            <w:r w:rsidRPr="007A2453">
              <w:rPr>
                <w:sz w:val="24"/>
                <w:szCs w:val="24"/>
                <w:vertAlign w:val="subscript"/>
              </w:rPr>
              <w:t>10%</w:t>
            </w:r>
            <w:r w:rsidRPr="007A2453">
              <w:rPr>
                <w:sz w:val="24"/>
                <w:szCs w:val="24"/>
              </w:rPr>
              <w:t>的确定</w:t>
            </w:r>
          </w:p>
          <w:p w14:paraId="3B896B8C" w14:textId="77777777" w:rsidR="007A2453" w:rsidRPr="007A2453" w:rsidRDefault="007A2453" w:rsidP="007A2453">
            <w:pPr>
              <w:widowControl/>
              <w:wordWrap w:val="0"/>
              <w:spacing w:line="480" w:lineRule="exact"/>
              <w:ind w:firstLineChars="176" w:firstLine="422"/>
              <w:jc w:val="left"/>
              <w:rPr>
                <w:sz w:val="24"/>
                <w:szCs w:val="24"/>
              </w:rPr>
            </w:pPr>
            <w:r w:rsidRPr="007A2453">
              <w:rPr>
                <w:sz w:val="24"/>
                <w:szCs w:val="24"/>
              </w:rPr>
              <w:t>依据《环境影响评价技术导则</w:t>
            </w:r>
            <w:r w:rsidRPr="007A2453">
              <w:rPr>
                <w:sz w:val="24"/>
                <w:szCs w:val="24"/>
              </w:rPr>
              <w:t xml:space="preserve"> </w:t>
            </w:r>
            <w:r w:rsidRPr="007A2453">
              <w:rPr>
                <w:sz w:val="24"/>
                <w:szCs w:val="24"/>
              </w:rPr>
              <w:t>大气环境》</w:t>
            </w:r>
            <w:r w:rsidRPr="007A2453">
              <w:rPr>
                <w:sz w:val="24"/>
                <w:szCs w:val="24"/>
              </w:rPr>
              <w:t>(HJ2.2-20</w:t>
            </w:r>
            <w:r w:rsidRPr="007A2453">
              <w:rPr>
                <w:rFonts w:hint="eastAsia"/>
                <w:sz w:val="24"/>
                <w:szCs w:val="24"/>
              </w:rPr>
              <w:t>1</w:t>
            </w:r>
            <w:r w:rsidRPr="007A2453">
              <w:rPr>
                <w:sz w:val="24"/>
                <w:szCs w:val="24"/>
              </w:rPr>
              <w:t>8)</w:t>
            </w:r>
            <w:r w:rsidRPr="007A2453">
              <w:rPr>
                <w:sz w:val="24"/>
                <w:szCs w:val="24"/>
              </w:rPr>
              <w:t>中最大地面浓度占标率</w:t>
            </w:r>
            <w:r w:rsidRPr="007A2453">
              <w:rPr>
                <w:sz w:val="24"/>
                <w:szCs w:val="24"/>
              </w:rPr>
              <w:t>P</w:t>
            </w:r>
            <w:r w:rsidRPr="007A2453">
              <w:rPr>
                <w:i/>
                <w:sz w:val="24"/>
                <w:szCs w:val="24"/>
              </w:rPr>
              <w:t>i</w:t>
            </w:r>
            <w:r w:rsidRPr="007A2453">
              <w:rPr>
                <w:sz w:val="24"/>
                <w:szCs w:val="24"/>
              </w:rPr>
              <w:t>定义如下：</w:t>
            </w:r>
          </w:p>
          <w:p w14:paraId="21EFA431" w14:textId="77777777" w:rsidR="007A2453" w:rsidRPr="007A2453" w:rsidRDefault="007A2453" w:rsidP="007A2453">
            <w:pPr>
              <w:widowControl/>
              <w:wordWrap w:val="0"/>
              <w:spacing w:line="276" w:lineRule="auto"/>
              <w:ind w:firstLineChars="176" w:firstLine="422"/>
              <w:jc w:val="center"/>
              <w:rPr>
                <w:sz w:val="24"/>
                <w:szCs w:val="24"/>
              </w:rPr>
            </w:pPr>
            <m:oMathPara>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0i</m:t>
                        </m:r>
                      </m:sub>
                    </m:sSub>
                  </m:den>
                </m:f>
                <m:r>
                  <w:rPr>
                    <w:rFonts w:ascii="Cambria Math" w:hAnsi="Cambria Math"/>
                    <w:sz w:val="24"/>
                    <w:szCs w:val="24"/>
                  </w:rPr>
                  <m:t>×100%</m:t>
                </m:r>
              </m:oMath>
            </m:oMathPara>
          </w:p>
          <w:p w14:paraId="017AA679" w14:textId="77777777" w:rsidR="007A2453" w:rsidRPr="007A2453" w:rsidRDefault="007A2453" w:rsidP="007A2453">
            <w:pPr>
              <w:widowControl/>
              <w:wordWrap w:val="0"/>
              <w:spacing w:line="480" w:lineRule="exact"/>
              <w:ind w:firstLineChars="176" w:firstLine="422"/>
              <w:jc w:val="left"/>
              <w:rPr>
                <w:sz w:val="24"/>
                <w:szCs w:val="24"/>
              </w:rPr>
            </w:pP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oMath>
            <w:r w:rsidRPr="007A2453">
              <w:rPr>
                <w:sz w:val="24"/>
                <w:szCs w:val="24"/>
              </w:rPr>
              <w:t xml:space="preserve"> ——</w:t>
            </w:r>
            <w:r w:rsidRPr="007A2453">
              <w:rPr>
                <w:sz w:val="24"/>
                <w:szCs w:val="24"/>
              </w:rPr>
              <w:t>第</w:t>
            </w:r>
            <w:r w:rsidRPr="007A2453">
              <w:rPr>
                <w:sz w:val="24"/>
                <w:szCs w:val="24"/>
              </w:rPr>
              <w:t>i</w:t>
            </w:r>
            <w:r w:rsidRPr="007A2453">
              <w:rPr>
                <w:sz w:val="24"/>
                <w:szCs w:val="24"/>
              </w:rPr>
              <w:t>个污染物的最大地面空气质量浓度</w:t>
            </w:r>
            <w:r w:rsidRPr="007A2453">
              <w:rPr>
                <w:sz w:val="24"/>
                <w:szCs w:val="24"/>
              </w:rPr>
              <w:t xml:space="preserve"> </w:t>
            </w:r>
            <w:r w:rsidRPr="007A2453">
              <w:rPr>
                <w:sz w:val="24"/>
                <w:szCs w:val="24"/>
              </w:rPr>
              <w:t>占标率，</w:t>
            </w:r>
            <w:r w:rsidRPr="007A2453">
              <w:rPr>
                <w:sz w:val="24"/>
                <w:szCs w:val="24"/>
              </w:rPr>
              <w:t>%</w:t>
            </w:r>
            <w:r w:rsidRPr="007A2453">
              <w:rPr>
                <w:sz w:val="24"/>
                <w:szCs w:val="24"/>
              </w:rPr>
              <w:t>；</w:t>
            </w:r>
          </w:p>
          <w:p w14:paraId="59512C0C" w14:textId="77777777" w:rsidR="007A2453" w:rsidRPr="007A2453" w:rsidRDefault="007A2453" w:rsidP="007A2453">
            <w:pPr>
              <w:widowControl/>
              <w:wordWrap w:val="0"/>
              <w:spacing w:line="480" w:lineRule="exact"/>
              <w:ind w:firstLineChars="176" w:firstLine="422"/>
              <w:jc w:val="left"/>
              <w:rPr>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oMath>
            <w:r w:rsidRPr="007A2453">
              <w:rPr>
                <w:sz w:val="24"/>
                <w:szCs w:val="24"/>
              </w:rPr>
              <w:t>——</w:t>
            </w:r>
            <w:r w:rsidRPr="007A2453">
              <w:rPr>
                <w:sz w:val="24"/>
                <w:szCs w:val="24"/>
              </w:rPr>
              <w:t>采用估算模型计算出的第</w:t>
            </w:r>
            <w:r w:rsidRPr="007A2453">
              <w:rPr>
                <w:sz w:val="24"/>
                <w:szCs w:val="24"/>
              </w:rPr>
              <w:t>i</w:t>
            </w:r>
            <w:r w:rsidRPr="007A2453">
              <w:rPr>
                <w:sz w:val="24"/>
                <w:szCs w:val="24"/>
              </w:rPr>
              <w:t>个污染物的最大</w:t>
            </w:r>
            <w:r w:rsidRPr="007A2453">
              <w:rPr>
                <w:sz w:val="24"/>
                <w:szCs w:val="24"/>
              </w:rPr>
              <w:t>1h</w:t>
            </w:r>
            <w:r w:rsidRPr="007A2453">
              <w:rPr>
                <w:sz w:val="24"/>
                <w:szCs w:val="24"/>
              </w:rPr>
              <w:t>地面空气质量浓度，</w:t>
            </w:r>
            <w:r w:rsidRPr="007A2453">
              <w:rPr>
                <w:sz w:val="24"/>
                <w:szCs w:val="24"/>
              </w:rPr>
              <w:t>μg/m</w:t>
            </w:r>
            <w:r w:rsidRPr="007A2453">
              <w:rPr>
                <w:sz w:val="24"/>
                <w:szCs w:val="24"/>
                <w:vertAlign w:val="superscript"/>
              </w:rPr>
              <w:t>3</w:t>
            </w:r>
            <w:r w:rsidRPr="007A2453">
              <w:rPr>
                <w:sz w:val="24"/>
                <w:szCs w:val="24"/>
              </w:rPr>
              <w:t>；</w:t>
            </w:r>
          </w:p>
          <w:p w14:paraId="1A13BC21" w14:textId="77777777" w:rsidR="007A2453" w:rsidRPr="007A2453" w:rsidRDefault="007A2453" w:rsidP="007A2453">
            <w:pPr>
              <w:widowControl/>
              <w:wordWrap w:val="0"/>
              <w:spacing w:line="480" w:lineRule="exact"/>
              <w:ind w:firstLineChars="176" w:firstLine="422"/>
              <w:jc w:val="left"/>
              <w:rPr>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0i</m:t>
                  </m:r>
                </m:sub>
              </m:sSub>
            </m:oMath>
            <w:r w:rsidRPr="007A2453">
              <w:rPr>
                <w:sz w:val="24"/>
                <w:szCs w:val="24"/>
              </w:rPr>
              <w:t>——</w:t>
            </w:r>
            <w:r w:rsidRPr="007A2453">
              <w:rPr>
                <w:sz w:val="24"/>
                <w:szCs w:val="24"/>
              </w:rPr>
              <w:t>第</w:t>
            </w:r>
            <w:r w:rsidRPr="007A2453">
              <w:rPr>
                <w:sz w:val="24"/>
                <w:szCs w:val="24"/>
              </w:rPr>
              <w:t>i</w:t>
            </w:r>
            <w:r w:rsidRPr="007A2453">
              <w:rPr>
                <w:sz w:val="24"/>
                <w:szCs w:val="24"/>
              </w:rPr>
              <w:t>个污染物的环境空气质量浓度标准，</w:t>
            </w:r>
            <w:r w:rsidRPr="007A2453">
              <w:rPr>
                <w:sz w:val="24"/>
                <w:szCs w:val="24"/>
              </w:rPr>
              <w:t>μg/m</w:t>
            </w:r>
            <w:r w:rsidRPr="007A2453">
              <w:rPr>
                <w:sz w:val="24"/>
                <w:szCs w:val="24"/>
                <w:vertAlign w:val="superscript"/>
              </w:rPr>
              <w:t>3</w:t>
            </w:r>
            <w:r w:rsidRPr="007A2453">
              <w:rPr>
                <w:sz w:val="24"/>
                <w:szCs w:val="24"/>
              </w:rPr>
              <w:t>。</w:t>
            </w:r>
          </w:p>
          <w:p w14:paraId="0224EEEC" w14:textId="77777777" w:rsidR="007A2453" w:rsidRPr="007A2453" w:rsidRDefault="007A2453" w:rsidP="007A2453">
            <w:pPr>
              <w:widowControl/>
              <w:wordWrap w:val="0"/>
              <w:spacing w:line="480" w:lineRule="exact"/>
              <w:ind w:firstLineChars="176" w:firstLine="422"/>
              <w:jc w:val="left"/>
              <w:rPr>
                <w:sz w:val="24"/>
                <w:szCs w:val="24"/>
              </w:rPr>
            </w:pPr>
            <w:r w:rsidRPr="007A2453">
              <w:rPr>
                <w:rFonts w:hint="eastAsia"/>
                <w:sz w:val="24"/>
                <w:szCs w:val="24"/>
              </w:rPr>
              <w:t>（</w:t>
            </w:r>
            <w:r w:rsidRPr="007A2453">
              <w:rPr>
                <w:rFonts w:hint="eastAsia"/>
                <w:sz w:val="24"/>
                <w:szCs w:val="24"/>
              </w:rPr>
              <w:t>2</w:t>
            </w:r>
            <w:r w:rsidRPr="007A2453">
              <w:rPr>
                <w:rFonts w:hint="eastAsia"/>
                <w:sz w:val="24"/>
                <w:szCs w:val="24"/>
              </w:rPr>
              <w:t>）</w:t>
            </w:r>
            <w:r w:rsidRPr="007A2453">
              <w:rPr>
                <w:sz w:val="24"/>
                <w:szCs w:val="24"/>
              </w:rPr>
              <w:t>评价等级判别表</w:t>
            </w:r>
          </w:p>
          <w:p w14:paraId="5DEE784C" w14:textId="77777777" w:rsidR="007A2453" w:rsidRPr="007A2453" w:rsidRDefault="007A2453" w:rsidP="007A2453">
            <w:pPr>
              <w:widowControl/>
              <w:wordWrap w:val="0"/>
              <w:spacing w:line="480" w:lineRule="exact"/>
              <w:ind w:firstLineChars="176" w:firstLine="422"/>
              <w:jc w:val="left"/>
              <w:rPr>
                <w:sz w:val="24"/>
                <w:szCs w:val="24"/>
              </w:rPr>
            </w:pPr>
            <w:r w:rsidRPr="007A2453">
              <w:rPr>
                <w:sz w:val="24"/>
                <w:szCs w:val="24"/>
              </w:rPr>
              <w:t>评价等级按下表的分级判据进行划分</w:t>
            </w:r>
          </w:p>
          <w:p w14:paraId="2089EE08" w14:textId="77777777" w:rsidR="007A2453" w:rsidRPr="007A2453" w:rsidRDefault="007A2453" w:rsidP="007A2453">
            <w:pPr>
              <w:widowControl/>
              <w:wordWrap w:val="0"/>
              <w:spacing w:line="480" w:lineRule="exact"/>
              <w:ind w:firstLineChars="176" w:firstLine="422"/>
              <w:jc w:val="center"/>
              <w:rPr>
                <w:rFonts w:eastAsia="黑体"/>
                <w:sz w:val="24"/>
                <w:szCs w:val="24"/>
              </w:rPr>
            </w:pPr>
            <w:r w:rsidRPr="007A2453">
              <w:rPr>
                <w:rFonts w:eastAsia="黑体"/>
                <w:sz w:val="24"/>
                <w:szCs w:val="24"/>
              </w:rPr>
              <w:t>表</w:t>
            </w:r>
            <w:r w:rsidRPr="007A2453">
              <w:rPr>
                <w:rFonts w:eastAsia="黑体" w:hint="eastAsia"/>
                <w:sz w:val="24"/>
                <w:szCs w:val="24"/>
              </w:rPr>
              <w:t>2</w:t>
            </w:r>
            <w:r w:rsidRPr="007A2453">
              <w:rPr>
                <w:rFonts w:eastAsia="黑体"/>
                <w:sz w:val="24"/>
                <w:szCs w:val="24"/>
              </w:rPr>
              <w:t xml:space="preserve">3    </w:t>
            </w:r>
            <w:r w:rsidRPr="007A2453">
              <w:rPr>
                <w:rFonts w:eastAsia="黑体"/>
                <w:sz w:val="24"/>
                <w:szCs w:val="24"/>
              </w:rPr>
              <w:t>评价等级判别表</w:t>
            </w:r>
          </w:p>
          <w:tbl>
            <w:tblPr>
              <w:tblStyle w:val="af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05"/>
              <w:gridCol w:w="4606"/>
            </w:tblGrid>
            <w:tr w:rsidR="007A2453" w:rsidRPr="007A2453" w14:paraId="71A0FDC9" w14:textId="77777777" w:rsidTr="004605F5">
              <w:trPr>
                <w:trHeight w:val="147"/>
              </w:trPr>
              <w:tc>
                <w:tcPr>
                  <w:tcW w:w="4643" w:type="dxa"/>
                  <w:vAlign w:val="center"/>
                </w:tcPr>
                <w:p w14:paraId="667D5B08" w14:textId="77777777" w:rsidR="007A2453" w:rsidRPr="007A2453" w:rsidRDefault="007A2453" w:rsidP="007A2453">
                  <w:pPr>
                    <w:wordWrap w:val="0"/>
                    <w:spacing w:line="300" w:lineRule="exact"/>
                    <w:jc w:val="center"/>
                  </w:pPr>
                  <w:r w:rsidRPr="007A2453">
                    <w:t>评价工作等级</w:t>
                  </w:r>
                </w:p>
              </w:tc>
              <w:tc>
                <w:tcPr>
                  <w:tcW w:w="4643" w:type="dxa"/>
                  <w:vAlign w:val="center"/>
                </w:tcPr>
                <w:p w14:paraId="721A2F99" w14:textId="77777777" w:rsidR="007A2453" w:rsidRPr="007A2453" w:rsidRDefault="007A2453" w:rsidP="007A2453">
                  <w:pPr>
                    <w:wordWrap w:val="0"/>
                    <w:spacing w:line="300" w:lineRule="exact"/>
                    <w:jc w:val="center"/>
                  </w:pPr>
                  <w:r w:rsidRPr="007A2453">
                    <w:t>评价工作分级判据</w:t>
                  </w:r>
                </w:p>
              </w:tc>
            </w:tr>
            <w:tr w:rsidR="007A2453" w:rsidRPr="007A2453" w14:paraId="52F7092D" w14:textId="77777777" w:rsidTr="004605F5">
              <w:trPr>
                <w:trHeight w:val="55"/>
              </w:trPr>
              <w:tc>
                <w:tcPr>
                  <w:tcW w:w="4643" w:type="dxa"/>
                  <w:vAlign w:val="center"/>
                </w:tcPr>
                <w:p w14:paraId="4834F5F0" w14:textId="77777777" w:rsidR="007A2453" w:rsidRPr="007A2453" w:rsidRDefault="007A2453" w:rsidP="007A2453">
                  <w:pPr>
                    <w:wordWrap w:val="0"/>
                    <w:spacing w:line="300" w:lineRule="exact"/>
                    <w:jc w:val="center"/>
                  </w:pPr>
                  <w:r w:rsidRPr="007A2453">
                    <w:t>一级评价</w:t>
                  </w:r>
                </w:p>
              </w:tc>
              <w:tc>
                <w:tcPr>
                  <w:tcW w:w="4643" w:type="dxa"/>
                  <w:vAlign w:val="center"/>
                </w:tcPr>
                <w:p w14:paraId="32CBE403" w14:textId="77777777" w:rsidR="007A2453" w:rsidRPr="007A2453" w:rsidRDefault="007A2453" w:rsidP="007A2453">
                  <w:pPr>
                    <w:wordWrap w:val="0"/>
                    <w:spacing w:line="300" w:lineRule="exact"/>
                    <w:jc w:val="center"/>
                  </w:pPr>
                  <w:r w:rsidRPr="007A2453">
                    <w:t>Pmax</w:t>
                  </w:r>
                  <w:r w:rsidRPr="007A2453">
                    <w:rPr>
                      <w:rFonts w:ascii="宋体" w:hAnsi="宋体" w:cs="宋体" w:hint="eastAsia"/>
                    </w:rPr>
                    <w:t>≧</w:t>
                  </w:r>
                  <w:r w:rsidRPr="007A2453">
                    <w:t>10%</w:t>
                  </w:r>
                </w:p>
              </w:tc>
            </w:tr>
            <w:tr w:rsidR="007A2453" w:rsidRPr="007A2453" w14:paraId="3D657FF9" w14:textId="77777777" w:rsidTr="004605F5">
              <w:trPr>
                <w:trHeight w:val="73"/>
              </w:trPr>
              <w:tc>
                <w:tcPr>
                  <w:tcW w:w="4643" w:type="dxa"/>
                  <w:vAlign w:val="center"/>
                </w:tcPr>
                <w:p w14:paraId="6A27E520" w14:textId="77777777" w:rsidR="007A2453" w:rsidRPr="007A2453" w:rsidRDefault="007A2453" w:rsidP="007A2453">
                  <w:pPr>
                    <w:wordWrap w:val="0"/>
                    <w:spacing w:line="300" w:lineRule="exact"/>
                    <w:jc w:val="center"/>
                  </w:pPr>
                  <w:r w:rsidRPr="007A2453">
                    <w:t>二级评价</w:t>
                  </w:r>
                </w:p>
              </w:tc>
              <w:tc>
                <w:tcPr>
                  <w:tcW w:w="4643" w:type="dxa"/>
                  <w:vAlign w:val="center"/>
                </w:tcPr>
                <w:p w14:paraId="178DFE67" w14:textId="77777777" w:rsidR="007A2453" w:rsidRPr="007A2453" w:rsidRDefault="007A2453" w:rsidP="007A2453">
                  <w:pPr>
                    <w:wordWrap w:val="0"/>
                    <w:spacing w:line="300" w:lineRule="exact"/>
                    <w:jc w:val="center"/>
                  </w:pPr>
                  <w:r w:rsidRPr="007A2453">
                    <w:t>1%</w:t>
                  </w:r>
                  <w:r w:rsidRPr="007A2453">
                    <w:rPr>
                      <w:rFonts w:ascii="宋体" w:hAnsi="宋体" w:cs="宋体" w:hint="eastAsia"/>
                    </w:rPr>
                    <w:t>≦</w:t>
                  </w:r>
                  <w:r w:rsidRPr="007A2453">
                    <w:t>Pmax&lt;10%</w:t>
                  </w:r>
                </w:p>
              </w:tc>
            </w:tr>
            <w:tr w:rsidR="007A2453" w:rsidRPr="007A2453" w14:paraId="6BAAAE99" w14:textId="77777777" w:rsidTr="004605F5">
              <w:trPr>
                <w:trHeight w:val="55"/>
              </w:trPr>
              <w:tc>
                <w:tcPr>
                  <w:tcW w:w="4643" w:type="dxa"/>
                  <w:vAlign w:val="center"/>
                </w:tcPr>
                <w:p w14:paraId="79EB4307" w14:textId="77777777" w:rsidR="007A2453" w:rsidRPr="007A2453" w:rsidRDefault="007A2453" w:rsidP="007A2453">
                  <w:pPr>
                    <w:wordWrap w:val="0"/>
                    <w:spacing w:line="300" w:lineRule="exact"/>
                    <w:jc w:val="center"/>
                  </w:pPr>
                  <w:r w:rsidRPr="007A2453">
                    <w:t>三级评价</w:t>
                  </w:r>
                </w:p>
              </w:tc>
              <w:tc>
                <w:tcPr>
                  <w:tcW w:w="4643" w:type="dxa"/>
                  <w:vAlign w:val="center"/>
                </w:tcPr>
                <w:p w14:paraId="51776000" w14:textId="77777777" w:rsidR="007A2453" w:rsidRPr="007A2453" w:rsidRDefault="007A2453" w:rsidP="007A2453">
                  <w:pPr>
                    <w:wordWrap w:val="0"/>
                    <w:spacing w:line="300" w:lineRule="exact"/>
                    <w:jc w:val="center"/>
                  </w:pPr>
                  <w:r w:rsidRPr="007A2453">
                    <w:t>Pmax&lt;1%</w:t>
                  </w:r>
                </w:p>
              </w:tc>
            </w:tr>
          </w:tbl>
          <w:p w14:paraId="0DF9122E" w14:textId="77777777" w:rsidR="007A2453" w:rsidRPr="007A2453" w:rsidRDefault="007A2453" w:rsidP="007A2453">
            <w:pPr>
              <w:widowControl/>
              <w:wordWrap w:val="0"/>
              <w:spacing w:line="480" w:lineRule="exact"/>
              <w:ind w:firstLineChars="176" w:firstLine="422"/>
              <w:jc w:val="left"/>
              <w:rPr>
                <w:sz w:val="24"/>
                <w:szCs w:val="24"/>
              </w:rPr>
            </w:pPr>
            <w:r w:rsidRPr="007A2453">
              <w:rPr>
                <w:rFonts w:hint="eastAsia"/>
                <w:sz w:val="24"/>
                <w:szCs w:val="24"/>
              </w:rPr>
              <w:t>（</w:t>
            </w:r>
            <w:r w:rsidRPr="007A2453">
              <w:rPr>
                <w:rFonts w:hint="eastAsia"/>
                <w:sz w:val="24"/>
                <w:szCs w:val="24"/>
              </w:rPr>
              <w:t>3</w:t>
            </w:r>
            <w:r w:rsidRPr="007A2453">
              <w:rPr>
                <w:rFonts w:hint="eastAsia"/>
                <w:sz w:val="24"/>
                <w:szCs w:val="24"/>
              </w:rPr>
              <w:t>）</w:t>
            </w:r>
            <w:r w:rsidRPr="007A2453">
              <w:rPr>
                <w:sz w:val="24"/>
                <w:szCs w:val="24"/>
              </w:rPr>
              <w:t>污染物评价标准</w:t>
            </w:r>
          </w:p>
          <w:p w14:paraId="273B2616" w14:textId="77777777" w:rsidR="007A2453" w:rsidRPr="007A2453" w:rsidRDefault="007A2453" w:rsidP="007A2453">
            <w:pPr>
              <w:widowControl/>
              <w:wordWrap w:val="0"/>
              <w:spacing w:line="480" w:lineRule="exact"/>
              <w:ind w:firstLineChars="176" w:firstLine="422"/>
              <w:jc w:val="left"/>
              <w:rPr>
                <w:sz w:val="24"/>
                <w:szCs w:val="24"/>
              </w:rPr>
            </w:pPr>
            <w:r w:rsidRPr="007A2453">
              <w:rPr>
                <w:sz w:val="24"/>
                <w:szCs w:val="24"/>
              </w:rPr>
              <w:t>污染物评价标准和来源见下表。</w:t>
            </w:r>
          </w:p>
          <w:p w14:paraId="2330D663" w14:textId="77777777" w:rsidR="007A2453" w:rsidRPr="007A2453" w:rsidRDefault="007A2453" w:rsidP="007A2453">
            <w:pPr>
              <w:widowControl/>
              <w:wordWrap w:val="0"/>
              <w:spacing w:line="480" w:lineRule="exact"/>
              <w:ind w:firstLineChars="176" w:firstLine="422"/>
              <w:jc w:val="center"/>
              <w:rPr>
                <w:rFonts w:eastAsia="黑体"/>
                <w:sz w:val="24"/>
                <w:szCs w:val="24"/>
              </w:rPr>
            </w:pPr>
            <w:r w:rsidRPr="007A2453">
              <w:rPr>
                <w:rFonts w:eastAsia="黑体"/>
                <w:sz w:val="24"/>
                <w:szCs w:val="24"/>
              </w:rPr>
              <w:t>表</w:t>
            </w:r>
            <w:r w:rsidRPr="007A2453">
              <w:rPr>
                <w:rFonts w:eastAsia="黑体"/>
                <w:sz w:val="24"/>
                <w:szCs w:val="24"/>
              </w:rPr>
              <w:t xml:space="preserve">24     </w:t>
            </w:r>
            <w:r w:rsidRPr="007A2453">
              <w:rPr>
                <w:rFonts w:eastAsia="黑体"/>
                <w:sz w:val="24"/>
                <w:szCs w:val="24"/>
              </w:rPr>
              <w:t>污染物评价标准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0"/>
              <w:gridCol w:w="1107"/>
              <w:gridCol w:w="1383"/>
              <w:gridCol w:w="2076"/>
              <w:gridCol w:w="3275"/>
            </w:tblGrid>
            <w:tr w:rsidR="007A2453" w:rsidRPr="007A2453" w14:paraId="5885EB58" w14:textId="77777777" w:rsidTr="004605F5">
              <w:trPr>
                <w:trHeight w:val="421"/>
              </w:trPr>
              <w:tc>
                <w:tcPr>
                  <w:tcW w:w="743" w:type="pct"/>
                  <w:vAlign w:val="center"/>
                </w:tcPr>
                <w:p w14:paraId="239D56E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污染物名称</w:t>
                  </w:r>
                </w:p>
              </w:tc>
              <w:tc>
                <w:tcPr>
                  <w:tcW w:w="601" w:type="pct"/>
                  <w:vAlign w:val="center"/>
                </w:tcPr>
                <w:p w14:paraId="661AB11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功能区</w:t>
                  </w:r>
                </w:p>
              </w:tc>
              <w:tc>
                <w:tcPr>
                  <w:tcW w:w="751" w:type="pct"/>
                  <w:vAlign w:val="center"/>
                </w:tcPr>
                <w:p w14:paraId="290847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取值时间</w:t>
                  </w:r>
                </w:p>
              </w:tc>
              <w:tc>
                <w:tcPr>
                  <w:tcW w:w="1127" w:type="pct"/>
                  <w:vAlign w:val="center"/>
                </w:tcPr>
                <w:p w14:paraId="3D9B729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标准值</w:t>
                  </w:r>
                  <w:r w:rsidRPr="007A2453">
                    <w:rPr>
                      <w:rFonts w:ascii="Times New Roman" w:eastAsia="宋体" w:hAnsi="Times New Roman" w:cs="Times New Roman"/>
                      <w:szCs w:val="20"/>
                    </w:rPr>
                    <w:t>(μg/m³)</w:t>
                  </w:r>
                </w:p>
              </w:tc>
              <w:tc>
                <w:tcPr>
                  <w:tcW w:w="1778" w:type="pct"/>
                  <w:vAlign w:val="center"/>
                </w:tcPr>
                <w:p w14:paraId="0F8766F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标准来源</w:t>
                  </w:r>
                </w:p>
              </w:tc>
            </w:tr>
            <w:tr w:rsidR="007A2453" w:rsidRPr="007A2453" w14:paraId="69E9690A" w14:textId="77777777" w:rsidTr="004605F5">
              <w:trPr>
                <w:trHeight w:val="130"/>
              </w:trPr>
              <w:tc>
                <w:tcPr>
                  <w:tcW w:w="743" w:type="pct"/>
                  <w:vAlign w:val="center"/>
                </w:tcPr>
                <w:p w14:paraId="24A2721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宋体" w:eastAsia="宋体" w:hAnsi="宋体" w:cs="Times New Roman"/>
                      <w:sz w:val="23"/>
                      <w:szCs w:val="23"/>
                    </w:rPr>
                    <w:t>NMHC</w:t>
                  </w:r>
                </w:p>
              </w:tc>
              <w:tc>
                <w:tcPr>
                  <w:tcW w:w="601" w:type="pct"/>
                  <w:vAlign w:val="center"/>
                </w:tcPr>
                <w:p w14:paraId="07000ED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二类限区</w:t>
                  </w:r>
                </w:p>
              </w:tc>
              <w:tc>
                <w:tcPr>
                  <w:tcW w:w="751" w:type="pct"/>
                  <w:vAlign w:val="center"/>
                </w:tcPr>
                <w:p w14:paraId="2845F4D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日均</w:t>
                  </w:r>
                </w:p>
              </w:tc>
              <w:tc>
                <w:tcPr>
                  <w:tcW w:w="1127" w:type="pct"/>
                  <w:vAlign w:val="center"/>
                </w:tcPr>
                <w:p w14:paraId="1ECED8C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2000.0</w:t>
                  </w:r>
                </w:p>
              </w:tc>
              <w:tc>
                <w:tcPr>
                  <w:tcW w:w="1778" w:type="pct"/>
                  <w:vAlign w:val="center"/>
                </w:tcPr>
                <w:p w14:paraId="005F7A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《大气污染物综合排放标准详解》</w:t>
                  </w:r>
                </w:p>
              </w:tc>
            </w:tr>
          </w:tbl>
          <w:p w14:paraId="3A6F879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4</w:t>
            </w:r>
            <w:r w:rsidRPr="007A2453">
              <w:rPr>
                <w:rFonts w:hint="eastAsia"/>
                <w:color w:val="000000"/>
                <w:sz w:val="24"/>
                <w:szCs w:val="24"/>
              </w:rPr>
              <w:t>）污染参数</w:t>
            </w:r>
          </w:p>
          <w:p w14:paraId="63B2783C" w14:textId="77777777" w:rsidR="007A2453" w:rsidRPr="007A2453" w:rsidRDefault="007A2453" w:rsidP="007A2453">
            <w:pPr>
              <w:widowControl/>
              <w:wordWrap w:val="0"/>
              <w:spacing w:line="480" w:lineRule="exact"/>
              <w:ind w:firstLineChars="200" w:firstLine="480"/>
              <w:jc w:val="center"/>
              <w:rPr>
                <w:rFonts w:eastAsia="黑体"/>
                <w:sz w:val="24"/>
                <w:szCs w:val="24"/>
              </w:rPr>
            </w:pPr>
            <w:r w:rsidRPr="007A2453">
              <w:rPr>
                <w:rFonts w:eastAsia="黑体"/>
                <w:sz w:val="24"/>
                <w:szCs w:val="24"/>
              </w:rPr>
              <w:t xml:space="preserve">  </w:t>
            </w:r>
            <w:r w:rsidRPr="007A2453">
              <w:rPr>
                <w:rFonts w:eastAsia="黑体"/>
                <w:sz w:val="24"/>
                <w:szCs w:val="24"/>
              </w:rPr>
              <w:t>表</w:t>
            </w:r>
            <w:r w:rsidRPr="007A2453">
              <w:rPr>
                <w:rFonts w:eastAsia="黑体"/>
                <w:sz w:val="24"/>
                <w:szCs w:val="24"/>
              </w:rPr>
              <w:t xml:space="preserve">25   </w:t>
            </w:r>
            <w:r w:rsidRPr="007A2453">
              <w:rPr>
                <w:rFonts w:eastAsia="黑体"/>
                <w:sz w:val="24"/>
                <w:szCs w:val="24"/>
              </w:rPr>
              <w:t>主要废气污染源参数一览表</w:t>
            </w:r>
            <w:r w:rsidRPr="007A2453">
              <w:rPr>
                <w:rFonts w:eastAsia="黑体"/>
                <w:sz w:val="24"/>
                <w:szCs w:val="24"/>
              </w:rPr>
              <w:t>(</w:t>
            </w:r>
            <w:r w:rsidRPr="007A2453">
              <w:rPr>
                <w:rFonts w:eastAsia="黑体" w:hint="eastAsia"/>
                <w:sz w:val="24"/>
                <w:szCs w:val="24"/>
              </w:rPr>
              <w:t>点源</w:t>
            </w:r>
            <w:r w:rsidRPr="007A2453">
              <w:rPr>
                <w:rFonts w:eastAsia="黑体"/>
                <w:sz w:val="24"/>
                <w:szCs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1"/>
              <w:gridCol w:w="1212"/>
              <w:gridCol w:w="1070"/>
              <w:gridCol w:w="923"/>
              <w:gridCol w:w="941"/>
              <w:gridCol w:w="936"/>
              <w:gridCol w:w="886"/>
              <w:gridCol w:w="833"/>
              <w:gridCol w:w="1339"/>
            </w:tblGrid>
            <w:tr w:rsidR="007A2453" w:rsidRPr="007A2453" w14:paraId="3FA56A9C" w14:textId="77777777" w:rsidTr="004605F5">
              <w:trPr>
                <w:trHeight w:val="439"/>
              </w:trPr>
              <w:tc>
                <w:tcPr>
                  <w:tcW w:w="581" w:type="pct"/>
                  <w:vMerge w:val="restart"/>
                  <w:vAlign w:val="center"/>
                </w:tcPr>
                <w:p w14:paraId="50BB8CB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污染源名称</w:t>
                  </w:r>
                </w:p>
              </w:tc>
              <w:tc>
                <w:tcPr>
                  <w:tcW w:w="1239" w:type="pct"/>
                  <w:gridSpan w:val="2"/>
                  <w:vAlign w:val="center"/>
                </w:tcPr>
                <w:p w14:paraId="4611DFB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坐标</w:t>
                  </w:r>
                  <w:r w:rsidRPr="007A2453">
                    <w:rPr>
                      <w:rFonts w:ascii="Times New Roman" w:eastAsia="宋体" w:hAnsi="Times New Roman" w:cs="Times New Roman"/>
                      <w:szCs w:val="20"/>
                    </w:rPr>
                    <w:t>(°)</w:t>
                  </w:r>
                </w:p>
              </w:tc>
              <w:tc>
                <w:tcPr>
                  <w:tcW w:w="501" w:type="pct"/>
                  <w:vMerge w:val="restart"/>
                  <w:vAlign w:val="center"/>
                </w:tcPr>
                <w:p w14:paraId="36C0086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海拔高度</w:t>
                  </w:r>
                  <w:r w:rsidRPr="007A2453">
                    <w:rPr>
                      <w:rFonts w:ascii="Times New Roman" w:eastAsia="宋体" w:hAnsi="Times New Roman" w:cs="Times New Roman"/>
                      <w:szCs w:val="20"/>
                    </w:rPr>
                    <w:t>(m)</w:t>
                  </w:r>
                </w:p>
              </w:tc>
              <w:tc>
                <w:tcPr>
                  <w:tcW w:w="1952" w:type="pct"/>
                  <w:gridSpan w:val="4"/>
                  <w:vAlign w:val="center"/>
                </w:tcPr>
                <w:p w14:paraId="0010507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排气筒参数</w:t>
                  </w:r>
                </w:p>
              </w:tc>
              <w:tc>
                <w:tcPr>
                  <w:tcW w:w="727" w:type="pct"/>
                  <w:vAlign w:val="center"/>
                </w:tcPr>
                <w:p w14:paraId="0CEB72F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污染物排放速率</w:t>
                  </w:r>
                  <w:r w:rsidRPr="007A2453">
                    <w:rPr>
                      <w:rFonts w:ascii="Times New Roman" w:eastAsia="宋体" w:hAnsi="Times New Roman" w:cs="Times New Roman"/>
                      <w:szCs w:val="20"/>
                    </w:rPr>
                    <w:t>(kg/h)</w:t>
                  </w:r>
                </w:p>
              </w:tc>
            </w:tr>
            <w:tr w:rsidR="007A2453" w:rsidRPr="007A2453" w14:paraId="54314B8F" w14:textId="77777777" w:rsidTr="004605F5">
              <w:trPr>
                <w:trHeight w:val="45"/>
              </w:trPr>
              <w:tc>
                <w:tcPr>
                  <w:tcW w:w="581" w:type="pct"/>
                  <w:vMerge/>
                  <w:vAlign w:val="center"/>
                </w:tcPr>
                <w:p w14:paraId="47F7A8C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58" w:type="pct"/>
                  <w:vAlign w:val="center"/>
                </w:tcPr>
                <w:p w14:paraId="0311995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经度</w:t>
                  </w:r>
                </w:p>
              </w:tc>
              <w:tc>
                <w:tcPr>
                  <w:tcW w:w="581" w:type="pct"/>
                  <w:vAlign w:val="center"/>
                </w:tcPr>
                <w:p w14:paraId="5534F61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纬度</w:t>
                  </w:r>
                </w:p>
              </w:tc>
              <w:tc>
                <w:tcPr>
                  <w:tcW w:w="501" w:type="pct"/>
                  <w:vMerge/>
                  <w:vAlign w:val="center"/>
                </w:tcPr>
                <w:p w14:paraId="6BD2063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511" w:type="pct"/>
                  <w:vAlign w:val="center"/>
                </w:tcPr>
                <w:p w14:paraId="73450A0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高度</w:t>
                  </w:r>
                </w:p>
                <w:p w14:paraId="3A9E82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w:t>
                  </w:r>
                  <w:r w:rsidRPr="007A2453">
                    <w:rPr>
                      <w:rFonts w:ascii="Times New Roman" w:eastAsia="宋体" w:hAnsi="Times New Roman" w:cs="Times New Roman" w:hint="eastAsia"/>
                      <w:szCs w:val="20"/>
                    </w:rPr>
                    <w:t>）</w:t>
                  </w:r>
                </w:p>
              </w:tc>
              <w:tc>
                <w:tcPr>
                  <w:tcW w:w="508" w:type="pct"/>
                  <w:vAlign w:val="center"/>
                </w:tcPr>
                <w:p w14:paraId="6DF733F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内径</w:t>
                  </w:r>
                </w:p>
                <w:p w14:paraId="3F90F0A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(m)</w:t>
                  </w:r>
                </w:p>
              </w:tc>
              <w:tc>
                <w:tcPr>
                  <w:tcW w:w="481" w:type="pct"/>
                  <w:vAlign w:val="center"/>
                </w:tcPr>
                <w:p w14:paraId="366D2EC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温度</w:t>
                  </w:r>
                </w:p>
                <w:p w14:paraId="15A868A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452" w:type="pct"/>
                  <w:vAlign w:val="center"/>
                </w:tcPr>
                <w:p w14:paraId="78C398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流速</w:t>
                  </w:r>
                </w:p>
                <w:p w14:paraId="02C8B01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m/s</w:t>
                  </w:r>
                  <w:r w:rsidRPr="007A2453">
                    <w:rPr>
                      <w:rFonts w:ascii="Times New Roman" w:eastAsia="宋体" w:hAnsi="Times New Roman" w:cs="Times New Roman" w:hint="eastAsia"/>
                      <w:szCs w:val="20"/>
                    </w:rPr>
                    <w:t>）</w:t>
                  </w:r>
                </w:p>
              </w:tc>
              <w:tc>
                <w:tcPr>
                  <w:tcW w:w="727" w:type="pct"/>
                  <w:vAlign w:val="center"/>
                </w:tcPr>
                <w:p w14:paraId="6816F7E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宋体" w:eastAsia="宋体" w:hAnsi="宋体" w:cs="Times New Roman"/>
                      <w:sz w:val="23"/>
                      <w:szCs w:val="23"/>
                    </w:rPr>
                    <w:t>NMHC</w:t>
                  </w:r>
                </w:p>
              </w:tc>
            </w:tr>
            <w:tr w:rsidR="007A2453" w:rsidRPr="007A2453" w14:paraId="56C97597" w14:textId="77777777" w:rsidTr="004605F5">
              <w:trPr>
                <w:trHeight w:val="125"/>
              </w:trPr>
              <w:tc>
                <w:tcPr>
                  <w:tcW w:w="581" w:type="pct"/>
                  <w:vAlign w:val="center"/>
                </w:tcPr>
                <w:p w14:paraId="022C9A5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点源</w:t>
                  </w:r>
                </w:p>
              </w:tc>
              <w:tc>
                <w:tcPr>
                  <w:tcW w:w="658" w:type="pct"/>
                  <w:vAlign w:val="center"/>
                </w:tcPr>
                <w:p w14:paraId="042A034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13.718504</w:t>
                  </w:r>
                </w:p>
              </w:tc>
              <w:tc>
                <w:tcPr>
                  <w:tcW w:w="581" w:type="pct"/>
                  <w:vAlign w:val="center"/>
                </w:tcPr>
                <w:p w14:paraId="5ACD78F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w:t>
                  </w:r>
                  <w:r w:rsidRPr="007A2453">
                    <w:rPr>
                      <w:rFonts w:ascii="Times New Roman" w:eastAsia="宋体" w:hAnsi="Times New Roman" w:cs="Times New Roman"/>
                      <w:szCs w:val="20"/>
                    </w:rPr>
                    <w:t>3.98547</w:t>
                  </w:r>
                </w:p>
              </w:tc>
              <w:tc>
                <w:tcPr>
                  <w:tcW w:w="501" w:type="pct"/>
                  <w:vAlign w:val="center"/>
                </w:tcPr>
                <w:p w14:paraId="17A5897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w:t>
                  </w:r>
                  <w:r w:rsidRPr="007A2453">
                    <w:rPr>
                      <w:rFonts w:ascii="Times New Roman" w:eastAsia="宋体" w:hAnsi="Times New Roman" w:cs="Times New Roman"/>
                      <w:szCs w:val="20"/>
                    </w:rPr>
                    <w:t>6</w:t>
                  </w:r>
                </w:p>
              </w:tc>
              <w:tc>
                <w:tcPr>
                  <w:tcW w:w="511" w:type="pct"/>
                  <w:vAlign w:val="center"/>
                </w:tcPr>
                <w:p w14:paraId="44974F3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5.00</w:t>
                  </w:r>
                </w:p>
              </w:tc>
              <w:tc>
                <w:tcPr>
                  <w:tcW w:w="508" w:type="pct"/>
                  <w:vAlign w:val="center"/>
                </w:tcPr>
                <w:p w14:paraId="7BC667D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.50</w:t>
                  </w:r>
                </w:p>
              </w:tc>
              <w:tc>
                <w:tcPr>
                  <w:tcW w:w="481" w:type="pct"/>
                  <w:vAlign w:val="center"/>
                </w:tcPr>
                <w:p w14:paraId="058A76C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41.85</w:t>
                  </w:r>
                </w:p>
              </w:tc>
              <w:tc>
                <w:tcPr>
                  <w:tcW w:w="452" w:type="pct"/>
                  <w:vAlign w:val="center"/>
                </w:tcPr>
                <w:p w14:paraId="2BFC6C4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1.00</w:t>
                  </w:r>
                </w:p>
              </w:tc>
              <w:tc>
                <w:tcPr>
                  <w:tcW w:w="727" w:type="pct"/>
                  <w:vAlign w:val="center"/>
                </w:tcPr>
                <w:p w14:paraId="0DD245B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.6000</w:t>
                  </w:r>
                </w:p>
              </w:tc>
            </w:tr>
          </w:tbl>
          <w:p w14:paraId="09B1023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color w:val="000000"/>
                <w:sz w:val="24"/>
                <w:szCs w:val="24"/>
              </w:rPr>
              <w:t>5</w:t>
            </w:r>
            <w:r w:rsidRPr="007A2453">
              <w:rPr>
                <w:rFonts w:hint="eastAsia"/>
                <w:color w:val="000000"/>
                <w:sz w:val="24"/>
                <w:szCs w:val="24"/>
              </w:rPr>
              <w:t>）项目参数</w:t>
            </w:r>
          </w:p>
          <w:p w14:paraId="66AEC215" w14:textId="77777777" w:rsidR="007A2453" w:rsidRPr="007A2453" w:rsidRDefault="007A2453" w:rsidP="007A2453">
            <w:pPr>
              <w:widowControl/>
              <w:wordWrap w:val="0"/>
              <w:spacing w:line="480" w:lineRule="exact"/>
              <w:ind w:firstLineChars="200" w:firstLine="480"/>
              <w:rPr>
                <w:sz w:val="24"/>
                <w:szCs w:val="24"/>
              </w:rPr>
            </w:pPr>
            <w:r w:rsidRPr="007A2453">
              <w:rPr>
                <w:rFonts w:ascii="宋体" w:hAnsi="宋体" w:cs="宋体"/>
                <w:sz w:val="24"/>
                <w:szCs w:val="24"/>
              </w:rPr>
              <w:t>估算模式所用参数</w:t>
            </w:r>
            <w:r w:rsidRPr="007A2453">
              <w:rPr>
                <w:rFonts w:ascii="宋体" w:hAnsi="宋体" w:cs="宋体" w:hint="eastAsia"/>
                <w:sz w:val="24"/>
                <w:szCs w:val="24"/>
              </w:rPr>
              <w:t>表</w:t>
            </w:r>
          </w:p>
          <w:p w14:paraId="5958921E" w14:textId="77777777" w:rsidR="007A2453" w:rsidRPr="007A2453" w:rsidRDefault="007A2453" w:rsidP="007A2453">
            <w:pPr>
              <w:widowControl/>
              <w:wordWrap w:val="0"/>
              <w:spacing w:line="480" w:lineRule="exact"/>
              <w:ind w:firstLineChars="200" w:firstLine="480"/>
              <w:jc w:val="center"/>
              <w:rPr>
                <w:rFonts w:eastAsia="黑体"/>
                <w:sz w:val="24"/>
                <w:szCs w:val="24"/>
              </w:rPr>
            </w:pPr>
            <w:r w:rsidRPr="007A2453">
              <w:rPr>
                <w:rFonts w:eastAsia="黑体"/>
                <w:sz w:val="24"/>
                <w:szCs w:val="24"/>
              </w:rPr>
              <w:t>表</w:t>
            </w:r>
            <w:r w:rsidRPr="007A2453">
              <w:rPr>
                <w:rFonts w:eastAsia="黑体"/>
                <w:sz w:val="24"/>
                <w:szCs w:val="24"/>
              </w:rPr>
              <w:t xml:space="preserve">26        </w:t>
            </w:r>
            <w:r w:rsidRPr="007A2453">
              <w:rPr>
                <w:rFonts w:eastAsia="黑体"/>
                <w:sz w:val="24"/>
                <w:szCs w:val="24"/>
              </w:rPr>
              <w:t>估算模型参数表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8"/>
              <w:gridCol w:w="3555"/>
              <w:gridCol w:w="2828"/>
            </w:tblGrid>
            <w:tr w:rsidR="007A2453" w:rsidRPr="007A2453" w14:paraId="2EC86DA8" w14:textId="77777777" w:rsidTr="004605F5">
              <w:trPr>
                <w:trHeight w:val="36"/>
              </w:trPr>
              <w:tc>
                <w:tcPr>
                  <w:tcW w:w="3465" w:type="pct"/>
                  <w:gridSpan w:val="2"/>
                  <w:vAlign w:val="center"/>
                </w:tcPr>
                <w:p w14:paraId="35EA77B8"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参数</w:t>
                  </w:r>
                </w:p>
              </w:tc>
              <w:tc>
                <w:tcPr>
                  <w:tcW w:w="1535" w:type="pct"/>
                  <w:vAlign w:val="center"/>
                </w:tcPr>
                <w:p w14:paraId="7EFF9A1E"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取值</w:t>
                  </w:r>
                </w:p>
              </w:tc>
            </w:tr>
            <w:tr w:rsidR="007A2453" w:rsidRPr="007A2453" w14:paraId="6A1FB827" w14:textId="77777777" w:rsidTr="004605F5">
              <w:trPr>
                <w:trHeight w:val="51"/>
              </w:trPr>
              <w:tc>
                <w:tcPr>
                  <w:tcW w:w="1535" w:type="pct"/>
                  <w:vMerge w:val="restart"/>
                  <w:vAlign w:val="center"/>
                </w:tcPr>
                <w:p w14:paraId="5A238A24"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城市</w:t>
                  </w:r>
                  <w:r w:rsidRPr="007A2453">
                    <w:rPr>
                      <w:rFonts w:ascii="Times New Roman" w:eastAsia="宋体" w:hAnsi="Times New Roman" w:cs="Times New Roman"/>
                      <w:szCs w:val="21"/>
                    </w:rPr>
                    <w:t>/</w:t>
                  </w:r>
                  <w:r w:rsidRPr="007A2453">
                    <w:rPr>
                      <w:rFonts w:ascii="Times New Roman" w:eastAsia="宋体" w:hAnsi="Times New Roman" w:cs="Times New Roman"/>
                      <w:szCs w:val="21"/>
                    </w:rPr>
                    <w:t>农村选项</w:t>
                  </w:r>
                </w:p>
              </w:tc>
              <w:tc>
                <w:tcPr>
                  <w:tcW w:w="1930" w:type="pct"/>
                  <w:vAlign w:val="center"/>
                </w:tcPr>
                <w:p w14:paraId="20776531"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城市</w:t>
                  </w:r>
                  <w:r w:rsidRPr="007A2453">
                    <w:rPr>
                      <w:rFonts w:ascii="Times New Roman" w:eastAsia="宋体" w:hAnsi="Times New Roman" w:cs="Times New Roman"/>
                      <w:szCs w:val="21"/>
                    </w:rPr>
                    <w:t>/</w:t>
                  </w:r>
                  <w:r w:rsidRPr="007A2453">
                    <w:rPr>
                      <w:rFonts w:ascii="Times New Roman" w:eastAsia="宋体" w:hAnsi="Times New Roman" w:cs="Times New Roman"/>
                      <w:szCs w:val="21"/>
                    </w:rPr>
                    <w:t>农村</w:t>
                  </w:r>
                </w:p>
              </w:tc>
              <w:tc>
                <w:tcPr>
                  <w:tcW w:w="1535" w:type="pct"/>
                  <w:vAlign w:val="center"/>
                </w:tcPr>
                <w:p w14:paraId="1F71C1AC"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农村</w:t>
                  </w:r>
                </w:p>
              </w:tc>
            </w:tr>
            <w:tr w:rsidR="007A2453" w:rsidRPr="007A2453" w14:paraId="5BF037FF" w14:textId="77777777" w:rsidTr="004605F5">
              <w:trPr>
                <w:trHeight w:val="55"/>
              </w:trPr>
              <w:tc>
                <w:tcPr>
                  <w:tcW w:w="1535" w:type="pct"/>
                  <w:vMerge/>
                  <w:vAlign w:val="center"/>
                </w:tcPr>
                <w:p w14:paraId="5DE893BF"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p>
              </w:tc>
              <w:tc>
                <w:tcPr>
                  <w:tcW w:w="1930" w:type="pct"/>
                  <w:vAlign w:val="center"/>
                </w:tcPr>
                <w:p w14:paraId="3E78EF96"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人口数</w:t>
                  </w:r>
                  <w:r w:rsidRPr="007A2453">
                    <w:rPr>
                      <w:rFonts w:ascii="Times New Roman" w:eastAsia="宋体" w:hAnsi="Times New Roman" w:cs="Times New Roman"/>
                      <w:szCs w:val="21"/>
                    </w:rPr>
                    <w:t>(</w:t>
                  </w:r>
                  <w:r w:rsidRPr="007A2453">
                    <w:rPr>
                      <w:rFonts w:ascii="Times New Roman" w:eastAsia="宋体" w:hAnsi="Times New Roman" w:cs="Times New Roman"/>
                      <w:szCs w:val="21"/>
                    </w:rPr>
                    <w:t>城市人口数</w:t>
                  </w:r>
                  <w:r w:rsidRPr="007A2453">
                    <w:rPr>
                      <w:rFonts w:ascii="Times New Roman" w:eastAsia="宋体" w:hAnsi="Times New Roman" w:cs="Times New Roman"/>
                      <w:szCs w:val="21"/>
                    </w:rPr>
                    <w:t>)</w:t>
                  </w:r>
                </w:p>
              </w:tc>
              <w:tc>
                <w:tcPr>
                  <w:tcW w:w="1535" w:type="pct"/>
                  <w:vAlign w:val="center"/>
                </w:tcPr>
                <w:p w14:paraId="408C283B"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w:t>
                  </w:r>
                </w:p>
              </w:tc>
            </w:tr>
            <w:tr w:rsidR="007A2453" w:rsidRPr="007A2453" w14:paraId="133DB686" w14:textId="77777777" w:rsidTr="004605F5">
              <w:trPr>
                <w:trHeight w:val="51"/>
              </w:trPr>
              <w:tc>
                <w:tcPr>
                  <w:tcW w:w="3465" w:type="pct"/>
                  <w:gridSpan w:val="2"/>
                  <w:vAlign w:val="center"/>
                </w:tcPr>
                <w:p w14:paraId="29A1264D"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最高环境温度</w:t>
                  </w:r>
                </w:p>
              </w:tc>
              <w:tc>
                <w:tcPr>
                  <w:tcW w:w="1535" w:type="pct"/>
                  <w:vAlign w:val="center"/>
                </w:tcPr>
                <w:p w14:paraId="26472AB2"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41.9</w:t>
                  </w:r>
                </w:p>
              </w:tc>
            </w:tr>
            <w:tr w:rsidR="007A2453" w:rsidRPr="007A2453" w14:paraId="31CEBD75" w14:textId="77777777" w:rsidTr="004605F5">
              <w:trPr>
                <w:trHeight w:val="51"/>
              </w:trPr>
              <w:tc>
                <w:tcPr>
                  <w:tcW w:w="3465" w:type="pct"/>
                  <w:gridSpan w:val="2"/>
                  <w:vAlign w:val="center"/>
                </w:tcPr>
                <w:p w14:paraId="418FED93"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最低环境温度</w:t>
                  </w:r>
                </w:p>
              </w:tc>
              <w:tc>
                <w:tcPr>
                  <w:tcW w:w="1535" w:type="pct"/>
                  <w:vAlign w:val="center"/>
                </w:tcPr>
                <w:p w14:paraId="4999F166"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-19.6</w:t>
                  </w:r>
                </w:p>
              </w:tc>
            </w:tr>
            <w:tr w:rsidR="007A2453" w:rsidRPr="007A2453" w14:paraId="535547C6" w14:textId="77777777" w:rsidTr="004605F5">
              <w:trPr>
                <w:trHeight w:val="51"/>
              </w:trPr>
              <w:tc>
                <w:tcPr>
                  <w:tcW w:w="3465" w:type="pct"/>
                  <w:gridSpan w:val="2"/>
                  <w:vAlign w:val="center"/>
                </w:tcPr>
                <w:p w14:paraId="6346FE74"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土地利用类型</w:t>
                  </w:r>
                </w:p>
              </w:tc>
              <w:tc>
                <w:tcPr>
                  <w:tcW w:w="1535" w:type="pct"/>
                  <w:vAlign w:val="center"/>
                </w:tcPr>
                <w:p w14:paraId="359C96E3"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农田</w:t>
                  </w:r>
                </w:p>
              </w:tc>
            </w:tr>
            <w:tr w:rsidR="007A2453" w:rsidRPr="007A2453" w14:paraId="5B912190" w14:textId="77777777" w:rsidTr="004605F5">
              <w:trPr>
                <w:trHeight w:val="51"/>
              </w:trPr>
              <w:tc>
                <w:tcPr>
                  <w:tcW w:w="3465" w:type="pct"/>
                  <w:gridSpan w:val="2"/>
                  <w:vAlign w:val="center"/>
                </w:tcPr>
                <w:p w14:paraId="09AF5172"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区域湿度条件</w:t>
                  </w:r>
                </w:p>
              </w:tc>
              <w:tc>
                <w:tcPr>
                  <w:tcW w:w="1535" w:type="pct"/>
                  <w:vAlign w:val="center"/>
                </w:tcPr>
                <w:p w14:paraId="25D44614"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中等湿度</w:t>
                  </w:r>
                </w:p>
              </w:tc>
            </w:tr>
            <w:tr w:rsidR="007A2453" w:rsidRPr="007A2453" w14:paraId="55A5BCDF" w14:textId="77777777" w:rsidTr="004605F5">
              <w:trPr>
                <w:trHeight w:val="51"/>
              </w:trPr>
              <w:tc>
                <w:tcPr>
                  <w:tcW w:w="1535" w:type="pct"/>
                  <w:vMerge w:val="restart"/>
                  <w:vAlign w:val="center"/>
                </w:tcPr>
                <w:p w14:paraId="69C18945"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是否考虑地形</w:t>
                  </w:r>
                </w:p>
              </w:tc>
              <w:tc>
                <w:tcPr>
                  <w:tcW w:w="1930" w:type="pct"/>
                  <w:vAlign w:val="center"/>
                </w:tcPr>
                <w:p w14:paraId="40BC14DA"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考虑地形</w:t>
                  </w:r>
                </w:p>
              </w:tc>
              <w:tc>
                <w:tcPr>
                  <w:tcW w:w="1535" w:type="pct"/>
                  <w:vAlign w:val="center"/>
                </w:tcPr>
                <w:p w14:paraId="0A78C18C"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是</w:t>
                  </w:r>
                </w:p>
              </w:tc>
            </w:tr>
            <w:tr w:rsidR="007A2453" w:rsidRPr="007A2453" w14:paraId="67FC8BB1" w14:textId="77777777" w:rsidTr="004605F5">
              <w:trPr>
                <w:trHeight w:val="51"/>
              </w:trPr>
              <w:tc>
                <w:tcPr>
                  <w:tcW w:w="1535" w:type="pct"/>
                  <w:vMerge/>
                  <w:vAlign w:val="center"/>
                </w:tcPr>
                <w:p w14:paraId="524BACE0"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p>
              </w:tc>
              <w:tc>
                <w:tcPr>
                  <w:tcW w:w="1930" w:type="pct"/>
                  <w:vAlign w:val="center"/>
                </w:tcPr>
                <w:p w14:paraId="3C33DC80"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地形数据分辨率</w:t>
                  </w:r>
                  <w:r w:rsidRPr="007A2453">
                    <w:rPr>
                      <w:rFonts w:ascii="Times New Roman" w:eastAsia="宋体" w:hAnsi="Times New Roman" w:cs="Times New Roman"/>
                      <w:szCs w:val="21"/>
                    </w:rPr>
                    <w:t>(m)</w:t>
                  </w:r>
                </w:p>
              </w:tc>
              <w:tc>
                <w:tcPr>
                  <w:tcW w:w="1535" w:type="pct"/>
                  <w:vAlign w:val="center"/>
                </w:tcPr>
                <w:p w14:paraId="2C9EED26"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90</w:t>
                  </w:r>
                </w:p>
              </w:tc>
            </w:tr>
            <w:tr w:rsidR="007A2453" w:rsidRPr="007A2453" w14:paraId="6BBCF687" w14:textId="77777777" w:rsidTr="004605F5">
              <w:trPr>
                <w:trHeight w:val="51"/>
              </w:trPr>
              <w:tc>
                <w:tcPr>
                  <w:tcW w:w="1535" w:type="pct"/>
                  <w:vMerge w:val="restart"/>
                  <w:vAlign w:val="center"/>
                </w:tcPr>
                <w:p w14:paraId="5E87EAAD"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是否考虑岸线熏烟</w:t>
                  </w:r>
                </w:p>
              </w:tc>
              <w:tc>
                <w:tcPr>
                  <w:tcW w:w="1930" w:type="pct"/>
                  <w:vAlign w:val="center"/>
                </w:tcPr>
                <w:p w14:paraId="1F42E5D6"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考虑岸线熏烟</w:t>
                  </w:r>
                </w:p>
              </w:tc>
              <w:tc>
                <w:tcPr>
                  <w:tcW w:w="1535" w:type="pct"/>
                  <w:vAlign w:val="center"/>
                </w:tcPr>
                <w:p w14:paraId="6478074D"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否</w:t>
                  </w:r>
                </w:p>
              </w:tc>
            </w:tr>
            <w:tr w:rsidR="007A2453" w:rsidRPr="007A2453" w14:paraId="74A60768" w14:textId="77777777" w:rsidTr="004605F5">
              <w:trPr>
                <w:trHeight w:val="51"/>
              </w:trPr>
              <w:tc>
                <w:tcPr>
                  <w:tcW w:w="1535" w:type="pct"/>
                  <w:vMerge/>
                  <w:vAlign w:val="center"/>
                </w:tcPr>
                <w:p w14:paraId="4B4A85EA"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p>
              </w:tc>
              <w:tc>
                <w:tcPr>
                  <w:tcW w:w="1930" w:type="pct"/>
                  <w:vAlign w:val="center"/>
                </w:tcPr>
                <w:p w14:paraId="05003901"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岸线距离</w:t>
                  </w:r>
                  <w:r w:rsidRPr="007A2453">
                    <w:rPr>
                      <w:rFonts w:ascii="Times New Roman" w:eastAsia="宋体" w:hAnsi="Times New Roman" w:cs="Times New Roman"/>
                      <w:szCs w:val="21"/>
                    </w:rPr>
                    <w:t>/m</w:t>
                  </w:r>
                </w:p>
              </w:tc>
              <w:tc>
                <w:tcPr>
                  <w:tcW w:w="1535" w:type="pct"/>
                  <w:vAlign w:val="center"/>
                </w:tcPr>
                <w:p w14:paraId="74978A6A"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w:t>
                  </w:r>
                </w:p>
              </w:tc>
            </w:tr>
            <w:tr w:rsidR="007A2453" w:rsidRPr="007A2453" w14:paraId="09B464AA" w14:textId="77777777" w:rsidTr="004605F5">
              <w:trPr>
                <w:trHeight w:val="51"/>
              </w:trPr>
              <w:tc>
                <w:tcPr>
                  <w:tcW w:w="1535" w:type="pct"/>
                  <w:vMerge/>
                  <w:vAlign w:val="center"/>
                </w:tcPr>
                <w:p w14:paraId="20770736"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p>
              </w:tc>
              <w:tc>
                <w:tcPr>
                  <w:tcW w:w="1930" w:type="pct"/>
                  <w:vAlign w:val="center"/>
                </w:tcPr>
                <w:p w14:paraId="115C61C9"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岸线方向</w:t>
                  </w:r>
                  <w:r w:rsidRPr="007A2453">
                    <w:rPr>
                      <w:rFonts w:ascii="Times New Roman" w:eastAsia="宋体" w:hAnsi="Times New Roman" w:cs="Times New Roman"/>
                      <w:szCs w:val="21"/>
                    </w:rPr>
                    <w:t>/°</w:t>
                  </w:r>
                </w:p>
              </w:tc>
              <w:tc>
                <w:tcPr>
                  <w:tcW w:w="1535" w:type="pct"/>
                  <w:vAlign w:val="center"/>
                </w:tcPr>
                <w:p w14:paraId="20201438"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w:t>
                  </w:r>
                </w:p>
              </w:tc>
            </w:tr>
          </w:tbl>
          <w:p w14:paraId="688689B3"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2.1.2</w:t>
            </w:r>
            <w:r w:rsidRPr="007A2453">
              <w:rPr>
                <w:rFonts w:ascii="黑体" w:eastAsia="黑体" w:hAnsi="黑体" w:hint="eastAsia"/>
                <w:color w:val="000000"/>
                <w:sz w:val="24"/>
                <w:szCs w:val="24"/>
              </w:rPr>
              <w:t>评价等级工作确定</w:t>
            </w:r>
          </w:p>
          <w:p w14:paraId="0C5D7DDC" w14:textId="77777777" w:rsidR="007A2453" w:rsidRPr="007A2453" w:rsidRDefault="007A2453" w:rsidP="007A2453">
            <w:pPr>
              <w:widowControl/>
              <w:wordWrap w:val="0"/>
              <w:spacing w:line="480" w:lineRule="exact"/>
              <w:ind w:firstLineChars="200" w:firstLine="480"/>
              <w:rPr>
                <w:rFonts w:ascii="宋体" w:hAnsi="宋体" w:cs="宋体"/>
                <w:sz w:val="24"/>
                <w:szCs w:val="24"/>
              </w:rPr>
            </w:pPr>
            <w:r w:rsidRPr="007A2453">
              <w:rPr>
                <w:rFonts w:ascii="宋体" w:hAnsi="宋体" w:cs="宋体"/>
                <w:sz w:val="24"/>
                <w:szCs w:val="24"/>
              </w:rPr>
              <w:t>本项目所有污染源的正常排放的污染物的</w:t>
            </w:r>
            <w:r w:rsidRPr="007A2453">
              <w:rPr>
                <w:sz w:val="24"/>
                <w:szCs w:val="24"/>
              </w:rPr>
              <w:t>Pmax</w:t>
            </w:r>
            <w:r w:rsidRPr="007A2453">
              <w:rPr>
                <w:rFonts w:ascii="宋体" w:hAnsi="宋体" w:cs="宋体"/>
                <w:sz w:val="24"/>
                <w:szCs w:val="24"/>
              </w:rPr>
              <w:t>和</w:t>
            </w:r>
            <w:r w:rsidRPr="007A2453">
              <w:rPr>
                <w:sz w:val="24"/>
                <w:szCs w:val="24"/>
              </w:rPr>
              <w:t>D10%</w:t>
            </w:r>
            <w:r w:rsidRPr="007A2453">
              <w:rPr>
                <w:rFonts w:ascii="宋体" w:hAnsi="宋体" w:cs="宋体"/>
                <w:sz w:val="24"/>
                <w:szCs w:val="24"/>
              </w:rPr>
              <w:t>预测结果如下:</w:t>
            </w:r>
          </w:p>
          <w:p w14:paraId="79B20EA0" w14:textId="77777777" w:rsidR="007A2453" w:rsidRPr="007A2453" w:rsidRDefault="007A2453" w:rsidP="007A2453">
            <w:pPr>
              <w:widowControl/>
              <w:wordWrap w:val="0"/>
              <w:spacing w:line="480" w:lineRule="exact"/>
              <w:ind w:firstLineChars="200" w:firstLine="480"/>
              <w:jc w:val="center"/>
              <w:rPr>
                <w:rFonts w:eastAsia="黑体"/>
                <w:sz w:val="24"/>
                <w:szCs w:val="24"/>
              </w:rPr>
            </w:pPr>
            <w:r w:rsidRPr="007A2453">
              <w:rPr>
                <w:rFonts w:eastAsia="黑体"/>
                <w:sz w:val="24"/>
                <w:szCs w:val="24"/>
              </w:rPr>
              <w:t>表</w:t>
            </w:r>
            <w:r w:rsidRPr="007A2453">
              <w:rPr>
                <w:rFonts w:eastAsia="黑体"/>
                <w:sz w:val="24"/>
                <w:szCs w:val="24"/>
              </w:rPr>
              <w:t>27  Pmax</w:t>
            </w:r>
            <w:r w:rsidRPr="007A2453">
              <w:rPr>
                <w:rFonts w:eastAsia="黑体"/>
                <w:sz w:val="24"/>
                <w:szCs w:val="24"/>
              </w:rPr>
              <w:t>和</w:t>
            </w:r>
            <w:r w:rsidRPr="007A2453">
              <w:rPr>
                <w:rFonts w:eastAsia="黑体"/>
                <w:sz w:val="24"/>
                <w:szCs w:val="24"/>
              </w:rPr>
              <w:t>D10%</w:t>
            </w:r>
            <w:r w:rsidRPr="007A2453">
              <w:rPr>
                <w:rFonts w:eastAsia="黑体"/>
                <w:sz w:val="24"/>
                <w:szCs w:val="24"/>
              </w:rPr>
              <w:t>预测和计算结果一览表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6"/>
              <w:gridCol w:w="1437"/>
              <w:gridCol w:w="2214"/>
              <w:gridCol w:w="1660"/>
              <w:gridCol w:w="1385"/>
              <w:gridCol w:w="1199"/>
            </w:tblGrid>
            <w:tr w:rsidR="007A2453" w:rsidRPr="007A2453" w14:paraId="75CCFD7D" w14:textId="77777777" w:rsidTr="004605F5">
              <w:trPr>
                <w:trHeight w:val="131"/>
              </w:trPr>
              <w:tc>
                <w:tcPr>
                  <w:tcW w:w="714" w:type="pct"/>
                  <w:vAlign w:val="center"/>
                </w:tcPr>
                <w:p w14:paraId="3EE808A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污染源名称</w:t>
                  </w:r>
                </w:p>
              </w:tc>
              <w:tc>
                <w:tcPr>
                  <w:tcW w:w="780" w:type="pct"/>
                  <w:vAlign w:val="center"/>
                </w:tcPr>
                <w:p w14:paraId="66A205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评价因子</w:t>
                  </w:r>
                </w:p>
              </w:tc>
              <w:tc>
                <w:tcPr>
                  <w:tcW w:w="1202" w:type="pct"/>
                  <w:vAlign w:val="center"/>
                </w:tcPr>
                <w:p w14:paraId="70B811D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评价标准</w:t>
                  </w:r>
                  <w:r w:rsidRPr="007A2453">
                    <w:rPr>
                      <w:rFonts w:ascii="Times New Roman" w:eastAsia="宋体" w:hAnsi="Times New Roman" w:cs="Times New Roman"/>
                      <w:szCs w:val="20"/>
                    </w:rPr>
                    <w:t>(μg/m³)</w:t>
                  </w:r>
                </w:p>
              </w:tc>
              <w:tc>
                <w:tcPr>
                  <w:tcW w:w="901" w:type="pct"/>
                  <w:vAlign w:val="center"/>
                </w:tcPr>
                <w:p w14:paraId="6091A27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Cmax(μg/m³)</w:t>
                  </w:r>
                </w:p>
              </w:tc>
              <w:tc>
                <w:tcPr>
                  <w:tcW w:w="752" w:type="pct"/>
                  <w:vAlign w:val="center"/>
                </w:tcPr>
                <w:p w14:paraId="4E11EFE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Pmax(%)</w:t>
                  </w:r>
                </w:p>
              </w:tc>
              <w:tc>
                <w:tcPr>
                  <w:tcW w:w="651" w:type="pct"/>
                  <w:vAlign w:val="center"/>
                </w:tcPr>
                <w:p w14:paraId="212DD18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D10%(m)</w:t>
                  </w:r>
                </w:p>
              </w:tc>
            </w:tr>
            <w:tr w:rsidR="007A2453" w:rsidRPr="007A2453" w14:paraId="2125C09E" w14:textId="77777777" w:rsidTr="004605F5">
              <w:trPr>
                <w:trHeight w:val="272"/>
              </w:trPr>
              <w:tc>
                <w:tcPr>
                  <w:tcW w:w="714" w:type="pct"/>
                  <w:vAlign w:val="center"/>
                </w:tcPr>
                <w:p w14:paraId="54259A7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点源</w:t>
                  </w:r>
                </w:p>
              </w:tc>
              <w:tc>
                <w:tcPr>
                  <w:tcW w:w="780" w:type="pct"/>
                  <w:vAlign w:val="center"/>
                </w:tcPr>
                <w:p w14:paraId="41A4DE2B"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NMHC</w:t>
                  </w:r>
                </w:p>
              </w:tc>
              <w:tc>
                <w:tcPr>
                  <w:tcW w:w="1202" w:type="pct"/>
                  <w:vAlign w:val="center"/>
                </w:tcPr>
                <w:p w14:paraId="6CEBDDE7"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2000.0</w:t>
                  </w:r>
                </w:p>
              </w:tc>
              <w:tc>
                <w:tcPr>
                  <w:tcW w:w="901" w:type="pct"/>
                  <w:vAlign w:val="center"/>
                </w:tcPr>
                <w:p w14:paraId="2FACCF4B"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46.3450</w:t>
                  </w:r>
                </w:p>
              </w:tc>
              <w:tc>
                <w:tcPr>
                  <w:tcW w:w="752" w:type="pct"/>
                  <w:vAlign w:val="center"/>
                </w:tcPr>
                <w:p w14:paraId="13994B23"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2.3173</w:t>
                  </w:r>
                </w:p>
              </w:tc>
              <w:tc>
                <w:tcPr>
                  <w:tcW w:w="651" w:type="pct"/>
                  <w:vAlign w:val="center"/>
                </w:tcPr>
                <w:p w14:paraId="7AE43DDA" w14:textId="77777777" w:rsidR="007A2453" w:rsidRPr="007A2453" w:rsidRDefault="007A2453" w:rsidP="007A2453">
                  <w:pPr>
                    <w:widowControl/>
                    <w:wordWrap w:val="0"/>
                    <w:spacing w:line="360" w:lineRule="auto"/>
                    <w:ind w:firstLineChars="200" w:firstLine="420"/>
                    <w:jc w:val="center"/>
                    <w:rPr>
                      <w:rFonts w:ascii="Times New Roman" w:eastAsia="宋体" w:hAnsi="Times New Roman" w:cs="Times New Roman"/>
                      <w:szCs w:val="21"/>
                    </w:rPr>
                  </w:pPr>
                  <w:r w:rsidRPr="007A2453">
                    <w:rPr>
                      <w:rFonts w:ascii="Times New Roman" w:eastAsia="宋体" w:hAnsi="Times New Roman" w:cs="Times New Roman"/>
                      <w:szCs w:val="21"/>
                    </w:rPr>
                    <w:t>/</w:t>
                  </w:r>
                </w:p>
              </w:tc>
            </w:tr>
          </w:tbl>
          <w:p w14:paraId="405B40F2"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本项目</w:t>
            </w:r>
            <w:r w:rsidRPr="007A2453">
              <w:rPr>
                <w:color w:val="000000"/>
                <w:sz w:val="24"/>
                <w:szCs w:val="24"/>
              </w:rPr>
              <w:t>Pmax</w:t>
            </w:r>
            <w:r w:rsidRPr="007A2453">
              <w:rPr>
                <w:color w:val="000000"/>
                <w:sz w:val="24"/>
                <w:szCs w:val="24"/>
              </w:rPr>
              <w:t>最大值出现为点源排放的</w:t>
            </w:r>
            <w:r w:rsidRPr="007A2453">
              <w:rPr>
                <w:color w:val="000000"/>
                <w:sz w:val="24"/>
                <w:szCs w:val="24"/>
              </w:rPr>
              <w:t>NMHCPmax</w:t>
            </w:r>
            <w:r w:rsidRPr="007A2453">
              <w:rPr>
                <w:color w:val="000000"/>
                <w:sz w:val="24"/>
                <w:szCs w:val="24"/>
              </w:rPr>
              <w:t>值为</w:t>
            </w:r>
            <w:r w:rsidRPr="007A2453">
              <w:rPr>
                <w:color w:val="000000"/>
                <w:sz w:val="24"/>
                <w:szCs w:val="24"/>
              </w:rPr>
              <w:t>2.3173%</w:t>
            </w:r>
            <w:r w:rsidRPr="007A2453">
              <w:rPr>
                <w:color w:val="000000"/>
                <w:sz w:val="24"/>
                <w:szCs w:val="24"/>
              </w:rPr>
              <w:t>，</w:t>
            </w:r>
            <w:r w:rsidRPr="007A2453">
              <w:rPr>
                <w:color w:val="000000"/>
                <w:sz w:val="24"/>
                <w:szCs w:val="24"/>
              </w:rPr>
              <w:t>Cmax</w:t>
            </w:r>
            <w:r w:rsidRPr="007A2453">
              <w:rPr>
                <w:color w:val="000000"/>
                <w:sz w:val="24"/>
                <w:szCs w:val="24"/>
              </w:rPr>
              <w:t>为</w:t>
            </w:r>
            <w:r w:rsidRPr="007A2453">
              <w:rPr>
                <w:color w:val="000000"/>
                <w:sz w:val="24"/>
                <w:szCs w:val="24"/>
              </w:rPr>
              <w:t>46.345μg/m³,</w:t>
            </w:r>
            <w:r w:rsidRPr="007A2453">
              <w:rPr>
                <w:color w:val="000000"/>
                <w:sz w:val="24"/>
                <w:szCs w:val="24"/>
              </w:rPr>
              <w:t>根据《环境影响评价技术导则</w:t>
            </w:r>
            <w:r w:rsidRPr="007A2453">
              <w:rPr>
                <w:color w:val="000000"/>
                <w:sz w:val="24"/>
                <w:szCs w:val="24"/>
              </w:rPr>
              <w:t xml:space="preserve"> </w:t>
            </w:r>
            <w:r w:rsidRPr="007A2453">
              <w:rPr>
                <w:color w:val="000000"/>
                <w:sz w:val="24"/>
                <w:szCs w:val="24"/>
              </w:rPr>
              <w:t>大气环境》（</w:t>
            </w:r>
            <w:r w:rsidRPr="007A2453">
              <w:rPr>
                <w:color w:val="000000"/>
                <w:sz w:val="24"/>
                <w:szCs w:val="24"/>
              </w:rPr>
              <w:t>HJ2.2-2018</w:t>
            </w:r>
            <w:r w:rsidRPr="007A2453">
              <w:rPr>
                <w:color w:val="000000"/>
                <w:sz w:val="24"/>
                <w:szCs w:val="24"/>
              </w:rPr>
              <w:t>）分级判据，确定本项目大气环境影响评价工作等级为二级</w:t>
            </w:r>
            <w:r w:rsidRPr="007A2453">
              <w:rPr>
                <w:rFonts w:hint="eastAsia"/>
                <w:color w:val="000000"/>
                <w:sz w:val="24"/>
                <w:szCs w:val="24"/>
              </w:rPr>
              <w:t>。</w:t>
            </w:r>
          </w:p>
          <w:p w14:paraId="07D74BB3" w14:textId="77777777" w:rsidR="007A2453" w:rsidRPr="007A2453" w:rsidRDefault="007A2453" w:rsidP="007A2453">
            <w:pPr>
              <w:widowControl/>
              <w:wordWrap w:val="0"/>
              <w:spacing w:line="480" w:lineRule="exact"/>
              <w:ind w:firstLineChars="200" w:firstLine="480"/>
              <w:jc w:val="center"/>
              <w:rPr>
                <w:rFonts w:ascii="黑体" w:eastAsia="黑体" w:hAnsi="黑体"/>
                <w:color w:val="000000"/>
                <w:sz w:val="24"/>
                <w:szCs w:val="24"/>
              </w:rPr>
            </w:pPr>
            <w:r w:rsidRPr="007A2453">
              <w:rPr>
                <w:rFonts w:ascii="黑体" w:eastAsia="黑体" w:hAnsi="黑体" w:hint="eastAsia"/>
                <w:color w:val="000000"/>
                <w:sz w:val="24"/>
                <w:szCs w:val="24"/>
              </w:rPr>
              <w:t>表</w:t>
            </w:r>
            <w:r w:rsidRPr="007A2453">
              <w:rPr>
                <w:color w:val="000000"/>
                <w:sz w:val="24"/>
                <w:szCs w:val="24"/>
              </w:rPr>
              <w:t xml:space="preserve">28     </w:t>
            </w:r>
            <w:r w:rsidRPr="007A2453">
              <w:rPr>
                <w:rFonts w:ascii="黑体" w:eastAsia="黑体" w:hAnsi="黑体" w:hint="eastAsia"/>
                <w:color w:val="000000"/>
                <w:sz w:val="24"/>
                <w:szCs w:val="24"/>
              </w:rPr>
              <w:t>大气模型预测数据结果（点源）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44"/>
              <w:gridCol w:w="2701"/>
              <w:gridCol w:w="3366"/>
            </w:tblGrid>
            <w:tr w:rsidR="007A2453" w:rsidRPr="007A2453" w14:paraId="75DC5780" w14:textId="77777777" w:rsidTr="004605F5">
              <w:trPr>
                <w:trHeight w:val="56"/>
              </w:trPr>
              <w:tc>
                <w:tcPr>
                  <w:tcW w:w="1707" w:type="pct"/>
                  <w:vMerge w:val="restart"/>
                  <w:vAlign w:val="center"/>
                </w:tcPr>
                <w:p w14:paraId="697FC5F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下风向距离</w:t>
                  </w:r>
                </w:p>
              </w:tc>
              <w:tc>
                <w:tcPr>
                  <w:tcW w:w="3293" w:type="pct"/>
                  <w:gridSpan w:val="2"/>
                  <w:vAlign w:val="center"/>
                </w:tcPr>
                <w:p w14:paraId="65D9F6C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点源</w:t>
                  </w:r>
                </w:p>
              </w:tc>
            </w:tr>
            <w:tr w:rsidR="007A2453" w:rsidRPr="007A2453" w14:paraId="70D4768C" w14:textId="77777777" w:rsidTr="004605F5">
              <w:trPr>
                <w:trHeight w:val="55"/>
              </w:trPr>
              <w:tc>
                <w:tcPr>
                  <w:tcW w:w="1707" w:type="pct"/>
                  <w:vMerge/>
                  <w:vAlign w:val="center"/>
                </w:tcPr>
                <w:p w14:paraId="2115C05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466" w:type="pct"/>
                  <w:vAlign w:val="center"/>
                </w:tcPr>
                <w:p w14:paraId="5A80806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NMHC</w:t>
                  </w:r>
                  <w:r w:rsidRPr="007A2453">
                    <w:rPr>
                      <w:rFonts w:ascii="Times New Roman" w:eastAsia="宋体" w:hAnsi="Times New Roman" w:cs="Times New Roman"/>
                      <w:szCs w:val="20"/>
                    </w:rPr>
                    <w:t>浓度</w:t>
                  </w:r>
                  <w:r w:rsidRPr="007A2453">
                    <w:rPr>
                      <w:rFonts w:ascii="Times New Roman" w:eastAsia="宋体" w:hAnsi="Times New Roman" w:cs="Times New Roman"/>
                      <w:szCs w:val="20"/>
                    </w:rPr>
                    <w:t>(μg/m³)</w:t>
                  </w:r>
                </w:p>
              </w:tc>
              <w:tc>
                <w:tcPr>
                  <w:tcW w:w="1827" w:type="pct"/>
                  <w:vAlign w:val="center"/>
                </w:tcPr>
                <w:p w14:paraId="0EC9DA9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NMHC</w:t>
                  </w:r>
                  <w:r w:rsidRPr="007A2453">
                    <w:rPr>
                      <w:rFonts w:ascii="Times New Roman" w:eastAsia="宋体" w:hAnsi="Times New Roman" w:cs="Times New Roman"/>
                      <w:szCs w:val="20"/>
                    </w:rPr>
                    <w:t>占标率</w:t>
                  </w:r>
                  <w:r w:rsidRPr="007A2453">
                    <w:rPr>
                      <w:rFonts w:ascii="Times New Roman" w:eastAsia="宋体" w:hAnsi="Times New Roman" w:cs="Times New Roman"/>
                      <w:szCs w:val="20"/>
                    </w:rPr>
                    <w:t>(%)</w:t>
                  </w:r>
                </w:p>
              </w:tc>
            </w:tr>
            <w:tr w:rsidR="007A2453" w:rsidRPr="007A2453" w14:paraId="477A563E" w14:textId="77777777" w:rsidTr="004605F5">
              <w:trPr>
                <w:trHeight w:val="51"/>
              </w:trPr>
              <w:tc>
                <w:tcPr>
                  <w:tcW w:w="1707" w:type="pct"/>
                  <w:vAlign w:val="center"/>
                </w:tcPr>
                <w:p w14:paraId="21D4DDE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50.0</w:t>
                  </w:r>
                </w:p>
              </w:tc>
              <w:tc>
                <w:tcPr>
                  <w:tcW w:w="1466" w:type="pct"/>
                  <w:vAlign w:val="center"/>
                </w:tcPr>
                <w:p w14:paraId="7E52E4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32.5940</w:t>
                  </w:r>
                </w:p>
              </w:tc>
              <w:tc>
                <w:tcPr>
                  <w:tcW w:w="1827" w:type="pct"/>
                  <w:vAlign w:val="center"/>
                </w:tcPr>
                <w:p w14:paraId="4D04AD5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1.6297</w:t>
                  </w:r>
                </w:p>
              </w:tc>
            </w:tr>
            <w:tr w:rsidR="007A2453" w:rsidRPr="007A2453" w14:paraId="039E8276" w14:textId="77777777" w:rsidTr="004605F5">
              <w:trPr>
                <w:trHeight w:val="45"/>
              </w:trPr>
              <w:tc>
                <w:tcPr>
                  <w:tcW w:w="1707" w:type="pct"/>
                  <w:vAlign w:val="center"/>
                </w:tcPr>
                <w:p w14:paraId="3B4B637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100.0</w:t>
                  </w:r>
                </w:p>
              </w:tc>
              <w:tc>
                <w:tcPr>
                  <w:tcW w:w="1466" w:type="pct"/>
                  <w:vAlign w:val="center"/>
                </w:tcPr>
                <w:p w14:paraId="5634798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46.1680</w:t>
                  </w:r>
                </w:p>
              </w:tc>
              <w:tc>
                <w:tcPr>
                  <w:tcW w:w="1827" w:type="pct"/>
                  <w:vAlign w:val="center"/>
                </w:tcPr>
                <w:p w14:paraId="3626A54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2.3084</w:t>
                  </w:r>
                </w:p>
              </w:tc>
            </w:tr>
            <w:tr w:rsidR="007A2453" w:rsidRPr="007A2453" w14:paraId="73E7F3C0" w14:textId="77777777" w:rsidTr="004605F5">
              <w:trPr>
                <w:trHeight w:val="55"/>
              </w:trPr>
              <w:tc>
                <w:tcPr>
                  <w:tcW w:w="1707" w:type="pct"/>
                  <w:vAlign w:val="center"/>
                </w:tcPr>
                <w:p w14:paraId="72FFA62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200.0</w:t>
                  </w:r>
                </w:p>
              </w:tc>
              <w:tc>
                <w:tcPr>
                  <w:tcW w:w="1466" w:type="pct"/>
                  <w:vAlign w:val="center"/>
                </w:tcPr>
                <w:p w14:paraId="54963CB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38.5590</w:t>
                  </w:r>
                </w:p>
              </w:tc>
              <w:tc>
                <w:tcPr>
                  <w:tcW w:w="1827" w:type="pct"/>
                  <w:vAlign w:val="center"/>
                </w:tcPr>
                <w:p w14:paraId="22A375B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1.9279</w:t>
                  </w:r>
                </w:p>
              </w:tc>
            </w:tr>
            <w:tr w:rsidR="007A2453" w:rsidRPr="007A2453" w14:paraId="0DD9525A" w14:textId="77777777" w:rsidTr="004605F5">
              <w:trPr>
                <w:trHeight w:val="55"/>
              </w:trPr>
              <w:tc>
                <w:tcPr>
                  <w:tcW w:w="1707" w:type="pct"/>
                  <w:vAlign w:val="center"/>
                </w:tcPr>
                <w:p w14:paraId="247EF9C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300.0</w:t>
                  </w:r>
                </w:p>
              </w:tc>
              <w:tc>
                <w:tcPr>
                  <w:tcW w:w="1466" w:type="pct"/>
                  <w:vAlign w:val="center"/>
                </w:tcPr>
                <w:p w14:paraId="3640DF7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38.0100</w:t>
                  </w:r>
                </w:p>
              </w:tc>
              <w:tc>
                <w:tcPr>
                  <w:tcW w:w="1827" w:type="pct"/>
                  <w:vAlign w:val="center"/>
                </w:tcPr>
                <w:p w14:paraId="71CAD84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1.9005</w:t>
                  </w:r>
                </w:p>
              </w:tc>
            </w:tr>
            <w:tr w:rsidR="007A2453" w:rsidRPr="007A2453" w14:paraId="0A0FAD78" w14:textId="77777777" w:rsidTr="004605F5">
              <w:trPr>
                <w:trHeight w:val="55"/>
              </w:trPr>
              <w:tc>
                <w:tcPr>
                  <w:tcW w:w="1707" w:type="pct"/>
                  <w:vAlign w:val="center"/>
                </w:tcPr>
                <w:p w14:paraId="6538FFB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400.0</w:t>
                  </w:r>
                </w:p>
              </w:tc>
              <w:tc>
                <w:tcPr>
                  <w:tcW w:w="1466" w:type="pct"/>
                  <w:vAlign w:val="center"/>
                </w:tcPr>
                <w:p w14:paraId="56B6F21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35.6730</w:t>
                  </w:r>
                </w:p>
              </w:tc>
              <w:tc>
                <w:tcPr>
                  <w:tcW w:w="1827" w:type="pct"/>
                  <w:vAlign w:val="center"/>
                </w:tcPr>
                <w:p w14:paraId="4372115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1.7837</w:t>
                  </w:r>
                </w:p>
              </w:tc>
            </w:tr>
            <w:tr w:rsidR="007A2453" w:rsidRPr="007A2453" w14:paraId="11584354" w14:textId="77777777" w:rsidTr="004605F5">
              <w:trPr>
                <w:trHeight w:val="55"/>
              </w:trPr>
              <w:tc>
                <w:tcPr>
                  <w:tcW w:w="1707" w:type="pct"/>
                  <w:vAlign w:val="center"/>
                </w:tcPr>
                <w:p w14:paraId="167E81E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500.0</w:t>
                  </w:r>
                </w:p>
              </w:tc>
              <w:tc>
                <w:tcPr>
                  <w:tcW w:w="1466" w:type="pct"/>
                  <w:vAlign w:val="center"/>
                </w:tcPr>
                <w:p w14:paraId="0E4B36D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32.3260</w:t>
                  </w:r>
                </w:p>
              </w:tc>
              <w:tc>
                <w:tcPr>
                  <w:tcW w:w="1827" w:type="pct"/>
                  <w:vAlign w:val="center"/>
                </w:tcPr>
                <w:p w14:paraId="7682C1F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1.6163</w:t>
                  </w:r>
                </w:p>
              </w:tc>
            </w:tr>
            <w:tr w:rsidR="007A2453" w:rsidRPr="007A2453" w14:paraId="24E23899" w14:textId="77777777" w:rsidTr="004605F5">
              <w:trPr>
                <w:trHeight w:val="55"/>
              </w:trPr>
              <w:tc>
                <w:tcPr>
                  <w:tcW w:w="1707" w:type="pct"/>
                  <w:vAlign w:val="center"/>
                </w:tcPr>
                <w:p w14:paraId="021BA74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600.0</w:t>
                  </w:r>
                </w:p>
              </w:tc>
              <w:tc>
                <w:tcPr>
                  <w:tcW w:w="1466" w:type="pct"/>
                  <w:vAlign w:val="center"/>
                </w:tcPr>
                <w:p w14:paraId="79ED771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29.2380</w:t>
                  </w:r>
                </w:p>
              </w:tc>
              <w:tc>
                <w:tcPr>
                  <w:tcW w:w="1827" w:type="pct"/>
                  <w:vAlign w:val="center"/>
                </w:tcPr>
                <w:p w14:paraId="25FE392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1.4619</w:t>
                  </w:r>
                </w:p>
              </w:tc>
            </w:tr>
            <w:tr w:rsidR="007A2453" w:rsidRPr="007A2453" w14:paraId="4DE9C810" w14:textId="77777777" w:rsidTr="004605F5">
              <w:trPr>
                <w:trHeight w:val="55"/>
              </w:trPr>
              <w:tc>
                <w:tcPr>
                  <w:tcW w:w="1707" w:type="pct"/>
                  <w:vAlign w:val="center"/>
                </w:tcPr>
                <w:p w14:paraId="15A2135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700.0</w:t>
                  </w:r>
                </w:p>
              </w:tc>
              <w:tc>
                <w:tcPr>
                  <w:tcW w:w="1466" w:type="pct"/>
                  <w:vAlign w:val="center"/>
                </w:tcPr>
                <w:p w14:paraId="05CD78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27.3810</w:t>
                  </w:r>
                </w:p>
              </w:tc>
              <w:tc>
                <w:tcPr>
                  <w:tcW w:w="1827" w:type="pct"/>
                  <w:vAlign w:val="center"/>
                </w:tcPr>
                <w:p w14:paraId="369D5C4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1.3690</w:t>
                  </w:r>
                </w:p>
              </w:tc>
            </w:tr>
            <w:tr w:rsidR="007A2453" w:rsidRPr="007A2453" w14:paraId="751354A5" w14:textId="77777777" w:rsidTr="004605F5">
              <w:trPr>
                <w:trHeight w:val="55"/>
              </w:trPr>
              <w:tc>
                <w:tcPr>
                  <w:tcW w:w="1707" w:type="pct"/>
                  <w:vAlign w:val="center"/>
                </w:tcPr>
                <w:p w14:paraId="1CACF77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800.0</w:t>
                  </w:r>
                </w:p>
              </w:tc>
              <w:tc>
                <w:tcPr>
                  <w:tcW w:w="1466" w:type="pct"/>
                  <w:vAlign w:val="center"/>
                </w:tcPr>
                <w:p w14:paraId="329E480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26.4430</w:t>
                  </w:r>
                </w:p>
              </w:tc>
              <w:tc>
                <w:tcPr>
                  <w:tcW w:w="1827" w:type="pct"/>
                  <w:vAlign w:val="center"/>
                </w:tcPr>
                <w:p w14:paraId="7D3F00E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1.3222</w:t>
                  </w:r>
                </w:p>
              </w:tc>
            </w:tr>
            <w:tr w:rsidR="007A2453" w:rsidRPr="007A2453" w14:paraId="719A036F" w14:textId="77777777" w:rsidTr="004605F5">
              <w:trPr>
                <w:trHeight w:val="55"/>
              </w:trPr>
              <w:tc>
                <w:tcPr>
                  <w:tcW w:w="1707" w:type="pct"/>
                  <w:vAlign w:val="center"/>
                </w:tcPr>
                <w:p w14:paraId="01A321F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900.0</w:t>
                  </w:r>
                </w:p>
              </w:tc>
              <w:tc>
                <w:tcPr>
                  <w:tcW w:w="1466" w:type="pct"/>
                  <w:vAlign w:val="center"/>
                </w:tcPr>
                <w:p w14:paraId="6A5B13D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25.0460</w:t>
                  </w:r>
                </w:p>
              </w:tc>
              <w:tc>
                <w:tcPr>
                  <w:tcW w:w="1827" w:type="pct"/>
                  <w:vAlign w:val="center"/>
                </w:tcPr>
                <w:p w14:paraId="431401E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1.2523</w:t>
                  </w:r>
                </w:p>
              </w:tc>
            </w:tr>
            <w:tr w:rsidR="007A2453" w:rsidRPr="007A2453" w14:paraId="7C7797DA" w14:textId="77777777" w:rsidTr="004605F5">
              <w:trPr>
                <w:trHeight w:val="55"/>
              </w:trPr>
              <w:tc>
                <w:tcPr>
                  <w:tcW w:w="1707" w:type="pct"/>
                  <w:vAlign w:val="center"/>
                </w:tcPr>
                <w:p w14:paraId="3C82B79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1000.0</w:t>
                  </w:r>
                </w:p>
              </w:tc>
              <w:tc>
                <w:tcPr>
                  <w:tcW w:w="1466" w:type="pct"/>
                  <w:vAlign w:val="center"/>
                </w:tcPr>
                <w:p w14:paraId="7DC9852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23.5390</w:t>
                  </w:r>
                </w:p>
              </w:tc>
              <w:tc>
                <w:tcPr>
                  <w:tcW w:w="1827" w:type="pct"/>
                  <w:vAlign w:val="center"/>
                </w:tcPr>
                <w:p w14:paraId="3706019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1.1769</w:t>
                  </w:r>
                </w:p>
              </w:tc>
            </w:tr>
            <w:tr w:rsidR="007A2453" w:rsidRPr="007A2453" w14:paraId="42741291" w14:textId="77777777" w:rsidTr="004605F5">
              <w:trPr>
                <w:trHeight w:val="55"/>
              </w:trPr>
              <w:tc>
                <w:tcPr>
                  <w:tcW w:w="1707" w:type="pct"/>
                  <w:vAlign w:val="center"/>
                </w:tcPr>
                <w:p w14:paraId="1309878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1200.0</w:t>
                  </w:r>
                </w:p>
              </w:tc>
              <w:tc>
                <w:tcPr>
                  <w:tcW w:w="1466" w:type="pct"/>
                  <w:vAlign w:val="center"/>
                </w:tcPr>
                <w:p w14:paraId="6FA0E6E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22.6490</w:t>
                  </w:r>
                </w:p>
              </w:tc>
              <w:tc>
                <w:tcPr>
                  <w:tcW w:w="1827" w:type="pct"/>
                  <w:vAlign w:val="center"/>
                </w:tcPr>
                <w:p w14:paraId="0AC855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1.1325</w:t>
                  </w:r>
                </w:p>
              </w:tc>
            </w:tr>
            <w:tr w:rsidR="007A2453" w:rsidRPr="007A2453" w14:paraId="4C8ADE89" w14:textId="77777777" w:rsidTr="004605F5">
              <w:trPr>
                <w:trHeight w:val="55"/>
              </w:trPr>
              <w:tc>
                <w:tcPr>
                  <w:tcW w:w="1707" w:type="pct"/>
                  <w:vAlign w:val="center"/>
                </w:tcPr>
                <w:p w14:paraId="79F910A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1400.0</w:t>
                  </w:r>
                </w:p>
              </w:tc>
              <w:tc>
                <w:tcPr>
                  <w:tcW w:w="1466" w:type="pct"/>
                  <w:vAlign w:val="center"/>
                </w:tcPr>
                <w:p w14:paraId="6300B78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21.1710</w:t>
                  </w:r>
                </w:p>
              </w:tc>
              <w:tc>
                <w:tcPr>
                  <w:tcW w:w="1827" w:type="pct"/>
                  <w:vAlign w:val="center"/>
                </w:tcPr>
                <w:p w14:paraId="2D8E70D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1.0585</w:t>
                  </w:r>
                </w:p>
              </w:tc>
            </w:tr>
            <w:tr w:rsidR="007A2453" w:rsidRPr="007A2453" w14:paraId="2BDCB65E" w14:textId="77777777" w:rsidTr="004605F5">
              <w:trPr>
                <w:trHeight w:val="55"/>
              </w:trPr>
              <w:tc>
                <w:tcPr>
                  <w:tcW w:w="1707" w:type="pct"/>
                  <w:vAlign w:val="center"/>
                </w:tcPr>
                <w:p w14:paraId="06881B1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1600.0</w:t>
                  </w:r>
                </w:p>
              </w:tc>
              <w:tc>
                <w:tcPr>
                  <w:tcW w:w="1466" w:type="pct"/>
                  <w:vAlign w:val="center"/>
                </w:tcPr>
                <w:p w14:paraId="2E841BB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19.5510</w:t>
                  </w:r>
                </w:p>
              </w:tc>
              <w:tc>
                <w:tcPr>
                  <w:tcW w:w="1827" w:type="pct"/>
                  <w:vAlign w:val="center"/>
                </w:tcPr>
                <w:p w14:paraId="1D283DE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0.9775</w:t>
                  </w:r>
                </w:p>
              </w:tc>
            </w:tr>
            <w:tr w:rsidR="007A2453" w:rsidRPr="007A2453" w14:paraId="635D9135" w14:textId="77777777" w:rsidTr="004605F5">
              <w:trPr>
                <w:trHeight w:val="115"/>
              </w:trPr>
              <w:tc>
                <w:tcPr>
                  <w:tcW w:w="1707" w:type="pct"/>
                  <w:vAlign w:val="center"/>
                </w:tcPr>
                <w:p w14:paraId="4D4D04F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1800.0</w:t>
                  </w:r>
                </w:p>
              </w:tc>
              <w:tc>
                <w:tcPr>
                  <w:tcW w:w="1466" w:type="pct"/>
                  <w:vAlign w:val="center"/>
                </w:tcPr>
                <w:p w14:paraId="1EC5841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17.9790</w:t>
                  </w:r>
                </w:p>
              </w:tc>
              <w:tc>
                <w:tcPr>
                  <w:tcW w:w="1827" w:type="pct"/>
                  <w:vAlign w:val="center"/>
                </w:tcPr>
                <w:p w14:paraId="1A69AEA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0.8989</w:t>
                  </w:r>
                </w:p>
              </w:tc>
            </w:tr>
            <w:tr w:rsidR="007A2453" w:rsidRPr="007A2453" w14:paraId="4CBA5763" w14:textId="77777777" w:rsidTr="004605F5">
              <w:trPr>
                <w:trHeight w:val="55"/>
              </w:trPr>
              <w:tc>
                <w:tcPr>
                  <w:tcW w:w="1707" w:type="pct"/>
                  <w:vAlign w:val="center"/>
                </w:tcPr>
                <w:p w14:paraId="179890F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2000.0</w:t>
                  </w:r>
                </w:p>
              </w:tc>
              <w:tc>
                <w:tcPr>
                  <w:tcW w:w="1466" w:type="pct"/>
                  <w:vAlign w:val="center"/>
                </w:tcPr>
                <w:p w14:paraId="52FE57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16.5250</w:t>
                  </w:r>
                </w:p>
              </w:tc>
              <w:tc>
                <w:tcPr>
                  <w:tcW w:w="1827" w:type="pct"/>
                  <w:vAlign w:val="center"/>
                </w:tcPr>
                <w:p w14:paraId="026DE36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0.8262</w:t>
                  </w:r>
                </w:p>
              </w:tc>
            </w:tr>
            <w:tr w:rsidR="007A2453" w:rsidRPr="007A2453" w14:paraId="5146AE47" w14:textId="77777777" w:rsidTr="004605F5">
              <w:trPr>
                <w:trHeight w:val="55"/>
              </w:trPr>
              <w:tc>
                <w:tcPr>
                  <w:tcW w:w="1707" w:type="pct"/>
                  <w:vAlign w:val="center"/>
                </w:tcPr>
                <w:p w14:paraId="23B750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2500.0</w:t>
                  </w:r>
                </w:p>
              </w:tc>
              <w:tc>
                <w:tcPr>
                  <w:tcW w:w="1466" w:type="pct"/>
                  <w:vAlign w:val="center"/>
                </w:tcPr>
                <w:p w14:paraId="4AA39F2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13.5960</w:t>
                  </w:r>
                </w:p>
              </w:tc>
              <w:tc>
                <w:tcPr>
                  <w:tcW w:w="1827" w:type="pct"/>
                  <w:vAlign w:val="center"/>
                </w:tcPr>
                <w:p w14:paraId="021DEE2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0.6798</w:t>
                  </w:r>
                </w:p>
              </w:tc>
            </w:tr>
            <w:tr w:rsidR="007A2453" w:rsidRPr="007A2453" w14:paraId="0A485802" w14:textId="77777777" w:rsidTr="004605F5">
              <w:trPr>
                <w:trHeight w:val="106"/>
              </w:trPr>
              <w:tc>
                <w:tcPr>
                  <w:tcW w:w="1707" w:type="pct"/>
                  <w:vAlign w:val="center"/>
                </w:tcPr>
                <w:p w14:paraId="1F98BEA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下风向最大浓度</w:t>
                  </w:r>
                </w:p>
              </w:tc>
              <w:tc>
                <w:tcPr>
                  <w:tcW w:w="1466" w:type="pct"/>
                  <w:vAlign w:val="center"/>
                </w:tcPr>
                <w:p w14:paraId="41D6C38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46.3450</w:t>
                  </w:r>
                </w:p>
              </w:tc>
              <w:tc>
                <w:tcPr>
                  <w:tcW w:w="1827" w:type="pct"/>
                  <w:vAlign w:val="center"/>
                </w:tcPr>
                <w:p w14:paraId="6717774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2.3173</w:t>
                  </w:r>
                </w:p>
              </w:tc>
            </w:tr>
            <w:tr w:rsidR="007A2453" w:rsidRPr="007A2453" w14:paraId="07C8A2D0" w14:textId="77777777" w:rsidTr="004605F5">
              <w:trPr>
                <w:trHeight w:val="55"/>
              </w:trPr>
              <w:tc>
                <w:tcPr>
                  <w:tcW w:w="1707" w:type="pct"/>
                  <w:vAlign w:val="center"/>
                </w:tcPr>
                <w:p w14:paraId="1464FD7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下风向最大浓度出现距离</w:t>
                  </w:r>
                </w:p>
              </w:tc>
              <w:tc>
                <w:tcPr>
                  <w:tcW w:w="1466" w:type="pct"/>
                  <w:vAlign w:val="center"/>
                </w:tcPr>
                <w:p w14:paraId="015BEB8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95.0</w:t>
                  </w:r>
                </w:p>
              </w:tc>
              <w:tc>
                <w:tcPr>
                  <w:tcW w:w="1827" w:type="pct"/>
                  <w:vAlign w:val="center"/>
                </w:tcPr>
                <w:p w14:paraId="3E66C60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95.0</w:t>
                  </w:r>
                </w:p>
              </w:tc>
            </w:tr>
            <w:tr w:rsidR="007A2453" w:rsidRPr="007A2453" w14:paraId="1BB5CD51" w14:textId="77777777" w:rsidTr="004605F5">
              <w:trPr>
                <w:trHeight w:val="55"/>
              </w:trPr>
              <w:tc>
                <w:tcPr>
                  <w:tcW w:w="1707" w:type="pct"/>
                  <w:vAlign w:val="center"/>
                </w:tcPr>
                <w:p w14:paraId="371ACC7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D10%</w:t>
                  </w:r>
                  <w:r w:rsidRPr="007A2453">
                    <w:rPr>
                      <w:rFonts w:ascii="Times New Roman" w:eastAsia="宋体" w:hAnsi="Times New Roman" w:cs="Times New Roman"/>
                      <w:szCs w:val="20"/>
                    </w:rPr>
                    <w:t>最远距离</w:t>
                  </w:r>
                </w:p>
              </w:tc>
              <w:tc>
                <w:tcPr>
                  <w:tcW w:w="1466" w:type="pct"/>
                  <w:vAlign w:val="center"/>
                </w:tcPr>
                <w:p w14:paraId="1A2204D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c>
                <w:tcPr>
                  <w:tcW w:w="1827" w:type="pct"/>
                  <w:vAlign w:val="center"/>
                </w:tcPr>
                <w:p w14:paraId="261F596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r>
          </w:tbl>
          <w:p w14:paraId="28924A6F" w14:textId="77777777" w:rsidR="007A2453" w:rsidRPr="007A2453" w:rsidRDefault="007A2453" w:rsidP="007A2453">
            <w:pPr>
              <w:widowControl/>
              <w:wordWrap w:val="0"/>
              <w:adjustRightInd w:val="0"/>
              <w:snapToGrid w:val="0"/>
              <w:spacing w:line="440" w:lineRule="exact"/>
              <w:rPr>
                <w:rFonts w:eastAsia="黑体"/>
                <w:bCs/>
                <w:sz w:val="24"/>
                <w:szCs w:val="28"/>
              </w:rPr>
            </w:pPr>
            <w:r w:rsidRPr="007A2453">
              <w:rPr>
                <w:rFonts w:eastAsia="黑体"/>
                <w:bCs/>
                <w:sz w:val="24"/>
                <w:szCs w:val="28"/>
              </w:rPr>
              <w:t>2.1.3</w:t>
            </w:r>
            <w:r w:rsidRPr="007A2453">
              <w:rPr>
                <w:rFonts w:eastAsia="黑体"/>
                <w:bCs/>
                <w:sz w:val="24"/>
                <w:szCs w:val="28"/>
              </w:rPr>
              <w:t>对敏感点影响分析</w:t>
            </w:r>
          </w:p>
          <w:p w14:paraId="0F3E4C09" w14:textId="77777777" w:rsidR="007A2453" w:rsidRPr="007A2453" w:rsidRDefault="007A2453" w:rsidP="007A2453">
            <w:pPr>
              <w:widowControl/>
              <w:wordWrap w:val="0"/>
              <w:snapToGrid w:val="0"/>
              <w:spacing w:line="440" w:lineRule="exact"/>
              <w:ind w:firstLineChars="200" w:firstLine="472"/>
              <w:rPr>
                <w:bCs/>
                <w:sz w:val="24"/>
                <w:szCs w:val="28"/>
              </w:rPr>
            </w:pPr>
            <w:r w:rsidRPr="007A2453">
              <w:rPr>
                <w:bCs/>
                <w:spacing w:val="-2"/>
                <w:sz w:val="24"/>
                <w:szCs w:val="28"/>
              </w:rPr>
              <w:t>根据</w:t>
            </w:r>
            <w:r w:rsidRPr="007A2453">
              <w:rPr>
                <w:bCs/>
                <w:sz w:val="24"/>
                <w:szCs w:val="28"/>
              </w:rPr>
              <w:t>《环境影响评价技术导则大气环境》（</w:t>
            </w:r>
            <w:r w:rsidRPr="007A2453">
              <w:rPr>
                <w:bCs/>
                <w:sz w:val="24"/>
                <w:szCs w:val="28"/>
              </w:rPr>
              <w:t>HJ2.2-2018</w:t>
            </w:r>
            <w:r w:rsidRPr="007A2453">
              <w:rPr>
                <w:bCs/>
                <w:sz w:val="24"/>
                <w:szCs w:val="28"/>
              </w:rPr>
              <w:t>）推荐模式清单中的估算模式计算本项目</w:t>
            </w:r>
            <w:r w:rsidRPr="007A2453">
              <w:rPr>
                <w:rFonts w:hint="eastAsia"/>
                <w:bCs/>
                <w:sz w:val="24"/>
                <w:szCs w:val="28"/>
              </w:rPr>
              <w:t>污染物对</w:t>
            </w:r>
            <w:r w:rsidRPr="007A2453">
              <w:rPr>
                <w:bCs/>
                <w:sz w:val="24"/>
                <w:szCs w:val="28"/>
              </w:rPr>
              <w:t>敏感点贡献值见表</w:t>
            </w:r>
            <w:r w:rsidRPr="007A2453">
              <w:rPr>
                <w:bCs/>
                <w:sz w:val="24"/>
                <w:szCs w:val="28"/>
              </w:rPr>
              <w:t>29</w:t>
            </w:r>
            <w:r w:rsidRPr="007A2453">
              <w:rPr>
                <w:bCs/>
                <w:sz w:val="24"/>
                <w:szCs w:val="28"/>
              </w:rPr>
              <w:t>。</w:t>
            </w:r>
          </w:p>
          <w:p w14:paraId="63F7A23A" w14:textId="77777777" w:rsidR="007A2453" w:rsidRPr="007A2453" w:rsidRDefault="007A2453" w:rsidP="007A2453">
            <w:pPr>
              <w:widowControl/>
              <w:wordWrap w:val="0"/>
              <w:spacing w:line="480" w:lineRule="exact"/>
              <w:ind w:firstLineChars="200" w:firstLine="480"/>
              <w:jc w:val="center"/>
              <w:rPr>
                <w:rFonts w:ascii="黑体" w:eastAsia="黑体" w:hAnsi="黑体"/>
                <w:color w:val="000000"/>
                <w:sz w:val="24"/>
                <w:szCs w:val="24"/>
              </w:rPr>
            </w:pPr>
            <w:r w:rsidRPr="007A2453">
              <w:rPr>
                <w:rFonts w:ascii="黑体" w:eastAsia="黑体" w:hAnsi="黑体" w:hint="eastAsia"/>
                <w:color w:val="000000"/>
                <w:sz w:val="24"/>
                <w:szCs w:val="24"/>
              </w:rPr>
              <w:t>表</w:t>
            </w:r>
            <w:r w:rsidRPr="007A2453">
              <w:rPr>
                <w:color w:val="000000"/>
                <w:sz w:val="24"/>
                <w:szCs w:val="24"/>
              </w:rPr>
              <w:t xml:space="preserve">29 </w:t>
            </w:r>
            <w:r w:rsidRPr="007A2453">
              <w:rPr>
                <w:rFonts w:ascii="黑体" w:eastAsia="黑体" w:hAnsi="黑体"/>
                <w:color w:val="000000"/>
                <w:sz w:val="24"/>
                <w:szCs w:val="24"/>
              </w:rPr>
              <w:t xml:space="preserve"> 项目</w:t>
            </w:r>
            <w:r w:rsidRPr="007A2453">
              <w:rPr>
                <w:rFonts w:ascii="黑体" w:eastAsia="黑体" w:hAnsi="黑体" w:hint="eastAsia"/>
                <w:color w:val="000000"/>
                <w:sz w:val="24"/>
                <w:szCs w:val="24"/>
              </w:rPr>
              <w:t>排放污染物</w:t>
            </w:r>
            <w:r w:rsidRPr="007A2453">
              <w:rPr>
                <w:rFonts w:ascii="黑体" w:eastAsia="黑体" w:hAnsi="黑体"/>
                <w:color w:val="000000"/>
                <w:sz w:val="24"/>
                <w:szCs w:val="24"/>
              </w:rPr>
              <w:t>对周围主要环境敏感点影响预测结果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4"/>
              <w:gridCol w:w="1522"/>
              <w:gridCol w:w="1245"/>
              <w:gridCol w:w="1166"/>
              <w:gridCol w:w="1260"/>
              <w:gridCol w:w="2914"/>
            </w:tblGrid>
            <w:tr w:rsidR="007A2453" w:rsidRPr="007A2453" w14:paraId="30567DB1" w14:textId="77777777" w:rsidTr="004605F5">
              <w:trPr>
                <w:trHeight w:val="287"/>
              </w:trPr>
              <w:tc>
                <w:tcPr>
                  <w:tcW w:w="3418" w:type="pct"/>
                  <w:gridSpan w:val="5"/>
                  <w:vAlign w:val="center"/>
                </w:tcPr>
                <w:p w14:paraId="2E17645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离散点信息</w:t>
                  </w:r>
                </w:p>
              </w:tc>
              <w:tc>
                <w:tcPr>
                  <w:tcW w:w="1582" w:type="pct"/>
                  <w:vMerge w:val="restart"/>
                  <w:vAlign w:val="center"/>
                </w:tcPr>
                <w:p w14:paraId="5270115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点源</w:t>
                  </w:r>
                </w:p>
              </w:tc>
            </w:tr>
            <w:tr w:rsidR="007A2453" w:rsidRPr="007A2453" w14:paraId="52F85D89" w14:textId="77777777" w:rsidTr="004605F5">
              <w:trPr>
                <w:trHeight w:val="800"/>
              </w:trPr>
              <w:tc>
                <w:tcPr>
                  <w:tcW w:w="599" w:type="pct"/>
                  <w:vAlign w:val="center"/>
                </w:tcPr>
                <w:p w14:paraId="0120BA8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离散点名称</w:t>
                  </w:r>
                </w:p>
              </w:tc>
              <w:tc>
                <w:tcPr>
                  <w:tcW w:w="826" w:type="pct"/>
                  <w:vAlign w:val="center"/>
                </w:tcPr>
                <w:p w14:paraId="5FA0B4F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经度</w:t>
                  </w:r>
                  <w:r w:rsidRPr="007A2453">
                    <w:rPr>
                      <w:rFonts w:ascii="Times New Roman" w:eastAsia="宋体" w:hAnsi="Times New Roman" w:cs="Times New Roman"/>
                      <w:szCs w:val="20"/>
                    </w:rPr>
                    <w:t>(</w:t>
                  </w:r>
                  <w:r w:rsidRPr="007A2453">
                    <w:rPr>
                      <w:rFonts w:ascii="Times New Roman" w:eastAsia="宋体" w:hAnsi="Times New Roman" w:cs="Times New Roman"/>
                      <w:szCs w:val="20"/>
                    </w:rPr>
                    <w:t>度</w:t>
                  </w:r>
                  <w:r w:rsidRPr="007A2453">
                    <w:rPr>
                      <w:rFonts w:ascii="Times New Roman" w:eastAsia="宋体" w:hAnsi="Times New Roman" w:cs="Times New Roman"/>
                      <w:szCs w:val="20"/>
                    </w:rPr>
                    <w:t>)</w:t>
                  </w:r>
                </w:p>
              </w:tc>
              <w:tc>
                <w:tcPr>
                  <w:tcW w:w="676" w:type="pct"/>
                  <w:vAlign w:val="center"/>
                </w:tcPr>
                <w:p w14:paraId="334B657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纬度</w:t>
                  </w:r>
                  <w:r w:rsidRPr="007A2453">
                    <w:rPr>
                      <w:rFonts w:ascii="Times New Roman" w:eastAsia="宋体" w:hAnsi="Times New Roman" w:cs="Times New Roman"/>
                      <w:szCs w:val="20"/>
                    </w:rPr>
                    <w:t>(</w:t>
                  </w:r>
                  <w:r w:rsidRPr="007A2453">
                    <w:rPr>
                      <w:rFonts w:ascii="Times New Roman" w:eastAsia="宋体" w:hAnsi="Times New Roman" w:cs="Times New Roman"/>
                      <w:szCs w:val="20"/>
                    </w:rPr>
                    <w:t>度</w:t>
                  </w:r>
                  <w:r w:rsidRPr="007A2453">
                    <w:rPr>
                      <w:rFonts w:ascii="Times New Roman" w:eastAsia="宋体" w:hAnsi="Times New Roman" w:cs="Times New Roman"/>
                      <w:szCs w:val="20"/>
                    </w:rPr>
                    <w:t>)</w:t>
                  </w:r>
                </w:p>
              </w:tc>
              <w:tc>
                <w:tcPr>
                  <w:tcW w:w="633" w:type="pct"/>
                  <w:vAlign w:val="center"/>
                </w:tcPr>
                <w:p w14:paraId="6E803D3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海拔</w:t>
                  </w:r>
                  <w:r w:rsidRPr="007A2453">
                    <w:rPr>
                      <w:rFonts w:ascii="Times New Roman" w:eastAsia="宋体" w:hAnsi="Times New Roman" w:cs="Times New Roman"/>
                      <w:szCs w:val="20"/>
                    </w:rPr>
                    <w:t>(m)</w:t>
                  </w:r>
                </w:p>
              </w:tc>
              <w:tc>
                <w:tcPr>
                  <w:tcW w:w="684" w:type="pct"/>
                  <w:vAlign w:val="center"/>
                </w:tcPr>
                <w:p w14:paraId="48B9C05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下风向距离</w:t>
                  </w:r>
                  <w:r w:rsidRPr="007A2453">
                    <w:rPr>
                      <w:rFonts w:ascii="Times New Roman" w:eastAsia="宋体" w:hAnsi="Times New Roman" w:cs="Times New Roman"/>
                      <w:szCs w:val="20"/>
                    </w:rPr>
                    <w:t>(m)</w:t>
                  </w:r>
                </w:p>
              </w:tc>
              <w:tc>
                <w:tcPr>
                  <w:tcW w:w="1582" w:type="pct"/>
                  <w:vMerge/>
                  <w:vAlign w:val="center"/>
                </w:tcPr>
                <w:p w14:paraId="1914EDED"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57440229" w14:textId="77777777" w:rsidTr="004605F5">
              <w:trPr>
                <w:trHeight w:val="178"/>
              </w:trPr>
              <w:tc>
                <w:tcPr>
                  <w:tcW w:w="599" w:type="pct"/>
                  <w:vAlign w:val="center"/>
                </w:tcPr>
                <w:p w14:paraId="1D2932B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双庙杨村</w:t>
                  </w:r>
                </w:p>
              </w:tc>
              <w:tc>
                <w:tcPr>
                  <w:tcW w:w="826" w:type="pct"/>
                  <w:vAlign w:val="center"/>
                </w:tcPr>
                <w:p w14:paraId="508AE660"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113.714412</w:t>
                  </w:r>
                </w:p>
              </w:tc>
              <w:tc>
                <w:tcPr>
                  <w:tcW w:w="676" w:type="pct"/>
                  <w:vAlign w:val="center"/>
                </w:tcPr>
                <w:p w14:paraId="7BB4D98C"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33.98811</w:t>
                  </w:r>
                </w:p>
              </w:tc>
              <w:tc>
                <w:tcPr>
                  <w:tcW w:w="633" w:type="pct"/>
                  <w:vAlign w:val="center"/>
                </w:tcPr>
                <w:p w14:paraId="640AC68B"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78.0</w:t>
                  </w:r>
                </w:p>
              </w:tc>
              <w:tc>
                <w:tcPr>
                  <w:tcW w:w="684" w:type="pct"/>
                  <w:vAlign w:val="center"/>
                </w:tcPr>
                <w:p w14:paraId="0C6FB7EA"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3</w:t>
                  </w:r>
                  <w:r w:rsidRPr="007A2453">
                    <w:rPr>
                      <w:rFonts w:ascii="Times New Roman" w:eastAsia="宋体" w:hAnsi="Times New Roman" w:cs="Times New Roman"/>
                      <w:color w:val="000000"/>
                      <w:szCs w:val="21"/>
                    </w:rPr>
                    <w:t>85</w:t>
                  </w:r>
                </w:p>
              </w:tc>
              <w:tc>
                <w:tcPr>
                  <w:tcW w:w="1582" w:type="pct"/>
                  <w:vAlign w:val="center"/>
                </w:tcPr>
                <w:p w14:paraId="34EF3153"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3</w:t>
                  </w:r>
                  <w:r w:rsidRPr="007A2453">
                    <w:rPr>
                      <w:rFonts w:ascii="Times New Roman" w:eastAsia="宋体" w:hAnsi="Times New Roman" w:cs="Times New Roman"/>
                      <w:color w:val="000000"/>
                      <w:szCs w:val="21"/>
                    </w:rPr>
                    <w:t>3.0690</w:t>
                  </w:r>
                </w:p>
              </w:tc>
            </w:tr>
            <w:tr w:rsidR="007A2453" w:rsidRPr="007A2453" w14:paraId="39A3C252" w14:textId="77777777" w:rsidTr="004605F5">
              <w:trPr>
                <w:trHeight w:val="55"/>
              </w:trPr>
              <w:tc>
                <w:tcPr>
                  <w:tcW w:w="599" w:type="pct"/>
                  <w:vAlign w:val="center"/>
                </w:tcPr>
                <w:p w14:paraId="6713C3E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长村</w:t>
                  </w:r>
                </w:p>
              </w:tc>
              <w:tc>
                <w:tcPr>
                  <w:tcW w:w="826" w:type="pct"/>
                  <w:vAlign w:val="center"/>
                </w:tcPr>
                <w:p w14:paraId="7C4F22B2"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113.719659</w:t>
                  </w:r>
                </w:p>
              </w:tc>
              <w:tc>
                <w:tcPr>
                  <w:tcW w:w="676" w:type="pct"/>
                  <w:vAlign w:val="center"/>
                </w:tcPr>
                <w:p w14:paraId="02F30632"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33.980329</w:t>
                  </w:r>
                </w:p>
              </w:tc>
              <w:tc>
                <w:tcPr>
                  <w:tcW w:w="633" w:type="pct"/>
                  <w:vAlign w:val="center"/>
                </w:tcPr>
                <w:p w14:paraId="404165A2"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77.0</w:t>
                  </w:r>
                </w:p>
              </w:tc>
              <w:tc>
                <w:tcPr>
                  <w:tcW w:w="684" w:type="pct"/>
                  <w:vAlign w:val="center"/>
                </w:tcPr>
                <w:p w14:paraId="27E4DDE8"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5</w:t>
                  </w:r>
                  <w:r w:rsidRPr="007A2453">
                    <w:rPr>
                      <w:rFonts w:ascii="Times New Roman" w:eastAsia="宋体" w:hAnsi="Times New Roman" w:cs="Times New Roman"/>
                      <w:color w:val="000000"/>
                      <w:szCs w:val="21"/>
                    </w:rPr>
                    <w:t>20</w:t>
                  </w:r>
                </w:p>
              </w:tc>
              <w:tc>
                <w:tcPr>
                  <w:tcW w:w="1582" w:type="pct"/>
                  <w:vAlign w:val="center"/>
                </w:tcPr>
                <w:p w14:paraId="1221E6E6"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2</w:t>
                  </w:r>
                  <w:r w:rsidRPr="007A2453">
                    <w:rPr>
                      <w:rFonts w:ascii="Times New Roman" w:eastAsia="宋体" w:hAnsi="Times New Roman" w:cs="Times New Roman"/>
                      <w:color w:val="000000"/>
                      <w:szCs w:val="21"/>
                    </w:rPr>
                    <w:t>9.8790</w:t>
                  </w:r>
                </w:p>
              </w:tc>
            </w:tr>
            <w:tr w:rsidR="007A2453" w:rsidRPr="007A2453" w14:paraId="420F9587" w14:textId="77777777" w:rsidTr="004605F5">
              <w:trPr>
                <w:trHeight w:val="55"/>
              </w:trPr>
              <w:tc>
                <w:tcPr>
                  <w:tcW w:w="599" w:type="pct"/>
                  <w:vAlign w:val="center"/>
                </w:tcPr>
                <w:p w14:paraId="5A62A98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谢庄村</w:t>
                  </w:r>
                </w:p>
              </w:tc>
              <w:tc>
                <w:tcPr>
                  <w:tcW w:w="826" w:type="pct"/>
                  <w:vAlign w:val="center"/>
                </w:tcPr>
                <w:p w14:paraId="160F069A"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113.717611</w:t>
                  </w:r>
                </w:p>
              </w:tc>
              <w:tc>
                <w:tcPr>
                  <w:tcW w:w="676" w:type="pct"/>
                  <w:vAlign w:val="center"/>
                </w:tcPr>
                <w:p w14:paraId="597CF1E6"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33.990617</w:t>
                  </w:r>
                </w:p>
              </w:tc>
              <w:tc>
                <w:tcPr>
                  <w:tcW w:w="633" w:type="pct"/>
                  <w:vAlign w:val="center"/>
                </w:tcPr>
                <w:p w14:paraId="2958E7FC"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77.0</w:t>
                  </w:r>
                </w:p>
              </w:tc>
              <w:tc>
                <w:tcPr>
                  <w:tcW w:w="684" w:type="pct"/>
                  <w:vAlign w:val="center"/>
                </w:tcPr>
                <w:p w14:paraId="52C889CF"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5</w:t>
                  </w:r>
                  <w:r w:rsidRPr="007A2453">
                    <w:rPr>
                      <w:rFonts w:ascii="Times New Roman" w:eastAsia="宋体" w:hAnsi="Times New Roman" w:cs="Times New Roman"/>
                      <w:color w:val="000000"/>
                      <w:szCs w:val="21"/>
                    </w:rPr>
                    <w:t>49</w:t>
                  </w:r>
                </w:p>
              </w:tc>
              <w:tc>
                <w:tcPr>
                  <w:tcW w:w="1582" w:type="pct"/>
                  <w:vAlign w:val="center"/>
                </w:tcPr>
                <w:p w14:paraId="725BAD2D"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7</w:t>
                  </w:r>
                  <w:r w:rsidRPr="007A2453">
                    <w:rPr>
                      <w:rFonts w:ascii="Times New Roman" w:eastAsia="宋体" w:hAnsi="Times New Roman" w:cs="Times New Roman"/>
                      <w:color w:val="000000"/>
                      <w:szCs w:val="21"/>
                    </w:rPr>
                    <w:t>9.7810</w:t>
                  </w:r>
                </w:p>
              </w:tc>
            </w:tr>
            <w:tr w:rsidR="007A2453" w:rsidRPr="007A2453" w14:paraId="6FA36491" w14:textId="77777777" w:rsidTr="004605F5">
              <w:trPr>
                <w:trHeight w:val="55"/>
              </w:trPr>
              <w:tc>
                <w:tcPr>
                  <w:tcW w:w="599" w:type="pct"/>
                  <w:vAlign w:val="center"/>
                </w:tcPr>
                <w:p w14:paraId="6AE831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枣庄</w:t>
                  </w:r>
                </w:p>
              </w:tc>
              <w:tc>
                <w:tcPr>
                  <w:tcW w:w="826" w:type="pct"/>
                  <w:vAlign w:val="center"/>
                </w:tcPr>
                <w:p w14:paraId="68BB7888"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113.711408</w:t>
                  </w:r>
                </w:p>
              </w:tc>
              <w:tc>
                <w:tcPr>
                  <w:tcW w:w="676" w:type="pct"/>
                  <w:vAlign w:val="center"/>
                </w:tcPr>
                <w:p w14:paraId="7B0BE407"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33.982545</w:t>
                  </w:r>
                </w:p>
              </w:tc>
              <w:tc>
                <w:tcPr>
                  <w:tcW w:w="633" w:type="pct"/>
                  <w:vAlign w:val="center"/>
                </w:tcPr>
                <w:p w14:paraId="1237CC98"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color w:val="000000"/>
                      <w:szCs w:val="21"/>
                    </w:rPr>
                    <w:t>78.0</w:t>
                  </w:r>
                </w:p>
              </w:tc>
              <w:tc>
                <w:tcPr>
                  <w:tcW w:w="684" w:type="pct"/>
                  <w:vAlign w:val="center"/>
                </w:tcPr>
                <w:p w14:paraId="01B09400"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6</w:t>
                  </w:r>
                  <w:r w:rsidRPr="007A2453">
                    <w:rPr>
                      <w:rFonts w:ascii="Times New Roman" w:eastAsia="宋体" w:hAnsi="Times New Roman" w:cs="Times New Roman"/>
                      <w:color w:val="000000"/>
                      <w:szCs w:val="21"/>
                    </w:rPr>
                    <w:t>19</w:t>
                  </w:r>
                </w:p>
              </w:tc>
              <w:tc>
                <w:tcPr>
                  <w:tcW w:w="1582" w:type="pct"/>
                  <w:vAlign w:val="center"/>
                </w:tcPr>
                <w:p w14:paraId="6E2A80FD"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color w:val="000000"/>
                      <w:szCs w:val="21"/>
                    </w:rPr>
                    <w:t>2</w:t>
                  </w:r>
                  <w:r w:rsidRPr="007A2453">
                    <w:rPr>
                      <w:rFonts w:ascii="Times New Roman" w:eastAsia="宋体" w:hAnsi="Times New Roman" w:cs="Times New Roman"/>
                      <w:color w:val="000000"/>
                      <w:szCs w:val="21"/>
                    </w:rPr>
                    <w:t>7.1690</w:t>
                  </w:r>
                </w:p>
              </w:tc>
            </w:tr>
          </w:tbl>
          <w:p w14:paraId="6A560CC7"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由上表可知，项目排放非甲烷总烃对双庙杨村、长村、谢庄村、枣庄贡献值分别为</w:t>
            </w:r>
            <w:r w:rsidRPr="007A2453">
              <w:rPr>
                <w:color w:val="000000"/>
                <w:sz w:val="24"/>
                <w:szCs w:val="24"/>
              </w:rPr>
              <w:t>33.0690μg/m³</w:t>
            </w:r>
            <w:r w:rsidRPr="007A2453">
              <w:rPr>
                <w:rFonts w:hint="eastAsia"/>
                <w:color w:val="000000"/>
                <w:sz w:val="24"/>
                <w:szCs w:val="24"/>
              </w:rPr>
              <w:t>、</w:t>
            </w:r>
            <w:r w:rsidRPr="007A2453">
              <w:rPr>
                <w:color w:val="000000"/>
                <w:sz w:val="24"/>
                <w:szCs w:val="24"/>
              </w:rPr>
              <w:t>29.8790μg/m³</w:t>
            </w:r>
            <w:r w:rsidRPr="007A2453">
              <w:rPr>
                <w:rFonts w:hint="eastAsia"/>
                <w:color w:val="000000"/>
                <w:sz w:val="24"/>
                <w:szCs w:val="24"/>
              </w:rPr>
              <w:t>、</w:t>
            </w:r>
            <w:r w:rsidRPr="007A2453">
              <w:rPr>
                <w:color w:val="000000"/>
                <w:sz w:val="24"/>
                <w:szCs w:val="24"/>
              </w:rPr>
              <w:t>79.7810μg/m³</w:t>
            </w:r>
            <w:r w:rsidRPr="007A2453">
              <w:rPr>
                <w:rFonts w:hint="eastAsia"/>
                <w:color w:val="000000"/>
                <w:sz w:val="24"/>
                <w:szCs w:val="24"/>
              </w:rPr>
              <w:t>、</w:t>
            </w:r>
            <w:r w:rsidRPr="007A2453">
              <w:rPr>
                <w:color w:val="000000"/>
                <w:sz w:val="24"/>
                <w:szCs w:val="24"/>
              </w:rPr>
              <w:t>27.1690μg/m³</w:t>
            </w:r>
            <w:r w:rsidRPr="007A2453">
              <w:rPr>
                <w:rFonts w:hint="eastAsia"/>
                <w:color w:val="000000"/>
                <w:sz w:val="24"/>
                <w:szCs w:val="24"/>
              </w:rPr>
              <w:t>。本项目排放物对敏感点贡献值均可达到《大气污染物综合排放标准详解》标准要求。本项目排放废气对周围敏感点贡献值均较小，对敏感点影响不明显。</w:t>
            </w:r>
          </w:p>
          <w:p w14:paraId="0235231C" w14:textId="77777777" w:rsidR="007A2453" w:rsidRPr="007A2453" w:rsidRDefault="007A2453" w:rsidP="007A2453">
            <w:pPr>
              <w:widowControl/>
              <w:wordWrap w:val="0"/>
              <w:spacing w:line="360" w:lineRule="auto"/>
              <w:rPr>
                <w:rFonts w:ascii="黑体" w:eastAsia="黑体" w:hAnsi="黑体"/>
                <w:sz w:val="24"/>
                <w:szCs w:val="24"/>
              </w:rPr>
            </w:pPr>
            <w:r w:rsidRPr="007A2453">
              <w:rPr>
                <w:rFonts w:hAnsi="宋体"/>
                <w:sz w:val="24"/>
                <w:szCs w:val="24"/>
              </w:rPr>
              <w:t>2.1.4</w:t>
            </w:r>
            <w:r w:rsidRPr="007A2453">
              <w:rPr>
                <w:rFonts w:ascii="黑体" w:eastAsia="黑体" w:hAnsi="黑体" w:hint="eastAsia"/>
                <w:sz w:val="24"/>
                <w:szCs w:val="24"/>
              </w:rPr>
              <w:t>大气环境防护距离</w:t>
            </w:r>
          </w:p>
          <w:p w14:paraId="4B90A377" w14:textId="77777777" w:rsidR="007A2453" w:rsidRPr="007A2453" w:rsidRDefault="007A2453" w:rsidP="007A2453">
            <w:pPr>
              <w:widowControl/>
              <w:wordWrap w:val="0"/>
              <w:spacing w:line="480" w:lineRule="exact"/>
              <w:ind w:firstLineChars="200" w:firstLine="480"/>
              <w:rPr>
                <w:rFonts w:ascii="宋体"/>
                <w:color w:val="000000"/>
                <w:sz w:val="24"/>
                <w:szCs w:val="24"/>
              </w:rPr>
            </w:pPr>
            <w:r w:rsidRPr="007A2453">
              <w:rPr>
                <w:rFonts w:hint="eastAsia"/>
                <w:color w:val="000000"/>
                <w:sz w:val="24"/>
                <w:szCs w:val="24"/>
              </w:rPr>
              <w:t>根据《环境影响评价技术导则·大气环境》（</w:t>
            </w:r>
            <w:r w:rsidRPr="007A2453">
              <w:rPr>
                <w:rFonts w:hint="eastAsia"/>
                <w:color w:val="000000"/>
                <w:sz w:val="24"/>
                <w:szCs w:val="24"/>
              </w:rPr>
              <w:t>HJ2.2-2018</w:t>
            </w:r>
            <w:r w:rsidRPr="007A2453">
              <w:rPr>
                <w:rFonts w:hint="eastAsia"/>
                <w:color w:val="000000"/>
                <w:sz w:val="24"/>
                <w:szCs w:val="24"/>
              </w:rPr>
              <w:t>）规定，采用推荐模式中的大气环境防护距离模式计算，此模式主要用于确定无组织排放源的大气环境防护距离，本项目天然气经过</w:t>
            </w:r>
            <w:r w:rsidRPr="007A2453">
              <w:rPr>
                <w:rFonts w:hint="eastAsia"/>
                <w:color w:val="000000"/>
                <w:sz w:val="24"/>
                <w:szCs w:val="24"/>
              </w:rPr>
              <w:t>1</w:t>
            </w:r>
            <w:r w:rsidRPr="007A2453">
              <w:rPr>
                <w:color w:val="000000"/>
                <w:sz w:val="24"/>
                <w:szCs w:val="24"/>
              </w:rPr>
              <w:t>5m</w:t>
            </w:r>
            <w:r w:rsidRPr="007A2453">
              <w:rPr>
                <w:rFonts w:hint="eastAsia"/>
                <w:color w:val="000000"/>
                <w:sz w:val="24"/>
                <w:szCs w:val="24"/>
              </w:rPr>
              <w:t>高放散管高空排放，无无组织排放。因此，</w:t>
            </w:r>
            <w:r w:rsidRPr="007A2453">
              <w:rPr>
                <w:rFonts w:ascii="宋体" w:hint="eastAsia"/>
                <w:color w:val="000000"/>
                <w:sz w:val="24"/>
                <w:szCs w:val="24"/>
              </w:rPr>
              <w:t>本项目厂界外无需设置大气环境防护距离。</w:t>
            </w:r>
          </w:p>
          <w:p w14:paraId="06DBF237"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2</w:t>
            </w:r>
            <w:r w:rsidRPr="007A2453">
              <w:rPr>
                <w:color w:val="000000"/>
                <w:sz w:val="24"/>
                <w:szCs w:val="24"/>
              </w:rPr>
              <w:t>.2</w:t>
            </w:r>
            <w:r w:rsidRPr="007A2453">
              <w:rPr>
                <w:rFonts w:ascii="黑体" w:eastAsia="黑体" w:hAnsi="黑体" w:hint="eastAsia"/>
                <w:color w:val="000000"/>
                <w:sz w:val="24"/>
                <w:szCs w:val="24"/>
              </w:rPr>
              <w:t>食堂废气</w:t>
            </w:r>
          </w:p>
          <w:p w14:paraId="3EE7D443"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本项目食堂油烟经油烟净化器处理后经过</w:t>
            </w:r>
            <w:r w:rsidRPr="007A2453">
              <w:rPr>
                <w:rFonts w:hint="eastAsia"/>
                <w:color w:val="000000"/>
                <w:sz w:val="24"/>
                <w:szCs w:val="24"/>
              </w:rPr>
              <w:t>9</w:t>
            </w:r>
            <w:r w:rsidRPr="007A2453">
              <w:rPr>
                <w:color w:val="000000"/>
                <w:sz w:val="24"/>
                <w:szCs w:val="24"/>
              </w:rPr>
              <w:t>m</w:t>
            </w:r>
            <w:r w:rsidRPr="007A2453">
              <w:rPr>
                <w:rFonts w:hint="eastAsia"/>
                <w:color w:val="000000"/>
                <w:sz w:val="24"/>
                <w:szCs w:val="24"/>
              </w:rPr>
              <w:t>高排气筒排放，油烟排放量为</w:t>
            </w:r>
            <w:r w:rsidRPr="007A2453">
              <w:rPr>
                <w:rFonts w:hint="eastAsia"/>
                <w:color w:val="000000"/>
                <w:sz w:val="24"/>
                <w:szCs w:val="24"/>
              </w:rPr>
              <w:t>0.1971kg/a</w:t>
            </w:r>
            <w:r w:rsidRPr="007A2453">
              <w:rPr>
                <w:rFonts w:hint="eastAsia"/>
                <w:color w:val="000000"/>
                <w:sz w:val="24"/>
                <w:szCs w:val="24"/>
              </w:rPr>
              <w:t>，排放浓度为</w:t>
            </w:r>
            <w:r w:rsidRPr="007A2453">
              <w:rPr>
                <w:rFonts w:hint="eastAsia"/>
                <w:color w:val="000000"/>
                <w:sz w:val="24"/>
                <w:szCs w:val="24"/>
              </w:rPr>
              <w:t>0.27mg/m</w:t>
            </w:r>
            <w:r w:rsidRPr="007A2453">
              <w:rPr>
                <w:rFonts w:hint="eastAsia"/>
                <w:color w:val="000000"/>
                <w:sz w:val="24"/>
                <w:szCs w:val="24"/>
                <w:vertAlign w:val="superscript"/>
              </w:rPr>
              <w:t>3</w:t>
            </w:r>
            <w:r w:rsidRPr="007A2453">
              <w:rPr>
                <w:rFonts w:hint="eastAsia"/>
                <w:color w:val="000000"/>
                <w:sz w:val="24"/>
                <w:szCs w:val="24"/>
              </w:rPr>
              <w:t>，排放速率</w:t>
            </w:r>
            <w:r w:rsidRPr="007A2453">
              <w:rPr>
                <w:rFonts w:hint="eastAsia"/>
                <w:color w:val="000000"/>
                <w:sz w:val="24"/>
                <w:szCs w:val="24"/>
              </w:rPr>
              <w:t>0.0003kg/h</w:t>
            </w:r>
            <w:r w:rsidRPr="007A2453">
              <w:rPr>
                <w:rFonts w:hint="eastAsia"/>
                <w:color w:val="000000"/>
                <w:sz w:val="24"/>
                <w:szCs w:val="24"/>
              </w:rPr>
              <w:t>，满足《餐饮业油烟污染物排放标准》（</w:t>
            </w:r>
            <w:r w:rsidRPr="007A2453">
              <w:rPr>
                <w:rFonts w:hint="eastAsia"/>
                <w:color w:val="000000"/>
                <w:sz w:val="24"/>
                <w:szCs w:val="24"/>
              </w:rPr>
              <w:t>DB41/1604-2018</w:t>
            </w:r>
            <w:r w:rsidRPr="007A2453">
              <w:rPr>
                <w:rFonts w:hint="eastAsia"/>
                <w:color w:val="000000"/>
                <w:sz w:val="24"/>
                <w:szCs w:val="24"/>
              </w:rPr>
              <w:t>）小型标准排放浓度限值要求。对周围大气环境无明显影响。</w:t>
            </w:r>
          </w:p>
          <w:p w14:paraId="5EC6F597" w14:textId="77777777" w:rsidR="007A2453" w:rsidRPr="007A2453" w:rsidRDefault="007A2453" w:rsidP="007A2453">
            <w:pPr>
              <w:widowControl/>
              <w:wordWrap w:val="0"/>
              <w:adjustRightInd w:val="0"/>
              <w:snapToGrid w:val="0"/>
              <w:spacing w:line="440" w:lineRule="exact"/>
              <w:rPr>
                <w:rFonts w:eastAsia="黑体"/>
                <w:bCs/>
                <w:color w:val="000000"/>
                <w:sz w:val="24"/>
                <w:szCs w:val="24"/>
              </w:rPr>
            </w:pPr>
            <w:r w:rsidRPr="007A2453">
              <w:rPr>
                <w:rFonts w:eastAsia="黑体"/>
                <w:bCs/>
                <w:color w:val="000000"/>
                <w:sz w:val="24"/>
                <w:szCs w:val="24"/>
              </w:rPr>
              <w:t>2.3</w:t>
            </w:r>
            <w:r w:rsidRPr="007A2453">
              <w:rPr>
                <w:rFonts w:eastAsia="黑体" w:hint="eastAsia"/>
                <w:bCs/>
                <w:color w:val="000000"/>
                <w:sz w:val="24"/>
                <w:szCs w:val="24"/>
              </w:rPr>
              <w:t>大气污染物排放量核算</w:t>
            </w:r>
          </w:p>
          <w:p w14:paraId="11C8873D" w14:textId="77777777" w:rsidR="007A2453" w:rsidRPr="007A2453" w:rsidRDefault="007A2453" w:rsidP="007A2453">
            <w:pPr>
              <w:widowControl/>
              <w:wordWrap w:val="0"/>
              <w:spacing w:line="360" w:lineRule="auto"/>
              <w:jc w:val="center"/>
              <w:rPr>
                <w:rFonts w:ascii="黑体" w:eastAsia="黑体" w:hAnsi="黑体"/>
                <w:sz w:val="24"/>
                <w:szCs w:val="24"/>
              </w:rPr>
            </w:pPr>
          </w:p>
          <w:p w14:paraId="54F8D96B" w14:textId="77777777" w:rsidR="007A2453" w:rsidRPr="007A2453" w:rsidRDefault="007A2453" w:rsidP="007A2453">
            <w:pPr>
              <w:widowControl/>
              <w:wordWrap w:val="0"/>
              <w:spacing w:line="360" w:lineRule="auto"/>
              <w:jc w:val="center"/>
              <w:rPr>
                <w:rFonts w:ascii="黑体" w:eastAsia="黑体" w:hAnsi="黑体"/>
                <w:sz w:val="24"/>
                <w:szCs w:val="24"/>
              </w:rPr>
            </w:pPr>
          </w:p>
          <w:p w14:paraId="69B9C8CB" w14:textId="77777777" w:rsidR="007A2453" w:rsidRPr="007A2453" w:rsidRDefault="007A2453" w:rsidP="007A2453">
            <w:pPr>
              <w:widowControl/>
              <w:wordWrap w:val="0"/>
              <w:spacing w:line="360" w:lineRule="auto"/>
              <w:jc w:val="center"/>
              <w:rPr>
                <w:rFonts w:ascii="黑体" w:eastAsia="黑体" w:hAnsi="黑体"/>
                <w:sz w:val="24"/>
                <w:szCs w:val="24"/>
              </w:rPr>
            </w:pPr>
          </w:p>
          <w:p w14:paraId="1758F54E" w14:textId="77777777" w:rsidR="007A2453" w:rsidRPr="007A2453" w:rsidRDefault="007A2453" w:rsidP="007A2453">
            <w:pPr>
              <w:widowControl/>
              <w:wordWrap w:val="0"/>
              <w:spacing w:line="360" w:lineRule="auto"/>
              <w:jc w:val="center"/>
              <w:rPr>
                <w:rFonts w:ascii="黑体" w:eastAsia="黑体" w:hAnsi="黑体"/>
                <w:sz w:val="24"/>
                <w:szCs w:val="24"/>
              </w:rPr>
            </w:pPr>
          </w:p>
          <w:p w14:paraId="4AC777D8" w14:textId="77777777" w:rsidR="007A2453" w:rsidRPr="007A2453" w:rsidRDefault="007A2453" w:rsidP="007A2453">
            <w:pPr>
              <w:widowControl/>
              <w:wordWrap w:val="0"/>
              <w:spacing w:line="360" w:lineRule="auto"/>
              <w:jc w:val="center"/>
              <w:rPr>
                <w:rFonts w:ascii="黑体" w:eastAsia="黑体" w:hAnsi="黑体"/>
                <w:sz w:val="24"/>
                <w:szCs w:val="24"/>
              </w:rPr>
            </w:pPr>
          </w:p>
          <w:p w14:paraId="614D7062" w14:textId="77777777" w:rsidR="007A2453" w:rsidRPr="007A2453" w:rsidRDefault="007A2453" w:rsidP="007A2453">
            <w:pPr>
              <w:widowControl/>
              <w:wordWrap w:val="0"/>
              <w:spacing w:line="360" w:lineRule="auto"/>
              <w:jc w:val="center"/>
              <w:rPr>
                <w:rFonts w:ascii="黑体" w:eastAsia="黑体" w:hAnsi="黑体"/>
                <w:sz w:val="24"/>
                <w:szCs w:val="24"/>
              </w:rPr>
            </w:pPr>
            <w:r w:rsidRPr="007A2453">
              <w:rPr>
                <w:rFonts w:ascii="黑体" w:eastAsia="黑体" w:hAnsi="黑体" w:hint="eastAsia"/>
                <w:sz w:val="24"/>
                <w:szCs w:val="24"/>
              </w:rPr>
              <w:t>表</w:t>
            </w:r>
            <w:r w:rsidRPr="007A2453">
              <w:rPr>
                <w:sz w:val="24"/>
                <w:szCs w:val="24"/>
              </w:rPr>
              <w:t xml:space="preserve">30  </w:t>
            </w:r>
            <w:r w:rsidRPr="007A2453">
              <w:rPr>
                <w:rFonts w:ascii="黑体" w:eastAsia="黑体" w:hAnsi="黑体" w:hint="eastAsia"/>
                <w:sz w:val="24"/>
                <w:szCs w:val="24"/>
              </w:rPr>
              <w:t>大气污染有组织排放量核算表</w:t>
            </w:r>
          </w:p>
          <w:tbl>
            <w:tblPr>
              <w:tblStyle w:val="af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6"/>
              <w:gridCol w:w="1656"/>
              <w:gridCol w:w="1519"/>
              <w:gridCol w:w="1935"/>
              <w:gridCol w:w="1702"/>
              <w:gridCol w:w="1703"/>
            </w:tblGrid>
            <w:tr w:rsidR="007A2453" w:rsidRPr="007A2453" w14:paraId="40FA92C2" w14:textId="77777777" w:rsidTr="004605F5">
              <w:trPr>
                <w:trHeight w:val="493"/>
              </w:trPr>
              <w:tc>
                <w:tcPr>
                  <w:tcW w:w="707" w:type="dxa"/>
                  <w:vAlign w:val="center"/>
                </w:tcPr>
                <w:p w14:paraId="72DD5469" w14:textId="77777777" w:rsidR="007A2453" w:rsidRPr="007A2453" w:rsidRDefault="007A2453" w:rsidP="007A2453">
                  <w:pPr>
                    <w:wordWrap w:val="0"/>
                    <w:spacing w:line="300" w:lineRule="exact"/>
                    <w:jc w:val="center"/>
                  </w:pPr>
                  <w:r w:rsidRPr="007A2453">
                    <w:rPr>
                      <w:rFonts w:hint="eastAsia"/>
                    </w:rPr>
                    <w:t>序号</w:t>
                  </w:r>
                </w:p>
              </w:tc>
              <w:tc>
                <w:tcPr>
                  <w:tcW w:w="1701" w:type="dxa"/>
                  <w:vAlign w:val="center"/>
                </w:tcPr>
                <w:p w14:paraId="2FFC472B" w14:textId="77777777" w:rsidR="007A2453" w:rsidRPr="007A2453" w:rsidRDefault="007A2453" w:rsidP="007A2453">
                  <w:pPr>
                    <w:wordWrap w:val="0"/>
                    <w:spacing w:line="300" w:lineRule="exact"/>
                    <w:jc w:val="center"/>
                  </w:pPr>
                  <w:r w:rsidRPr="007A2453">
                    <w:rPr>
                      <w:rFonts w:hint="eastAsia"/>
                    </w:rPr>
                    <w:t>排放口编号</w:t>
                  </w:r>
                </w:p>
              </w:tc>
              <w:tc>
                <w:tcPr>
                  <w:tcW w:w="1559" w:type="dxa"/>
                  <w:vAlign w:val="center"/>
                </w:tcPr>
                <w:p w14:paraId="7C42FC62" w14:textId="77777777" w:rsidR="007A2453" w:rsidRPr="007A2453" w:rsidRDefault="007A2453" w:rsidP="007A2453">
                  <w:pPr>
                    <w:wordWrap w:val="0"/>
                    <w:spacing w:line="300" w:lineRule="exact"/>
                    <w:jc w:val="center"/>
                  </w:pPr>
                  <w:r w:rsidRPr="007A2453">
                    <w:rPr>
                      <w:rFonts w:hint="eastAsia"/>
                    </w:rPr>
                    <w:t>污染物</w:t>
                  </w:r>
                </w:p>
              </w:tc>
              <w:tc>
                <w:tcPr>
                  <w:tcW w:w="1985" w:type="dxa"/>
                  <w:vAlign w:val="center"/>
                </w:tcPr>
                <w:p w14:paraId="30D92B8C" w14:textId="77777777" w:rsidR="007A2453" w:rsidRPr="007A2453" w:rsidRDefault="007A2453" w:rsidP="007A2453">
                  <w:pPr>
                    <w:wordWrap w:val="0"/>
                    <w:spacing w:line="300" w:lineRule="exact"/>
                    <w:jc w:val="center"/>
                  </w:pPr>
                  <w:r w:rsidRPr="007A2453">
                    <w:rPr>
                      <w:rFonts w:hint="eastAsia"/>
                    </w:rPr>
                    <w:t>核算排放浓度</w:t>
                  </w:r>
                  <w:r w:rsidRPr="007A2453">
                    <w:rPr>
                      <w:rFonts w:hint="eastAsia"/>
                    </w:rPr>
                    <w:t>/</w:t>
                  </w:r>
                </w:p>
                <w:p w14:paraId="16685BB9" w14:textId="77777777" w:rsidR="007A2453" w:rsidRPr="007A2453" w:rsidRDefault="007A2453" w:rsidP="007A2453">
                  <w:pPr>
                    <w:wordWrap w:val="0"/>
                    <w:spacing w:line="300" w:lineRule="exact"/>
                    <w:jc w:val="center"/>
                  </w:pPr>
                  <w:r w:rsidRPr="007A2453">
                    <w:rPr>
                      <w:rFonts w:hint="eastAsia"/>
                    </w:rPr>
                    <w:t>（</w:t>
                  </w:r>
                  <w:r w:rsidRPr="007A2453">
                    <w:rPr>
                      <w:rFonts w:hint="eastAsia"/>
                    </w:rPr>
                    <w:t>mg/m</w:t>
                  </w:r>
                  <w:r w:rsidRPr="007A2453">
                    <w:rPr>
                      <w:rFonts w:hint="eastAsia"/>
                      <w:vertAlign w:val="superscript"/>
                    </w:rPr>
                    <w:t>3</w:t>
                  </w:r>
                  <w:r w:rsidRPr="007A2453">
                    <w:rPr>
                      <w:rFonts w:hint="eastAsia"/>
                    </w:rPr>
                    <w:t>）</w:t>
                  </w:r>
                </w:p>
              </w:tc>
              <w:tc>
                <w:tcPr>
                  <w:tcW w:w="1742" w:type="dxa"/>
                  <w:vAlign w:val="center"/>
                </w:tcPr>
                <w:p w14:paraId="3C939516" w14:textId="77777777" w:rsidR="007A2453" w:rsidRPr="007A2453" w:rsidRDefault="007A2453" w:rsidP="007A2453">
                  <w:pPr>
                    <w:wordWrap w:val="0"/>
                    <w:spacing w:line="300" w:lineRule="exact"/>
                    <w:jc w:val="center"/>
                  </w:pPr>
                  <w:r w:rsidRPr="007A2453">
                    <w:rPr>
                      <w:rFonts w:hint="eastAsia"/>
                    </w:rPr>
                    <w:t>核算排放速率</w:t>
                  </w:r>
                  <w:r w:rsidRPr="007A2453">
                    <w:rPr>
                      <w:rFonts w:hint="eastAsia"/>
                    </w:rPr>
                    <w:t>/</w:t>
                  </w:r>
                  <w:r w:rsidRPr="007A2453">
                    <w:rPr>
                      <w:rFonts w:hint="eastAsia"/>
                    </w:rPr>
                    <w:t>（</w:t>
                  </w:r>
                  <w:r w:rsidRPr="007A2453">
                    <w:rPr>
                      <w:rFonts w:hint="eastAsia"/>
                    </w:rPr>
                    <w:t>kg/h</w:t>
                  </w:r>
                  <w:r w:rsidRPr="007A2453">
                    <w:rPr>
                      <w:rFonts w:hint="eastAsia"/>
                    </w:rPr>
                    <w:t>）</w:t>
                  </w:r>
                </w:p>
              </w:tc>
              <w:tc>
                <w:tcPr>
                  <w:tcW w:w="1743" w:type="dxa"/>
                  <w:vAlign w:val="center"/>
                </w:tcPr>
                <w:p w14:paraId="04CB2E69" w14:textId="77777777" w:rsidR="007A2453" w:rsidRPr="007A2453" w:rsidRDefault="007A2453" w:rsidP="007A2453">
                  <w:pPr>
                    <w:wordWrap w:val="0"/>
                    <w:spacing w:line="300" w:lineRule="exact"/>
                    <w:jc w:val="center"/>
                  </w:pPr>
                  <w:r w:rsidRPr="007A2453">
                    <w:rPr>
                      <w:rFonts w:hint="eastAsia"/>
                    </w:rPr>
                    <w:t>核算年排放量</w:t>
                  </w:r>
                  <w:r w:rsidRPr="007A2453">
                    <w:rPr>
                      <w:rFonts w:hint="eastAsia"/>
                    </w:rPr>
                    <w:t>/</w:t>
                  </w:r>
                </w:p>
                <w:p w14:paraId="01C01537" w14:textId="77777777" w:rsidR="007A2453" w:rsidRPr="007A2453" w:rsidRDefault="007A2453" w:rsidP="007A2453">
                  <w:pPr>
                    <w:wordWrap w:val="0"/>
                    <w:spacing w:line="300" w:lineRule="exact"/>
                    <w:jc w:val="center"/>
                  </w:pPr>
                  <w:r w:rsidRPr="007A2453">
                    <w:rPr>
                      <w:rFonts w:hint="eastAsia"/>
                    </w:rPr>
                    <w:t>（</w:t>
                  </w:r>
                  <w:r w:rsidRPr="007A2453">
                    <w:rPr>
                      <w:rFonts w:hint="eastAsia"/>
                    </w:rPr>
                    <w:t>t/a</w:t>
                  </w:r>
                  <w:r w:rsidRPr="007A2453">
                    <w:rPr>
                      <w:rFonts w:hint="eastAsia"/>
                    </w:rPr>
                    <w:t>）</w:t>
                  </w:r>
                </w:p>
              </w:tc>
            </w:tr>
            <w:tr w:rsidR="007A2453" w:rsidRPr="007A2453" w14:paraId="2016AA4E" w14:textId="77777777" w:rsidTr="004605F5">
              <w:trPr>
                <w:trHeight w:val="177"/>
              </w:trPr>
              <w:tc>
                <w:tcPr>
                  <w:tcW w:w="9437" w:type="dxa"/>
                  <w:gridSpan w:val="6"/>
                  <w:vAlign w:val="center"/>
                </w:tcPr>
                <w:p w14:paraId="67DCE3A9" w14:textId="77777777" w:rsidR="007A2453" w:rsidRPr="007A2453" w:rsidRDefault="007A2453" w:rsidP="007A2453">
                  <w:pPr>
                    <w:wordWrap w:val="0"/>
                    <w:spacing w:line="300" w:lineRule="exact"/>
                    <w:jc w:val="center"/>
                  </w:pPr>
                  <w:r w:rsidRPr="007A2453">
                    <w:rPr>
                      <w:rFonts w:hint="eastAsia"/>
                    </w:rPr>
                    <w:t>一般排放口</w:t>
                  </w:r>
                </w:p>
              </w:tc>
            </w:tr>
            <w:tr w:rsidR="007A2453" w:rsidRPr="007A2453" w14:paraId="726FE13F" w14:textId="77777777" w:rsidTr="004605F5">
              <w:trPr>
                <w:trHeight w:val="52"/>
              </w:trPr>
              <w:tc>
                <w:tcPr>
                  <w:tcW w:w="707" w:type="dxa"/>
                  <w:vAlign w:val="center"/>
                </w:tcPr>
                <w:p w14:paraId="209038FF" w14:textId="77777777" w:rsidR="007A2453" w:rsidRPr="007A2453" w:rsidRDefault="007A2453" w:rsidP="007A2453">
                  <w:pPr>
                    <w:wordWrap w:val="0"/>
                    <w:spacing w:line="300" w:lineRule="exact"/>
                    <w:jc w:val="center"/>
                  </w:pPr>
                  <w:r w:rsidRPr="007A2453">
                    <w:rPr>
                      <w:rFonts w:hint="eastAsia"/>
                    </w:rPr>
                    <w:t>1</w:t>
                  </w:r>
                </w:p>
              </w:tc>
              <w:tc>
                <w:tcPr>
                  <w:tcW w:w="1701" w:type="dxa"/>
                  <w:vAlign w:val="center"/>
                </w:tcPr>
                <w:p w14:paraId="57E74D20" w14:textId="77777777" w:rsidR="007A2453" w:rsidRPr="007A2453" w:rsidRDefault="007A2453" w:rsidP="007A2453">
                  <w:pPr>
                    <w:wordWrap w:val="0"/>
                    <w:spacing w:line="300" w:lineRule="exact"/>
                    <w:jc w:val="center"/>
                  </w:pPr>
                  <w:r w:rsidRPr="007A2453">
                    <w:rPr>
                      <w:rFonts w:hint="eastAsia"/>
                    </w:rPr>
                    <w:t>放散立管</w:t>
                  </w:r>
                </w:p>
              </w:tc>
              <w:tc>
                <w:tcPr>
                  <w:tcW w:w="1559" w:type="dxa"/>
                  <w:vAlign w:val="center"/>
                </w:tcPr>
                <w:p w14:paraId="5F86B132" w14:textId="77777777" w:rsidR="007A2453" w:rsidRPr="007A2453" w:rsidRDefault="007A2453" w:rsidP="007A2453">
                  <w:pPr>
                    <w:wordWrap w:val="0"/>
                    <w:spacing w:line="300" w:lineRule="exact"/>
                    <w:jc w:val="center"/>
                  </w:pPr>
                  <w:r w:rsidRPr="007A2453">
                    <w:rPr>
                      <w:rFonts w:hint="eastAsia"/>
                    </w:rPr>
                    <w:t>天然气</w:t>
                  </w:r>
                </w:p>
              </w:tc>
              <w:tc>
                <w:tcPr>
                  <w:tcW w:w="1985" w:type="dxa"/>
                  <w:vAlign w:val="center"/>
                </w:tcPr>
                <w:p w14:paraId="4D48AC92" w14:textId="77777777" w:rsidR="007A2453" w:rsidRPr="007A2453" w:rsidRDefault="007A2453" w:rsidP="007A2453">
                  <w:pPr>
                    <w:wordWrap w:val="0"/>
                    <w:spacing w:line="300" w:lineRule="exact"/>
                    <w:jc w:val="center"/>
                  </w:pPr>
                  <w:r w:rsidRPr="007A2453">
                    <w:rPr>
                      <w:rFonts w:hint="eastAsia"/>
                    </w:rPr>
                    <w:t>/</w:t>
                  </w:r>
                </w:p>
              </w:tc>
              <w:tc>
                <w:tcPr>
                  <w:tcW w:w="1742" w:type="dxa"/>
                  <w:vAlign w:val="center"/>
                </w:tcPr>
                <w:p w14:paraId="78113BF8" w14:textId="77777777" w:rsidR="007A2453" w:rsidRPr="007A2453" w:rsidRDefault="007A2453" w:rsidP="007A2453">
                  <w:pPr>
                    <w:wordWrap w:val="0"/>
                    <w:spacing w:line="300" w:lineRule="exact"/>
                    <w:jc w:val="center"/>
                  </w:pPr>
                  <w:r w:rsidRPr="007A2453">
                    <w:t>2.6</w:t>
                  </w:r>
                  <w:r w:rsidRPr="007A2453">
                    <w:rPr>
                      <w:rFonts w:hint="eastAsia"/>
                    </w:rPr>
                    <w:t>（非甲烷总烃）</w:t>
                  </w:r>
                </w:p>
              </w:tc>
              <w:tc>
                <w:tcPr>
                  <w:tcW w:w="1743" w:type="dxa"/>
                  <w:vAlign w:val="center"/>
                </w:tcPr>
                <w:p w14:paraId="48369E9E" w14:textId="77777777" w:rsidR="007A2453" w:rsidRPr="007A2453" w:rsidRDefault="007A2453" w:rsidP="007A2453">
                  <w:pPr>
                    <w:wordWrap w:val="0"/>
                    <w:spacing w:line="300" w:lineRule="exact"/>
                    <w:jc w:val="center"/>
                  </w:pPr>
                  <w:r w:rsidRPr="007A2453">
                    <w:rPr>
                      <w:rFonts w:hint="eastAsia"/>
                    </w:rPr>
                    <w:t>2</w:t>
                  </w:r>
                  <w:r w:rsidRPr="007A2453">
                    <w:t>18.7</w:t>
                  </w:r>
                  <w:r w:rsidRPr="007A2453">
                    <w:rPr>
                      <w:rFonts w:hint="eastAsia"/>
                    </w:rPr>
                    <w:t>kg/a</w:t>
                  </w:r>
                  <w:r w:rsidRPr="007A2453">
                    <w:rPr>
                      <w:rFonts w:hint="eastAsia"/>
                    </w:rPr>
                    <w:t>（</w:t>
                  </w:r>
                  <w:r w:rsidRPr="007A2453">
                    <w:rPr>
                      <w:rFonts w:hint="eastAsia"/>
                    </w:rPr>
                    <w:t>7</w:t>
                  </w:r>
                  <w:r w:rsidRPr="007A2453">
                    <w:t>.8</w:t>
                  </w:r>
                  <w:r w:rsidRPr="007A2453">
                    <w:rPr>
                      <w:rFonts w:hint="eastAsia"/>
                    </w:rPr>
                    <w:t>kg/a</w:t>
                  </w:r>
                  <w:r w:rsidRPr="007A2453">
                    <w:rPr>
                      <w:rFonts w:hint="eastAsia"/>
                    </w:rPr>
                    <w:t>—非甲烷总烃）</w:t>
                  </w:r>
                </w:p>
              </w:tc>
            </w:tr>
            <w:tr w:rsidR="007A2453" w:rsidRPr="007A2453" w14:paraId="175CAC6A" w14:textId="77777777" w:rsidTr="004605F5">
              <w:tc>
                <w:tcPr>
                  <w:tcW w:w="9437" w:type="dxa"/>
                  <w:gridSpan w:val="6"/>
                  <w:vAlign w:val="center"/>
                </w:tcPr>
                <w:p w14:paraId="49212386" w14:textId="77777777" w:rsidR="007A2453" w:rsidRPr="007A2453" w:rsidRDefault="007A2453" w:rsidP="007A2453">
                  <w:pPr>
                    <w:wordWrap w:val="0"/>
                    <w:spacing w:line="300" w:lineRule="exact"/>
                    <w:jc w:val="center"/>
                  </w:pPr>
                  <w:r w:rsidRPr="007A2453">
                    <w:rPr>
                      <w:rFonts w:hint="eastAsia"/>
                    </w:rPr>
                    <w:t>有组织排放总计</w:t>
                  </w:r>
                </w:p>
              </w:tc>
            </w:tr>
            <w:tr w:rsidR="007A2453" w:rsidRPr="007A2453" w14:paraId="467D593A" w14:textId="77777777" w:rsidTr="004605F5">
              <w:trPr>
                <w:trHeight w:val="184"/>
              </w:trPr>
              <w:tc>
                <w:tcPr>
                  <w:tcW w:w="2408" w:type="dxa"/>
                  <w:gridSpan w:val="2"/>
                  <w:vAlign w:val="center"/>
                </w:tcPr>
                <w:p w14:paraId="594F2517" w14:textId="77777777" w:rsidR="007A2453" w:rsidRPr="007A2453" w:rsidRDefault="007A2453" w:rsidP="007A2453">
                  <w:pPr>
                    <w:wordWrap w:val="0"/>
                    <w:spacing w:line="300" w:lineRule="exact"/>
                    <w:jc w:val="center"/>
                  </w:pPr>
                  <w:r w:rsidRPr="007A2453">
                    <w:rPr>
                      <w:rFonts w:hint="eastAsia"/>
                    </w:rPr>
                    <w:t>有组织排放总计</w:t>
                  </w:r>
                </w:p>
              </w:tc>
              <w:tc>
                <w:tcPr>
                  <w:tcW w:w="5286" w:type="dxa"/>
                  <w:gridSpan w:val="3"/>
                  <w:vAlign w:val="center"/>
                </w:tcPr>
                <w:p w14:paraId="4C4EC13D" w14:textId="77777777" w:rsidR="007A2453" w:rsidRPr="007A2453" w:rsidRDefault="007A2453" w:rsidP="007A2453">
                  <w:pPr>
                    <w:wordWrap w:val="0"/>
                    <w:spacing w:line="300" w:lineRule="exact"/>
                    <w:jc w:val="center"/>
                  </w:pPr>
                  <w:r w:rsidRPr="007A2453">
                    <w:rPr>
                      <w:rFonts w:hint="eastAsia"/>
                    </w:rPr>
                    <w:t>天然气</w:t>
                  </w:r>
                </w:p>
              </w:tc>
              <w:tc>
                <w:tcPr>
                  <w:tcW w:w="1743" w:type="dxa"/>
                  <w:vAlign w:val="center"/>
                </w:tcPr>
                <w:p w14:paraId="045831DB" w14:textId="77777777" w:rsidR="007A2453" w:rsidRPr="007A2453" w:rsidRDefault="007A2453" w:rsidP="007A2453">
                  <w:pPr>
                    <w:wordWrap w:val="0"/>
                    <w:spacing w:line="300" w:lineRule="exact"/>
                    <w:jc w:val="center"/>
                  </w:pPr>
                  <w:r w:rsidRPr="007A2453">
                    <w:rPr>
                      <w:rFonts w:hint="eastAsia"/>
                    </w:rPr>
                    <w:t>2</w:t>
                  </w:r>
                  <w:r w:rsidRPr="007A2453">
                    <w:t>18.7</w:t>
                  </w:r>
                  <w:r w:rsidRPr="007A2453">
                    <w:rPr>
                      <w:rFonts w:hint="eastAsia"/>
                    </w:rPr>
                    <w:t>kg/a</w:t>
                  </w:r>
                </w:p>
              </w:tc>
            </w:tr>
          </w:tbl>
          <w:p w14:paraId="51D4E886" w14:textId="77777777" w:rsidR="007A2453" w:rsidRPr="007A2453" w:rsidRDefault="007A2453" w:rsidP="007A2453">
            <w:pPr>
              <w:widowControl/>
              <w:tabs>
                <w:tab w:val="left" w:pos="420"/>
              </w:tabs>
              <w:wordWrap w:val="0"/>
              <w:adjustRightInd w:val="0"/>
              <w:snapToGrid w:val="0"/>
              <w:spacing w:line="500" w:lineRule="exact"/>
              <w:ind w:firstLineChars="200" w:firstLine="480"/>
              <w:jc w:val="center"/>
              <w:rPr>
                <w:rFonts w:ascii="黑体" w:eastAsia="黑体" w:hAnsi="黑体"/>
                <w:bCs/>
                <w:color w:val="000000"/>
                <w:sz w:val="24"/>
                <w:szCs w:val="24"/>
              </w:rPr>
            </w:pPr>
            <w:r w:rsidRPr="007A2453">
              <w:rPr>
                <w:rFonts w:ascii="黑体" w:eastAsia="黑体" w:hAnsi="黑体" w:hint="eastAsia"/>
                <w:bCs/>
                <w:color w:val="000000"/>
                <w:sz w:val="24"/>
                <w:szCs w:val="21"/>
              </w:rPr>
              <w:t>表</w:t>
            </w:r>
            <w:r w:rsidRPr="007A2453">
              <w:rPr>
                <w:rFonts w:eastAsia="黑体"/>
                <w:bCs/>
                <w:color w:val="000000"/>
                <w:sz w:val="24"/>
                <w:szCs w:val="21"/>
              </w:rPr>
              <w:t>31</w:t>
            </w:r>
            <w:r w:rsidRPr="007A2453">
              <w:rPr>
                <w:rFonts w:ascii="黑体" w:eastAsia="黑体" w:hAnsi="黑体" w:hint="eastAsia"/>
                <w:bCs/>
                <w:color w:val="000000"/>
                <w:sz w:val="24"/>
                <w:szCs w:val="21"/>
              </w:rPr>
              <w:t xml:space="preserve"> </w:t>
            </w:r>
            <w:r w:rsidRPr="007A2453">
              <w:rPr>
                <w:rFonts w:ascii="黑体" w:eastAsia="黑体" w:hAnsi="黑体"/>
                <w:bCs/>
                <w:color w:val="000000"/>
                <w:sz w:val="24"/>
                <w:szCs w:val="21"/>
              </w:rPr>
              <w:t xml:space="preserve">  </w:t>
            </w:r>
            <w:r w:rsidRPr="007A2453">
              <w:rPr>
                <w:rFonts w:ascii="黑体" w:eastAsia="黑体" w:hAnsi="黑体" w:hint="eastAsia"/>
                <w:bCs/>
                <w:color w:val="000000"/>
                <w:sz w:val="24"/>
                <w:szCs w:val="21"/>
              </w:rPr>
              <w:t xml:space="preserve"> </w:t>
            </w:r>
            <w:r w:rsidRPr="007A2453">
              <w:rPr>
                <w:rFonts w:ascii="黑体" w:eastAsia="黑体" w:hAnsi="黑体"/>
                <w:bCs/>
                <w:color w:val="000000"/>
                <w:sz w:val="24"/>
                <w:szCs w:val="21"/>
              </w:rPr>
              <w:t>大气污染物</w:t>
            </w:r>
            <w:r w:rsidRPr="007A2453">
              <w:rPr>
                <w:rFonts w:ascii="黑体" w:eastAsia="黑体" w:hAnsi="黑体" w:hint="eastAsia"/>
                <w:bCs/>
                <w:color w:val="000000"/>
                <w:sz w:val="24"/>
                <w:szCs w:val="21"/>
              </w:rPr>
              <w:t>无</w:t>
            </w:r>
            <w:r w:rsidRPr="007A2453">
              <w:rPr>
                <w:rFonts w:ascii="黑体" w:eastAsia="黑体" w:hAnsi="黑体"/>
                <w:bCs/>
                <w:color w:val="000000"/>
                <w:sz w:val="24"/>
                <w:szCs w:val="21"/>
              </w:rPr>
              <w:t>组织排放量核算表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37"/>
              <w:gridCol w:w="435"/>
              <w:gridCol w:w="691"/>
              <w:gridCol w:w="835"/>
              <w:gridCol w:w="825"/>
              <w:gridCol w:w="4005"/>
              <w:gridCol w:w="1061"/>
              <w:gridCol w:w="822"/>
            </w:tblGrid>
            <w:tr w:rsidR="007A2453" w:rsidRPr="007A2453" w14:paraId="029468B7" w14:textId="77777777" w:rsidTr="004605F5">
              <w:trPr>
                <w:trHeight w:val="414"/>
                <w:jc w:val="center"/>
              </w:trPr>
              <w:tc>
                <w:tcPr>
                  <w:tcW w:w="292" w:type="pct"/>
                  <w:vMerge w:val="restart"/>
                  <w:vAlign w:val="center"/>
                </w:tcPr>
                <w:p w14:paraId="6FE9507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序号</w:t>
                  </w:r>
                </w:p>
              </w:tc>
              <w:tc>
                <w:tcPr>
                  <w:tcW w:w="236" w:type="pct"/>
                  <w:vMerge w:val="restart"/>
                  <w:vAlign w:val="center"/>
                </w:tcPr>
                <w:p w14:paraId="64BFF1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排放口编号</w:t>
                  </w:r>
                </w:p>
              </w:tc>
              <w:tc>
                <w:tcPr>
                  <w:tcW w:w="375" w:type="pct"/>
                  <w:vMerge w:val="restart"/>
                  <w:vAlign w:val="center"/>
                </w:tcPr>
                <w:p w14:paraId="3296AA7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产污环节</w:t>
                  </w:r>
                </w:p>
              </w:tc>
              <w:tc>
                <w:tcPr>
                  <w:tcW w:w="452" w:type="pct"/>
                  <w:vMerge w:val="restart"/>
                  <w:vAlign w:val="center"/>
                </w:tcPr>
                <w:p w14:paraId="59169A5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污染物</w:t>
                  </w:r>
                </w:p>
              </w:tc>
              <w:tc>
                <w:tcPr>
                  <w:tcW w:w="448" w:type="pct"/>
                  <w:vMerge w:val="restart"/>
                  <w:vAlign w:val="center"/>
                </w:tcPr>
                <w:p w14:paraId="532C69F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主要污染防治措施</w:t>
                  </w:r>
                </w:p>
              </w:tc>
              <w:tc>
                <w:tcPr>
                  <w:tcW w:w="2750" w:type="pct"/>
                  <w:gridSpan w:val="2"/>
                  <w:vAlign w:val="center"/>
                </w:tcPr>
                <w:p w14:paraId="69E987C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国家或地方污染物排放标准</w:t>
                  </w:r>
                </w:p>
              </w:tc>
              <w:tc>
                <w:tcPr>
                  <w:tcW w:w="446" w:type="pct"/>
                  <w:vMerge w:val="restart"/>
                  <w:vAlign w:val="center"/>
                </w:tcPr>
                <w:p w14:paraId="3F0A20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年排放量</w:t>
                  </w:r>
                  <w:r w:rsidRPr="007A2453">
                    <w:rPr>
                      <w:rFonts w:ascii="Times New Roman" w:eastAsia="宋体" w:hAnsi="Times New Roman" w:cs="Times New Roman"/>
                      <w:szCs w:val="20"/>
                    </w:rPr>
                    <w:t>/</w:t>
                  </w:r>
                  <w:r w:rsidRPr="007A2453">
                    <w:rPr>
                      <w:rFonts w:ascii="Times New Roman" w:eastAsia="宋体" w:hAnsi="Times New Roman" w:cs="Times New Roman"/>
                      <w:szCs w:val="20"/>
                    </w:rPr>
                    <w:t>（</w:t>
                  </w:r>
                  <w:r w:rsidRPr="007A2453">
                    <w:rPr>
                      <w:rFonts w:ascii="Times New Roman" w:eastAsia="宋体" w:hAnsi="Times New Roman" w:cs="Times New Roman"/>
                      <w:szCs w:val="20"/>
                    </w:rPr>
                    <w:t>t/a</w:t>
                  </w:r>
                  <w:r w:rsidRPr="007A2453">
                    <w:rPr>
                      <w:rFonts w:ascii="Times New Roman" w:eastAsia="宋体" w:hAnsi="Times New Roman" w:cs="Times New Roman"/>
                      <w:szCs w:val="20"/>
                    </w:rPr>
                    <w:t>）</w:t>
                  </w:r>
                </w:p>
              </w:tc>
            </w:tr>
            <w:tr w:rsidR="007A2453" w:rsidRPr="007A2453" w14:paraId="0D2DF8DF" w14:textId="77777777" w:rsidTr="004605F5">
              <w:trPr>
                <w:trHeight w:val="296"/>
                <w:jc w:val="center"/>
              </w:trPr>
              <w:tc>
                <w:tcPr>
                  <w:tcW w:w="292" w:type="pct"/>
                  <w:vMerge/>
                  <w:vAlign w:val="center"/>
                </w:tcPr>
                <w:p w14:paraId="1281DC1F" w14:textId="77777777" w:rsidR="007A2453" w:rsidRPr="007A2453" w:rsidRDefault="007A2453" w:rsidP="007A2453">
                  <w:pPr>
                    <w:wordWrap w:val="0"/>
                    <w:spacing w:line="300" w:lineRule="exact"/>
                    <w:jc w:val="center"/>
                    <w:rPr>
                      <w:rFonts w:ascii="Times New Roman" w:eastAsia="宋体" w:hAnsi="Times New Roman" w:cs="Times New Roman"/>
                      <w:bCs/>
                      <w:szCs w:val="20"/>
                    </w:rPr>
                  </w:pPr>
                </w:p>
              </w:tc>
              <w:tc>
                <w:tcPr>
                  <w:tcW w:w="236" w:type="pct"/>
                  <w:vMerge/>
                  <w:vAlign w:val="center"/>
                </w:tcPr>
                <w:p w14:paraId="1AE6481D" w14:textId="77777777" w:rsidR="007A2453" w:rsidRPr="007A2453" w:rsidRDefault="007A2453" w:rsidP="007A2453">
                  <w:pPr>
                    <w:wordWrap w:val="0"/>
                    <w:spacing w:line="300" w:lineRule="exact"/>
                    <w:jc w:val="center"/>
                    <w:rPr>
                      <w:rFonts w:ascii="Times New Roman" w:eastAsia="宋体" w:hAnsi="Times New Roman" w:cs="Times New Roman"/>
                      <w:bCs/>
                      <w:szCs w:val="20"/>
                    </w:rPr>
                  </w:pPr>
                </w:p>
              </w:tc>
              <w:tc>
                <w:tcPr>
                  <w:tcW w:w="375" w:type="pct"/>
                  <w:vMerge/>
                  <w:vAlign w:val="center"/>
                </w:tcPr>
                <w:p w14:paraId="0F694985" w14:textId="77777777" w:rsidR="007A2453" w:rsidRPr="007A2453" w:rsidRDefault="007A2453" w:rsidP="007A2453">
                  <w:pPr>
                    <w:wordWrap w:val="0"/>
                    <w:spacing w:line="300" w:lineRule="exact"/>
                    <w:jc w:val="center"/>
                    <w:rPr>
                      <w:rFonts w:ascii="Times New Roman" w:eastAsia="宋体" w:hAnsi="Times New Roman" w:cs="Times New Roman"/>
                      <w:bCs/>
                      <w:szCs w:val="20"/>
                    </w:rPr>
                  </w:pPr>
                </w:p>
              </w:tc>
              <w:tc>
                <w:tcPr>
                  <w:tcW w:w="452" w:type="pct"/>
                  <w:vMerge/>
                  <w:vAlign w:val="center"/>
                </w:tcPr>
                <w:p w14:paraId="553623A5" w14:textId="77777777" w:rsidR="007A2453" w:rsidRPr="007A2453" w:rsidRDefault="007A2453" w:rsidP="007A2453">
                  <w:pPr>
                    <w:wordWrap w:val="0"/>
                    <w:spacing w:line="300" w:lineRule="exact"/>
                    <w:jc w:val="center"/>
                    <w:rPr>
                      <w:rFonts w:ascii="Times New Roman" w:eastAsia="宋体" w:hAnsi="Times New Roman" w:cs="Times New Roman"/>
                      <w:bCs/>
                      <w:szCs w:val="20"/>
                    </w:rPr>
                  </w:pPr>
                </w:p>
              </w:tc>
              <w:tc>
                <w:tcPr>
                  <w:tcW w:w="448" w:type="pct"/>
                  <w:vMerge/>
                  <w:vAlign w:val="center"/>
                </w:tcPr>
                <w:p w14:paraId="190250DA" w14:textId="77777777" w:rsidR="007A2453" w:rsidRPr="007A2453" w:rsidRDefault="007A2453" w:rsidP="007A2453">
                  <w:pPr>
                    <w:wordWrap w:val="0"/>
                    <w:spacing w:line="300" w:lineRule="exact"/>
                    <w:jc w:val="center"/>
                    <w:rPr>
                      <w:rFonts w:ascii="Times New Roman" w:eastAsia="宋体" w:hAnsi="Times New Roman" w:cs="Times New Roman"/>
                      <w:bCs/>
                      <w:szCs w:val="20"/>
                    </w:rPr>
                  </w:pPr>
                </w:p>
              </w:tc>
              <w:tc>
                <w:tcPr>
                  <w:tcW w:w="2174" w:type="pct"/>
                  <w:vAlign w:val="center"/>
                </w:tcPr>
                <w:p w14:paraId="08E481D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标准名称</w:t>
                  </w:r>
                </w:p>
              </w:tc>
              <w:tc>
                <w:tcPr>
                  <w:tcW w:w="576" w:type="pct"/>
                  <w:vAlign w:val="center"/>
                </w:tcPr>
                <w:p w14:paraId="41566D0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浓度限值</w:t>
                  </w:r>
                  <w:r w:rsidRPr="007A2453">
                    <w:rPr>
                      <w:rFonts w:ascii="Times New Roman" w:eastAsia="宋体" w:hAnsi="Times New Roman" w:cs="Times New Roman"/>
                      <w:szCs w:val="20"/>
                    </w:rPr>
                    <w:t>/</w:t>
                  </w:r>
                  <w:r w:rsidRPr="007A2453">
                    <w:rPr>
                      <w:rFonts w:ascii="Times New Roman" w:eastAsia="宋体" w:hAnsi="Times New Roman" w:cs="Times New Roman"/>
                      <w:szCs w:val="20"/>
                    </w:rPr>
                    <w:t>（</w:t>
                  </w:r>
                  <w:r w:rsidRPr="007A2453">
                    <w:rPr>
                      <w:rFonts w:ascii="Times New Roman" w:eastAsia="宋体" w:hAnsi="Times New Roman" w:cs="Times New Roman" w:hint="eastAsia"/>
                      <w:bCs/>
                      <w:szCs w:val="20"/>
                    </w:rPr>
                    <w:t>m</w:t>
                  </w:r>
                  <w:r w:rsidRPr="007A2453">
                    <w:rPr>
                      <w:rFonts w:ascii="Times New Roman" w:eastAsia="宋体" w:hAnsi="Times New Roman" w:cs="Times New Roman"/>
                      <w:bCs/>
                      <w:szCs w:val="20"/>
                    </w:rPr>
                    <w:t>g</w:t>
                  </w:r>
                  <w:r w:rsidRPr="007A2453">
                    <w:rPr>
                      <w:rFonts w:ascii="Times New Roman" w:eastAsia="宋体" w:hAnsi="Times New Roman" w:cs="Times New Roman"/>
                      <w:szCs w:val="20"/>
                    </w:rPr>
                    <w:t>/m</w:t>
                  </w:r>
                  <w:r w:rsidRPr="007A2453">
                    <w:rPr>
                      <w:rFonts w:ascii="Times New Roman" w:eastAsia="宋体" w:hAnsi="Times New Roman" w:cs="Times New Roman"/>
                      <w:szCs w:val="20"/>
                      <w:vertAlign w:val="superscript"/>
                    </w:rPr>
                    <w:t>3</w:t>
                  </w:r>
                  <w:r w:rsidRPr="007A2453">
                    <w:rPr>
                      <w:rFonts w:ascii="Times New Roman" w:eastAsia="宋体" w:hAnsi="Times New Roman" w:cs="Times New Roman"/>
                      <w:szCs w:val="20"/>
                    </w:rPr>
                    <w:t>）</w:t>
                  </w:r>
                </w:p>
              </w:tc>
              <w:tc>
                <w:tcPr>
                  <w:tcW w:w="446" w:type="pct"/>
                  <w:vMerge/>
                  <w:vAlign w:val="center"/>
                </w:tcPr>
                <w:p w14:paraId="2BA251EF" w14:textId="77777777" w:rsidR="007A2453" w:rsidRPr="007A2453" w:rsidRDefault="007A2453" w:rsidP="007A2453">
                  <w:pPr>
                    <w:wordWrap w:val="0"/>
                    <w:spacing w:line="300" w:lineRule="exact"/>
                    <w:jc w:val="center"/>
                    <w:rPr>
                      <w:rFonts w:ascii="Times New Roman" w:eastAsia="宋体" w:hAnsi="Times New Roman" w:cs="Times New Roman"/>
                      <w:bCs/>
                      <w:szCs w:val="20"/>
                    </w:rPr>
                  </w:pPr>
                </w:p>
              </w:tc>
            </w:tr>
            <w:tr w:rsidR="007A2453" w:rsidRPr="007A2453" w14:paraId="64265F12" w14:textId="77777777" w:rsidTr="004605F5">
              <w:trPr>
                <w:trHeight w:val="1200"/>
                <w:jc w:val="center"/>
              </w:trPr>
              <w:tc>
                <w:tcPr>
                  <w:tcW w:w="292" w:type="pct"/>
                  <w:vAlign w:val="center"/>
                </w:tcPr>
                <w:p w14:paraId="37B13B95"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1</w:t>
                  </w:r>
                </w:p>
              </w:tc>
              <w:tc>
                <w:tcPr>
                  <w:tcW w:w="236" w:type="pct"/>
                  <w:vAlign w:val="center"/>
                </w:tcPr>
                <w:p w14:paraId="2547A24A"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油烟排放口</w:t>
                  </w:r>
                </w:p>
              </w:tc>
              <w:tc>
                <w:tcPr>
                  <w:tcW w:w="375" w:type="pct"/>
                  <w:vAlign w:val="center"/>
                </w:tcPr>
                <w:p w14:paraId="4829BE95"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食堂</w:t>
                  </w:r>
                </w:p>
              </w:tc>
              <w:tc>
                <w:tcPr>
                  <w:tcW w:w="452" w:type="pct"/>
                  <w:vAlign w:val="center"/>
                </w:tcPr>
                <w:p w14:paraId="048141D5"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油烟</w:t>
                  </w:r>
                </w:p>
              </w:tc>
              <w:tc>
                <w:tcPr>
                  <w:tcW w:w="448" w:type="pct"/>
                  <w:vAlign w:val="center"/>
                </w:tcPr>
                <w:p w14:paraId="6DC74AD6"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油烟净化器</w:t>
                  </w:r>
                  <w:r w:rsidRPr="007A2453">
                    <w:rPr>
                      <w:rFonts w:ascii="Times New Roman" w:eastAsia="宋体" w:hAnsi="Times New Roman" w:cs="Times New Roman" w:hint="eastAsia"/>
                      <w:bCs/>
                      <w:szCs w:val="20"/>
                    </w:rPr>
                    <w:t>+</w:t>
                  </w:r>
                  <w:r w:rsidRPr="007A2453">
                    <w:rPr>
                      <w:rFonts w:ascii="Times New Roman" w:eastAsia="宋体" w:hAnsi="Times New Roman" w:cs="Times New Roman"/>
                      <w:bCs/>
                      <w:szCs w:val="20"/>
                    </w:rPr>
                    <w:t>9m</w:t>
                  </w:r>
                  <w:r w:rsidRPr="007A2453">
                    <w:rPr>
                      <w:rFonts w:ascii="Times New Roman" w:eastAsia="宋体" w:hAnsi="Times New Roman" w:cs="Times New Roman" w:hint="eastAsia"/>
                      <w:bCs/>
                      <w:szCs w:val="20"/>
                    </w:rPr>
                    <w:t>排气筒</w:t>
                  </w:r>
                </w:p>
              </w:tc>
              <w:tc>
                <w:tcPr>
                  <w:tcW w:w="2174" w:type="pct"/>
                  <w:vAlign w:val="center"/>
                </w:tcPr>
                <w:p w14:paraId="118EF85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宋体" w:eastAsia="宋体" w:hAnsi="宋体" w:cs="宋体" w:hint="eastAsia"/>
                      <w:color w:val="000000"/>
                      <w:kern w:val="0"/>
                      <w:szCs w:val="20"/>
                      <w:lang w:bidi="ar"/>
                    </w:rPr>
                    <w:t>《</w:t>
                  </w:r>
                  <w:r w:rsidRPr="007A2453">
                    <w:rPr>
                      <w:rFonts w:ascii="Times New Roman" w:eastAsia="宋体" w:hAnsi="Times New Roman" w:cs="Times New Roman"/>
                      <w:color w:val="000000"/>
                      <w:kern w:val="0"/>
                      <w:szCs w:val="20"/>
                      <w:lang w:bidi="ar"/>
                    </w:rPr>
                    <w:t>餐饮业油烟污染物排放标准》（</w:t>
                  </w:r>
                  <w:r w:rsidRPr="007A2453">
                    <w:rPr>
                      <w:rFonts w:ascii="Times New Roman" w:eastAsia="宋体" w:hAnsi="Times New Roman" w:cs="Times New Roman"/>
                      <w:color w:val="000000"/>
                      <w:kern w:val="0"/>
                      <w:szCs w:val="20"/>
                      <w:lang w:bidi="ar"/>
                    </w:rPr>
                    <w:t>DB41/1604-2018</w:t>
                  </w:r>
                  <w:r w:rsidRPr="007A2453">
                    <w:rPr>
                      <w:rFonts w:ascii="Times New Roman" w:eastAsia="宋体" w:hAnsi="Times New Roman" w:cs="Times New Roman"/>
                      <w:color w:val="000000"/>
                      <w:kern w:val="0"/>
                      <w:szCs w:val="20"/>
                      <w:lang w:bidi="ar"/>
                    </w:rPr>
                    <w:t>）小型标准</w:t>
                  </w:r>
                </w:p>
              </w:tc>
              <w:tc>
                <w:tcPr>
                  <w:tcW w:w="576" w:type="pct"/>
                  <w:vAlign w:val="center"/>
                </w:tcPr>
                <w:p w14:paraId="34DAF51B"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bCs/>
                      <w:szCs w:val="20"/>
                    </w:rPr>
                    <w:t>1.5</w:t>
                  </w:r>
                </w:p>
              </w:tc>
              <w:tc>
                <w:tcPr>
                  <w:tcW w:w="446" w:type="pct"/>
                  <w:vAlign w:val="center"/>
                </w:tcPr>
                <w:p w14:paraId="4EF9E72C"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0</w:t>
                  </w:r>
                  <w:r w:rsidRPr="007A2453">
                    <w:rPr>
                      <w:rFonts w:ascii="Times New Roman" w:eastAsia="宋体" w:hAnsi="Times New Roman" w:cs="Times New Roman"/>
                      <w:bCs/>
                      <w:szCs w:val="20"/>
                    </w:rPr>
                    <w:t>.1971</w:t>
                  </w:r>
                </w:p>
              </w:tc>
            </w:tr>
            <w:tr w:rsidR="007A2453" w:rsidRPr="007A2453" w14:paraId="17289E44" w14:textId="77777777" w:rsidTr="004605F5">
              <w:trPr>
                <w:trHeight w:val="375"/>
                <w:jc w:val="center"/>
              </w:trPr>
              <w:tc>
                <w:tcPr>
                  <w:tcW w:w="5000" w:type="pct"/>
                  <w:gridSpan w:val="8"/>
                  <w:vAlign w:val="center"/>
                </w:tcPr>
                <w:p w14:paraId="2F1A1872"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bCs/>
                      <w:szCs w:val="20"/>
                    </w:rPr>
                    <w:t>无组织排放</w:t>
                  </w:r>
                </w:p>
              </w:tc>
            </w:tr>
            <w:tr w:rsidR="007A2453" w:rsidRPr="007A2453" w14:paraId="690B0D7C" w14:textId="77777777" w:rsidTr="004605F5">
              <w:trPr>
                <w:trHeight w:val="375"/>
                <w:jc w:val="center"/>
              </w:trPr>
              <w:tc>
                <w:tcPr>
                  <w:tcW w:w="1356" w:type="pct"/>
                  <w:gridSpan w:val="4"/>
                  <w:vAlign w:val="center"/>
                </w:tcPr>
                <w:p w14:paraId="0C4C49CF"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bCs/>
                      <w:szCs w:val="20"/>
                    </w:rPr>
                    <w:t>无组织排放总计</w:t>
                  </w:r>
                </w:p>
              </w:tc>
              <w:tc>
                <w:tcPr>
                  <w:tcW w:w="3198" w:type="pct"/>
                  <w:gridSpan w:val="3"/>
                  <w:vAlign w:val="center"/>
                </w:tcPr>
                <w:p w14:paraId="65B83907"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油烟</w:t>
                  </w:r>
                </w:p>
              </w:tc>
              <w:tc>
                <w:tcPr>
                  <w:tcW w:w="446" w:type="pct"/>
                  <w:vAlign w:val="center"/>
                </w:tcPr>
                <w:p w14:paraId="6770AF89"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bCs/>
                      <w:szCs w:val="20"/>
                    </w:rPr>
                    <w:t>0.1971</w:t>
                  </w:r>
                </w:p>
              </w:tc>
            </w:tr>
          </w:tbl>
          <w:p w14:paraId="68112B68" w14:textId="77777777" w:rsidR="007A2453" w:rsidRPr="007A2453" w:rsidRDefault="007A2453" w:rsidP="007A2453">
            <w:pPr>
              <w:widowControl/>
              <w:wordWrap w:val="0"/>
              <w:spacing w:line="400" w:lineRule="exact"/>
              <w:rPr>
                <w:rFonts w:ascii="黑体" w:eastAsia="黑体" w:hAnsi="黑体"/>
                <w:color w:val="000000"/>
                <w:spacing w:val="6"/>
                <w:sz w:val="24"/>
                <w:szCs w:val="24"/>
              </w:rPr>
            </w:pPr>
            <w:r w:rsidRPr="007A2453">
              <w:rPr>
                <w:rFonts w:hAnsi="宋体"/>
                <w:color w:val="000000"/>
                <w:spacing w:val="6"/>
                <w:sz w:val="24"/>
                <w:szCs w:val="24"/>
              </w:rPr>
              <w:t>2</w:t>
            </w:r>
            <w:r w:rsidRPr="007A2453">
              <w:rPr>
                <w:rFonts w:hAnsi="宋体" w:hint="eastAsia"/>
                <w:color w:val="000000"/>
                <w:spacing w:val="6"/>
                <w:sz w:val="24"/>
                <w:szCs w:val="24"/>
              </w:rPr>
              <w:t>.</w:t>
            </w:r>
            <w:r w:rsidRPr="007A2453">
              <w:rPr>
                <w:rFonts w:hAnsi="宋体"/>
                <w:color w:val="000000"/>
                <w:spacing w:val="6"/>
                <w:sz w:val="24"/>
                <w:szCs w:val="24"/>
              </w:rPr>
              <w:t>4</w:t>
            </w:r>
            <w:r w:rsidRPr="007A2453">
              <w:rPr>
                <w:rFonts w:ascii="黑体" w:eastAsia="黑体" w:hAnsi="黑体" w:hint="eastAsia"/>
                <w:color w:val="000000"/>
                <w:spacing w:val="6"/>
                <w:sz w:val="24"/>
                <w:szCs w:val="24"/>
              </w:rPr>
              <w:t>大气环境影响评价自查表</w:t>
            </w:r>
          </w:p>
          <w:p w14:paraId="75BB1B0E" w14:textId="77777777" w:rsidR="007A2453" w:rsidRPr="007A2453" w:rsidRDefault="007A2453" w:rsidP="007A2453">
            <w:pPr>
              <w:widowControl/>
              <w:wordWrap w:val="0"/>
              <w:spacing w:line="400" w:lineRule="exact"/>
              <w:jc w:val="center"/>
              <w:rPr>
                <w:rFonts w:ascii="黑体" w:eastAsia="黑体" w:hAnsi="黑体"/>
                <w:color w:val="000000"/>
                <w:spacing w:val="6"/>
                <w:sz w:val="24"/>
                <w:szCs w:val="24"/>
              </w:rPr>
            </w:pPr>
            <w:r w:rsidRPr="007A2453">
              <w:rPr>
                <w:rFonts w:ascii="黑体" w:eastAsia="黑体" w:hAnsi="黑体" w:hint="eastAsia"/>
                <w:color w:val="000000"/>
                <w:spacing w:val="6"/>
                <w:sz w:val="24"/>
                <w:szCs w:val="24"/>
              </w:rPr>
              <w:t>表</w:t>
            </w:r>
            <w:r w:rsidRPr="007A2453">
              <w:rPr>
                <w:rFonts w:eastAsia="黑体"/>
                <w:color w:val="000000"/>
                <w:spacing w:val="6"/>
                <w:sz w:val="24"/>
                <w:szCs w:val="24"/>
              </w:rPr>
              <w:t>32</w:t>
            </w:r>
            <w:r w:rsidRPr="007A2453">
              <w:rPr>
                <w:rFonts w:ascii="黑体" w:eastAsia="黑体" w:hAnsi="黑体" w:hint="eastAsia"/>
                <w:color w:val="000000"/>
                <w:spacing w:val="6"/>
                <w:sz w:val="24"/>
                <w:szCs w:val="24"/>
              </w:rPr>
              <w:t xml:space="preserve">   建设项目大气环境影响评价自查表</w:t>
            </w:r>
          </w:p>
          <w:tbl>
            <w:tblPr>
              <w:tblW w:w="945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117"/>
              <w:gridCol w:w="1679"/>
              <w:gridCol w:w="797"/>
              <w:gridCol w:w="540"/>
              <w:gridCol w:w="440"/>
              <w:gridCol w:w="181"/>
              <w:gridCol w:w="775"/>
              <w:gridCol w:w="507"/>
              <w:gridCol w:w="647"/>
              <w:gridCol w:w="261"/>
              <w:gridCol w:w="550"/>
              <w:gridCol w:w="259"/>
              <w:gridCol w:w="320"/>
              <w:gridCol w:w="213"/>
              <w:gridCol w:w="1171"/>
            </w:tblGrid>
            <w:tr w:rsidR="007A2453" w:rsidRPr="007A2453" w14:paraId="6AC9BE5D" w14:textId="77777777" w:rsidTr="004605F5">
              <w:trPr>
                <w:trHeight w:val="270"/>
                <w:tblHeader/>
                <w:jc w:val="center"/>
              </w:trPr>
              <w:tc>
                <w:tcPr>
                  <w:tcW w:w="1479" w:type="pct"/>
                  <w:gridSpan w:val="2"/>
                  <w:vAlign w:val="center"/>
                </w:tcPr>
                <w:p w14:paraId="2609E5F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工作内容</w:t>
                  </w:r>
                </w:p>
              </w:tc>
              <w:tc>
                <w:tcPr>
                  <w:tcW w:w="3521" w:type="pct"/>
                  <w:gridSpan w:val="13"/>
                  <w:vAlign w:val="center"/>
                </w:tcPr>
                <w:p w14:paraId="64C8149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自查项目</w:t>
                  </w:r>
                </w:p>
              </w:tc>
            </w:tr>
            <w:tr w:rsidR="007A2453" w:rsidRPr="007A2453" w14:paraId="015F4E9B" w14:textId="77777777" w:rsidTr="004605F5">
              <w:trPr>
                <w:trHeight w:val="271"/>
                <w:jc w:val="center"/>
              </w:trPr>
              <w:tc>
                <w:tcPr>
                  <w:tcW w:w="591" w:type="pct"/>
                  <w:vMerge w:val="restart"/>
                  <w:vAlign w:val="center"/>
                </w:tcPr>
                <w:p w14:paraId="5898DEC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评价等级与范围</w:t>
                  </w:r>
                </w:p>
              </w:tc>
              <w:tc>
                <w:tcPr>
                  <w:tcW w:w="888" w:type="pct"/>
                  <w:vAlign w:val="center"/>
                </w:tcPr>
                <w:p w14:paraId="7BA6A4B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评价等级</w:t>
                  </w:r>
                </w:p>
              </w:tc>
              <w:tc>
                <w:tcPr>
                  <w:tcW w:w="941" w:type="pct"/>
                  <w:gridSpan w:val="3"/>
                  <w:vAlign w:val="center"/>
                </w:tcPr>
                <w:p w14:paraId="430B1F4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一级</w:t>
                  </w:r>
                  <w:r w:rsidRPr="007A2453">
                    <w:rPr>
                      <w:rFonts w:ascii="Times New Roman" w:eastAsia="宋体" w:hAnsi="Times New Roman" w:cs="Times New Roman"/>
                      <w:sz w:val="32"/>
                      <w:szCs w:val="32"/>
                      <w:lang w:val="zh-CN" w:bidi="zh-CN"/>
                    </w:rPr>
                    <w:t>□</w:t>
                  </w:r>
                </w:p>
              </w:tc>
              <w:tc>
                <w:tcPr>
                  <w:tcW w:w="1544" w:type="pct"/>
                  <w:gridSpan w:val="6"/>
                  <w:vAlign w:val="center"/>
                </w:tcPr>
                <w:p w14:paraId="1CBBFC9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二级</w:t>
                  </w:r>
                  <w:r w:rsidRPr="007A2453">
                    <w:rPr>
                      <w:rFonts w:ascii="Times New Roman" w:eastAsia="宋体" w:hAnsi="Times New Roman" w:cs="Times New Roman"/>
                      <w:sz w:val="32"/>
                      <w:szCs w:val="32"/>
                      <w:lang w:val="zh-CN" w:bidi="zh-CN"/>
                    </w:rPr>
                    <w:t>□</w:t>
                  </w:r>
                </w:p>
              </w:tc>
              <w:tc>
                <w:tcPr>
                  <w:tcW w:w="1036" w:type="pct"/>
                  <w:gridSpan w:val="4"/>
                  <w:vAlign w:val="center"/>
                </w:tcPr>
                <w:p w14:paraId="72D5710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三级</w:t>
                  </w:r>
                  <w:r w:rsidRPr="007A2453">
                    <w:rPr>
                      <w:rFonts w:ascii="MS Mincho" w:eastAsia="MS Mincho" w:hAnsi="MS Mincho" w:cs="MS Mincho" w:hint="eastAsia"/>
                      <w:szCs w:val="20"/>
                      <w:lang w:val="zh-CN" w:bidi="zh-CN"/>
                    </w:rPr>
                    <w:t>☑</w:t>
                  </w:r>
                </w:p>
              </w:tc>
            </w:tr>
            <w:tr w:rsidR="007A2453" w:rsidRPr="007A2453" w14:paraId="6449EA7F" w14:textId="77777777" w:rsidTr="004605F5">
              <w:trPr>
                <w:trHeight w:val="270"/>
                <w:jc w:val="center"/>
              </w:trPr>
              <w:tc>
                <w:tcPr>
                  <w:tcW w:w="591" w:type="pct"/>
                  <w:vMerge/>
                  <w:vAlign w:val="center"/>
                </w:tcPr>
                <w:p w14:paraId="4057310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6C01A80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评价范围</w:t>
                  </w:r>
                </w:p>
              </w:tc>
              <w:tc>
                <w:tcPr>
                  <w:tcW w:w="941" w:type="pct"/>
                  <w:gridSpan w:val="3"/>
                  <w:vAlign w:val="center"/>
                </w:tcPr>
                <w:p w14:paraId="1697CD7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边长</w:t>
                  </w:r>
                  <w:r w:rsidRPr="007A2453">
                    <w:rPr>
                      <w:rFonts w:ascii="Times New Roman" w:eastAsia="宋体" w:hAnsi="Times New Roman" w:cs="Times New Roman"/>
                      <w:szCs w:val="20"/>
                      <w:lang w:val="zh-CN" w:bidi="zh-CN"/>
                    </w:rPr>
                    <w:t>=50km</w:t>
                  </w:r>
                  <w:r w:rsidRPr="007A2453">
                    <w:rPr>
                      <w:rFonts w:ascii="Times New Roman" w:eastAsia="宋体" w:hAnsi="Times New Roman" w:cs="Times New Roman"/>
                      <w:sz w:val="32"/>
                      <w:szCs w:val="32"/>
                      <w:lang w:val="zh-CN" w:bidi="zh-CN"/>
                    </w:rPr>
                    <w:t>□</w:t>
                  </w:r>
                </w:p>
              </w:tc>
              <w:tc>
                <w:tcPr>
                  <w:tcW w:w="1544" w:type="pct"/>
                  <w:gridSpan w:val="6"/>
                  <w:vAlign w:val="center"/>
                </w:tcPr>
                <w:p w14:paraId="58B3100C"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边长</w:t>
                  </w:r>
                  <w:r w:rsidRPr="007A2453">
                    <w:rPr>
                      <w:rFonts w:ascii="Times New Roman" w:eastAsia="宋体" w:hAnsi="Times New Roman" w:cs="Times New Roman"/>
                      <w:szCs w:val="20"/>
                      <w:lang w:val="zh-CN" w:bidi="zh-CN"/>
                    </w:rPr>
                    <w:t>5</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50km</w:t>
                  </w:r>
                  <w:r w:rsidRPr="007A2453">
                    <w:rPr>
                      <w:rFonts w:ascii="Times New Roman" w:eastAsia="宋体" w:hAnsi="Times New Roman" w:cs="Times New Roman"/>
                      <w:sz w:val="32"/>
                      <w:szCs w:val="32"/>
                      <w:lang w:val="zh-CN" w:bidi="zh-CN"/>
                    </w:rPr>
                    <w:t>□</w:t>
                  </w:r>
                </w:p>
              </w:tc>
              <w:tc>
                <w:tcPr>
                  <w:tcW w:w="1036" w:type="pct"/>
                  <w:gridSpan w:val="4"/>
                  <w:vAlign w:val="center"/>
                </w:tcPr>
                <w:p w14:paraId="687B7BD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边长</w:t>
                  </w:r>
                  <w:r w:rsidRPr="007A2453">
                    <w:rPr>
                      <w:rFonts w:ascii="Times New Roman" w:eastAsia="宋体" w:hAnsi="Times New Roman" w:cs="Times New Roman"/>
                      <w:szCs w:val="20"/>
                      <w:lang w:val="zh-CN" w:bidi="zh-CN"/>
                    </w:rPr>
                    <w:t>=5km</w:t>
                  </w:r>
                  <w:r w:rsidRPr="007A2453">
                    <w:rPr>
                      <w:rFonts w:ascii="Times New Roman" w:eastAsia="宋体" w:hAnsi="Times New Roman" w:cs="Times New Roman"/>
                      <w:sz w:val="32"/>
                      <w:szCs w:val="32"/>
                      <w:lang w:val="zh-CN" w:bidi="zh-CN"/>
                    </w:rPr>
                    <w:t>□</w:t>
                  </w:r>
                </w:p>
              </w:tc>
            </w:tr>
            <w:tr w:rsidR="007A2453" w:rsidRPr="007A2453" w14:paraId="06134242" w14:textId="77777777" w:rsidTr="004605F5">
              <w:trPr>
                <w:trHeight w:val="270"/>
                <w:jc w:val="center"/>
              </w:trPr>
              <w:tc>
                <w:tcPr>
                  <w:tcW w:w="591" w:type="pct"/>
                  <w:vMerge w:val="restart"/>
                  <w:vAlign w:val="center"/>
                </w:tcPr>
                <w:p w14:paraId="02B607B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评价因子</w:t>
                  </w:r>
                </w:p>
              </w:tc>
              <w:tc>
                <w:tcPr>
                  <w:tcW w:w="888" w:type="pct"/>
                  <w:vAlign w:val="center"/>
                </w:tcPr>
                <w:p w14:paraId="1C52E1C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SO</w:t>
                  </w:r>
                  <w:r w:rsidRPr="007A2453">
                    <w:rPr>
                      <w:rFonts w:ascii="Times New Roman" w:eastAsia="宋体" w:hAnsi="Times New Roman" w:cs="Times New Roman"/>
                      <w:szCs w:val="20"/>
                      <w:vertAlign w:val="subscript"/>
                      <w:lang w:val="zh-CN" w:bidi="zh-CN"/>
                    </w:rPr>
                    <w:t>2</w:t>
                  </w:r>
                  <w:r w:rsidRPr="007A2453">
                    <w:rPr>
                      <w:rFonts w:ascii="Times New Roman" w:eastAsia="宋体" w:hAnsi="Times New Roman" w:cs="Times New Roman"/>
                      <w:szCs w:val="20"/>
                      <w:lang w:val="zh-CN" w:bidi="zh-CN"/>
                    </w:rPr>
                    <w:t xml:space="preserve"> +NO</w:t>
                  </w:r>
                  <w:r w:rsidRPr="007A2453">
                    <w:rPr>
                      <w:rFonts w:ascii="Times New Roman" w:eastAsia="宋体" w:hAnsi="Times New Roman" w:cs="Times New Roman"/>
                      <w:szCs w:val="20"/>
                      <w:vertAlign w:val="subscript"/>
                      <w:lang w:val="zh-CN" w:bidi="zh-CN"/>
                    </w:rPr>
                    <w:t>x</w:t>
                  </w:r>
                  <w:r w:rsidRPr="007A2453">
                    <w:rPr>
                      <w:rFonts w:ascii="Times New Roman" w:eastAsia="宋体" w:hAnsi="Times New Roman" w:cs="Times New Roman"/>
                      <w:szCs w:val="20"/>
                      <w:lang w:val="zh-CN" w:bidi="zh-CN"/>
                    </w:rPr>
                    <w:t>排放量</w:t>
                  </w:r>
                </w:p>
              </w:tc>
              <w:tc>
                <w:tcPr>
                  <w:tcW w:w="708" w:type="pct"/>
                  <w:gridSpan w:val="2"/>
                  <w:vAlign w:val="center"/>
                </w:tcPr>
                <w:p w14:paraId="32AD6C0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≥2000 t/a</w:t>
                  </w:r>
                  <w:r w:rsidRPr="007A2453">
                    <w:rPr>
                      <w:rFonts w:ascii="Times New Roman" w:eastAsia="宋体" w:hAnsi="Times New Roman" w:cs="Times New Roman"/>
                      <w:sz w:val="32"/>
                      <w:szCs w:val="32"/>
                      <w:lang w:val="zh-CN" w:bidi="zh-CN"/>
                    </w:rPr>
                    <w:t>□</w:t>
                  </w:r>
                </w:p>
              </w:tc>
              <w:tc>
                <w:tcPr>
                  <w:tcW w:w="1776" w:type="pct"/>
                  <w:gridSpan w:val="7"/>
                  <w:vAlign w:val="center"/>
                </w:tcPr>
                <w:p w14:paraId="4215873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500</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2000 t/a</w:t>
                  </w:r>
                  <w:r w:rsidRPr="007A2453">
                    <w:rPr>
                      <w:rFonts w:ascii="Times New Roman" w:eastAsia="宋体" w:hAnsi="Times New Roman" w:cs="Times New Roman"/>
                      <w:sz w:val="30"/>
                      <w:szCs w:val="30"/>
                      <w:lang w:val="zh-CN" w:bidi="zh-CN"/>
                    </w:rPr>
                    <w:t>□</w:t>
                  </w:r>
                </w:p>
              </w:tc>
              <w:tc>
                <w:tcPr>
                  <w:tcW w:w="1036" w:type="pct"/>
                  <w:gridSpan w:val="4"/>
                  <w:vAlign w:val="center"/>
                </w:tcPr>
                <w:p w14:paraId="4EF0C71B" w14:textId="77777777" w:rsidR="007A2453" w:rsidRPr="007A2453" w:rsidRDefault="007A2453" w:rsidP="007A2453">
                  <w:pPr>
                    <w:wordWrap w:val="0"/>
                    <w:spacing w:line="300" w:lineRule="exact"/>
                    <w:jc w:val="center"/>
                    <w:rPr>
                      <w:rFonts w:ascii="Times New Roman" w:eastAsia="等线" w:hAnsi="Times New Roman" w:cs="Times New Roman"/>
                      <w:szCs w:val="20"/>
                      <w:lang w:val="zh-CN" w:bidi="zh-CN"/>
                    </w:rPr>
                  </w:pP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500 t/a</w:t>
                  </w:r>
                  <w:r w:rsidRPr="007A2453">
                    <w:rPr>
                      <w:rFonts w:ascii="Times New Roman" w:eastAsia="宋体" w:hAnsi="Times New Roman" w:cs="Times New Roman"/>
                      <w:sz w:val="30"/>
                      <w:szCs w:val="30"/>
                      <w:lang w:val="zh-CN" w:bidi="zh-CN"/>
                    </w:rPr>
                    <w:t>□</w:t>
                  </w:r>
                </w:p>
              </w:tc>
            </w:tr>
            <w:tr w:rsidR="007A2453" w:rsidRPr="007A2453" w14:paraId="15EA21F5" w14:textId="77777777" w:rsidTr="004605F5">
              <w:trPr>
                <w:trHeight w:val="542"/>
                <w:jc w:val="center"/>
              </w:trPr>
              <w:tc>
                <w:tcPr>
                  <w:tcW w:w="591" w:type="pct"/>
                  <w:vMerge/>
                  <w:vAlign w:val="center"/>
                </w:tcPr>
                <w:p w14:paraId="2BE1A39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0A4D818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评价因子</w:t>
                  </w:r>
                </w:p>
              </w:tc>
              <w:tc>
                <w:tcPr>
                  <w:tcW w:w="2056" w:type="pct"/>
                  <w:gridSpan w:val="7"/>
                  <w:vAlign w:val="center"/>
                </w:tcPr>
                <w:p w14:paraId="5A6E7E7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基本污染物（）</w:t>
                  </w:r>
                </w:p>
                <w:p w14:paraId="5BF783E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其他污染物</w:t>
                  </w:r>
                  <w:r w:rsidRPr="007A2453">
                    <w:rPr>
                      <w:rFonts w:ascii="Times New Roman" w:eastAsia="宋体" w:hAnsi="Times New Roman" w:cs="Times New Roman" w:hint="eastAsia"/>
                      <w:szCs w:val="20"/>
                      <w:lang w:val="zh-CN" w:bidi="zh-CN"/>
                    </w:rPr>
                    <w:t>（油烟、非甲烷总烃</w:t>
                  </w:r>
                  <w:r w:rsidRPr="007A2453">
                    <w:rPr>
                      <w:rFonts w:ascii="Times New Roman" w:eastAsia="宋体" w:hAnsi="Times New Roman" w:cs="Times New Roman"/>
                      <w:szCs w:val="20"/>
                      <w:lang w:val="zh-CN" w:bidi="zh-CN"/>
                    </w:rPr>
                    <w:t>）</w:t>
                  </w:r>
                </w:p>
              </w:tc>
              <w:tc>
                <w:tcPr>
                  <w:tcW w:w="1465" w:type="pct"/>
                  <w:gridSpan w:val="6"/>
                  <w:vAlign w:val="center"/>
                </w:tcPr>
                <w:p w14:paraId="418D51B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包括二次</w:t>
                  </w:r>
                  <w:r w:rsidRPr="007A2453">
                    <w:rPr>
                      <w:rFonts w:ascii="Times New Roman" w:eastAsia="宋体" w:hAnsi="Times New Roman" w:cs="Times New Roman"/>
                      <w:szCs w:val="20"/>
                      <w:lang w:val="zh-CN" w:bidi="zh-CN"/>
                    </w:rPr>
                    <w:t xml:space="preserve"> PM2.5</w:t>
                  </w:r>
                  <w:r w:rsidRPr="007A2453">
                    <w:rPr>
                      <w:rFonts w:ascii="Times New Roman" w:eastAsia="宋体" w:hAnsi="Times New Roman" w:cs="Times New Roman"/>
                      <w:sz w:val="32"/>
                      <w:szCs w:val="32"/>
                      <w:lang w:val="zh-CN" w:bidi="zh-CN"/>
                    </w:rPr>
                    <w:t>□</w:t>
                  </w:r>
                </w:p>
                <w:p w14:paraId="65840CC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不包括二次</w:t>
                  </w:r>
                  <w:r w:rsidRPr="007A2453">
                    <w:rPr>
                      <w:rFonts w:ascii="Times New Roman" w:eastAsia="宋体" w:hAnsi="Times New Roman" w:cs="Times New Roman"/>
                      <w:szCs w:val="20"/>
                      <w:lang w:val="zh-CN" w:bidi="zh-CN"/>
                    </w:rPr>
                    <w:t xml:space="preserve"> PM2.5</w:t>
                  </w:r>
                  <w:r w:rsidRPr="007A2453">
                    <w:rPr>
                      <w:rFonts w:ascii="Times New Roman" w:eastAsia="宋体" w:hAnsi="Times New Roman" w:cs="Times New Roman"/>
                      <w:sz w:val="32"/>
                      <w:szCs w:val="32"/>
                      <w:lang w:val="zh-CN" w:bidi="zh-CN"/>
                    </w:rPr>
                    <w:t>□</w:t>
                  </w:r>
                </w:p>
              </w:tc>
            </w:tr>
            <w:tr w:rsidR="007A2453" w:rsidRPr="007A2453" w14:paraId="749F426B" w14:textId="77777777" w:rsidTr="004605F5">
              <w:trPr>
                <w:trHeight w:val="270"/>
                <w:jc w:val="center"/>
              </w:trPr>
              <w:tc>
                <w:tcPr>
                  <w:tcW w:w="591" w:type="pct"/>
                  <w:vAlign w:val="center"/>
                </w:tcPr>
                <w:p w14:paraId="52255F5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评价标准</w:t>
                  </w:r>
                </w:p>
              </w:tc>
              <w:tc>
                <w:tcPr>
                  <w:tcW w:w="888" w:type="pct"/>
                  <w:vAlign w:val="center"/>
                </w:tcPr>
                <w:p w14:paraId="7EC6597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评价标准</w:t>
                  </w:r>
                </w:p>
              </w:tc>
              <w:tc>
                <w:tcPr>
                  <w:tcW w:w="1037" w:type="pct"/>
                  <w:gridSpan w:val="4"/>
                  <w:vAlign w:val="center"/>
                </w:tcPr>
                <w:p w14:paraId="1A62855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国家标准</w:t>
                  </w:r>
                  <w:r w:rsidRPr="007A2453">
                    <w:rPr>
                      <w:rFonts w:ascii="MS Mincho" w:eastAsia="MS Mincho" w:hAnsi="MS Mincho" w:cs="MS Mincho" w:hint="eastAsia"/>
                      <w:szCs w:val="20"/>
                      <w:lang w:val="zh-CN" w:bidi="zh-CN"/>
                    </w:rPr>
                    <w:t>☑</w:t>
                  </w:r>
                </w:p>
              </w:tc>
              <w:tc>
                <w:tcPr>
                  <w:tcW w:w="1019" w:type="pct"/>
                  <w:gridSpan w:val="3"/>
                  <w:vAlign w:val="center"/>
                </w:tcPr>
                <w:p w14:paraId="50A332E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地方标准</w:t>
                  </w:r>
                  <w:r w:rsidRPr="007A2453">
                    <w:rPr>
                      <w:rFonts w:ascii="Times New Roman" w:eastAsia="宋体" w:hAnsi="Times New Roman" w:cs="Times New Roman"/>
                      <w:szCs w:val="20"/>
                      <w:lang w:val="zh-CN" w:bidi="zh-CN"/>
                    </w:rPr>
                    <w:t xml:space="preserve"> </w:t>
                  </w:r>
                  <w:r w:rsidRPr="007A2453">
                    <w:rPr>
                      <w:rFonts w:ascii="MS Mincho" w:eastAsia="MS Mincho" w:hAnsi="MS Mincho" w:cs="MS Mincho" w:hint="eastAsia"/>
                      <w:szCs w:val="20"/>
                      <w:lang w:val="zh-CN" w:bidi="zh-CN"/>
                    </w:rPr>
                    <w:t>☑</w:t>
                  </w:r>
                </w:p>
              </w:tc>
              <w:tc>
                <w:tcPr>
                  <w:tcW w:w="733" w:type="pct"/>
                  <w:gridSpan w:val="4"/>
                  <w:vAlign w:val="center"/>
                </w:tcPr>
                <w:p w14:paraId="1FE493E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附录</w:t>
                  </w:r>
                  <w:r w:rsidRPr="007A2453">
                    <w:rPr>
                      <w:rFonts w:ascii="Times New Roman" w:eastAsia="宋体" w:hAnsi="Times New Roman" w:cs="Times New Roman"/>
                      <w:szCs w:val="20"/>
                      <w:lang w:val="zh-CN" w:bidi="zh-CN"/>
                    </w:rPr>
                    <w:t xml:space="preserve">D </w:t>
                  </w:r>
                  <w:r w:rsidRPr="007A2453">
                    <w:rPr>
                      <w:rFonts w:ascii="Times New Roman" w:eastAsia="宋体" w:hAnsi="Times New Roman" w:cs="Times New Roman"/>
                      <w:sz w:val="30"/>
                      <w:szCs w:val="30"/>
                      <w:lang w:val="zh-CN" w:bidi="zh-CN"/>
                    </w:rPr>
                    <w:t>□</w:t>
                  </w:r>
                </w:p>
              </w:tc>
              <w:tc>
                <w:tcPr>
                  <w:tcW w:w="731" w:type="pct"/>
                  <w:gridSpan w:val="2"/>
                  <w:vAlign w:val="center"/>
                </w:tcPr>
                <w:p w14:paraId="1F0A991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其他标准</w:t>
                  </w:r>
                  <w:r w:rsidRPr="007A2453">
                    <w:rPr>
                      <w:rFonts w:ascii="Times New Roman" w:eastAsia="宋体" w:hAnsi="Times New Roman" w:cs="Times New Roman"/>
                      <w:sz w:val="30"/>
                      <w:szCs w:val="30"/>
                      <w:lang w:val="zh-CN" w:bidi="zh-CN"/>
                    </w:rPr>
                    <w:t xml:space="preserve"> □</w:t>
                  </w:r>
                </w:p>
              </w:tc>
            </w:tr>
            <w:tr w:rsidR="007A2453" w:rsidRPr="007A2453" w14:paraId="0B40F635" w14:textId="77777777" w:rsidTr="004605F5">
              <w:trPr>
                <w:trHeight w:val="270"/>
                <w:jc w:val="center"/>
              </w:trPr>
              <w:tc>
                <w:tcPr>
                  <w:tcW w:w="591" w:type="pct"/>
                  <w:vMerge w:val="restart"/>
                  <w:vAlign w:val="center"/>
                </w:tcPr>
                <w:p w14:paraId="1CC3FEE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现状评价</w:t>
                  </w:r>
                </w:p>
              </w:tc>
              <w:tc>
                <w:tcPr>
                  <w:tcW w:w="888" w:type="pct"/>
                  <w:vAlign w:val="center"/>
                </w:tcPr>
                <w:p w14:paraId="2615C8E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环境功能区</w:t>
                  </w:r>
                </w:p>
              </w:tc>
              <w:tc>
                <w:tcPr>
                  <w:tcW w:w="941" w:type="pct"/>
                  <w:gridSpan w:val="3"/>
                  <w:vAlign w:val="center"/>
                </w:tcPr>
                <w:p w14:paraId="2CC8B3C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一类区</w:t>
                  </w:r>
                  <w:r w:rsidRPr="007A2453">
                    <w:rPr>
                      <w:rFonts w:ascii="Times New Roman" w:eastAsia="宋体" w:hAnsi="Times New Roman" w:cs="Times New Roman"/>
                      <w:sz w:val="30"/>
                      <w:szCs w:val="30"/>
                      <w:lang w:val="zh-CN" w:bidi="zh-CN"/>
                    </w:rPr>
                    <w:t>□</w:t>
                  </w:r>
                </w:p>
              </w:tc>
              <w:tc>
                <w:tcPr>
                  <w:tcW w:w="1544" w:type="pct"/>
                  <w:gridSpan w:val="6"/>
                  <w:vAlign w:val="center"/>
                </w:tcPr>
                <w:p w14:paraId="2AA6018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二类区</w:t>
                  </w:r>
                  <w:r w:rsidRPr="007A2453">
                    <w:rPr>
                      <w:rFonts w:ascii="MS Mincho" w:eastAsia="MS Mincho" w:hAnsi="MS Mincho" w:cs="MS Mincho" w:hint="eastAsia"/>
                      <w:szCs w:val="20"/>
                      <w:lang w:val="zh-CN" w:bidi="zh-CN"/>
                    </w:rPr>
                    <w:t>☑</w:t>
                  </w:r>
                </w:p>
              </w:tc>
              <w:tc>
                <w:tcPr>
                  <w:tcW w:w="1036" w:type="pct"/>
                  <w:gridSpan w:val="4"/>
                  <w:vAlign w:val="center"/>
                </w:tcPr>
                <w:p w14:paraId="3D94A9C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一类区和二类区</w:t>
                  </w:r>
                  <w:r w:rsidRPr="007A2453">
                    <w:rPr>
                      <w:rFonts w:ascii="Times New Roman" w:eastAsia="宋体" w:hAnsi="Times New Roman" w:cs="Times New Roman"/>
                      <w:sz w:val="30"/>
                      <w:szCs w:val="30"/>
                      <w:lang w:val="zh-CN" w:bidi="zh-CN"/>
                    </w:rPr>
                    <w:t>□</w:t>
                  </w:r>
                </w:p>
              </w:tc>
            </w:tr>
            <w:tr w:rsidR="007A2453" w:rsidRPr="007A2453" w14:paraId="07004822" w14:textId="77777777" w:rsidTr="004605F5">
              <w:trPr>
                <w:trHeight w:val="271"/>
                <w:jc w:val="center"/>
              </w:trPr>
              <w:tc>
                <w:tcPr>
                  <w:tcW w:w="591" w:type="pct"/>
                  <w:vMerge/>
                  <w:vAlign w:val="center"/>
                </w:tcPr>
                <w:p w14:paraId="5631FF5B"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571E376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评价基准年</w:t>
                  </w:r>
                </w:p>
              </w:tc>
              <w:tc>
                <w:tcPr>
                  <w:tcW w:w="3521" w:type="pct"/>
                  <w:gridSpan w:val="13"/>
                  <w:vAlign w:val="center"/>
                </w:tcPr>
                <w:p w14:paraId="3D41239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bidi="zh-CN"/>
                    </w:rPr>
                    <w:t xml:space="preserve"> 2019</w:t>
                  </w:r>
                  <w:r w:rsidRPr="007A2453">
                    <w:rPr>
                      <w:rFonts w:ascii="Times New Roman" w:eastAsia="宋体" w:hAnsi="Times New Roman" w:cs="Times New Roman"/>
                      <w:szCs w:val="20"/>
                      <w:lang w:val="zh-CN" w:bidi="zh-CN"/>
                    </w:rPr>
                    <w:t>）年</w:t>
                  </w:r>
                </w:p>
              </w:tc>
            </w:tr>
            <w:tr w:rsidR="007A2453" w:rsidRPr="007A2453" w14:paraId="17C50501" w14:textId="77777777" w:rsidTr="004605F5">
              <w:trPr>
                <w:trHeight w:val="541"/>
                <w:jc w:val="center"/>
              </w:trPr>
              <w:tc>
                <w:tcPr>
                  <w:tcW w:w="591" w:type="pct"/>
                  <w:vMerge/>
                  <w:vAlign w:val="center"/>
                </w:tcPr>
                <w:p w14:paraId="30DBEAC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7FCA0D5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环境空气质量</w:t>
                  </w:r>
                </w:p>
                <w:p w14:paraId="056E759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现状调查数据来源</w:t>
                  </w:r>
                </w:p>
              </w:tc>
              <w:tc>
                <w:tcPr>
                  <w:tcW w:w="941" w:type="pct"/>
                  <w:gridSpan w:val="3"/>
                  <w:vAlign w:val="center"/>
                </w:tcPr>
                <w:p w14:paraId="79A0B63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长期例行监测数据</w:t>
                  </w:r>
                  <w:r w:rsidRPr="007A2453">
                    <w:rPr>
                      <w:rFonts w:ascii="Times New Roman" w:eastAsia="宋体" w:hAnsi="Times New Roman" w:cs="Times New Roman"/>
                      <w:sz w:val="30"/>
                      <w:szCs w:val="30"/>
                      <w:lang w:val="zh-CN" w:bidi="zh-CN"/>
                    </w:rPr>
                    <w:t>□</w:t>
                  </w:r>
                </w:p>
              </w:tc>
              <w:tc>
                <w:tcPr>
                  <w:tcW w:w="1544" w:type="pct"/>
                  <w:gridSpan w:val="6"/>
                  <w:vAlign w:val="center"/>
                </w:tcPr>
                <w:p w14:paraId="257ADF2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主管部门发布的数据</w:t>
                  </w:r>
                  <w:r w:rsidRPr="007A2453">
                    <w:rPr>
                      <w:rFonts w:ascii="MS Mincho" w:eastAsia="MS Mincho" w:hAnsi="MS Mincho" w:cs="MS Mincho" w:hint="eastAsia"/>
                      <w:szCs w:val="20"/>
                      <w:lang w:val="zh-CN" w:bidi="zh-CN"/>
                    </w:rPr>
                    <w:t>☑</w:t>
                  </w:r>
                </w:p>
              </w:tc>
              <w:tc>
                <w:tcPr>
                  <w:tcW w:w="1036" w:type="pct"/>
                  <w:gridSpan w:val="4"/>
                  <w:vAlign w:val="center"/>
                </w:tcPr>
                <w:p w14:paraId="75CEC0B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现状补充监测</w:t>
                  </w:r>
                  <w:r w:rsidRPr="007A2453">
                    <w:rPr>
                      <w:rFonts w:ascii="Times New Roman" w:eastAsia="宋体" w:hAnsi="Times New Roman" w:cs="Times New Roman"/>
                      <w:sz w:val="30"/>
                      <w:szCs w:val="30"/>
                      <w:lang w:val="zh-CN" w:bidi="zh-CN"/>
                    </w:rPr>
                    <w:t>□</w:t>
                  </w:r>
                </w:p>
              </w:tc>
            </w:tr>
            <w:tr w:rsidR="007A2453" w:rsidRPr="007A2453" w14:paraId="1FC6E06F" w14:textId="77777777" w:rsidTr="004605F5">
              <w:trPr>
                <w:trHeight w:val="270"/>
                <w:jc w:val="center"/>
              </w:trPr>
              <w:tc>
                <w:tcPr>
                  <w:tcW w:w="591" w:type="pct"/>
                  <w:vMerge/>
                  <w:vAlign w:val="center"/>
                </w:tcPr>
                <w:p w14:paraId="7C5DB207"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3183BF5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现状评价</w:t>
                  </w:r>
                </w:p>
              </w:tc>
              <w:tc>
                <w:tcPr>
                  <w:tcW w:w="2056" w:type="pct"/>
                  <w:gridSpan w:val="7"/>
                  <w:vAlign w:val="center"/>
                </w:tcPr>
                <w:p w14:paraId="2651205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达标区</w:t>
                  </w:r>
                  <w:r w:rsidRPr="007A2453">
                    <w:rPr>
                      <w:rFonts w:ascii="Times New Roman" w:eastAsia="宋体" w:hAnsi="Times New Roman" w:cs="Times New Roman"/>
                      <w:sz w:val="30"/>
                      <w:szCs w:val="30"/>
                      <w:lang w:val="zh-CN" w:bidi="zh-CN"/>
                    </w:rPr>
                    <w:t>□</w:t>
                  </w:r>
                </w:p>
              </w:tc>
              <w:tc>
                <w:tcPr>
                  <w:tcW w:w="1465" w:type="pct"/>
                  <w:gridSpan w:val="6"/>
                  <w:vAlign w:val="center"/>
                </w:tcPr>
                <w:p w14:paraId="11525D0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不达标区</w:t>
                  </w:r>
                  <w:r w:rsidRPr="007A2453">
                    <w:rPr>
                      <w:rFonts w:ascii="Segoe UI Symbol" w:eastAsia="宋体" w:hAnsi="Segoe UI Symbol" w:cs="Segoe UI Symbol"/>
                      <w:szCs w:val="20"/>
                      <w:lang w:val="zh-CN" w:bidi="zh-CN"/>
                    </w:rPr>
                    <w:t>☑</w:t>
                  </w:r>
                </w:p>
              </w:tc>
            </w:tr>
            <w:tr w:rsidR="007A2453" w:rsidRPr="007A2453" w14:paraId="00355188" w14:textId="77777777" w:rsidTr="004605F5">
              <w:trPr>
                <w:trHeight w:val="813"/>
                <w:jc w:val="center"/>
              </w:trPr>
              <w:tc>
                <w:tcPr>
                  <w:tcW w:w="591" w:type="pct"/>
                  <w:vAlign w:val="center"/>
                </w:tcPr>
                <w:p w14:paraId="2B9CB97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污染源</w:t>
                  </w:r>
                </w:p>
                <w:p w14:paraId="368424C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调查</w:t>
                  </w:r>
                </w:p>
              </w:tc>
              <w:tc>
                <w:tcPr>
                  <w:tcW w:w="888" w:type="pct"/>
                  <w:vAlign w:val="center"/>
                </w:tcPr>
                <w:p w14:paraId="0684E87A"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调查内容</w:t>
                  </w:r>
                </w:p>
              </w:tc>
              <w:tc>
                <w:tcPr>
                  <w:tcW w:w="1037" w:type="pct"/>
                  <w:gridSpan w:val="4"/>
                  <w:vAlign w:val="center"/>
                </w:tcPr>
                <w:p w14:paraId="33D74A8A"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本项目正常排放源</w:t>
                  </w:r>
                  <w:r w:rsidRPr="007A2453">
                    <w:rPr>
                      <w:rFonts w:ascii="Times New Roman" w:eastAsia="宋体" w:hAnsi="Times New Roman" w:cs="Times New Roman"/>
                      <w:szCs w:val="20"/>
                      <w:lang w:val="zh-CN" w:bidi="zh-CN"/>
                    </w:rPr>
                    <w:t xml:space="preserve"> </w:t>
                  </w:r>
                  <w:r w:rsidRPr="007A2453">
                    <w:rPr>
                      <w:rFonts w:ascii="MS Mincho" w:eastAsia="MS Mincho" w:hAnsi="MS Mincho" w:cs="MS Mincho" w:hint="eastAsia"/>
                      <w:szCs w:val="20"/>
                      <w:lang w:val="zh-CN" w:bidi="zh-CN"/>
                    </w:rPr>
                    <w:t>☑</w:t>
                  </w:r>
                </w:p>
                <w:p w14:paraId="65536F2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本项目非正常排放源</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 w:val="30"/>
                      <w:szCs w:val="30"/>
                      <w:lang w:val="zh-CN" w:bidi="zh-CN"/>
                    </w:rPr>
                    <w:t>□</w:t>
                  </w:r>
                </w:p>
                <w:p w14:paraId="4CDB9E3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现有污染源</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 w:val="30"/>
                      <w:szCs w:val="30"/>
                      <w:lang w:val="zh-CN" w:bidi="zh-CN"/>
                    </w:rPr>
                    <w:t>□</w:t>
                  </w:r>
                </w:p>
              </w:tc>
              <w:tc>
                <w:tcPr>
                  <w:tcW w:w="1019" w:type="pct"/>
                  <w:gridSpan w:val="3"/>
                  <w:vAlign w:val="center"/>
                </w:tcPr>
                <w:p w14:paraId="205120D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拟替代的污染源</w:t>
                  </w:r>
                  <w:r w:rsidRPr="007A2453">
                    <w:rPr>
                      <w:rFonts w:ascii="Times New Roman" w:eastAsia="宋体" w:hAnsi="Times New Roman" w:cs="Times New Roman"/>
                      <w:sz w:val="30"/>
                      <w:szCs w:val="30"/>
                      <w:lang w:val="zh-CN" w:bidi="zh-CN"/>
                    </w:rPr>
                    <w:t>□</w:t>
                  </w:r>
                </w:p>
              </w:tc>
              <w:tc>
                <w:tcPr>
                  <w:tcW w:w="733" w:type="pct"/>
                  <w:gridSpan w:val="4"/>
                  <w:vAlign w:val="center"/>
                </w:tcPr>
                <w:p w14:paraId="6365737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其他在建、拟建项目</w:t>
                  </w:r>
                </w:p>
                <w:p w14:paraId="460B0E7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污染源</w:t>
                  </w:r>
                  <w:r w:rsidRPr="007A2453">
                    <w:rPr>
                      <w:rFonts w:ascii="Times New Roman" w:eastAsia="宋体" w:hAnsi="Times New Roman" w:cs="Times New Roman"/>
                      <w:sz w:val="30"/>
                      <w:szCs w:val="30"/>
                      <w:lang w:val="zh-CN" w:bidi="zh-CN"/>
                    </w:rPr>
                    <w:t>□</w:t>
                  </w:r>
                </w:p>
              </w:tc>
              <w:tc>
                <w:tcPr>
                  <w:tcW w:w="731" w:type="pct"/>
                  <w:gridSpan w:val="2"/>
                  <w:vAlign w:val="center"/>
                </w:tcPr>
                <w:p w14:paraId="3135F51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p w14:paraId="7E077C37"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区域污染源</w:t>
                  </w:r>
                  <w:r w:rsidRPr="007A2453">
                    <w:rPr>
                      <w:rFonts w:ascii="Times New Roman" w:eastAsia="宋体" w:hAnsi="Times New Roman" w:cs="Times New Roman"/>
                      <w:sz w:val="30"/>
                      <w:szCs w:val="30"/>
                      <w:lang w:val="zh-CN" w:bidi="zh-CN"/>
                    </w:rPr>
                    <w:t>□</w:t>
                  </w:r>
                </w:p>
              </w:tc>
            </w:tr>
            <w:tr w:rsidR="007A2453" w:rsidRPr="007A2453" w14:paraId="7118A861" w14:textId="77777777" w:rsidTr="004605F5">
              <w:trPr>
                <w:trHeight w:val="541"/>
                <w:jc w:val="center"/>
              </w:trPr>
              <w:tc>
                <w:tcPr>
                  <w:tcW w:w="591" w:type="pct"/>
                  <w:vMerge w:val="restart"/>
                  <w:vAlign w:val="center"/>
                </w:tcPr>
                <w:p w14:paraId="1885722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大气环境影响预测与</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Cs w:val="20"/>
                      <w:lang w:val="zh-CN" w:bidi="zh-CN"/>
                    </w:rPr>
                    <w:t>评价</w:t>
                  </w:r>
                </w:p>
              </w:tc>
              <w:tc>
                <w:tcPr>
                  <w:tcW w:w="888" w:type="pct"/>
                  <w:vAlign w:val="center"/>
                </w:tcPr>
                <w:p w14:paraId="5278E7E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预测模型</w:t>
                  </w:r>
                </w:p>
              </w:tc>
              <w:tc>
                <w:tcPr>
                  <w:tcW w:w="422" w:type="pct"/>
                  <w:vAlign w:val="center"/>
                </w:tcPr>
                <w:p w14:paraId="036692A7"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AERMOD</w:t>
                  </w:r>
                </w:p>
                <w:p w14:paraId="1114B9A8" w14:textId="77777777" w:rsidR="007A2453" w:rsidRPr="007A2453" w:rsidRDefault="007A2453" w:rsidP="007A2453">
                  <w:pPr>
                    <w:wordWrap w:val="0"/>
                    <w:spacing w:line="300" w:lineRule="exact"/>
                    <w:ind w:firstLine="600"/>
                    <w:jc w:val="center"/>
                    <w:rPr>
                      <w:rFonts w:ascii="Times New Roman" w:eastAsia="宋体" w:hAnsi="Times New Roman" w:cs="Times New Roman"/>
                      <w:sz w:val="30"/>
                      <w:szCs w:val="30"/>
                      <w:lang w:val="zh-CN" w:bidi="zh-CN"/>
                    </w:rPr>
                  </w:pPr>
                  <w:r w:rsidRPr="007A2453">
                    <w:rPr>
                      <w:rFonts w:ascii="Times New Roman" w:eastAsia="宋体" w:hAnsi="Times New Roman" w:cs="Times New Roman"/>
                      <w:sz w:val="30"/>
                      <w:szCs w:val="30"/>
                      <w:lang w:val="zh-CN" w:bidi="zh-CN"/>
                    </w:rPr>
                    <w:t>□</w:t>
                  </w:r>
                </w:p>
              </w:tc>
              <w:tc>
                <w:tcPr>
                  <w:tcW w:w="519" w:type="pct"/>
                  <w:gridSpan w:val="2"/>
                  <w:vAlign w:val="center"/>
                </w:tcPr>
                <w:p w14:paraId="6323233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ADMS</w:t>
                  </w:r>
                </w:p>
                <w:p w14:paraId="560AF63B" w14:textId="77777777" w:rsidR="007A2453" w:rsidRPr="007A2453" w:rsidRDefault="007A2453" w:rsidP="007A2453">
                  <w:pPr>
                    <w:wordWrap w:val="0"/>
                    <w:spacing w:line="300" w:lineRule="exact"/>
                    <w:ind w:firstLine="600"/>
                    <w:jc w:val="center"/>
                    <w:rPr>
                      <w:rFonts w:ascii="Times New Roman" w:eastAsia="宋体" w:hAnsi="Times New Roman" w:cs="Times New Roman"/>
                      <w:sz w:val="30"/>
                      <w:szCs w:val="30"/>
                      <w:lang w:val="zh-CN" w:bidi="zh-CN"/>
                    </w:rPr>
                  </w:pPr>
                  <w:r w:rsidRPr="007A2453">
                    <w:rPr>
                      <w:rFonts w:ascii="Times New Roman" w:eastAsia="宋体" w:hAnsi="Times New Roman" w:cs="Times New Roman"/>
                      <w:sz w:val="30"/>
                      <w:szCs w:val="30"/>
                      <w:lang w:val="zh-CN" w:bidi="zh-CN"/>
                    </w:rPr>
                    <w:t>□</w:t>
                  </w:r>
                </w:p>
              </w:tc>
              <w:tc>
                <w:tcPr>
                  <w:tcW w:w="506" w:type="pct"/>
                  <w:gridSpan w:val="2"/>
                  <w:vAlign w:val="center"/>
                </w:tcPr>
                <w:p w14:paraId="7D951BE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AUSTAL2000</w:t>
                  </w:r>
                </w:p>
                <w:p w14:paraId="5C5D8C3E" w14:textId="77777777" w:rsidR="007A2453" w:rsidRPr="007A2453" w:rsidRDefault="007A2453" w:rsidP="007A2453">
                  <w:pPr>
                    <w:wordWrap w:val="0"/>
                    <w:spacing w:line="300" w:lineRule="exact"/>
                    <w:ind w:firstLine="600"/>
                    <w:jc w:val="center"/>
                    <w:rPr>
                      <w:rFonts w:ascii="Times New Roman" w:eastAsia="宋体" w:hAnsi="Times New Roman" w:cs="Times New Roman"/>
                      <w:sz w:val="30"/>
                      <w:szCs w:val="30"/>
                      <w:lang w:val="zh-CN" w:bidi="zh-CN"/>
                    </w:rPr>
                  </w:pPr>
                  <w:r w:rsidRPr="007A2453">
                    <w:rPr>
                      <w:rFonts w:ascii="Times New Roman" w:eastAsia="宋体" w:hAnsi="Times New Roman" w:cs="Times New Roman"/>
                      <w:sz w:val="30"/>
                      <w:szCs w:val="30"/>
                      <w:lang w:val="zh-CN" w:bidi="zh-CN"/>
                    </w:rPr>
                    <w:t>□</w:t>
                  </w:r>
                </w:p>
              </w:tc>
              <w:tc>
                <w:tcPr>
                  <w:tcW w:w="610" w:type="pct"/>
                  <w:gridSpan w:val="2"/>
                  <w:vAlign w:val="center"/>
                </w:tcPr>
                <w:p w14:paraId="0BDA206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EDMS/AEDT</w:t>
                  </w:r>
                </w:p>
                <w:p w14:paraId="4A1B0A1B" w14:textId="77777777" w:rsidR="007A2453" w:rsidRPr="007A2453" w:rsidRDefault="007A2453" w:rsidP="007A2453">
                  <w:pPr>
                    <w:wordWrap w:val="0"/>
                    <w:spacing w:line="300" w:lineRule="exact"/>
                    <w:ind w:firstLine="600"/>
                    <w:jc w:val="center"/>
                    <w:rPr>
                      <w:rFonts w:ascii="Times New Roman" w:eastAsia="宋体" w:hAnsi="Times New Roman" w:cs="Times New Roman"/>
                      <w:sz w:val="30"/>
                      <w:szCs w:val="30"/>
                      <w:lang w:val="zh-CN" w:bidi="zh-CN"/>
                    </w:rPr>
                  </w:pPr>
                  <w:r w:rsidRPr="007A2453">
                    <w:rPr>
                      <w:rFonts w:ascii="Times New Roman" w:eastAsia="宋体" w:hAnsi="Times New Roman" w:cs="Times New Roman"/>
                      <w:sz w:val="30"/>
                      <w:szCs w:val="30"/>
                      <w:lang w:val="zh-CN" w:bidi="zh-CN"/>
                    </w:rPr>
                    <w:t>□</w:t>
                  </w:r>
                </w:p>
              </w:tc>
              <w:tc>
                <w:tcPr>
                  <w:tcW w:w="429" w:type="pct"/>
                  <w:gridSpan w:val="2"/>
                  <w:vAlign w:val="center"/>
                </w:tcPr>
                <w:p w14:paraId="0A5F881A"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CALPUFF</w:t>
                  </w:r>
                </w:p>
                <w:p w14:paraId="0DF4FC34" w14:textId="77777777" w:rsidR="007A2453" w:rsidRPr="007A2453" w:rsidRDefault="007A2453" w:rsidP="007A2453">
                  <w:pPr>
                    <w:wordWrap w:val="0"/>
                    <w:spacing w:line="300" w:lineRule="exact"/>
                    <w:ind w:firstLine="600"/>
                    <w:jc w:val="center"/>
                    <w:rPr>
                      <w:rFonts w:ascii="Times New Roman" w:eastAsia="宋体" w:hAnsi="Times New Roman" w:cs="Times New Roman"/>
                      <w:sz w:val="30"/>
                      <w:szCs w:val="30"/>
                      <w:lang w:val="zh-CN" w:bidi="zh-CN"/>
                    </w:rPr>
                  </w:pPr>
                  <w:r w:rsidRPr="007A2453">
                    <w:rPr>
                      <w:rFonts w:ascii="Times New Roman" w:eastAsia="宋体" w:hAnsi="Times New Roman" w:cs="Times New Roman"/>
                      <w:sz w:val="30"/>
                      <w:szCs w:val="30"/>
                      <w:lang w:val="zh-CN" w:bidi="zh-CN"/>
                    </w:rPr>
                    <w:t>□</w:t>
                  </w:r>
                </w:p>
              </w:tc>
              <w:tc>
                <w:tcPr>
                  <w:tcW w:w="416" w:type="pct"/>
                  <w:gridSpan w:val="3"/>
                  <w:vAlign w:val="center"/>
                </w:tcPr>
                <w:p w14:paraId="0A7C178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网格模型</w:t>
                  </w:r>
                </w:p>
                <w:p w14:paraId="55A0730F" w14:textId="77777777" w:rsidR="007A2453" w:rsidRPr="007A2453" w:rsidRDefault="007A2453" w:rsidP="007A2453">
                  <w:pPr>
                    <w:wordWrap w:val="0"/>
                    <w:spacing w:line="300" w:lineRule="exact"/>
                    <w:ind w:firstLine="600"/>
                    <w:jc w:val="center"/>
                    <w:rPr>
                      <w:rFonts w:ascii="Times New Roman" w:eastAsia="宋体" w:hAnsi="Times New Roman" w:cs="Times New Roman"/>
                      <w:sz w:val="30"/>
                      <w:szCs w:val="30"/>
                      <w:lang w:val="zh-CN" w:bidi="zh-CN"/>
                    </w:rPr>
                  </w:pPr>
                  <w:r w:rsidRPr="007A2453">
                    <w:rPr>
                      <w:rFonts w:ascii="Times New Roman" w:eastAsia="宋体" w:hAnsi="Times New Roman" w:cs="Times New Roman"/>
                      <w:sz w:val="30"/>
                      <w:szCs w:val="30"/>
                      <w:lang w:val="zh-CN" w:bidi="zh-CN"/>
                    </w:rPr>
                    <w:t>□</w:t>
                  </w:r>
                </w:p>
              </w:tc>
              <w:tc>
                <w:tcPr>
                  <w:tcW w:w="620" w:type="pct"/>
                  <w:vAlign w:val="center"/>
                </w:tcPr>
                <w:p w14:paraId="076AE37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其他</w:t>
                  </w:r>
                </w:p>
                <w:p w14:paraId="2AA40320"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MS Mincho" w:eastAsia="MS Mincho" w:hAnsi="MS Mincho" w:cs="MS Mincho" w:hint="eastAsia"/>
                      <w:szCs w:val="20"/>
                      <w:lang w:val="zh-CN" w:bidi="zh-CN"/>
                    </w:rPr>
                    <w:t>☑</w:t>
                  </w:r>
                </w:p>
              </w:tc>
            </w:tr>
            <w:tr w:rsidR="007A2453" w:rsidRPr="007A2453" w14:paraId="41B9A536" w14:textId="77777777" w:rsidTr="004605F5">
              <w:trPr>
                <w:trHeight w:val="270"/>
                <w:jc w:val="center"/>
              </w:trPr>
              <w:tc>
                <w:tcPr>
                  <w:tcW w:w="591" w:type="pct"/>
                  <w:vMerge/>
                  <w:vAlign w:val="center"/>
                </w:tcPr>
                <w:p w14:paraId="5A00958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637686C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预测范围</w:t>
                  </w:r>
                </w:p>
              </w:tc>
              <w:tc>
                <w:tcPr>
                  <w:tcW w:w="941" w:type="pct"/>
                  <w:gridSpan w:val="3"/>
                  <w:vAlign w:val="center"/>
                </w:tcPr>
                <w:p w14:paraId="551CAB5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边长</w:t>
                  </w:r>
                  <w:r w:rsidRPr="007A2453">
                    <w:rPr>
                      <w:rFonts w:ascii="Times New Roman" w:eastAsia="宋体" w:hAnsi="Times New Roman" w:cs="Times New Roman"/>
                      <w:szCs w:val="20"/>
                      <w:lang w:val="zh-CN" w:bidi="zh-CN"/>
                    </w:rPr>
                    <w:t>≥ 50 km□</w:t>
                  </w:r>
                </w:p>
              </w:tc>
              <w:tc>
                <w:tcPr>
                  <w:tcW w:w="1544" w:type="pct"/>
                  <w:gridSpan w:val="6"/>
                  <w:vAlign w:val="center"/>
                </w:tcPr>
                <w:p w14:paraId="47E569B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边长</w:t>
                  </w:r>
                  <w:r w:rsidRPr="007A2453">
                    <w:rPr>
                      <w:rFonts w:ascii="Times New Roman" w:eastAsia="宋体" w:hAnsi="Times New Roman" w:cs="Times New Roman"/>
                      <w:szCs w:val="20"/>
                      <w:lang w:val="zh-CN" w:bidi="zh-CN"/>
                    </w:rPr>
                    <w:t xml:space="preserve"> 5</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50 km□</w:t>
                  </w:r>
                </w:p>
              </w:tc>
              <w:tc>
                <w:tcPr>
                  <w:tcW w:w="1036" w:type="pct"/>
                  <w:gridSpan w:val="4"/>
                  <w:vAlign w:val="center"/>
                </w:tcPr>
                <w:p w14:paraId="471668A7"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边长</w:t>
                  </w:r>
                  <w:r w:rsidRPr="007A2453">
                    <w:rPr>
                      <w:rFonts w:ascii="Times New Roman" w:eastAsia="宋体" w:hAnsi="Times New Roman" w:cs="Times New Roman"/>
                      <w:szCs w:val="20"/>
                      <w:lang w:val="zh-CN" w:bidi="zh-CN"/>
                    </w:rPr>
                    <w:t xml:space="preserve"> = 5 km□</w:t>
                  </w:r>
                </w:p>
              </w:tc>
            </w:tr>
            <w:tr w:rsidR="007A2453" w:rsidRPr="007A2453" w14:paraId="6BD71624" w14:textId="77777777" w:rsidTr="004605F5">
              <w:trPr>
                <w:trHeight w:val="542"/>
                <w:jc w:val="center"/>
              </w:trPr>
              <w:tc>
                <w:tcPr>
                  <w:tcW w:w="591" w:type="pct"/>
                  <w:vMerge/>
                  <w:vAlign w:val="center"/>
                </w:tcPr>
                <w:p w14:paraId="0A03DA9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50E5A1C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预测因子</w:t>
                  </w:r>
                </w:p>
              </w:tc>
              <w:tc>
                <w:tcPr>
                  <w:tcW w:w="2056" w:type="pct"/>
                  <w:gridSpan w:val="7"/>
                  <w:vAlign w:val="center"/>
                </w:tcPr>
                <w:p w14:paraId="147B4D3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预测因子（</w:t>
                  </w:r>
                  <w:r w:rsidRPr="007A2453">
                    <w:rPr>
                      <w:rFonts w:ascii="Times New Roman" w:eastAsia="宋体" w:hAnsi="Times New Roman" w:cs="Times New Roman" w:hint="eastAsia"/>
                      <w:szCs w:val="20"/>
                      <w:lang w:val="zh-CN" w:bidi="zh-CN"/>
                    </w:rPr>
                    <w:t>非甲烷总烃</w:t>
                  </w:r>
                  <w:r w:rsidRPr="007A2453">
                    <w:rPr>
                      <w:rFonts w:ascii="Times New Roman" w:eastAsia="宋体" w:hAnsi="Times New Roman" w:cs="Times New Roman"/>
                      <w:szCs w:val="20"/>
                      <w:lang w:val="zh-CN" w:bidi="zh-CN"/>
                    </w:rPr>
                    <w:t>）</w:t>
                  </w:r>
                </w:p>
              </w:tc>
              <w:tc>
                <w:tcPr>
                  <w:tcW w:w="1465" w:type="pct"/>
                  <w:gridSpan w:val="6"/>
                  <w:vAlign w:val="center"/>
                </w:tcPr>
                <w:p w14:paraId="594E2A9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包括二次</w:t>
                  </w:r>
                  <w:r w:rsidRPr="007A2453">
                    <w:rPr>
                      <w:rFonts w:ascii="Times New Roman" w:eastAsia="宋体" w:hAnsi="Times New Roman" w:cs="Times New Roman"/>
                      <w:szCs w:val="20"/>
                      <w:lang w:val="zh-CN" w:bidi="zh-CN"/>
                    </w:rPr>
                    <w:t xml:space="preserve"> PM2.5 </w:t>
                  </w:r>
                  <w:r w:rsidRPr="007A2453">
                    <w:rPr>
                      <w:rFonts w:ascii="Times New Roman" w:eastAsia="宋体" w:hAnsi="Times New Roman" w:cs="Times New Roman"/>
                      <w:sz w:val="30"/>
                      <w:szCs w:val="30"/>
                      <w:lang w:val="zh-CN" w:bidi="zh-CN"/>
                    </w:rPr>
                    <w:t>□</w:t>
                  </w:r>
                </w:p>
                <w:p w14:paraId="26C4ED7A"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不包括二次</w:t>
                  </w:r>
                  <w:r w:rsidRPr="007A2453">
                    <w:rPr>
                      <w:rFonts w:ascii="Times New Roman" w:eastAsia="宋体" w:hAnsi="Times New Roman" w:cs="Times New Roman"/>
                      <w:szCs w:val="20"/>
                      <w:lang w:val="zh-CN" w:bidi="zh-CN"/>
                    </w:rPr>
                    <w:t xml:space="preserve"> PM2.5</w:t>
                  </w:r>
                  <w:r w:rsidRPr="007A2453">
                    <w:rPr>
                      <w:rFonts w:ascii="Times New Roman" w:eastAsia="宋体" w:hAnsi="Times New Roman" w:cs="Times New Roman"/>
                      <w:sz w:val="30"/>
                      <w:szCs w:val="30"/>
                      <w:lang w:val="zh-CN" w:bidi="zh-CN"/>
                    </w:rPr>
                    <w:t>□</w:t>
                  </w:r>
                </w:p>
              </w:tc>
            </w:tr>
            <w:tr w:rsidR="007A2453" w:rsidRPr="007A2453" w14:paraId="7A2B52F2" w14:textId="77777777" w:rsidTr="004605F5">
              <w:trPr>
                <w:trHeight w:val="541"/>
                <w:jc w:val="center"/>
              </w:trPr>
              <w:tc>
                <w:tcPr>
                  <w:tcW w:w="591" w:type="pct"/>
                  <w:vMerge/>
                  <w:vAlign w:val="center"/>
                </w:tcPr>
                <w:p w14:paraId="3579657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0D35EF1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正常排放短期浓度</w:t>
                  </w:r>
                </w:p>
                <w:p w14:paraId="6921A73B"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贡献值</w:t>
                  </w:r>
                </w:p>
              </w:tc>
              <w:tc>
                <w:tcPr>
                  <w:tcW w:w="2056" w:type="pct"/>
                  <w:gridSpan w:val="7"/>
                  <w:vAlign w:val="center"/>
                </w:tcPr>
                <w:p w14:paraId="4B1981E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本项目最大占标率</w:t>
                  </w:r>
                  <w:r w:rsidRPr="007A2453">
                    <w:rPr>
                      <w:rFonts w:ascii="Times New Roman" w:eastAsia="宋体" w:hAnsi="Times New Roman" w:cs="Times New Roman"/>
                      <w:szCs w:val="20"/>
                      <w:lang w:val="zh-CN" w:bidi="zh-CN"/>
                    </w:rPr>
                    <w:t>≤100%</w:t>
                  </w:r>
                  <w:r w:rsidRPr="007A2453">
                    <w:rPr>
                      <w:rFonts w:ascii="Times New Roman" w:eastAsia="宋体" w:hAnsi="Times New Roman" w:cs="Times New Roman"/>
                      <w:sz w:val="30"/>
                      <w:szCs w:val="30"/>
                      <w:lang w:val="zh-CN" w:bidi="zh-CN"/>
                    </w:rPr>
                    <w:t>□</w:t>
                  </w:r>
                </w:p>
              </w:tc>
              <w:tc>
                <w:tcPr>
                  <w:tcW w:w="1465" w:type="pct"/>
                  <w:gridSpan w:val="6"/>
                  <w:vAlign w:val="center"/>
                </w:tcPr>
                <w:p w14:paraId="2C98BA2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本项目最大占标率＞</w:t>
                  </w:r>
                  <w:r w:rsidRPr="007A2453">
                    <w:rPr>
                      <w:rFonts w:ascii="Times New Roman" w:eastAsia="宋体" w:hAnsi="Times New Roman" w:cs="Times New Roman"/>
                      <w:szCs w:val="20"/>
                      <w:lang w:val="zh-CN" w:bidi="zh-CN"/>
                    </w:rPr>
                    <w:t xml:space="preserve">100% </w:t>
                  </w:r>
                  <w:r w:rsidRPr="007A2453">
                    <w:rPr>
                      <w:rFonts w:ascii="Times New Roman" w:eastAsia="宋体" w:hAnsi="Times New Roman" w:cs="Times New Roman"/>
                      <w:sz w:val="30"/>
                      <w:szCs w:val="30"/>
                      <w:lang w:val="zh-CN" w:bidi="zh-CN"/>
                    </w:rPr>
                    <w:t>□</w:t>
                  </w:r>
                </w:p>
              </w:tc>
            </w:tr>
            <w:tr w:rsidR="007A2453" w:rsidRPr="007A2453" w14:paraId="6EC91A79" w14:textId="77777777" w:rsidTr="004605F5">
              <w:trPr>
                <w:trHeight w:val="270"/>
                <w:jc w:val="center"/>
              </w:trPr>
              <w:tc>
                <w:tcPr>
                  <w:tcW w:w="591" w:type="pct"/>
                  <w:vMerge/>
                  <w:vAlign w:val="center"/>
                </w:tcPr>
                <w:p w14:paraId="6B19FEC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Merge w:val="restart"/>
                  <w:vAlign w:val="center"/>
                </w:tcPr>
                <w:p w14:paraId="5F4F213B"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正常排放年均浓度</w:t>
                  </w:r>
                </w:p>
                <w:p w14:paraId="79BABCA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贡献值</w:t>
                  </w:r>
                </w:p>
              </w:tc>
              <w:tc>
                <w:tcPr>
                  <w:tcW w:w="422" w:type="pct"/>
                  <w:vAlign w:val="center"/>
                </w:tcPr>
                <w:p w14:paraId="0BE46C4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一类区</w:t>
                  </w:r>
                </w:p>
              </w:tc>
              <w:tc>
                <w:tcPr>
                  <w:tcW w:w="1634" w:type="pct"/>
                  <w:gridSpan w:val="6"/>
                  <w:vAlign w:val="center"/>
                </w:tcPr>
                <w:p w14:paraId="551A7AF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本项目最大占标率</w:t>
                  </w:r>
                  <w:r w:rsidRPr="007A2453">
                    <w:rPr>
                      <w:rFonts w:ascii="Times New Roman" w:eastAsia="宋体" w:hAnsi="Times New Roman" w:cs="Times New Roman"/>
                      <w:szCs w:val="20"/>
                      <w:lang w:val="zh-CN" w:bidi="zh-CN"/>
                    </w:rPr>
                    <w:t>≤10%</w:t>
                  </w:r>
                  <w:r w:rsidRPr="007A2453">
                    <w:rPr>
                      <w:rFonts w:ascii="Times New Roman" w:eastAsia="宋体" w:hAnsi="Times New Roman" w:cs="Times New Roman"/>
                      <w:sz w:val="30"/>
                      <w:szCs w:val="30"/>
                      <w:lang w:val="zh-CN" w:bidi="zh-CN"/>
                    </w:rPr>
                    <w:t>□</w:t>
                  </w:r>
                </w:p>
              </w:tc>
              <w:tc>
                <w:tcPr>
                  <w:tcW w:w="1465" w:type="pct"/>
                  <w:gridSpan w:val="6"/>
                  <w:vAlign w:val="center"/>
                </w:tcPr>
                <w:p w14:paraId="73ED39A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本项目最大标率＞</w:t>
                  </w:r>
                  <w:r w:rsidRPr="007A2453">
                    <w:rPr>
                      <w:rFonts w:ascii="Times New Roman" w:eastAsia="宋体" w:hAnsi="Times New Roman" w:cs="Times New Roman"/>
                      <w:szCs w:val="20"/>
                      <w:lang w:val="zh-CN" w:bidi="zh-CN"/>
                    </w:rPr>
                    <w:t xml:space="preserve">10% </w:t>
                  </w:r>
                  <w:r w:rsidRPr="007A2453">
                    <w:rPr>
                      <w:rFonts w:ascii="Times New Roman" w:eastAsia="宋体" w:hAnsi="Times New Roman" w:cs="Times New Roman"/>
                      <w:sz w:val="30"/>
                      <w:szCs w:val="30"/>
                      <w:lang w:val="zh-CN" w:bidi="zh-CN"/>
                    </w:rPr>
                    <w:t>□</w:t>
                  </w:r>
                </w:p>
              </w:tc>
            </w:tr>
            <w:tr w:rsidR="007A2453" w:rsidRPr="007A2453" w14:paraId="6774DE98" w14:textId="77777777" w:rsidTr="004605F5">
              <w:trPr>
                <w:trHeight w:val="271"/>
                <w:jc w:val="center"/>
              </w:trPr>
              <w:tc>
                <w:tcPr>
                  <w:tcW w:w="591" w:type="pct"/>
                  <w:vMerge/>
                  <w:vAlign w:val="center"/>
                </w:tcPr>
                <w:p w14:paraId="3409825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Merge/>
                  <w:vAlign w:val="center"/>
                </w:tcPr>
                <w:p w14:paraId="6BD9996B"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941" w:type="pct"/>
                  <w:gridSpan w:val="3"/>
                  <w:vAlign w:val="center"/>
                </w:tcPr>
                <w:p w14:paraId="15DF93F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二类区</w:t>
                  </w:r>
                </w:p>
              </w:tc>
              <w:tc>
                <w:tcPr>
                  <w:tcW w:w="1116" w:type="pct"/>
                  <w:gridSpan w:val="4"/>
                  <w:vAlign w:val="center"/>
                </w:tcPr>
                <w:p w14:paraId="3D3C020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本项目最大占标率</w:t>
                  </w:r>
                  <w:r w:rsidRPr="007A2453">
                    <w:rPr>
                      <w:rFonts w:ascii="Times New Roman" w:eastAsia="宋体" w:hAnsi="Times New Roman" w:cs="Times New Roman"/>
                      <w:szCs w:val="20"/>
                      <w:lang w:val="zh-CN" w:bidi="zh-CN"/>
                    </w:rPr>
                    <w:t>≤30%</w:t>
                  </w:r>
                  <w:r w:rsidRPr="007A2453">
                    <w:rPr>
                      <w:rFonts w:ascii="MS Mincho" w:eastAsia="MS Mincho" w:hAnsi="MS Mincho" w:cs="MS Mincho" w:hint="eastAsia"/>
                      <w:szCs w:val="20"/>
                      <w:lang w:val="zh-CN" w:bidi="zh-CN"/>
                    </w:rPr>
                    <w:t>☑</w:t>
                  </w:r>
                </w:p>
              </w:tc>
              <w:tc>
                <w:tcPr>
                  <w:tcW w:w="1465" w:type="pct"/>
                  <w:gridSpan w:val="6"/>
                  <w:vAlign w:val="center"/>
                </w:tcPr>
                <w:p w14:paraId="4226D98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本项目最大标率＞</w:t>
                  </w:r>
                  <w:r w:rsidRPr="007A2453">
                    <w:rPr>
                      <w:rFonts w:ascii="Times New Roman" w:eastAsia="宋体" w:hAnsi="Times New Roman" w:cs="Times New Roman"/>
                      <w:szCs w:val="20"/>
                      <w:lang w:val="zh-CN" w:bidi="zh-CN"/>
                    </w:rPr>
                    <w:t xml:space="preserve">30% </w:t>
                  </w:r>
                  <w:r w:rsidRPr="007A2453">
                    <w:rPr>
                      <w:rFonts w:ascii="Times New Roman" w:eastAsia="宋体" w:hAnsi="Times New Roman" w:cs="Times New Roman"/>
                      <w:sz w:val="30"/>
                      <w:szCs w:val="30"/>
                      <w:lang w:val="zh-CN" w:bidi="zh-CN"/>
                    </w:rPr>
                    <w:t>□</w:t>
                  </w:r>
                </w:p>
              </w:tc>
            </w:tr>
            <w:tr w:rsidR="007A2453" w:rsidRPr="007A2453" w14:paraId="5746F201" w14:textId="77777777" w:rsidTr="004605F5">
              <w:trPr>
                <w:trHeight w:val="541"/>
                <w:jc w:val="center"/>
              </w:trPr>
              <w:tc>
                <w:tcPr>
                  <w:tcW w:w="591" w:type="pct"/>
                  <w:vMerge/>
                  <w:vAlign w:val="center"/>
                </w:tcPr>
                <w:p w14:paraId="098C6E6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6B73F83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非正常排放</w:t>
                  </w:r>
                  <w:r w:rsidRPr="007A2453">
                    <w:rPr>
                      <w:rFonts w:ascii="Times New Roman" w:eastAsia="宋体" w:hAnsi="Times New Roman" w:cs="Times New Roman"/>
                      <w:szCs w:val="20"/>
                      <w:lang w:val="zh-CN" w:bidi="zh-CN"/>
                    </w:rPr>
                    <w:t xml:space="preserve"> 1 h </w:t>
                  </w:r>
                  <w:r w:rsidRPr="007A2453">
                    <w:rPr>
                      <w:rFonts w:ascii="Times New Roman" w:eastAsia="宋体" w:hAnsi="Times New Roman" w:cs="Times New Roman"/>
                      <w:szCs w:val="20"/>
                      <w:lang w:val="zh-CN" w:bidi="zh-CN"/>
                    </w:rPr>
                    <w:t>浓度</w:t>
                  </w:r>
                </w:p>
                <w:p w14:paraId="5B06933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贡献值</w:t>
                  </w:r>
                </w:p>
              </w:tc>
              <w:tc>
                <w:tcPr>
                  <w:tcW w:w="941" w:type="pct"/>
                  <w:gridSpan w:val="3"/>
                  <w:vAlign w:val="center"/>
                </w:tcPr>
                <w:p w14:paraId="264BD17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非正常持续时长</w:t>
                  </w:r>
                </w:p>
                <w:p w14:paraId="45B0C76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h</w:t>
                  </w:r>
                </w:p>
              </w:tc>
              <w:tc>
                <w:tcPr>
                  <w:tcW w:w="1254" w:type="pct"/>
                  <w:gridSpan w:val="5"/>
                  <w:vAlign w:val="center"/>
                </w:tcPr>
                <w:p w14:paraId="29DECB8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非正常占标率</w:t>
                  </w:r>
                  <w:r w:rsidRPr="007A2453">
                    <w:rPr>
                      <w:rFonts w:ascii="Times New Roman" w:eastAsia="宋体" w:hAnsi="Times New Roman" w:cs="Times New Roman"/>
                      <w:szCs w:val="20"/>
                      <w:lang w:val="zh-CN" w:bidi="zh-CN"/>
                    </w:rPr>
                    <w:t xml:space="preserve">≤100% </w:t>
                  </w:r>
                  <w:r w:rsidRPr="007A2453">
                    <w:rPr>
                      <w:rFonts w:ascii="Times New Roman" w:eastAsia="宋体" w:hAnsi="Times New Roman" w:cs="Times New Roman"/>
                      <w:sz w:val="30"/>
                      <w:szCs w:val="30"/>
                      <w:lang w:val="zh-CN" w:bidi="zh-CN"/>
                    </w:rPr>
                    <w:t>□</w:t>
                  </w:r>
                </w:p>
              </w:tc>
              <w:tc>
                <w:tcPr>
                  <w:tcW w:w="1326" w:type="pct"/>
                  <w:gridSpan w:val="5"/>
                  <w:vAlign w:val="center"/>
                </w:tcPr>
                <w:p w14:paraId="6333DA3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非正常占标率＞</w:t>
                  </w:r>
                  <w:r w:rsidRPr="007A2453">
                    <w:rPr>
                      <w:rFonts w:ascii="Times New Roman" w:eastAsia="宋体" w:hAnsi="Times New Roman" w:cs="Times New Roman"/>
                      <w:szCs w:val="20"/>
                      <w:lang w:val="zh-CN" w:bidi="zh-CN"/>
                    </w:rPr>
                    <w:t>100%</w:t>
                  </w:r>
                  <w:r w:rsidRPr="007A2453">
                    <w:rPr>
                      <w:rFonts w:ascii="Times New Roman" w:eastAsia="宋体" w:hAnsi="Times New Roman" w:cs="Times New Roman"/>
                      <w:sz w:val="30"/>
                      <w:szCs w:val="30"/>
                      <w:lang w:val="zh-CN" w:bidi="zh-CN"/>
                    </w:rPr>
                    <w:t>□</w:t>
                  </w:r>
                </w:p>
              </w:tc>
            </w:tr>
            <w:tr w:rsidR="007A2453" w:rsidRPr="007A2453" w14:paraId="54DE28BB" w14:textId="77777777" w:rsidTr="004605F5">
              <w:trPr>
                <w:trHeight w:val="471"/>
                <w:jc w:val="center"/>
              </w:trPr>
              <w:tc>
                <w:tcPr>
                  <w:tcW w:w="591" w:type="pct"/>
                  <w:vMerge/>
                  <w:vAlign w:val="center"/>
                </w:tcPr>
                <w:p w14:paraId="57BEE68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519EC4E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保证率日平均浓度和</w:t>
                  </w:r>
                </w:p>
                <w:p w14:paraId="52F48F0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年平均浓度叠加值</w:t>
                  </w:r>
                </w:p>
              </w:tc>
              <w:tc>
                <w:tcPr>
                  <w:tcW w:w="2056" w:type="pct"/>
                  <w:gridSpan w:val="7"/>
                  <w:vAlign w:val="center"/>
                </w:tcPr>
                <w:p w14:paraId="0B2114AF"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叠加达标</w:t>
                  </w:r>
                  <w:r w:rsidRPr="007A2453">
                    <w:rPr>
                      <w:rFonts w:ascii="Times New Roman" w:eastAsia="宋体" w:hAnsi="Times New Roman" w:cs="Times New Roman"/>
                      <w:szCs w:val="20"/>
                      <w:lang w:val="zh-CN" w:bidi="zh-CN"/>
                    </w:rPr>
                    <w:t xml:space="preserve"> □</w:t>
                  </w:r>
                </w:p>
              </w:tc>
              <w:tc>
                <w:tcPr>
                  <w:tcW w:w="1465" w:type="pct"/>
                  <w:gridSpan w:val="6"/>
                  <w:vAlign w:val="center"/>
                </w:tcPr>
                <w:p w14:paraId="0F23361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C </w:t>
                  </w:r>
                  <w:r w:rsidRPr="007A2453">
                    <w:rPr>
                      <w:rFonts w:ascii="Times New Roman" w:eastAsia="宋体" w:hAnsi="Times New Roman" w:cs="Times New Roman"/>
                      <w:szCs w:val="20"/>
                      <w:lang w:val="zh-CN" w:bidi="zh-CN"/>
                    </w:rPr>
                    <w:t>叠加不达标</w:t>
                  </w:r>
                  <w:r w:rsidRPr="007A2453">
                    <w:rPr>
                      <w:rFonts w:ascii="Times New Roman" w:eastAsia="宋体" w:hAnsi="Times New Roman" w:cs="Times New Roman"/>
                      <w:szCs w:val="20"/>
                      <w:lang w:val="zh-CN" w:bidi="zh-CN"/>
                    </w:rPr>
                    <w:t xml:space="preserve"> □</w:t>
                  </w:r>
                </w:p>
              </w:tc>
            </w:tr>
            <w:tr w:rsidR="007A2453" w:rsidRPr="007A2453" w14:paraId="34907852" w14:textId="77777777" w:rsidTr="004605F5">
              <w:trPr>
                <w:trHeight w:val="542"/>
                <w:jc w:val="center"/>
              </w:trPr>
              <w:tc>
                <w:tcPr>
                  <w:tcW w:w="591" w:type="pct"/>
                  <w:vMerge/>
                  <w:vAlign w:val="center"/>
                </w:tcPr>
                <w:p w14:paraId="69CD5FC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06DF567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区域环境质量的整体</w:t>
                  </w:r>
                </w:p>
                <w:p w14:paraId="4103F30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变化情况</w:t>
                  </w:r>
                </w:p>
              </w:tc>
              <w:tc>
                <w:tcPr>
                  <w:tcW w:w="2056" w:type="pct"/>
                  <w:gridSpan w:val="7"/>
                  <w:vAlign w:val="center"/>
                </w:tcPr>
                <w:p w14:paraId="4F8F6CC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 xml:space="preserve">k ≤−20% </w:t>
                  </w:r>
                  <w:r w:rsidRPr="007A2453">
                    <w:rPr>
                      <w:rFonts w:ascii="Times New Roman" w:eastAsia="宋体" w:hAnsi="Times New Roman" w:cs="Times New Roman"/>
                      <w:sz w:val="30"/>
                      <w:szCs w:val="30"/>
                      <w:lang w:val="zh-CN" w:bidi="zh-CN"/>
                    </w:rPr>
                    <w:t>□</w:t>
                  </w:r>
                </w:p>
              </w:tc>
              <w:tc>
                <w:tcPr>
                  <w:tcW w:w="1465" w:type="pct"/>
                  <w:gridSpan w:val="6"/>
                  <w:vAlign w:val="center"/>
                </w:tcPr>
                <w:p w14:paraId="4C4CACD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k</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 xml:space="preserve">−20%  </w:t>
                  </w:r>
                  <w:r w:rsidRPr="007A2453">
                    <w:rPr>
                      <w:rFonts w:ascii="Times New Roman" w:eastAsia="宋体" w:hAnsi="Times New Roman" w:cs="Times New Roman"/>
                      <w:sz w:val="30"/>
                      <w:szCs w:val="30"/>
                      <w:lang w:val="zh-CN" w:bidi="zh-CN"/>
                    </w:rPr>
                    <w:t>□</w:t>
                  </w:r>
                </w:p>
              </w:tc>
            </w:tr>
            <w:tr w:rsidR="007A2453" w:rsidRPr="007A2453" w14:paraId="72511CC4" w14:textId="77777777" w:rsidTr="004605F5">
              <w:trPr>
                <w:trHeight w:val="541"/>
                <w:jc w:val="center"/>
              </w:trPr>
              <w:tc>
                <w:tcPr>
                  <w:tcW w:w="591" w:type="pct"/>
                  <w:vMerge w:val="restart"/>
                  <w:vAlign w:val="center"/>
                </w:tcPr>
                <w:p w14:paraId="2564BA0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环境监测</w:t>
                  </w:r>
                </w:p>
                <w:p w14:paraId="244283E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计划</w:t>
                  </w:r>
                </w:p>
              </w:tc>
              <w:tc>
                <w:tcPr>
                  <w:tcW w:w="888" w:type="pct"/>
                  <w:vAlign w:val="center"/>
                </w:tcPr>
                <w:p w14:paraId="26CA0B9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污染源监测</w:t>
                  </w:r>
                </w:p>
              </w:tc>
              <w:tc>
                <w:tcPr>
                  <w:tcW w:w="941" w:type="pct"/>
                  <w:gridSpan w:val="3"/>
                  <w:vAlign w:val="center"/>
                </w:tcPr>
                <w:p w14:paraId="302B197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监测因子：（</w:t>
                  </w:r>
                  <w:r w:rsidRPr="007A2453">
                    <w:rPr>
                      <w:rFonts w:ascii="Times New Roman" w:eastAsia="宋体" w:hAnsi="Times New Roman" w:cs="Times New Roman" w:hint="eastAsia"/>
                      <w:szCs w:val="20"/>
                      <w:lang w:val="zh-CN" w:bidi="zh-CN"/>
                    </w:rPr>
                    <w:t>颗粒物</w:t>
                  </w:r>
                  <w:r w:rsidRPr="007A2453">
                    <w:rPr>
                      <w:rFonts w:ascii="Times New Roman" w:eastAsia="宋体" w:hAnsi="Times New Roman" w:cs="Times New Roman"/>
                      <w:szCs w:val="20"/>
                      <w:lang w:val="zh-CN" w:bidi="zh-CN"/>
                    </w:rPr>
                    <w:t>）</w:t>
                  </w:r>
                </w:p>
              </w:tc>
              <w:tc>
                <w:tcPr>
                  <w:tcW w:w="1116" w:type="pct"/>
                  <w:gridSpan w:val="4"/>
                  <w:vAlign w:val="center"/>
                </w:tcPr>
                <w:p w14:paraId="007D996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有组织废气监测</w:t>
                  </w:r>
                  <w:r w:rsidRPr="007A2453">
                    <w:rPr>
                      <w:rFonts w:ascii="Times New Roman" w:eastAsia="宋体" w:hAnsi="Times New Roman" w:cs="Times New Roman"/>
                      <w:szCs w:val="20"/>
                      <w:lang w:val="zh-CN" w:bidi="zh-CN"/>
                    </w:rPr>
                    <w:t xml:space="preserve"> </w:t>
                  </w:r>
                  <w:r w:rsidRPr="007A2453">
                    <w:rPr>
                      <w:rFonts w:ascii="MS Mincho" w:eastAsia="MS Mincho" w:hAnsi="MS Mincho" w:cs="MS Mincho" w:hint="eastAsia"/>
                      <w:szCs w:val="20"/>
                      <w:lang w:val="zh-CN" w:bidi="zh-CN"/>
                    </w:rPr>
                    <w:t>☑</w:t>
                  </w:r>
                </w:p>
                <w:p w14:paraId="6D72680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无组织废气监测</w:t>
                  </w:r>
                  <w:r w:rsidRPr="007A2453">
                    <w:rPr>
                      <w:rFonts w:ascii="Times New Roman" w:eastAsia="宋体" w:hAnsi="Times New Roman" w:cs="Times New Roman"/>
                      <w:szCs w:val="20"/>
                      <w:lang w:val="zh-CN" w:bidi="zh-CN"/>
                    </w:rPr>
                    <w:t xml:space="preserve"> </w:t>
                  </w:r>
                  <w:r w:rsidRPr="007A2453">
                    <w:rPr>
                      <w:rFonts w:ascii="MS Mincho" w:eastAsia="MS Mincho" w:hAnsi="MS Mincho" w:cs="MS Mincho" w:hint="eastAsia"/>
                      <w:szCs w:val="20"/>
                      <w:lang w:val="zh-CN" w:bidi="zh-CN"/>
                    </w:rPr>
                    <w:t>☑</w:t>
                  </w:r>
                </w:p>
              </w:tc>
              <w:tc>
                <w:tcPr>
                  <w:tcW w:w="1465" w:type="pct"/>
                  <w:gridSpan w:val="6"/>
                  <w:vAlign w:val="center"/>
                </w:tcPr>
                <w:p w14:paraId="590D67B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无监测</w:t>
                  </w:r>
                  <w:r w:rsidRPr="007A2453">
                    <w:rPr>
                      <w:rFonts w:ascii="Times New Roman" w:eastAsia="宋体" w:hAnsi="Times New Roman" w:cs="Times New Roman"/>
                      <w:sz w:val="30"/>
                      <w:szCs w:val="30"/>
                      <w:lang w:val="zh-CN" w:bidi="zh-CN"/>
                    </w:rPr>
                    <w:t>□</w:t>
                  </w:r>
                </w:p>
              </w:tc>
            </w:tr>
            <w:tr w:rsidR="007A2453" w:rsidRPr="007A2453" w14:paraId="4F9D56BF" w14:textId="77777777" w:rsidTr="004605F5">
              <w:trPr>
                <w:trHeight w:val="270"/>
                <w:jc w:val="center"/>
              </w:trPr>
              <w:tc>
                <w:tcPr>
                  <w:tcW w:w="591" w:type="pct"/>
                  <w:vMerge/>
                  <w:vAlign w:val="center"/>
                </w:tcPr>
                <w:p w14:paraId="2CC96F02"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46B4777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环境质量监测</w:t>
                  </w:r>
                </w:p>
              </w:tc>
              <w:tc>
                <w:tcPr>
                  <w:tcW w:w="941" w:type="pct"/>
                  <w:gridSpan w:val="3"/>
                  <w:vAlign w:val="center"/>
                </w:tcPr>
                <w:p w14:paraId="145804F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监测因子：（</w:t>
                  </w:r>
                  <w:r w:rsidRPr="007A2453">
                    <w:rPr>
                      <w:rFonts w:ascii="Times New Roman" w:eastAsia="宋体" w:hAnsi="Times New Roman" w:cs="Times New Roman"/>
                      <w:szCs w:val="20"/>
                      <w:lang w:bidi="zh-CN"/>
                    </w:rPr>
                    <w:t xml:space="preserve"> / </w:t>
                  </w:r>
                  <w:r w:rsidRPr="007A2453">
                    <w:rPr>
                      <w:rFonts w:ascii="Times New Roman" w:eastAsia="宋体" w:hAnsi="Times New Roman" w:cs="Times New Roman"/>
                      <w:szCs w:val="20"/>
                      <w:lang w:val="zh-CN" w:bidi="zh-CN"/>
                    </w:rPr>
                    <w:t>）</w:t>
                  </w:r>
                </w:p>
              </w:tc>
              <w:tc>
                <w:tcPr>
                  <w:tcW w:w="1116" w:type="pct"/>
                  <w:gridSpan w:val="4"/>
                  <w:vAlign w:val="center"/>
                </w:tcPr>
                <w:p w14:paraId="0FC377C9"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监测点位数（</w:t>
                  </w:r>
                  <w:r w:rsidRPr="007A2453">
                    <w:rPr>
                      <w:rFonts w:ascii="Times New Roman" w:eastAsia="宋体" w:hAnsi="Times New Roman" w:cs="Times New Roman"/>
                      <w:szCs w:val="20"/>
                      <w:lang w:val="zh-CN" w:bidi="zh-CN"/>
                    </w:rPr>
                    <w:tab/>
                  </w:r>
                  <w:r w:rsidRPr="007A2453">
                    <w:rPr>
                      <w:rFonts w:ascii="Times New Roman" w:eastAsia="宋体" w:hAnsi="Times New Roman" w:cs="Times New Roman"/>
                      <w:szCs w:val="20"/>
                      <w:lang w:val="zh-CN" w:bidi="zh-CN"/>
                    </w:rPr>
                    <w:t>）</w:t>
                  </w:r>
                </w:p>
              </w:tc>
              <w:tc>
                <w:tcPr>
                  <w:tcW w:w="1465" w:type="pct"/>
                  <w:gridSpan w:val="6"/>
                  <w:vAlign w:val="center"/>
                </w:tcPr>
                <w:p w14:paraId="58D71DC1"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无监测</w:t>
                  </w:r>
                  <w:r w:rsidRPr="007A2453">
                    <w:rPr>
                      <w:rFonts w:ascii="MS Mincho" w:eastAsia="MS Mincho" w:hAnsi="MS Mincho" w:cs="MS Mincho" w:hint="eastAsia"/>
                      <w:szCs w:val="20"/>
                      <w:lang w:val="zh-CN" w:bidi="zh-CN"/>
                    </w:rPr>
                    <w:t>☑</w:t>
                  </w:r>
                </w:p>
              </w:tc>
            </w:tr>
            <w:tr w:rsidR="007A2453" w:rsidRPr="007A2453" w14:paraId="545D6E47" w14:textId="77777777" w:rsidTr="004605F5">
              <w:trPr>
                <w:trHeight w:val="271"/>
                <w:jc w:val="center"/>
              </w:trPr>
              <w:tc>
                <w:tcPr>
                  <w:tcW w:w="591" w:type="pct"/>
                  <w:vMerge w:val="restart"/>
                  <w:vAlign w:val="center"/>
                </w:tcPr>
                <w:p w14:paraId="6215AADC"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评价结论</w:t>
                  </w:r>
                </w:p>
              </w:tc>
              <w:tc>
                <w:tcPr>
                  <w:tcW w:w="888" w:type="pct"/>
                  <w:vAlign w:val="center"/>
                </w:tcPr>
                <w:p w14:paraId="7448B314"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环境影响</w:t>
                  </w:r>
                </w:p>
              </w:tc>
              <w:tc>
                <w:tcPr>
                  <w:tcW w:w="3521" w:type="pct"/>
                  <w:gridSpan w:val="13"/>
                  <w:vAlign w:val="center"/>
                </w:tcPr>
                <w:p w14:paraId="240AFB7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可以接受</w:t>
                  </w:r>
                  <w:r w:rsidRPr="007A2453">
                    <w:rPr>
                      <w:rFonts w:ascii="Times New Roman" w:eastAsia="宋体" w:hAnsi="Times New Roman" w:cs="Times New Roman"/>
                      <w:szCs w:val="20"/>
                      <w:lang w:val="zh-CN" w:bidi="zh-CN"/>
                    </w:rPr>
                    <w:t xml:space="preserve"> </w:t>
                  </w:r>
                  <w:r w:rsidRPr="007A2453">
                    <w:rPr>
                      <w:rFonts w:ascii="MS Mincho" w:eastAsia="MS Mincho" w:hAnsi="MS Mincho" w:cs="MS Mincho" w:hint="eastAsia"/>
                      <w:szCs w:val="20"/>
                      <w:lang w:val="zh-CN" w:bidi="zh-CN"/>
                    </w:rPr>
                    <w:t>☑</w:t>
                  </w:r>
                  <w:r w:rsidRPr="007A2453">
                    <w:rPr>
                      <w:rFonts w:ascii="Times New Roman" w:eastAsia="宋体" w:hAnsi="Times New Roman" w:cs="Times New Roman"/>
                      <w:szCs w:val="20"/>
                      <w:lang w:val="zh-CN" w:bidi="zh-CN"/>
                    </w:rPr>
                    <w:tab/>
                  </w:r>
                  <w:r w:rsidRPr="007A2453">
                    <w:rPr>
                      <w:rFonts w:ascii="Times New Roman" w:eastAsia="宋体" w:hAnsi="Times New Roman" w:cs="Times New Roman"/>
                      <w:szCs w:val="20"/>
                      <w:lang w:val="zh-CN" w:bidi="zh-CN"/>
                    </w:rPr>
                    <w:t>不可以接受</w:t>
                  </w:r>
                  <w:r w:rsidRPr="007A2453">
                    <w:rPr>
                      <w:rFonts w:ascii="Times New Roman" w:eastAsia="宋体" w:hAnsi="Times New Roman" w:cs="Times New Roman"/>
                      <w:szCs w:val="20"/>
                      <w:lang w:val="zh-CN" w:bidi="zh-CN"/>
                    </w:rPr>
                    <w:t xml:space="preserve"> □</w:t>
                  </w:r>
                </w:p>
              </w:tc>
            </w:tr>
            <w:tr w:rsidR="007A2453" w:rsidRPr="007A2453" w14:paraId="1F28A6DB" w14:textId="77777777" w:rsidTr="004605F5">
              <w:trPr>
                <w:trHeight w:val="270"/>
                <w:jc w:val="center"/>
              </w:trPr>
              <w:tc>
                <w:tcPr>
                  <w:tcW w:w="591" w:type="pct"/>
                  <w:vMerge/>
                  <w:vAlign w:val="center"/>
                </w:tcPr>
                <w:p w14:paraId="1F5C6B2B"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37880E23"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大气环境防护距离</w:t>
                  </w:r>
                </w:p>
              </w:tc>
              <w:tc>
                <w:tcPr>
                  <w:tcW w:w="3521" w:type="pct"/>
                  <w:gridSpan w:val="13"/>
                  <w:vAlign w:val="center"/>
                </w:tcPr>
                <w:p w14:paraId="7993336C"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bidi="zh-CN"/>
                    </w:rPr>
                    <w:t>/</w:t>
                  </w:r>
                </w:p>
              </w:tc>
            </w:tr>
            <w:tr w:rsidR="007A2453" w:rsidRPr="007A2453" w14:paraId="2C2DA37B" w14:textId="77777777" w:rsidTr="004605F5">
              <w:trPr>
                <w:trHeight w:val="270"/>
                <w:jc w:val="center"/>
              </w:trPr>
              <w:tc>
                <w:tcPr>
                  <w:tcW w:w="591" w:type="pct"/>
                  <w:vMerge/>
                  <w:vAlign w:val="center"/>
                </w:tcPr>
                <w:p w14:paraId="7595D35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p>
              </w:tc>
              <w:tc>
                <w:tcPr>
                  <w:tcW w:w="888" w:type="pct"/>
                  <w:vAlign w:val="center"/>
                </w:tcPr>
                <w:p w14:paraId="0FD9516D"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污染源年排放量</w:t>
                  </w:r>
                </w:p>
              </w:tc>
              <w:tc>
                <w:tcPr>
                  <w:tcW w:w="941" w:type="pct"/>
                  <w:gridSpan w:val="3"/>
                  <w:vAlign w:val="center"/>
                </w:tcPr>
                <w:p w14:paraId="1F158BA8"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SO</w:t>
                  </w:r>
                  <w:r w:rsidRPr="007A2453">
                    <w:rPr>
                      <w:rFonts w:ascii="Times New Roman" w:eastAsia="宋体" w:hAnsi="Times New Roman" w:cs="Times New Roman"/>
                      <w:szCs w:val="20"/>
                      <w:vertAlign w:val="subscript"/>
                      <w:lang w:val="zh-CN" w:bidi="zh-CN"/>
                    </w:rPr>
                    <w:t>2</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color w:val="000000"/>
                      <w:szCs w:val="20"/>
                      <w:lang w:val="zh-CN" w:bidi="zh-CN"/>
                    </w:rPr>
                    <w:t>）</w:t>
                  </w:r>
                  <w:r w:rsidRPr="007A2453">
                    <w:rPr>
                      <w:rFonts w:ascii="Times New Roman" w:eastAsia="宋体" w:hAnsi="Times New Roman" w:cs="Times New Roman"/>
                      <w:szCs w:val="20"/>
                      <w:lang w:val="zh-CN" w:bidi="zh-CN"/>
                    </w:rPr>
                    <w:t>t/a</w:t>
                  </w:r>
                </w:p>
              </w:tc>
              <w:tc>
                <w:tcPr>
                  <w:tcW w:w="774" w:type="pct"/>
                  <w:gridSpan w:val="3"/>
                  <w:vAlign w:val="center"/>
                </w:tcPr>
                <w:p w14:paraId="189B6355"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NOx</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t/a</w:t>
                  </w:r>
                </w:p>
              </w:tc>
              <w:tc>
                <w:tcPr>
                  <w:tcW w:w="907" w:type="pct"/>
                  <w:gridSpan w:val="4"/>
                  <w:vAlign w:val="center"/>
                </w:tcPr>
                <w:p w14:paraId="1C3E694E"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颗粒物：（）</w:t>
                  </w:r>
                  <w:r w:rsidRPr="007A2453">
                    <w:rPr>
                      <w:rFonts w:ascii="Times New Roman" w:eastAsia="宋体" w:hAnsi="Times New Roman" w:cs="Times New Roman"/>
                      <w:szCs w:val="20"/>
                      <w:lang w:val="zh-CN" w:bidi="zh-CN"/>
                    </w:rPr>
                    <w:t>t/a</w:t>
                  </w:r>
                </w:p>
              </w:tc>
              <w:tc>
                <w:tcPr>
                  <w:tcW w:w="900" w:type="pct"/>
                  <w:gridSpan w:val="3"/>
                  <w:vAlign w:val="center"/>
                </w:tcPr>
                <w:p w14:paraId="215A9C5F" w14:textId="77777777" w:rsidR="007A2453" w:rsidRPr="007A2453" w:rsidRDefault="007A2453" w:rsidP="007A2453">
                  <w:pPr>
                    <w:wordWrap w:val="0"/>
                    <w:spacing w:line="300" w:lineRule="exact"/>
                    <w:jc w:val="center"/>
                    <w:rPr>
                      <w:rFonts w:ascii="Times New Roman" w:eastAsia="宋体" w:hAnsi="Times New Roman" w:cs="Times New Roman"/>
                      <w:szCs w:val="20"/>
                      <w:lang w:bidi="zh-CN"/>
                    </w:rPr>
                  </w:pPr>
                  <w:r w:rsidRPr="007A2453">
                    <w:rPr>
                      <w:rFonts w:ascii="Times New Roman" w:eastAsia="宋体" w:hAnsi="Times New Roman" w:cs="Times New Roman"/>
                      <w:szCs w:val="20"/>
                      <w:lang w:bidi="zh-CN"/>
                    </w:rPr>
                    <w:t>VOCs</w:t>
                  </w:r>
                  <w:r w:rsidRPr="007A2453">
                    <w:rPr>
                      <w:rFonts w:ascii="Times New Roman" w:eastAsia="宋体" w:hAnsi="Times New Roman" w:cs="Times New Roman"/>
                      <w:szCs w:val="20"/>
                      <w:lang w:bidi="zh-CN"/>
                    </w:rPr>
                    <w:t>：（</w:t>
                  </w:r>
                  <w:r w:rsidRPr="007A2453">
                    <w:rPr>
                      <w:rFonts w:ascii="Times New Roman" w:eastAsia="宋体" w:hAnsi="Times New Roman" w:cs="Times New Roman"/>
                      <w:szCs w:val="20"/>
                      <w:lang w:bidi="zh-CN"/>
                    </w:rPr>
                    <w:t>7.8</w:t>
                  </w:r>
                  <w:r w:rsidRPr="007A2453">
                    <w:rPr>
                      <w:rFonts w:ascii="Times New Roman" w:eastAsia="宋体" w:hAnsi="Times New Roman" w:cs="Times New Roman"/>
                      <w:szCs w:val="20"/>
                      <w:lang w:bidi="zh-CN"/>
                    </w:rPr>
                    <w:t>）</w:t>
                  </w:r>
                  <w:r w:rsidRPr="007A2453">
                    <w:rPr>
                      <w:rFonts w:ascii="Times New Roman" w:eastAsia="宋体" w:hAnsi="Times New Roman" w:cs="Times New Roman" w:hint="eastAsia"/>
                      <w:szCs w:val="20"/>
                      <w:lang w:bidi="zh-CN"/>
                    </w:rPr>
                    <w:t>kg</w:t>
                  </w:r>
                  <w:r w:rsidRPr="007A2453">
                    <w:rPr>
                      <w:rFonts w:ascii="Times New Roman" w:eastAsia="宋体" w:hAnsi="Times New Roman" w:cs="Times New Roman"/>
                      <w:szCs w:val="20"/>
                      <w:lang w:bidi="zh-CN"/>
                    </w:rPr>
                    <w:t>/a</w:t>
                  </w:r>
                </w:p>
              </w:tc>
            </w:tr>
            <w:tr w:rsidR="007A2453" w:rsidRPr="007A2453" w14:paraId="18122C96" w14:textId="77777777" w:rsidTr="004605F5">
              <w:trPr>
                <w:trHeight w:val="271"/>
                <w:jc w:val="center"/>
              </w:trPr>
              <w:tc>
                <w:tcPr>
                  <w:tcW w:w="5000" w:type="pct"/>
                  <w:gridSpan w:val="15"/>
                  <w:vAlign w:val="center"/>
                </w:tcPr>
                <w:p w14:paraId="6DE57DA6" w14:textId="77777777" w:rsidR="007A2453" w:rsidRPr="007A2453" w:rsidRDefault="007A2453" w:rsidP="007A2453">
                  <w:pPr>
                    <w:wordWrap w:val="0"/>
                    <w:spacing w:line="300" w:lineRule="exact"/>
                    <w:jc w:val="center"/>
                    <w:rPr>
                      <w:rFonts w:ascii="Times New Roman" w:eastAsia="宋体" w:hAnsi="Times New Roman" w:cs="Times New Roman"/>
                      <w:szCs w:val="20"/>
                      <w:lang w:val="zh-CN" w:bidi="zh-CN"/>
                    </w:rPr>
                  </w:pPr>
                  <w:r w:rsidRPr="007A2453">
                    <w:rPr>
                      <w:rFonts w:ascii="Times New Roman" w:eastAsia="宋体" w:hAnsi="Times New Roman" w:cs="Times New Roman"/>
                      <w:szCs w:val="20"/>
                      <w:lang w:val="zh-CN" w:bidi="zh-CN"/>
                    </w:rPr>
                    <w:t>注：</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Cs w:val="20"/>
                      <w:lang w:val="zh-CN" w:bidi="zh-CN"/>
                    </w:rPr>
                    <w:t>为勾选项，填</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Cs w:val="20"/>
                      <w:lang w:val="zh-CN" w:bidi="zh-CN"/>
                    </w:rPr>
                    <w:t>）</w:t>
                  </w:r>
                  <w:r w:rsidRPr="007A2453">
                    <w:rPr>
                      <w:rFonts w:ascii="Times New Roman" w:eastAsia="宋体" w:hAnsi="Times New Roman" w:cs="Times New Roman"/>
                      <w:szCs w:val="20"/>
                      <w:lang w:val="zh-CN" w:bidi="zh-CN"/>
                    </w:rPr>
                    <w:t xml:space="preserve">” </w:t>
                  </w:r>
                  <w:r w:rsidRPr="007A2453">
                    <w:rPr>
                      <w:rFonts w:ascii="Times New Roman" w:eastAsia="宋体" w:hAnsi="Times New Roman" w:cs="Times New Roman"/>
                      <w:szCs w:val="20"/>
                      <w:lang w:val="zh-CN" w:bidi="zh-CN"/>
                    </w:rPr>
                    <w:t>为内容填写项。</w:t>
                  </w:r>
                </w:p>
              </w:tc>
            </w:tr>
          </w:tbl>
          <w:p w14:paraId="0C4543E6" w14:textId="77777777" w:rsidR="007A2453" w:rsidRPr="007A2453" w:rsidRDefault="007A2453" w:rsidP="007A2453">
            <w:pPr>
              <w:widowControl/>
              <w:wordWrap w:val="0"/>
              <w:spacing w:line="480" w:lineRule="exact"/>
              <w:rPr>
                <w:rFonts w:hAnsi="宋体"/>
                <w:color w:val="000000"/>
                <w:sz w:val="24"/>
                <w:szCs w:val="24"/>
              </w:rPr>
            </w:pPr>
            <w:r w:rsidRPr="007A2453">
              <w:rPr>
                <w:rFonts w:hAnsi="宋体" w:hint="eastAsia"/>
                <w:color w:val="000000"/>
                <w:sz w:val="24"/>
                <w:szCs w:val="24"/>
              </w:rPr>
              <w:t>3</w:t>
            </w:r>
            <w:r w:rsidRPr="007A2453">
              <w:rPr>
                <w:rFonts w:hAnsi="宋体"/>
                <w:color w:val="000000"/>
                <w:sz w:val="24"/>
                <w:szCs w:val="24"/>
              </w:rPr>
              <w:t>.</w:t>
            </w:r>
            <w:r w:rsidRPr="007A2453">
              <w:rPr>
                <w:rFonts w:ascii="黑体" w:eastAsia="黑体" w:hAnsi="黑体" w:hint="eastAsia"/>
                <w:color w:val="000000"/>
                <w:sz w:val="24"/>
                <w:szCs w:val="24"/>
              </w:rPr>
              <w:t>噪声环境影响分析</w:t>
            </w:r>
          </w:p>
          <w:p w14:paraId="584A7405" w14:textId="77777777" w:rsidR="007A2453" w:rsidRPr="007A2453" w:rsidRDefault="007A2453" w:rsidP="007A2453">
            <w:pPr>
              <w:widowControl/>
              <w:wordWrap w:val="0"/>
              <w:spacing w:line="480" w:lineRule="exact"/>
              <w:ind w:firstLineChars="200" w:firstLine="480"/>
              <w:rPr>
                <w:rFonts w:hAnsi="宋体"/>
                <w:color w:val="000000"/>
                <w:sz w:val="24"/>
                <w:szCs w:val="24"/>
              </w:rPr>
            </w:pPr>
            <w:r w:rsidRPr="007A2453">
              <w:rPr>
                <w:rFonts w:hAnsi="宋体"/>
                <w:color w:val="000000"/>
                <w:sz w:val="24"/>
                <w:szCs w:val="24"/>
              </w:rPr>
              <w:t>项目噪声</w:t>
            </w:r>
            <w:r w:rsidRPr="007A2453">
              <w:rPr>
                <w:rFonts w:hAnsi="宋体" w:hint="eastAsia"/>
                <w:color w:val="000000"/>
                <w:sz w:val="24"/>
                <w:szCs w:val="24"/>
              </w:rPr>
              <w:t>源</w:t>
            </w:r>
            <w:r w:rsidRPr="007A2453">
              <w:rPr>
                <w:rFonts w:hAnsi="宋体"/>
                <w:color w:val="000000"/>
                <w:sz w:val="24"/>
                <w:szCs w:val="24"/>
              </w:rPr>
              <w:t>主要</w:t>
            </w:r>
            <w:r w:rsidRPr="007A2453">
              <w:rPr>
                <w:rFonts w:hAnsi="宋体" w:hint="eastAsia"/>
                <w:color w:val="000000"/>
                <w:sz w:val="24"/>
                <w:szCs w:val="24"/>
              </w:rPr>
              <w:t>为设备产生的噪声（</w:t>
            </w:r>
            <w:r w:rsidRPr="007A2453">
              <w:rPr>
                <w:rFonts w:hAnsi="宋体"/>
                <w:color w:val="000000"/>
                <w:sz w:val="24"/>
                <w:szCs w:val="24"/>
              </w:rPr>
              <w:t>70~110</w:t>
            </w:r>
            <w:r w:rsidRPr="007A2453">
              <w:rPr>
                <w:rFonts w:hAnsi="宋体" w:hint="eastAsia"/>
                <w:color w:val="000000"/>
                <w:sz w:val="24"/>
                <w:szCs w:val="24"/>
              </w:rPr>
              <w:t>分贝）。</w:t>
            </w:r>
            <w:r w:rsidRPr="007A2453">
              <w:rPr>
                <w:color w:val="000000"/>
                <w:sz w:val="24"/>
                <w:szCs w:val="24"/>
              </w:rPr>
              <w:t>根据设备分布情况及距离</w:t>
            </w:r>
            <w:r w:rsidRPr="007A2453">
              <w:rPr>
                <w:rFonts w:hint="eastAsia"/>
                <w:color w:val="000000"/>
                <w:sz w:val="24"/>
                <w:szCs w:val="24"/>
              </w:rPr>
              <w:t>厂房（以本项目厂房为界）</w:t>
            </w:r>
            <w:r w:rsidRPr="007A2453">
              <w:rPr>
                <w:color w:val="000000"/>
                <w:sz w:val="24"/>
                <w:szCs w:val="24"/>
              </w:rPr>
              <w:t>的距离，将声源简化为点声源</w:t>
            </w:r>
            <w:r w:rsidRPr="007A2453">
              <w:rPr>
                <w:rFonts w:hint="eastAsia"/>
                <w:color w:val="000000"/>
                <w:sz w:val="24"/>
                <w:szCs w:val="24"/>
              </w:rPr>
              <w:t>。</w:t>
            </w:r>
            <w:r w:rsidRPr="007A2453">
              <w:rPr>
                <w:color w:val="000000"/>
                <w:sz w:val="24"/>
                <w:szCs w:val="24"/>
              </w:rPr>
              <w:t>根据《环境影响评价技术导则</w:t>
            </w:r>
            <w:r w:rsidRPr="007A2453">
              <w:rPr>
                <w:color w:val="000000"/>
                <w:sz w:val="24"/>
                <w:szCs w:val="24"/>
              </w:rPr>
              <w:t xml:space="preserve"> </w:t>
            </w:r>
            <w:r w:rsidRPr="007A2453">
              <w:rPr>
                <w:color w:val="000000"/>
                <w:sz w:val="24"/>
                <w:szCs w:val="24"/>
              </w:rPr>
              <w:t>声环境》（</w:t>
            </w:r>
            <w:r w:rsidRPr="007A2453">
              <w:rPr>
                <w:color w:val="000000"/>
                <w:sz w:val="24"/>
                <w:szCs w:val="24"/>
              </w:rPr>
              <w:t>HJ2.4-2009</w:t>
            </w:r>
            <w:r w:rsidRPr="007A2453">
              <w:rPr>
                <w:color w:val="000000"/>
                <w:sz w:val="24"/>
                <w:szCs w:val="24"/>
              </w:rPr>
              <w:t>），本评价采用以下模式对噪声进行预测：</w:t>
            </w:r>
          </w:p>
          <w:p w14:paraId="3B51B6C3"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）点声源衰减公式</w:t>
            </w:r>
          </w:p>
          <w:p w14:paraId="48DD339A" w14:textId="77777777" w:rsidR="007A2453" w:rsidRPr="007A2453" w:rsidRDefault="007A2453" w:rsidP="007A2453">
            <w:pPr>
              <w:widowControl/>
              <w:tabs>
                <w:tab w:val="left" w:pos="6843"/>
              </w:tabs>
              <w:wordWrap w:val="0"/>
              <w:adjustRightInd w:val="0"/>
              <w:snapToGrid w:val="0"/>
              <w:spacing w:line="360" w:lineRule="auto"/>
              <w:ind w:firstLineChars="1400" w:firstLine="3360"/>
              <w:rPr>
                <w:bCs/>
                <w:sz w:val="24"/>
                <w:szCs w:val="24"/>
              </w:rPr>
            </w:pPr>
            <w:r w:rsidRPr="007A2453">
              <w:rPr>
                <w:rFonts w:hint="eastAsia"/>
                <w:bCs/>
                <w:sz w:val="24"/>
                <w:szCs w:val="24"/>
              </w:rPr>
              <w:t>Lr=L</w:t>
            </w:r>
            <w:r w:rsidRPr="007A2453">
              <w:rPr>
                <w:rFonts w:hint="eastAsia"/>
                <w:bCs/>
                <w:sz w:val="24"/>
                <w:szCs w:val="24"/>
                <w:vertAlign w:val="subscript"/>
              </w:rPr>
              <w:t>0</w:t>
            </w:r>
            <w:r w:rsidRPr="007A2453">
              <w:rPr>
                <w:rFonts w:hint="eastAsia"/>
                <w:bCs/>
                <w:sz w:val="24"/>
                <w:szCs w:val="24"/>
              </w:rPr>
              <w:t>-20log r/r</w:t>
            </w:r>
            <w:r w:rsidRPr="007A2453">
              <w:rPr>
                <w:rFonts w:hint="eastAsia"/>
                <w:bCs/>
                <w:sz w:val="24"/>
                <w:szCs w:val="24"/>
                <w:vertAlign w:val="subscript"/>
              </w:rPr>
              <w:t>0</w:t>
            </w:r>
          </w:p>
          <w:p w14:paraId="69116FD6" w14:textId="77777777" w:rsidR="007A2453" w:rsidRPr="007A2453" w:rsidRDefault="007A2453" w:rsidP="007A2453">
            <w:pPr>
              <w:widowControl/>
              <w:tabs>
                <w:tab w:val="left" w:pos="6843"/>
              </w:tabs>
              <w:wordWrap w:val="0"/>
              <w:adjustRightInd w:val="0"/>
              <w:snapToGrid w:val="0"/>
              <w:spacing w:line="360" w:lineRule="auto"/>
              <w:ind w:firstLineChars="400" w:firstLine="960"/>
              <w:jc w:val="left"/>
              <w:rPr>
                <w:bCs/>
                <w:sz w:val="24"/>
                <w:szCs w:val="24"/>
              </w:rPr>
            </w:pPr>
            <w:r w:rsidRPr="007A2453">
              <w:rPr>
                <w:rFonts w:hint="eastAsia"/>
                <w:bCs/>
                <w:sz w:val="24"/>
                <w:szCs w:val="24"/>
              </w:rPr>
              <w:t>式中：</w:t>
            </w:r>
            <w:r w:rsidRPr="007A2453">
              <w:rPr>
                <w:rFonts w:hint="eastAsia"/>
                <w:bCs/>
                <w:sz w:val="24"/>
                <w:szCs w:val="24"/>
              </w:rPr>
              <w:t>Lr</w:t>
            </w:r>
            <w:r w:rsidRPr="007A2453">
              <w:rPr>
                <w:rFonts w:hint="eastAsia"/>
                <w:bCs/>
                <w:sz w:val="24"/>
                <w:szCs w:val="24"/>
              </w:rPr>
              <w:t>—距噪声源距离为</w:t>
            </w:r>
            <w:r w:rsidRPr="007A2453">
              <w:rPr>
                <w:rFonts w:hint="eastAsia"/>
                <w:bCs/>
                <w:sz w:val="24"/>
                <w:szCs w:val="24"/>
              </w:rPr>
              <w:t>r</w:t>
            </w:r>
            <w:r w:rsidRPr="007A2453">
              <w:rPr>
                <w:rFonts w:hint="eastAsia"/>
                <w:bCs/>
                <w:sz w:val="24"/>
                <w:szCs w:val="24"/>
              </w:rPr>
              <w:t>处的声源值，</w:t>
            </w:r>
            <w:r w:rsidRPr="007A2453">
              <w:rPr>
                <w:rFonts w:hint="eastAsia"/>
                <w:bCs/>
                <w:sz w:val="24"/>
                <w:szCs w:val="24"/>
              </w:rPr>
              <w:t>dB(A)</w:t>
            </w:r>
            <w:r w:rsidRPr="007A2453">
              <w:rPr>
                <w:rFonts w:hint="eastAsia"/>
                <w:bCs/>
                <w:sz w:val="24"/>
                <w:szCs w:val="24"/>
              </w:rPr>
              <w:t>；</w:t>
            </w:r>
          </w:p>
          <w:p w14:paraId="5CFC5D3A" w14:textId="77777777" w:rsidR="007A2453" w:rsidRPr="007A2453" w:rsidRDefault="007A2453" w:rsidP="007A2453">
            <w:pPr>
              <w:widowControl/>
              <w:tabs>
                <w:tab w:val="left" w:pos="6843"/>
              </w:tabs>
              <w:wordWrap w:val="0"/>
              <w:adjustRightInd w:val="0"/>
              <w:snapToGrid w:val="0"/>
              <w:spacing w:line="360" w:lineRule="auto"/>
              <w:ind w:firstLineChars="700" w:firstLine="1680"/>
              <w:jc w:val="left"/>
              <w:rPr>
                <w:bCs/>
                <w:sz w:val="24"/>
                <w:szCs w:val="24"/>
              </w:rPr>
            </w:pPr>
            <w:r w:rsidRPr="007A2453">
              <w:rPr>
                <w:rFonts w:hint="eastAsia"/>
                <w:bCs/>
                <w:sz w:val="24"/>
                <w:szCs w:val="24"/>
              </w:rPr>
              <w:t>L</w:t>
            </w:r>
            <w:r w:rsidRPr="007A2453">
              <w:rPr>
                <w:rFonts w:hint="eastAsia"/>
                <w:bCs/>
                <w:sz w:val="24"/>
                <w:szCs w:val="24"/>
                <w:vertAlign w:val="subscript"/>
              </w:rPr>
              <w:t>0</w:t>
            </w:r>
            <w:r w:rsidRPr="007A2453">
              <w:rPr>
                <w:rFonts w:hint="eastAsia"/>
                <w:bCs/>
                <w:sz w:val="24"/>
                <w:szCs w:val="24"/>
              </w:rPr>
              <w:t>—距噪声源距离为</w:t>
            </w:r>
            <w:r w:rsidRPr="007A2453">
              <w:rPr>
                <w:rFonts w:hint="eastAsia"/>
                <w:bCs/>
                <w:sz w:val="24"/>
                <w:szCs w:val="24"/>
              </w:rPr>
              <w:t>r</w:t>
            </w:r>
            <w:r w:rsidRPr="007A2453">
              <w:rPr>
                <w:rFonts w:hint="eastAsia"/>
                <w:bCs/>
                <w:sz w:val="24"/>
                <w:szCs w:val="24"/>
                <w:vertAlign w:val="subscript"/>
              </w:rPr>
              <w:t>0</w:t>
            </w:r>
            <w:r w:rsidRPr="007A2453">
              <w:rPr>
                <w:rFonts w:hint="eastAsia"/>
                <w:bCs/>
                <w:sz w:val="24"/>
                <w:szCs w:val="24"/>
              </w:rPr>
              <w:t>处的声源值，</w:t>
            </w:r>
            <w:r w:rsidRPr="007A2453">
              <w:rPr>
                <w:rFonts w:hint="eastAsia"/>
                <w:bCs/>
                <w:sz w:val="24"/>
                <w:szCs w:val="24"/>
              </w:rPr>
              <w:t>dB(A)</w:t>
            </w:r>
            <w:r w:rsidRPr="007A2453">
              <w:rPr>
                <w:rFonts w:hint="eastAsia"/>
                <w:bCs/>
                <w:sz w:val="24"/>
                <w:szCs w:val="24"/>
              </w:rPr>
              <w:t>；</w:t>
            </w:r>
          </w:p>
          <w:p w14:paraId="589156E8" w14:textId="77777777" w:rsidR="007A2453" w:rsidRPr="007A2453" w:rsidRDefault="007A2453" w:rsidP="007A2453">
            <w:pPr>
              <w:widowControl/>
              <w:tabs>
                <w:tab w:val="left" w:pos="6843"/>
              </w:tabs>
              <w:wordWrap w:val="0"/>
              <w:adjustRightInd w:val="0"/>
              <w:snapToGrid w:val="0"/>
              <w:spacing w:line="360" w:lineRule="auto"/>
              <w:ind w:firstLineChars="700" w:firstLine="1680"/>
              <w:jc w:val="left"/>
              <w:rPr>
                <w:bCs/>
                <w:sz w:val="24"/>
                <w:szCs w:val="24"/>
              </w:rPr>
            </w:pPr>
            <w:r w:rsidRPr="007A2453">
              <w:rPr>
                <w:rFonts w:hint="eastAsia"/>
                <w:bCs/>
                <w:sz w:val="24"/>
                <w:szCs w:val="24"/>
              </w:rPr>
              <w:t xml:space="preserve">r </w:t>
            </w:r>
            <w:r w:rsidRPr="007A2453">
              <w:rPr>
                <w:rFonts w:hint="eastAsia"/>
                <w:bCs/>
                <w:sz w:val="24"/>
                <w:szCs w:val="24"/>
              </w:rPr>
              <w:t>—关心点距噪声源距离，</w:t>
            </w:r>
            <w:r w:rsidRPr="007A2453">
              <w:rPr>
                <w:rFonts w:hint="eastAsia"/>
                <w:bCs/>
                <w:sz w:val="24"/>
                <w:szCs w:val="24"/>
              </w:rPr>
              <w:t>m</w:t>
            </w:r>
            <w:r w:rsidRPr="007A2453">
              <w:rPr>
                <w:rFonts w:hint="eastAsia"/>
                <w:bCs/>
                <w:sz w:val="24"/>
                <w:szCs w:val="24"/>
              </w:rPr>
              <w:t>；</w:t>
            </w:r>
          </w:p>
          <w:p w14:paraId="5ABFDE24" w14:textId="77777777" w:rsidR="007A2453" w:rsidRPr="007A2453" w:rsidRDefault="007A2453" w:rsidP="007A2453">
            <w:pPr>
              <w:widowControl/>
              <w:tabs>
                <w:tab w:val="left" w:pos="6843"/>
              </w:tabs>
              <w:wordWrap w:val="0"/>
              <w:adjustRightInd w:val="0"/>
              <w:snapToGrid w:val="0"/>
              <w:spacing w:line="360" w:lineRule="auto"/>
              <w:ind w:firstLineChars="700" w:firstLine="1680"/>
              <w:jc w:val="left"/>
              <w:rPr>
                <w:bCs/>
                <w:sz w:val="24"/>
                <w:szCs w:val="24"/>
              </w:rPr>
            </w:pPr>
            <w:r w:rsidRPr="007A2453">
              <w:rPr>
                <w:rFonts w:hint="eastAsia"/>
                <w:bCs/>
                <w:sz w:val="24"/>
                <w:szCs w:val="24"/>
              </w:rPr>
              <w:t>r</w:t>
            </w:r>
            <w:r w:rsidRPr="007A2453">
              <w:rPr>
                <w:rFonts w:hint="eastAsia"/>
                <w:bCs/>
                <w:sz w:val="24"/>
                <w:szCs w:val="24"/>
                <w:vertAlign w:val="subscript"/>
              </w:rPr>
              <w:t>0</w:t>
            </w:r>
            <w:r w:rsidRPr="007A2453">
              <w:rPr>
                <w:rFonts w:hint="eastAsia"/>
                <w:bCs/>
                <w:sz w:val="24"/>
                <w:szCs w:val="24"/>
              </w:rPr>
              <w:t xml:space="preserve"> </w:t>
            </w:r>
            <w:r w:rsidRPr="007A2453">
              <w:rPr>
                <w:rFonts w:hint="eastAsia"/>
                <w:bCs/>
                <w:sz w:val="24"/>
                <w:szCs w:val="24"/>
              </w:rPr>
              <w:t>—距噪声源距离，</w:t>
            </w:r>
            <w:r w:rsidRPr="007A2453">
              <w:rPr>
                <w:rFonts w:hint="eastAsia"/>
                <w:bCs/>
                <w:sz w:val="24"/>
                <w:szCs w:val="24"/>
              </w:rPr>
              <w:t>r</w:t>
            </w:r>
            <w:r w:rsidRPr="007A2453">
              <w:rPr>
                <w:rFonts w:hint="eastAsia"/>
                <w:bCs/>
                <w:sz w:val="24"/>
                <w:szCs w:val="24"/>
                <w:vertAlign w:val="subscript"/>
              </w:rPr>
              <w:t>0</w:t>
            </w:r>
            <w:r w:rsidRPr="007A2453">
              <w:rPr>
                <w:rFonts w:hint="eastAsia"/>
                <w:bCs/>
                <w:sz w:val="24"/>
                <w:szCs w:val="24"/>
              </w:rPr>
              <w:t>取</w:t>
            </w:r>
            <w:r w:rsidRPr="007A2453">
              <w:rPr>
                <w:rFonts w:hint="eastAsia"/>
                <w:bCs/>
                <w:sz w:val="24"/>
                <w:szCs w:val="24"/>
              </w:rPr>
              <w:t>1m</w:t>
            </w:r>
            <w:r w:rsidRPr="007A2453">
              <w:rPr>
                <w:rFonts w:hint="eastAsia"/>
                <w:bCs/>
                <w:sz w:val="24"/>
                <w:szCs w:val="24"/>
              </w:rPr>
              <w:t>；</w:t>
            </w:r>
          </w:p>
          <w:p w14:paraId="0DB9FF7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）噪声源叠加公式</w:t>
            </w:r>
          </w:p>
          <w:p w14:paraId="33896F43" w14:textId="77777777" w:rsidR="007A2453" w:rsidRPr="007A2453" w:rsidRDefault="007A2453" w:rsidP="007A2453">
            <w:pPr>
              <w:widowControl/>
              <w:tabs>
                <w:tab w:val="left" w:pos="6843"/>
              </w:tabs>
              <w:wordWrap w:val="0"/>
              <w:adjustRightInd w:val="0"/>
              <w:snapToGrid w:val="0"/>
              <w:spacing w:line="360" w:lineRule="auto"/>
              <w:ind w:firstLineChars="1200" w:firstLine="2880"/>
              <w:jc w:val="left"/>
              <w:rPr>
                <w:bCs/>
                <w:sz w:val="24"/>
                <w:szCs w:val="24"/>
              </w:rPr>
            </w:pPr>
            <w:r w:rsidRPr="007A2453">
              <w:rPr>
                <w:bCs/>
                <w:sz w:val="24"/>
                <w:szCs w:val="24"/>
              </w:rPr>
              <w:object w:dxaOrig="1984" w:dyaOrig="721" w14:anchorId="0FEA8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9.6pt;height:42.6pt;mso-position-horizontal-relative:page;mso-position-vertical-relative:page" o:ole="">
                  <v:imagedata r:id="rId19" o:title=""/>
                </v:shape>
                <o:OLEObject Type="Embed" ProgID="Equation.3" ShapeID="_x0000_i1037" DrawAspect="Content" ObjectID="_1683962090" r:id="rId20"/>
              </w:object>
            </w:r>
          </w:p>
          <w:p w14:paraId="3A7E35AE" w14:textId="77777777" w:rsidR="007A2453" w:rsidRPr="007A2453" w:rsidRDefault="007A2453" w:rsidP="007A2453">
            <w:pPr>
              <w:widowControl/>
              <w:tabs>
                <w:tab w:val="left" w:pos="6843"/>
              </w:tabs>
              <w:wordWrap w:val="0"/>
              <w:adjustRightInd w:val="0"/>
              <w:snapToGrid w:val="0"/>
              <w:spacing w:line="360" w:lineRule="auto"/>
              <w:ind w:firstLineChars="400" w:firstLine="960"/>
              <w:jc w:val="left"/>
              <w:rPr>
                <w:bCs/>
                <w:sz w:val="24"/>
                <w:szCs w:val="24"/>
              </w:rPr>
            </w:pPr>
            <w:r w:rsidRPr="007A2453">
              <w:rPr>
                <w:rFonts w:hint="eastAsia"/>
                <w:bCs/>
                <w:sz w:val="24"/>
                <w:szCs w:val="24"/>
              </w:rPr>
              <w:t>式中：</w:t>
            </w:r>
            <w:r w:rsidRPr="007A2453">
              <w:rPr>
                <w:rFonts w:hint="eastAsia"/>
                <w:bCs/>
                <w:sz w:val="24"/>
                <w:szCs w:val="24"/>
              </w:rPr>
              <w:t>L</w:t>
            </w:r>
            <w:r w:rsidRPr="007A2453">
              <w:rPr>
                <w:rFonts w:hint="eastAsia"/>
                <w:bCs/>
                <w:sz w:val="24"/>
                <w:szCs w:val="24"/>
              </w:rPr>
              <w:t>—为总声压级，</w:t>
            </w:r>
            <w:r w:rsidRPr="007A2453">
              <w:rPr>
                <w:rFonts w:hint="eastAsia"/>
                <w:bCs/>
                <w:sz w:val="24"/>
                <w:szCs w:val="24"/>
              </w:rPr>
              <w:t>dB(A)</w:t>
            </w:r>
            <w:r w:rsidRPr="007A2453">
              <w:rPr>
                <w:rFonts w:hint="eastAsia"/>
                <w:bCs/>
                <w:sz w:val="24"/>
                <w:szCs w:val="24"/>
              </w:rPr>
              <w:t>；</w:t>
            </w:r>
          </w:p>
          <w:p w14:paraId="16DE33F9" w14:textId="77777777" w:rsidR="007A2453" w:rsidRPr="007A2453" w:rsidRDefault="007A2453" w:rsidP="007A2453">
            <w:pPr>
              <w:widowControl/>
              <w:tabs>
                <w:tab w:val="left" w:pos="6843"/>
              </w:tabs>
              <w:wordWrap w:val="0"/>
              <w:adjustRightInd w:val="0"/>
              <w:snapToGrid w:val="0"/>
              <w:spacing w:line="360" w:lineRule="auto"/>
              <w:ind w:firstLineChars="700" w:firstLine="1680"/>
              <w:jc w:val="left"/>
              <w:rPr>
                <w:bCs/>
                <w:sz w:val="24"/>
                <w:szCs w:val="24"/>
              </w:rPr>
            </w:pPr>
            <w:r w:rsidRPr="007A2453">
              <w:rPr>
                <w:rFonts w:hint="eastAsia"/>
                <w:bCs/>
                <w:sz w:val="24"/>
                <w:szCs w:val="24"/>
              </w:rPr>
              <w:t>L</w:t>
            </w:r>
            <w:r w:rsidRPr="007A2453">
              <w:rPr>
                <w:rFonts w:hint="eastAsia"/>
                <w:bCs/>
                <w:sz w:val="24"/>
                <w:szCs w:val="24"/>
                <w:vertAlign w:val="subscript"/>
              </w:rPr>
              <w:t>i</w:t>
            </w:r>
            <w:r w:rsidRPr="007A2453">
              <w:rPr>
                <w:rFonts w:hint="eastAsia"/>
                <w:bCs/>
                <w:sz w:val="24"/>
                <w:szCs w:val="24"/>
              </w:rPr>
              <w:t>—第</w:t>
            </w:r>
            <w:r w:rsidRPr="007A2453">
              <w:rPr>
                <w:rFonts w:hint="eastAsia"/>
                <w:bCs/>
                <w:sz w:val="24"/>
                <w:szCs w:val="24"/>
              </w:rPr>
              <w:t>i</w:t>
            </w:r>
            <w:r w:rsidRPr="007A2453">
              <w:rPr>
                <w:rFonts w:hint="eastAsia"/>
                <w:bCs/>
                <w:sz w:val="24"/>
                <w:szCs w:val="24"/>
              </w:rPr>
              <w:t>个声源的声压级，</w:t>
            </w:r>
            <w:r w:rsidRPr="007A2453">
              <w:rPr>
                <w:rFonts w:hint="eastAsia"/>
                <w:bCs/>
                <w:sz w:val="24"/>
                <w:szCs w:val="24"/>
              </w:rPr>
              <w:t>dB(A)</w:t>
            </w:r>
            <w:r w:rsidRPr="007A2453">
              <w:rPr>
                <w:rFonts w:hint="eastAsia"/>
                <w:bCs/>
                <w:sz w:val="24"/>
                <w:szCs w:val="24"/>
              </w:rPr>
              <w:t>；</w:t>
            </w:r>
          </w:p>
          <w:p w14:paraId="657C902D" w14:textId="77777777" w:rsidR="007A2453" w:rsidRPr="007A2453" w:rsidRDefault="007A2453" w:rsidP="007A2453">
            <w:pPr>
              <w:widowControl/>
              <w:tabs>
                <w:tab w:val="left" w:pos="6843"/>
              </w:tabs>
              <w:wordWrap w:val="0"/>
              <w:adjustRightInd w:val="0"/>
              <w:snapToGrid w:val="0"/>
              <w:spacing w:line="360" w:lineRule="auto"/>
              <w:ind w:firstLineChars="600" w:firstLine="1440"/>
              <w:jc w:val="left"/>
              <w:rPr>
                <w:bCs/>
                <w:sz w:val="24"/>
                <w:szCs w:val="24"/>
              </w:rPr>
            </w:pPr>
            <w:r w:rsidRPr="007A2453">
              <w:rPr>
                <w:rFonts w:hint="eastAsia"/>
                <w:bCs/>
                <w:sz w:val="24"/>
                <w:szCs w:val="24"/>
              </w:rPr>
              <w:t>n</w:t>
            </w:r>
            <w:r w:rsidRPr="007A2453">
              <w:rPr>
                <w:rFonts w:hint="eastAsia"/>
                <w:bCs/>
                <w:sz w:val="24"/>
                <w:szCs w:val="24"/>
              </w:rPr>
              <w:t>—声源数量。</w:t>
            </w:r>
          </w:p>
          <w:p w14:paraId="76B3FB71" w14:textId="77777777" w:rsidR="007A2453" w:rsidRPr="007A2453" w:rsidRDefault="007A2453" w:rsidP="007A2453">
            <w:pPr>
              <w:widowControl/>
              <w:wordWrap w:val="0"/>
              <w:spacing w:line="480" w:lineRule="exact"/>
              <w:ind w:firstLineChars="200" w:firstLine="480"/>
              <w:rPr>
                <w:color w:val="000000"/>
                <w:sz w:val="24"/>
                <w:szCs w:val="24"/>
                <w:lang w:val="zh-CN"/>
              </w:rPr>
            </w:pPr>
            <w:r w:rsidRPr="007A2453">
              <w:rPr>
                <w:color w:val="000000"/>
                <w:sz w:val="24"/>
                <w:szCs w:val="24"/>
              </w:rPr>
              <w:t>根据以上模式</w:t>
            </w:r>
            <w:r w:rsidRPr="007A2453">
              <w:rPr>
                <w:rFonts w:hint="eastAsia"/>
                <w:color w:val="000000"/>
                <w:sz w:val="24"/>
                <w:szCs w:val="24"/>
              </w:rPr>
              <w:t>，</w:t>
            </w:r>
            <w:r w:rsidRPr="007A2453">
              <w:rPr>
                <w:color w:val="000000"/>
                <w:sz w:val="24"/>
                <w:szCs w:val="24"/>
              </w:rPr>
              <w:t>项目各厂界噪声预测结果见表</w:t>
            </w:r>
            <w:r w:rsidRPr="007A2453">
              <w:rPr>
                <w:rFonts w:eastAsia="黑体"/>
                <w:color w:val="000000"/>
                <w:sz w:val="24"/>
                <w:szCs w:val="24"/>
              </w:rPr>
              <w:t>33</w:t>
            </w:r>
            <w:r w:rsidRPr="007A2453">
              <w:rPr>
                <w:rFonts w:eastAsia="黑体"/>
                <w:color w:val="000000"/>
                <w:sz w:val="24"/>
                <w:szCs w:val="24"/>
              </w:rPr>
              <w:t>。</w:t>
            </w:r>
          </w:p>
          <w:p w14:paraId="71C209DF" w14:textId="77777777" w:rsidR="007A2453" w:rsidRPr="007A2453" w:rsidRDefault="007A2453" w:rsidP="007A2453">
            <w:pPr>
              <w:autoSpaceDE w:val="0"/>
              <w:autoSpaceDN w:val="0"/>
              <w:adjustRightInd w:val="0"/>
              <w:spacing w:line="360" w:lineRule="auto"/>
              <w:ind w:left="1353"/>
              <w:jc w:val="center"/>
              <w:rPr>
                <w:rFonts w:eastAsia="黑体"/>
                <w:sz w:val="24"/>
                <w:szCs w:val="21"/>
              </w:rPr>
            </w:pPr>
            <w:r w:rsidRPr="007A2453">
              <w:rPr>
                <w:rFonts w:eastAsia="黑体" w:hint="eastAsia"/>
                <w:sz w:val="24"/>
                <w:szCs w:val="24"/>
              </w:rPr>
              <w:t>表</w:t>
            </w:r>
            <w:r w:rsidRPr="007A2453">
              <w:rPr>
                <w:rFonts w:eastAsia="黑体"/>
                <w:sz w:val="24"/>
                <w:szCs w:val="24"/>
              </w:rPr>
              <w:t xml:space="preserve">33     </w:t>
            </w:r>
            <w:r w:rsidRPr="007A2453">
              <w:rPr>
                <w:rFonts w:eastAsia="黑体" w:hint="eastAsia"/>
                <w:sz w:val="24"/>
                <w:szCs w:val="24"/>
              </w:rPr>
              <w:t>噪声预测结果</w:t>
            </w:r>
            <w:r w:rsidRPr="007A2453">
              <w:rPr>
                <w:rFonts w:eastAsia="黑体" w:hint="eastAsia"/>
                <w:sz w:val="24"/>
                <w:szCs w:val="24"/>
              </w:rPr>
              <w:t xml:space="preserve"> </w:t>
            </w:r>
            <w:r w:rsidRPr="007A2453">
              <w:rPr>
                <w:rFonts w:eastAsia="黑体"/>
                <w:sz w:val="24"/>
                <w:szCs w:val="24"/>
              </w:rPr>
              <w:t xml:space="preserve">    </w:t>
            </w:r>
            <w:r w:rsidRPr="007A2453">
              <w:rPr>
                <w:rFonts w:eastAsia="黑体" w:hint="eastAsia"/>
                <w:sz w:val="24"/>
                <w:szCs w:val="21"/>
              </w:rPr>
              <w:t>单位：</w:t>
            </w:r>
            <w:r w:rsidRPr="007A2453">
              <w:rPr>
                <w:rFonts w:eastAsia="黑体" w:hint="eastAsia"/>
                <w:sz w:val="24"/>
                <w:szCs w:val="21"/>
              </w:rPr>
              <w:t>dB</w:t>
            </w:r>
            <w:r w:rsidRPr="007A2453">
              <w:rPr>
                <w:rFonts w:eastAsia="黑体" w:hint="eastAsia"/>
                <w:sz w:val="24"/>
                <w:szCs w:val="21"/>
              </w:rPr>
              <w:t>（</w:t>
            </w:r>
            <w:r w:rsidRPr="007A2453">
              <w:rPr>
                <w:rFonts w:eastAsia="黑体" w:hint="eastAsia"/>
                <w:sz w:val="24"/>
                <w:szCs w:val="21"/>
              </w:rPr>
              <w:t>A</w:t>
            </w:r>
            <w:r w:rsidRPr="007A2453">
              <w:rPr>
                <w:rFonts w:eastAsia="黑体" w:hint="eastAsia"/>
                <w:sz w:val="24"/>
                <w:szCs w:val="21"/>
              </w:rPr>
              <w:t>）</w:t>
            </w:r>
          </w:p>
          <w:tbl>
            <w:tblPr>
              <w:tblStyle w:val="af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4"/>
              <w:gridCol w:w="704"/>
              <w:gridCol w:w="831"/>
              <w:gridCol w:w="416"/>
              <w:gridCol w:w="276"/>
              <w:gridCol w:w="831"/>
              <w:gridCol w:w="969"/>
              <w:gridCol w:w="831"/>
              <w:gridCol w:w="814"/>
              <w:gridCol w:w="884"/>
              <w:gridCol w:w="1054"/>
              <w:gridCol w:w="647"/>
            </w:tblGrid>
            <w:tr w:rsidR="007A2453" w:rsidRPr="007A2453" w14:paraId="22860B2E" w14:textId="77777777" w:rsidTr="004605F5">
              <w:tc>
                <w:tcPr>
                  <w:tcW w:w="518" w:type="pct"/>
                  <w:vMerge w:val="restart"/>
                  <w:vAlign w:val="center"/>
                </w:tcPr>
                <w:p w14:paraId="3C01988A" w14:textId="77777777" w:rsidR="007A2453" w:rsidRPr="007A2453" w:rsidRDefault="007A2453" w:rsidP="007A2453">
                  <w:pPr>
                    <w:wordWrap w:val="0"/>
                    <w:spacing w:line="300" w:lineRule="exact"/>
                    <w:jc w:val="center"/>
                  </w:pPr>
                  <w:r w:rsidRPr="007A2453">
                    <w:rPr>
                      <w:rFonts w:hint="eastAsia"/>
                    </w:rPr>
                    <w:t>噪声源</w:t>
                  </w:r>
                </w:p>
              </w:tc>
              <w:tc>
                <w:tcPr>
                  <w:tcW w:w="382" w:type="pct"/>
                  <w:vMerge w:val="restart"/>
                  <w:vAlign w:val="center"/>
                </w:tcPr>
                <w:p w14:paraId="2445A899" w14:textId="77777777" w:rsidR="007A2453" w:rsidRPr="007A2453" w:rsidRDefault="007A2453" w:rsidP="007A2453">
                  <w:pPr>
                    <w:wordWrap w:val="0"/>
                    <w:spacing w:line="300" w:lineRule="exact"/>
                    <w:jc w:val="center"/>
                  </w:pPr>
                  <w:r w:rsidRPr="007A2453">
                    <w:rPr>
                      <w:rFonts w:hint="eastAsia"/>
                    </w:rPr>
                    <w:t>噪声源强</w:t>
                  </w:r>
                </w:p>
              </w:tc>
              <w:tc>
                <w:tcPr>
                  <w:tcW w:w="451" w:type="pct"/>
                  <w:vMerge w:val="restart"/>
                  <w:vAlign w:val="center"/>
                </w:tcPr>
                <w:p w14:paraId="1F61AD7B" w14:textId="77777777" w:rsidR="007A2453" w:rsidRPr="007A2453" w:rsidRDefault="007A2453" w:rsidP="007A2453">
                  <w:pPr>
                    <w:wordWrap w:val="0"/>
                    <w:spacing w:line="300" w:lineRule="exact"/>
                    <w:jc w:val="center"/>
                  </w:pPr>
                  <w:r w:rsidRPr="007A2453">
                    <w:rPr>
                      <w:rFonts w:hint="eastAsia"/>
                    </w:rPr>
                    <w:t>降噪</w:t>
                  </w:r>
                </w:p>
                <w:p w14:paraId="01490E7F" w14:textId="77777777" w:rsidR="007A2453" w:rsidRPr="007A2453" w:rsidRDefault="007A2453" w:rsidP="007A2453">
                  <w:pPr>
                    <w:wordWrap w:val="0"/>
                    <w:spacing w:line="300" w:lineRule="exact"/>
                    <w:jc w:val="center"/>
                  </w:pPr>
                  <w:r w:rsidRPr="007A2453">
                    <w:rPr>
                      <w:rFonts w:hint="eastAsia"/>
                    </w:rPr>
                    <w:t>后源强</w:t>
                  </w:r>
                </w:p>
              </w:tc>
              <w:tc>
                <w:tcPr>
                  <w:tcW w:w="1804" w:type="pct"/>
                  <w:gridSpan w:val="5"/>
                  <w:vAlign w:val="center"/>
                </w:tcPr>
                <w:p w14:paraId="6ABDC433" w14:textId="77777777" w:rsidR="007A2453" w:rsidRPr="007A2453" w:rsidRDefault="007A2453" w:rsidP="007A2453">
                  <w:pPr>
                    <w:wordWrap w:val="0"/>
                    <w:spacing w:line="300" w:lineRule="exact"/>
                    <w:jc w:val="center"/>
                  </w:pPr>
                  <w:r w:rsidRPr="007A2453">
                    <w:rPr>
                      <w:rFonts w:hint="eastAsia"/>
                    </w:rPr>
                    <w:t>与厂房距离（</w:t>
                  </w:r>
                  <w:r w:rsidRPr="007A2453">
                    <w:rPr>
                      <w:rFonts w:hint="eastAsia"/>
                    </w:rPr>
                    <w:t>m</w:t>
                  </w:r>
                  <w:r w:rsidRPr="007A2453">
                    <w:rPr>
                      <w:rFonts w:hint="eastAsia"/>
                    </w:rPr>
                    <w:t>）</w:t>
                  </w:r>
                </w:p>
              </w:tc>
              <w:tc>
                <w:tcPr>
                  <w:tcW w:w="1845" w:type="pct"/>
                  <w:gridSpan w:val="4"/>
                  <w:vAlign w:val="center"/>
                </w:tcPr>
                <w:p w14:paraId="0D1CBCDC" w14:textId="77777777" w:rsidR="007A2453" w:rsidRPr="007A2453" w:rsidRDefault="007A2453" w:rsidP="007A2453">
                  <w:pPr>
                    <w:wordWrap w:val="0"/>
                    <w:spacing w:line="300" w:lineRule="exact"/>
                    <w:jc w:val="center"/>
                  </w:pPr>
                  <w:r w:rsidRPr="007A2453">
                    <w:rPr>
                      <w:rFonts w:hint="eastAsia"/>
                    </w:rPr>
                    <w:t>贡献值</w:t>
                  </w:r>
                </w:p>
              </w:tc>
            </w:tr>
            <w:tr w:rsidR="007A2453" w:rsidRPr="007A2453" w14:paraId="6005A383" w14:textId="77777777" w:rsidTr="004605F5">
              <w:tc>
                <w:tcPr>
                  <w:tcW w:w="518" w:type="pct"/>
                  <w:vMerge/>
                  <w:vAlign w:val="center"/>
                </w:tcPr>
                <w:p w14:paraId="0B67B397" w14:textId="77777777" w:rsidR="007A2453" w:rsidRPr="007A2453" w:rsidRDefault="007A2453" w:rsidP="007A2453">
                  <w:pPr>
                    <w:wordWrap w:val="0"/>
                    <w:spacing w:line="300" w:lineRule="exact"/>
                    <w:jc w:val="center"/>
                  </w:pPr>
                </w:p>
              </w:tc>
              <w:tc>
                <w:tcPr>
                  <w:tcW w:w="382" w:type="pct"/>
                  <w:vMerge/>
                  <w:vAlign w:val="center"/>
                </w:tcPr>
                <w:p w14:paraId="24614D19" w14:textId="77777777" w:rsidR="007A2453" w:rsidRPr="007A2453" w:rsidRDefault="007A2453" w:rsidP="007A2453">
                  <w:pPr>
                    <w:wordWrap w:val="0"/>
                    <w:spacing w:line="300" w:lineRule="exact"/>
                    <w:jc w:val="center"/>
                  </w:pPr>
                </w:p>
              </w:tc>
              <w:tc>
                <w:tcPr>
                  <w:tcW w:w="451" w:type="pct"/>
                  <w:vMerge/>
                  <w:vAlign w:val="center"/>
                </w:tcPr>
                <w:p w14:paraId="43D7761F" w14:textId="77777777" w:rsidR="007A2453" w:rsidRPr="007A2453" w:rsidRDefault="007A2453" w:rsidP="007A2453">
                  <w:pPr>
                    <w:wordWrap w:val="0"/>
                    <w:spacing w:line="300" w:lineRule="exact"/>
                    <w:jc w:val="center"/>
                  </w:pPr>
                </w:p>
              </w:tc>
              <w:tc>
                <w:tcPr>
                  <w:tcW w:w="376" w:type="pct"/>
                  <w:gridSpan w:val="2"/>
                  <w:vAlign w:val="center"/>
                </w:tcPr>
                <w:p w14:paraId="3BDB6C63" w14:textId="77777777" w:rsidR="007A2453" w:rsidRPr="007A2453" w:rsidRDefault="007A2453" w:rsidP="007A2453">
                  <w:pPr>
                    <w:wordWrap w:val="0"/>
                    <w:spacing w:line="300" w:lineRule="exact"/>
                    <w:jc w:val="center"/>
                  </w:pPr>
                  <w:r w:rsidRPr="007A2453">
                    <w:rPr>
                      <w:rFonts w:hint="eastAsia"/>
                    </w:rPr>
                    <w:t>东</w:t>
                  </w:r>
                </w:p>
              </w:tc>
              <w:tc>
                <w:tcPr>
                  <w:tcW w:w="451" w:type="pct"/>
                  <w:vAlign w:val="center"/>
                </w:tcPr>
                <w:p w14:paraId="6BD9E5BB" w14:textId="77777777" w:rsidR="007A2453" w:rsidRPr="007A2453" w:rsidRDefault="007A2453" w:rsidP="007A2453">
                  <w:pPr>
                    <w:wordWrap w:val="0"/>
                    <w:spacing w:line="300" w:lineRule="exact"/>
                    <w:jc w:val="center"/>
                  </w:pPr>
                  <w:r w:rsidRPr="007A2453">
                    <w:rPr>
                      <w:rFonts w:hint="eastAsia"/>
                    </w:rPr>
                    <w:t>南</w:t>
                  </w:r>
                </w:p>
              </w:tc>
              <w:tc>
                <w:tcPr>
                  <w:tcW w:w="526" w:type="pct"/>
                  <w:vAlign w:val="center"/>
                </w:tcPr>
                <w:p w14:paraId="214F39FC" w14:textId="77777777" w:rsidR="007A2453" w:rsidRPr="007A2453" w:rsidRDefault="007A2453" w:rsidP="007A2453">
                  <w:pPr>
                    <w:wordWrap w:val="0"/>
                    <w:spacing w:line="300" w:lineRule="exact"/>
                    <w:jc w:val="center"/>
                  </w:pPr>
                  <w:r w:rsidRPr="007A2453">
                    <w:rPr>
                      <w:rFonts w:hint="eastAsia"/>
                    </w:rPr>
                    <w:t>西</w:t>
                  </w:r>
                </w:p>
              </w:tc>
              <w:tc>
                <w:tcPr>
                  <w:tcW w:w="451" w:type="pct"/>
                  <w:vAlign w:val="center"/>
                </w:tcPr>
                <w:p w14:paraId="7770468B" w14:textId="77777777" w:rsidR="007A2453" w:rsidRPr="007A2453" w:rsidRDefault="007A2453" w:rsidP="007A2453">
                  <w:pPr>
                    <w:wordWrap w:val="0"/>
                    <w:spacing w:line="300" w:lineRule="exact"/>
                    <w:jc w:val="center"/>
                  </w:pPr>
                  <w:r w:rsidRPr="007A2453">
                    <w:rPr>
                      <w:rFonts w:hint="eastAsia"/>
                    </w:rPr>
                    <w:t>北</w:t>
                  </w:r>
                </w:p>
              </w:tc>
              <w:tc>
                <w:tcPr>
                  <w:tcW w:w="442" w:type="pct"/>
                  <w:vAlign w:val="center"/>
                </w:tcPr>
                <w:p w14:paraId="294F4612" w14:textId="77777777" w:rsidR="007A2453" w:rsidRPr="007A2453" w:rsidRDefault="007A2453" w:rsidP="007A2453">
                  <w:pPr>
                    <w:wordWrap w:val="0"/>
                    <w:spacing w:line="300" w:lineRule="exact"/>
                    <w:jc w:val="center"/>
                  </w:pPr>
                  <w:r w:rsidRPr="007A2453">
                    <w:rPr>
                      <w:rFonts w:hint="eastAsia"/>
                    </w:rPr>
                    <w:t>东</w:t>
                  </w:r>
                </w:p>
              </w:tc>
              <w:tc>
                <w:tcPr>
                  <w:tcW w:w="480" w:type="pct"/>
                  <w:vAlign w:val="center"/>
                </w:tcPr>
                <w:p w14:paraId="613FF8E1" w14:textId="77777777" w:rsidR="007A2453" w:rsidRPr="007A2453" w:rsidRDefault="007A2453" w:rsidP="007A2453">
                  <w:pPr>
                    <w:wordWrap w:val="0"/>
                    <w:spacing w:line="300" w:lineRule="exact"/>
                    <w:jc w:val="center"/>
                  </w:pPr>
                  <w:r w:rsidRPr="007A2453">
                    <w:rPr>
                      <w:rFonts w:hint="eastAsia"/>
                    </w:rPr>
                    <w:t>南</w:t>
                  </w:r>
                </w:p>
              </w:tc>
              <w:tc>
                <w:tcPr>
                  <w:tcW w:w="572" w:type="pct"/>
                  <w:vAlign w:val="center"/>
                </w:tcPr>
                <w:p w14:paraId="6E3BAF7F" w14:textId="77777777" w:rsidR="007A2453" w:rsidRPr="007A2453" w:rsidRDefault="007A2453" w:rsidP="007A2453">
                  <w:pPr>
                    <w:wordWrap w:val="0"/>
                    <w:spacing w:line="300" w:lineRule="exact"/>
                    <w:jc w:val="center"/>
                  </w:pPr>
                  <w:r w:rsidRPr="007A2453">
                    <w:rPr>
                      <w:rFonts w:hint="eastAsia"/>
                    </w:rPr>
                    <w:t>西</w:t>
                  </w:r>
                </w:p>
              </w:tc>
              <w:tc>
                <w:tcPr>
                  <w:tcW w:w="351" w:type="pct"/>
                </w:tcPr>
                <w:p w14:paraId="02C87A3A" w14:textId="77777777" w:rsidR="007A2453" w:rsidRPr="007A2453" w:rsidRDefault="007A2453" w:rsidP="007A2453">
                  <w:pPr>
                    <w:wordWrap w:val="0"/>
                    <w:spacing w:line="300" w:lineRule="exact"/>
                    <w:jc w:val="center"/>
                  </w:pPr>
                  <w:r w:rsidRPr="007A2453">
                    <w:rPr>
                      <w:rFonts w:hint="eastAsia"/>
                    </w:rPr>
                    <w:t>北</w:t>
                  </w:r>
                </w:p>
              </w:tc>
            </w:tr>
            <w:tr w:rsidR="007A2453" w:rsidRPr="007A2453" w14:paraId="458CDDE9" w14:textId="77777777" w:rsidTr="004605F5">
              <w:tc>
                <w:tcPr>
                  <w:tcW w:w="518" w:type="pct"/>
                  <w:vAlign w:val="center"/>
                </w:tcPr>
                <w:p w14:paraId="535ECB62" w14:textId="77777777" w:rsidR="007A2453" w:rsidRPr="007A2453" w:rsidRDefault="007A2453" w:rsidP="007A2453">
                  <w:pPr>
                    <w:wordWrap w:val="0"/>
                    <w:spacing w:line="300" w:lineRule="exact"/>
                    <w:jc w:val="center"/>
                  </w:pPr>
                  <w:r w:rsidRPr="007A2453">
                    <w:rPr>
                      <w:rFonts w:hint="eastAsia"/>
                    </w:rPr>
                    <w:t>工艺设备区</w:t>
                  </w:r>
                </w:p>
              </w:tc>
              <w:tc>
                <w:tcPr>
                  <w:tcW w:w="382" w:type="pct"/>
                  <w:vAlign w:val="center"/>
                </w:tcPr>
                <w:p w14:paraId="76AD4391" w14:textId="77777777" w:rsidR="007A2453" w:rsidRPr="007A2453" w:rsidRDefault="007A2453" w:rsidP="007A2453">
                  <w:pPr>
                    <w:wordWrap w:val="0"/>
                    <w:spacing w:line="300" w:lineRule="exact"/>
                    <w:jc w:val="center"/>
                  </w:pPr>
                  <w:r w:rsidRPr="007A2453">
                    <w:t>70</w:t>
                  </w:r>
                  <w:r w:rsidRPr="007A2453">
                    <w:rPr>
                      <w:rFonts w:hint="eastAsia"/>
                    </w:rPr>
                    <w:t>~</w:t>
                  </w:r>
                  <w:r w:rsidRPr="007A2453">
                    <w:t>110</w:t>
                  </w:r>
                </w:p>
              </w:tc>
              <w:tc>
                <w:tcPr>
                  <w:tcW w:w="451" w:type="pct"/>
                  <w:vAlign w:val="center"/>
                </w:tcPr>
                <w:p w14:paraId="70061120" w14:textId="77777777" w:rsidR="007A2453" w:rsidRPr="007A2453" w:rsidRDefault="007A2453" w:rsidP="007A2453">
                  <w:pPr>
                    <w:wordWrap w:val="0"/>
                    <w:spacing w:line="300" w:lineRule="exact"/>
                    <w:jc w:val="center"/>
                  </w:pPr>
                  <w:r w:rsidRPr="007A2453">
                    <w:t>65</w:t>
                  </w:r>
                </w:p>
              </w:tc>
              <w:tc>
                <w:tcPr>
                  <w:tcW w:w="376" w:type="pct"/>
                  <w:gridSpan w:val="2"/>
                  <w:vAlign w:val="center"/>
                </w:tcPr>
                <w:p w14:paraId="33CBF7C8" w14:textId="77777777" w:rsidR="007A2453" w:rsidRPr="007A2453" w:rsidRDefault="007A2453" w:rsidP="007A2453">
                  <w:pPr>
                    <w:wordWrap w:val="0"/>
                    <w:spacing w:line="300" w:lineRule="exact"/>
                    <w:jc w:val="center"/>
                  </w:pPr>
                  <w:r w:rsidRPr="007A2453">
                    <w:rPr>
                      <w:rFonts w:hint="eastAsia"/>
                    </w:rPr>
                    <w:t>1</w:t>
                  </w:r>
                  <w:r w:rsidRPr="007A2453">
                    <w:t>8</w:t>
                  </w:r>
                </w:p>
              </w:tc>
              <w:tc>
                <w:tcPr>
                  <w:tcW w:w="451" w:type="pct"/>
                  <w:vAlign w:val="center"/>
                </w:tcPr>
                <w:p w14:paraId="32ED7093" w14:textId="77777777" w:rsidR="007A2453" w:rsidRPr="007A2453" w:rsidRDefault="007A2453" w:rsidP="007A2453">
                  <w:pPr>
                    <w:wordWrap w:val="0"/>
                    <w:spacing w:line="300" w:lineRule="exact"/>
                    <w:jc w:val="center"/>
                  </w:pPr>
                  <w:r w:rsidRPr="007A2453">
                    <w:rPr>
                      <w:rFonts w:hint="eastAsia"/>
                    </w:rPr>
                    <w:t>1</w:t>
                  </w:r>
                  <w:r w:rsidRPr="007A2453">
                    <w:t>0</w:t>
                  </w:r>
                </w:p>
              </w:tc>
              <w:tc>
                <w:tcPr>
                  <w:tcW w:w="526" w:type="pct"/>
                  <w:vAlign w:val="center"/>
                </w:tcPr>
                <w:p w14:paraId="5A0484BA" w14:textId="77777777" w:rsidR="007A2453" w:rsidRPr="007A2453" w:rsidRDefault="007A2453" w:rsidP="007A2453">
                  <w:pPr>
                    <w:wordWrap w:val="0"/>
                    <w:spacing w:line="300" w:lineRule="exact"/>
                    <w:jc w:val="center"/>
                  </w:pPr>
                  <w:r w:rsidRPr="007A2453">
                    <w:rPr>
                      <w:rFonts w:hint="eastAsia"/>
                    </w:rPr>
                    <w:t>6</w:t>
                  </w:r>
                  <w:r w:rsidRPr="007A2453">
                    <w:t>5</w:t>
                  </w:r>
                </w:p>
              </w:tc>
              <w:tc>
                <w:tcPr>
                  <w:tcW w:w="451" w:type="pct"/>
                  <w:vAlign w:val="center"/>
                </w:tcPr>
                <w:p w14:paraId="7A64BECA" w14:textId="77777777" w:rsidR="007A2453" w:rsidRPr="007A2453" w:rsidRDefault="007A2453" w:rsidP="007A2453">
                  <w:pPr>
                    <w:wordWrap w:val="0"/>
                    <w:spacing w:line="300" w:lineRule="exact"/>
                    <w:jc w:val="center"/>
                  </w:pPr>
                  <w:r w:rsidRPr="007A2453">
                    <w:rPr>
                      <w:rFonts w:hint="eastAsia"/>
                    </w:rPr>
                    <w:t>1</w:t>
                  </w:r>
                  <w:r w:rsidRPr="007A2453">
                    <w:t>0</w:t>
                  </w:r>
                </w:p>
              </w:tc>
              <w:tc>
                <w:tcPr>
                  <w:tcW w:w="442" w:type="pct"/>
                  <w:vAlign w:val="center"/>
                </w:tcPr>
                <w:p w14:paraId="05F848D1" w14:textId="77777777" w:rsidR="007A2453" w:rsidRPr="007A2453" w:rsidRDefault="007A2453" w:rsidP="007A2453">
                  <w:pPr>
                    <w:wordWrap w:val="0"/>
                    <w:spacing w:line="300" w:lineRule="exact"/>
                    <w:jc w:val="center"/>
                  </w:pPr>
                  <w:r w:rsidRPr="007A2453">
                    <w:t>39.9</w:t>
                  </w:r>
                </w:p>
              </w:tc>
              <w:tc>
                <w:tcPr>
                  <w:tcW w:w="480" w:type="pct"/>
                  <w:vAlign w:val="center"/>
                </w:tcPr>
                <w:p w14:paraId="210E301A" w14:textId="77777777" w:rsidR="007A2453" w:rsidRPr="007A2453" w:rsidRDefault="007A2453" w:rsidP="007A2453">
                  <w:pPr>
                    <w:wordWrap w:val="0"/>
                    <w:spacing w:line="300" w:lineRule="exact"/>
                    <w:jc w:val="center"/>
                  </w:pPr>
                  <w:r w:rsidRPr="007A2453">
                    <w:rPr>
                      <w:rFonts w:hint="eastAsia"/>
                    </w:rPr>
                    <w:t>4</w:t>
                  </w:r>
                  <w:r w:rsidRPr="007A2453">
                    <w:t>5.0</w:t>
                  </w:r>
                </w:p>
              </w:tc>
              <w:tc>
                <w:tcPr>
                  <w:tcW w:w="572" w:type="pct"/>
                  <w:vAlign w:val="center"/>
                </w:tcPr>
                <w:p w14:paraId="3858156F" w14:textId="77777777" w:rsidR="007A2453" w:rsidRPr="007A2453" w:rsidRDefault="007A2453" w:rsidP="007A2453">
                  <w:pPr>
                    <w:wordWrap w:val="0"/>
                    <w:spacing w:line="300" w:lineRule="exact"/>
                    <w:jc w:val="center"/>
                  </w:pPr>
                  <w:r w:rsidRPr="007A2453">
                    <w:rPr>
                      <w:rFonts w:hint="eastAsia"/>
                    </w:rPr>
                    <w:t>2</w:t>
                  </w:r>
                  <w:r w:rsidRPr="007A2453">
                    <w:t>8.7</w:t>
                  </w:r>
                </w:p>
              </w:tc>
              <w:tc>
                <w:tcPr>
                  <w:tcW w:w="351" w:type="pct"/>
                  <w:vAlign w:val="center"/>
                </w:tcPr>
                <w:p w14:paraId="263B21D0" w14:textId="77777777" w:rsidR="007A2453" w:rsidRPr="007A2453" w:rsidRDefault="007A2453" w:rsidP="007A2453">
                  <w:pPr>
                    <w:wordWrap w:val="0"/>
                    <w:spacing w:line="300" w:lineRule="exact"/>
                    <w:jc w:val="center"/>
                  </w:pPr>
                  <w:r w:rsidRPr="007A2453">
                    <w:rPr>
                      <w:rFonts w:hint="eastAsia"/>
                    </w:rPr>
                    <w:t>4</w:t>
                  </w:r>
                  <w:r w:rsidRPr="007A2453">
                    <w:t>5.0</w:t>
                  </w:r>
                </w:p>
              </w:tc>
            </w:tr>
            <w:tr w:rsidR="007A2453" w:rsidRPr="007A2453" w14:paraId="37956916" w14:textId="77777777" w:rsidTr="004605F5">
              <w:tc>
                <w:tcPr>
                  <w:tcW w:w="3155" w:type="pct"/>
                  <w:gridSpan w:val="8"/>
                  <w:vAlign w:val="center"/>
                </w:tcPr>
                <w:p w14:paraId="482A1A12" w14:textId="77777777" w:rsidR="007A2453" w:rsidRPr="007A2453" w:rsidRDefault="007A2453" w:rsidP="007A2453">
                  <w:pPr>
                    <w:wordWrap w:val="0"/>
                    <w:spacing w:line="300" w:lineRule="exact"/>
                    <w:jc w:val="center"/>
                  </w:pPr>
                  <w:r w:rsidRPr="007A2453">
                    <w:rPr>
                      <w:rFonts w:hint="eastAsia"/>
                    </w:rPr>
                    <w:t>厂界现状噪声值（昼间监测最大值）</w:t>
                  </w:r>
                </w:p>
              </w:tc>
              <w:tc>
                <w:tcPr>
                  <w:tcW w:w="442" w:type="pct"/>
                  <w:vAlign w:val="center"/>
                </w:tcPr>
                <w:p w14:paraId="123709FF" w14:textId="77777777" w:rsidR="007A2453" w:rsidRPr="007A2453" w:rsidRDefault="007A2453" w:rsidP="007A2453">
                  <w:pPr>
                    <w:wordWrap w:val="0"/>
                    <w:spacing w:line="300" w:lineRule="exact"/>
                    <w:jc w:val="center"/>
                  </w:pPr>
                  <w:r w:rsidRPr="007A2453">
                    <w:rPr>
                      <w:rFonts w:hint="eastAsia"/>
                    </w:rPr>
                    <w:t>5</w:t>
                  </w:r>
                  <w:r w:rsidRPr="007A2453">
                    <w:t>2.8</w:t>
                  </w:r>
                </w:p>
              </w:tc>
              <w:tc>
                <w:tcPr>
                  <w:tcW w:w="480" w:type="pct"/>
                  <w:vAlign w:val="center"/>
                </w:tcPr>
                <w:p w14:paraId="64872CDD" w14:textId="77777777" w:rsidR="007A2453" w:rsidRPr="007A2453" w:rsidRDefault="007A2453" w:rsidP="007A2453">
                  <w:pPr>
                    <w:wordWrap w:val="0"/>
                    <w:spacing w:line="300" w:lineRule="exact"/>
                    <w:jc w:val="center"/>
                  </w:pPr>
                  <w:r w:rsidRPr="007A2453">
                    <w:rPr>
                      <w:rFonts w:hint="eastAsia"/>
                    </w:rPr>
                    <w:t>5</w:t>
                  </w:r>
                  <w:r w:rsidRPr="007A2453">
                    <w:t>2.9</w:t>
                  </w:r>
                </w:p>
              </w:tc>
              <w:tc>
                <w:tcPr>
                  <w:tcW w:w="572" w:type="pct"/>
                  <w:vAlign w:val="center"/>
                </w:tcPr>
                <w:p w14:paraId="30D10117" w14:textId="77777777" w:rsidR="007A2453" w:rsidRPr="007A2453" w:rsidRDefault="007A2453" w:rsidP="007A2453">
                  <w:pPr>
                    <w:wordWrap w:val="0"/>
                    <w:spacing w:line="300" w:lineRule="exact"/>
                    <w:jc w:val="center"/>
                  </w:pPr>
                  <w:r w:rsidRPr="007A2453">
                    <w:rPr>
                      <w:rFonts w:hint="eastAsia"/>
                    </w:rPr>
                    <w:t>5</w:t>
                  </w:r>
                  <w:r w:rsidRPr="007A2453">
                    <w:t>4.1</w:t>
                  </w:r>
                </w:p>
              </w:tc>
              <w:tc>
                <w:tcPr>
                  <w:tcW w:w="351" w:type="pct"/>
                </w:tcPr>
                <w:p w14:paraId="5D238AEC" w14:textId="77777777" w:rsidR="007A2453" w:rsidRPr="007A2453" w:rsidRDefault="007A2453" w:rsidP="007A2453">
                  <w:pPr>
                    <w:wordWrap w:val="0"/>
                    <w:spacing w:line="300" w:lineRule="exact"/>
                    <w:jc w:val="center"/>
                  </w:pPr>
                  <w:r w:rsidRPr="007A2453">
                    <w:rPr>
                      <w:rFonts w:hint="eastAsia"/>
                    </w:rPr>
                    <w:t>5</w:t>
                  </w:r>
                  <w:r w:rsidRPr="007A2453">
                    <w:t>2.3</w:t>
                  </w:r>
                </w:p>
              </w:tc>
            </w:tr>
            <w:tr w:rsidR="007A2453" w:rsidRPr="007A2453" w14:paraId="255C5751" w14:textId="77777777" w:rsidTr="004605F5">
              <w:tc>
                <w:tcPr>
                  <w:tcW w:w="3155" w:type="pct"/>
                  <w:gridSpan w:val="8"/>
                  <w:vAlign w:val="center"/>
                </w:tcPr>
                <w:p w14:paraId="79ED334D" w14:textId="77777777" w:rsidR="007A2453" w:rsidRPr="007A2453" w:rsidRDefault="007A2453" w:rsidP="007A2453">
                  <w:pPr>
                    <w:wordWrap w:val="0"/>
                    <w:spacing w:line="300" w:lineRule="exact"/>
                    <w:jc w:val="center"/>
                  </w:pPr>
                  <w:r w:rsidRPr="007A2453">
                    <w:rPr>
                      <w:rFonts w:hint="eastAsia"/>
                    </w:rPr>
                    <w:t>厂界现状噪声值（夜间监测最大值）</w:t>
                  </w:r>
                </w:p>
              </w:tc>
              <w:tc>
                <w:tcPr>
                  <w:tcW w:w="442" w:type="pct"/>
                  <w:vAlign w:val="center"/>
                </w:tcPr>
                <w:p w14:paraId="1BD607A9" w14:textId="77777777" w:rsidR="007A2453" w:rsidRPr="007A2453" w:rsidRDefault="007A2453" w:rsidP="007A2453">
                  <w:pPr>
                    <w:wordWrap w:val="0"/>
                    <w:spacing w:line="300" w:lineRule="exact"/>
                    <w:jc w:val="center"/>
                  </w:pPr>
                  <w:r w:rsidRPr="007A2453">
                    <w:rPr>
                      <w:rFonts w:hint="eastAsia"/>
                    </w:rPr>
                    <w:t>4</w:t>
                  </w:r>
                  <w:r w:rsidRPr="007A2453">
                    <w:t>3.6</w:t>
                  </w:r>
                </w:p>
              </w:tc>
              <w:tc>
                <w:tcPr>
                  <w:tcW w:w="480" w:type="pct"/>
                  <w:vAlign w:val="center"/>
                </w:tcPr>
                <w:p w14:paraId="7CF0AD71" w14:textId="77777777" w:rsidR="007A2453" w:rsidRPr="007A2453" w:rsidRDefault="007A2453" w:rsidP="007A2453">
                  <w:pPr>
                    <w:wordWrap w:val="0"/>
                    <w:spacing w:line="300" w:lineRule="exact"/>
                    <w:jc w:val="center"/>
                  </w:pPr>
                  <w:r w:rsidRPr="007A2453">
                    <w:rPr>
                      <w:rFonts w:hint="eastAsia"/>
                    </w:rPr>
                    <w:t>4</w:t>
                  </w:r>
                  <w:r w:rsidRPr="007A2453">
                    <w:t>3.0</w:t>
                  </w:r>
                </w:p>
              </w:tc>
              <w:tc>
                <w:tcPr>
                  <w:tcW w:w="572" w:type="pct"/>
                  <w:vAlign w:val="center"/>
                </w:tcPr>
                <w:p w14:paraId="383ABA18" w14:textId="77777777" w:rsidR="007A2453" w:rsidRPr="007A2453" w:rsidRDefault="007A2453" w:rsidP="007A2453">
                  <w:pPr>
                    <w:wordWrap w:val="0"/>
                    <w:spacing w:line="300" w:lineRule="exact"/>
                    <w:jc w:val="center"/>
                  </w:pPr>
                  <w:r w:rsidRPr="007A2453">
                    <w:rPr>
                      <w:rFonts w:hint="eastAsia"/>
                    </w:rPr>
                    <w:t>4</w:t>
                  </w:r>
                  <w:r w:rsidRPr="007A2453">
                    <w:t>2.6</w:t>
                  </w:r>
                </w:p>
              </w:tc>
              <w:tc>
                <w:tcPr>
                  <w:tcW w:w="351" w:type="pct"/>
                </w:tcPr>
                <w:p w14:paraId="4001EFE1" w14:textId="77777777" w:rsidR="007A2453" w:rsidRPr="007A2453" w:rsidRDefault="007A2453" w:rsidP="007A2453">
                  <w:pPr>
                    <w:wordWrap w:val="0"/>
                    <w:spacing w:line="300" w:lineRule="exact"/>
                    <w:jc w:val="center"/>
                  </w:pPr>
                  <w:r w:rsidRPr="007A2453">
                    <w:rPr>
                      <w:rFonts w:hint="eastAsia"/>
                    </w:rPr>
                    <w:t>4</w:t>
                  </w:r>
                  <w:r w:rsidRPr="007A2453">
                    <w:t>3.7</w:t>
                  </w:r>
                </w:p>
              </w:tc>
            </w:tr>
            <w:tr w:rsidR="007A2453" w:rsidRPr="007A2453" w14:paraId="7B1C3F6E" w14:textId="77777777" w:rsidTr="004605F5">
              <w:tc>
                <w:tcPr>
                  <w:tcW w:w="3155" w:type="pct"/>
                  <w:gridSpan w:val="8"/>
                  <w:vAlign w:val="center"/>
                </w:tcPr>
                <w:p w14:paraId="628E8A54" w14:textId="77777777" w:rsidR="007A2453" w:rsidRPr="007A2453" w:rsidRDefault="007A2453" w:rsidP="007A2453">
                  <w:pPr>
                    <w:wordWrap w:val="0"/>
                    <w:spacing w:line="300" w:lineRule="exact"/>
                    <w:jc w:val="center"/>
                  </w:pPr>
                  <w:r w:rsidRPr="007A2453">
                    <w:rPr>
                      <w:rFonts w:hint="eastAsia"/>
                    </w:rPr>
                    <w:t>现状叠加（昼间）</w:t>
                  </w:r>
                </w:p>
              </w:tc>
              <w:tc>
                <w:tcPr>
                  <w:tcW w:w="442" w:type="pct"/>
                  <w:vAlign w:val="center"/>
                </w:tcPr>
                <w:p w14:paraId="115D926F" w14:textId="77777777" w:rsidR="007A2453" w:rsidRPr="007A2453" w:rsidRDefault="007A2453" w:rsidP="007A2453">
                  <w:pPr>
                    <w:wordWrap w:val="0"/>
                    <w:spacing w:line="300" w:lineRule="exact"/>
                    <w:jc w:val="center"/>
                  </w:pPr>
                  <w:r w:rsidRPr="007A2453">
                    <w:rPr>
                      <w:rFonts w:hint="eastAsia"/>
                    </w:rPr>
                    <w:t>5</w:t>
                  </w:r>
                  <w:r w:rsidRPr="007A2453">
                    <w:t>3.3</w:t>
                  </w:r>
                </w:p>
              </w:tc>
              <w:tc>
                <w:tcPr>
                  <w:tcW w:w="480" w:type="pct"/>
                  <w:vAlign w:val="center"/>
                </w:tcPr>
                <w:p w14:paraId="4DC75E9A" w14:textId="77777777" w:rsidR="007A2453" w:rsidRPr="007A2453" w:rsidRDefault="007A2453" w:rsidP="007A2453">
                  <w:pPr>
                    <w:wordWrap w:val="0"/>
                    <w:spacing w:line="300" w:lineRule="exact"/>
                    <w:jc w:val="center"/>
                  </w:pPr>
                  <w:r w:rsidRPr="007A2453">
                    <w:rPr>
                      <w:rFonts w:hint="eastAsia"/>
                    </w:rPr>
                    <w:t>5</w:t>
                  </w:r>
                  <w:r w:rsidRPr="007A2453">
                    <w:t>3.5</w:t>
                  </w:r>
                </w:p>
              </w:tc>
              <w:tc>
                <w:tcPr>
                  <w:tcW w:w="572" w:type="pct"/>
                  <w:vAlign w:val="center"/>
                </w:tcPr>
                <w:p w14:paraId="74850F36" w14:textId="77777777" w:rsidR="007A2453" w:rsidRPr="007A2453" w:rsidRDefault="007A2453" w:rsidP="007A2453">
                  <w:pPr>
                    <w:wordWrap w:val="0"/>
                    <w:spacing w:line="300" w:lineRule="exact"/>
                    <w:jc w:val="center"/>
                  </w:pPr>
                  <w:r w:rsidRPr="007A2453">
                    <w:rPr>
                      <w:rFonts w:hint="eastAsia"/>
                    </w:rPr>
                    <w:t>5</w:t>
                  </w:r>
                  <w:r w:rsidRPr="007A2453">
                    <w:t>4.1</w:t>
                  </w:r>
                </w:p>
              </w:tc>
              <w:tc>
                <w:tcPr>
                  <w:tcW w:w="351" w:type="pct"/>
                </w:tcPr>
                <w:p w14:paraId="2FA57F95" w14:textId="77777777" w:rsidR="007A2453" w:rsidRPr="007A2453" w:rsidRDefault="007A2453" w:rsidP="007A2453">
                  <w:pPr>
                    <w:wordWrap w:val="0"/>
                    <w:spacing w:line="300" w:lineRule="exact"/>
                    <w:jc w:val="center"/>
                  </w:pPr>
                  <w:r w:rsidRPr="007A2453">
                    <w:rPr>
                      <w:rFonts w:hint="eastAsia"/>
                    </w:rPr>
                    <w:t>5</w:t>
                  </w:r>
                  <w:r w:rsidRPr="007A2453">
                    <w:t>3.0</w:t>
                  </w:r>
                </w:p>
              </w:tc>
            </w:tr>
            <w:tr w:rsidR="007A2453" w:rsidRPr="007A2453" w14:paraId="6340CC52" w14:textId="77777777" w:rsidTr="004605F5">
              <w:tc>
                <w:tcPr>
                  <w:tcW w:w="3155" w:type="pct"/>
                  <w:gridSpan w:val="8"/>
                  <w:vAlign w:val="center"/>
                </w:tcPr>
                <w:p w14:paraId="05BA6A08" w14:textId="77777777" w:rsidR="007A2453" w:rsidRPr="007A2453" w:rsidRDefault="007A2453" w:rsidP="007A2453">
                  <w:pPr>
                    <w:wordWrap w:val="0"/>
                    <w:spacing w:line="300" w:lineRule="exact"/>
                    <w:jc w:val="center"/>
                  </w:pPr>
                  <w:r w:rsidRPr="007A2453">
                    <w:rPr>
                      <w:rFonts w:hint="eastAsia"/>
                    </w:rPr>
                    <w:t>现状叠加（夜间）</w:t>
                  </w:r>
                </w:p>
              </w:tc>
              <w:tc>
                <w:tcPr>
                  <w:tcW w:w="442" w:type="pct"/>
                  <w:vAlign w:val="center"/>
                </w:tcPr>
                <w:p w14:paraId="5B826D2D" w14:textId="77777777" w:rsidR="007A2453" w:rsidRPr="007A2453" w:rsidRDefault="007A2453" w:rsidP="007A2453">
                  <w:pPr>
                    <w:wordWrap w:val="0"/>
                    <w:spacing w:line="300" w:lineRule="exact"/>
                    <w:jc w:val="center"/>
                  </w:pPr>
                  <w:r w:rsidRPr="007A2453">
                    <w:rPr>
                      <w:rFonts w:hint="eastAsia"/>
                    </w:rPr>
                    <w:t>4</w:t>
                  </w:r>
                  <w:r w:rsidRPr="007A2453">
                    <w:t>5.1</w:t>
                  </w:r>
                </w:p>
              </w:tc>
              <w:tc>
                <w:tcPr>
                  <w:tcW w:w="480" w:type="pct"/>
                  <w:vAlign w:val="center"/>
                </w:tcPr>
                <w:p w14:paraId="35A340FF" w14:textId="77777777" w:rsidR="007A2453" w:rsidRPr="007A2453" w:rsidRDefault="007A2453" w:rsidP="007A2453">
                  <w:pPr>
                    <w:wordWrap w:val="0"/>
                    <w:spacing w:line="300" w:lineRule="exact"/>
                    <w:jc w:val="center"/>
                  </w:pPr>
                  <w:r w:rsidRPr="007A2453">
                    <w:rPr>
                      <w:rFonts w:hint="eastAsia"/>
                    </w:rPr>
                    <w:t>4</w:t>
                  </w:r>
                  <w:r w:rsidRPr="007A2453">
                    <w:t>7.1</w:t>
                  </w:r>
                </w:p>
              </w:tc>
              <w:tc>
                <w:tcPr>
                  <w:tcW w:w="572" w:type="pct"/>
                  <w:vAlign w:val="center"/>
                </w:tcPr>
                <w:p w14:paraId="530154D2" w14:textId="77777777" w:rsidR="007A2453" w:rsidRPr="007A2453" w:rsidRDefault="007A2453" w:rsidP="007A2453">
                  <w:pPr>
                    <w:wordWrap w:val="0"/>
                    <w:spacing w:line="300" w:lineRule="exact"/>
                    <w:jc w:val="center"/>
                  </w:pPr>
                  <w:r w:rsidRPr="007A2453">
                    <w:rPr>
                      <w:rFonts w:hint="eastAsia"/>
                    </w:rPr>
                    <w:t>4</w:t>
                  </w:r>
                  <w:r w:rsidRPr="007A2453">
                    <w:t>2.7</w:t>
                  </w:r>
                </w:p>
              </w:tc>
              <w:tc>
                <w:tcPr>
                  <w:tcW w:w="351" w:type="pct"/>
                </w:tcPr>
                <w:p w14:paraId="751FE27D" w14:textId="77777777" w:rsidR="007A2453" w:rsidRPr="007A2453" w:rsidRDefault="007A2453" w:rsidP="007A2453">
                  <w:pPr>
                    <w:wordWrap w:val="0"/>
                    <w:spacing w:line="300" w:lineRule="exact"/>
                    <w:jc w:val="center"/>
                  </w:pPr>
                  <w:r w:rsidRPr="007A2453">
                    <w:rPr>
                      <w:rFonts w:hint="eastAsia"/>
                    </w:rPr>
                    <w:t>4</w:t>
                  </w:r>
                  <w:r w:rsidRPr="007A2453">
                    <w:t>7.4</w:t>
                  </w:r>
                </w:p>
              </w:tc>
            </w:tr>
            <w:tr w:rsidR="007A2453" w:rsidRPr="007A2453" w14:paraId="132A23FA" w14:textId="77777777" w:rsidTr="004605F5">
              <w:tc>
                <w:tcPr>
                  <w:tcW w:w="1577" w:type="pct"/>
                  <w:gridSpan w:val="4"/>
                  <w:vMerge w:val="restart"/>
                  <w:vAlign w:val="center"/>
                </w:tcPr>
                <w:p w14:paraId="47EB49D1" w14:textId="77777777" w:rsidR="007A2453" w:rsidRPr="007A2453" w:rsidRDefault="007A2453" w:rsidP="007A2453">
                  <w:pPr>
                    <w:wordWrap w:val="0"/>
                    <w:spacing w:line="300" w:lineRule="exact"/>
                    <w:jc w:val="center"/>
                  </w:pPr>
                  <w:r w:rsidRPr="007A2453">
                    <w:rPr>
                      <w:rFonts w:hint="eastAsia"/>
                    </w:rPr>
                    <w:t>标准值</w:t>
                  </w:r>
                </w:p>
              </w:tc>
              <w:tc>
                <w:tcPr>
                  <w:tcW w:w="1578" w:type="pct"/>
                  <w:gridSpan w:val="4"/>
                  <w:vAlign w:val="center"/>
                </w:tcPr>
                <w:p w14:paraId="287BC393" w14:textId="77777777" w:rsidR="007A2453" w:rsidRPr="007A2453" w:rsidRDefault="007A2453" w:rsidP="007A2453">
                  <w:pPr>
                    <w:wordWrap w:val="0"/>
                    <w:spacing w:line="300" w:lineRule="exact"/>
                    <w:jc w:val="center"/>
                  </w:pPr>
                  <w:r w:rsidRPr="007A2453">
                    <w:rPr>
                      <w:rFonts w:hint="eastAsia"/>
                    </w:rPr>
                    <w:t>昼间</w:t>
                  </w:r>
                </w:p>
              </w:tc>
              <w:tc>
                <w:tcPr>
                  <w:tcW w:w="442" w:type="pct"/>
                  <w:vAlign w:val="center"/>
                </w:tcPr>
                <w:p w14:paraId="2F0AA06A" w14:textId="77777777" w:rsidR="007A2453" w:rsidRPr="007A2453" w:rsidRDefault="007A2453" w:rsidP="007A2453">
                  <w:pPr>
                    <w:wordWrap w:val="0"/>
                    <w:spacing w:line="300" w:lineRule="exact"/>
                    <w:jc w:val="center"/>
                  </w:pPr>
                  <w:r w:rsidRPr="007A2453">
                    <w:rPr>
                      <w:rFonts w:hint="eastAsia"/>
                    </w:rPr>
                    <w:t>6</w:t>
                  </w:r>
                  <w:r w:rsidRPr="007A2453">
                    <w:t>0</w:t>
                  </w:r>
                </w:p>
              </w:tc>
              <w:tc>
                <w:tcPr>
                  <w:tcW w:w="480" w:type="pct"/>
                  <w:vAlign w:val="center"/>
                </w:tcPr>
                <w:p w14:paraId="45B8DD52" w14:textId="77777777" w:rsidR="007A2453" w:rsidRPr="007A2453" w:rsidRDefault="007A2453" w:rsidP="007A2453">
                  <w:pPr>
                    <w:wordWrap w:val="0"/>
                    <w:spacing w:line="300" w:lineRule="exact"/>
                    <w:jc w:val="center"/>
                  </w:pPr>
                  <w:r w:rsidRPr="007A2453">
                    <w:rPr>
                      <w:rFonts w:hint="eastAsia"/>
                    </w:rPr>
                    <w:t>6</w:t>
                  </w:r>
                  <w:r w:rsidRPr="007A2453">
                    <w:t>0</w:t>
                  </w:r>
                </w:p>
              </w:tc>
              <w:tc>
                <w:tcPr>
                  <w:tcW w:w="572" w:type="pct"/>
                  <w:vAlign w:val="center"/>
                </w:tcPr>
                <w:p w14:paraId="600F7252" w14:textId="77777777" w:rsidR="007A2453" w:rsidRPr="007A2453" w:rsidRDefault="007A2453" w:rsidP="007A2453">
                  <w:pPr>
                    <w:wordWrap w:val="0"/>
                    <w:spacing w:line="300" w:lineRule="exact"/>
                    <w:jc w:val="center"/>
                  </w:pPr>
                  <w:r w:rsidRPr="007A2453">
                    <w:rPr>
                      <w:rFonts w:hint="eastAsia"/>
                    </w:rPr>
                    <w:t>6</w:t>
                  </w:r>
                  <w:r w:rsidRPr="007A2453">
                    <w:t>0</w:t>
                  </w:r>
                </w:p>
              </w:tc>
              <w:tc>
                <w:tcPr>
                  <w:tcW w:w="351" w:type="pct"/>
                </w:tcPr>
                <w:p w14:paraId="4BA1A455" w14:textId="77777777" w:rsidR="007A2453" w:rsidRPr="007A2453" w:rsidRDefault="007A2453" w:rsidP="007A2453">
                  <w:pPr>
                    <w:wordWrap w:val="0"/>
                    <w:spacing w:line="300" w:lineRule="exact"/>
                    <w:jc w:val="center"/>
                  </w:pPr>
                  <w:r w:rsidRPr="007A2453">
                    <w:rPr>
                      <w:rFonts w:hint="eastAsia"/>
                    </w:rPr>
                    <w:t>6</w:t>
                  </w:r>
                  <w:r w:rsidRPr="007A2453">
                    <w:t>0</w:t>
                  </w:r>
                </w:p>
              </w:tc>
            </w:tr>
            <w:tr w:rsidR="007A2453" w:rsidRPr="007A2453" w14:paraId="6011AB6B" w14:textId="77777777" w:rsidTr="004605F5">
              <w:tc>
                <w:tcPr>
                  <w:tcW w:w="1577" w:type="pct"/>
                  <w:gridSpan w:val="4"/>
                  <w:vMerge/>
                  <w:vAlign w:val="center"/>
                </w:tcPr>
                <w:p w14:paraId="52B2F227" w14:textId="77777777" w:rsidR="007A2453" w:rsidRPr="007A2453" w:rsidRDefault="007A2453" w:rsidP="007A2453">
                  <w:pPr>
                    <w:wordWrap w:val="0"/>
                    <w:spacing w:line="300" w:lineRule="exact"/>
                    <w:jc w:val="center"/>
                  </w:pPr>
                </w:p>
              </w:tc>
              <w:tc>
                <w:tcPr>
                  <w:tcW w:w="1578" w:type="pct"/>
                  <w:gridSpan w:val="4"/>
                  <w:vAlign w:val="center"/>
                </w:tcPr>
                <w:p w14:paraId="3600B52F" w14:textId="77777777" w:rsidR="007A2453" w:rsidRPr="007A2453" w:rsidRDefault="007A2453" w:rsidP="007A2453">
                  <w:pPr>
                    <w:wordWrap w:val="0"/>
                    <w:spacing w:line="300" w:lineRule="exact"/>
                    <w:jc w:val="center"/>
                  </w:pPr>
                  <w:r w:rsidRPr="007A2453">
                    <w:rPr>
                      <w:rFonts w:hint="eastAsia"/>
                    </w:rPr>
                    <w:t>达标情况</w:t>
                  </w:r>
                </w:p>
              </w:tc>
              <w:tc>
                <w:tcPr>
                  <w:tcW w:w="442" w:type="pct"/>
                  <w:vAlign w:val="center"/>
                </w:tcPr>
                <w:p w14:paraId="54339EF2" w14:textId="77777777" w:rsidR="007A2453" w:rsidRPr="007A2453" w:rsidRDefault="007A2453" w:rsidP="007A2453">
                  <w:pPr>
                    <w:wordWrap w:val="0"/>
                    <w:spacing w:line="300" w:lineRule="exact"/>
                    <w:jc w:val="center"/>
                  </w:pPr>
                  <w:r w:rsidRPr="007A2453">
                    <w:rPr>
                      <w:rFonts w:hint="eastAsia"/>
                    </w:rPr>
                    <w:t>达标</w:t>
                  </w:r>
                </w:p>
              </w:tc>
              <w:tc>
                <w:tcPr>
                  <w:tcW w:w="480" w:type="pct"/>
                  <w:vAlign w:val="center"/>
                </w:tcPr>
                <w:p w14:paraId="5B657FB5" w14:textId="77777777" w:rsidR="007A2453" w:rsidRPr="007A2453" w:rsidRDefault="007A2453" w:rsidP="007A2453">
                  <w:pPr>
                    <w:wordWrap w:val="0"/>
                    <w:spacing w:line="300" w:lineRule="exact"/>
                    <w:jc w:val="center"/>
                  </w:pPr>
                  <w:r w:rsidRPr="007A2453">
                    <w:rPr>
                      <w:rFonts w:hint="eastAsia"/>
                    </w:rPr>
                    <w:t>达标</w:t>
                  </w:r>
                </w:p>
              </w:tc>
              <w:tc>
                <w:tcPr>
                  <w:tcW w:w="572" w:type="pct"/>
                  <w:vAlign w:val="center"/>
                </w:tcPr>
                <w:p w14:paraId="5FE11BC4" w14:textId="77777777" w:rsidR="007A2453" w:rsidRPr="007A2453" w:rsidRDefault="007A2453" w:rsidP="007A2453">
                  <w:pPr>
                    <w:wordWrap w:val="0"/>
                    <w:spacing w:line="300" w:lineRule="exact"/>
                    <w:jc w:val="center"/>
                  </w:pPr>
                  <w:r w:rsidRPr="007A2453">
                    <w:rPr>
                      <w:rFonts w:hint="eastAsia"/>
                    </w:rPr>
                    <w:t>达标</w:t>
                  </w:r>
                </w:p>
              </w:tc>
              <w:tc>
                <w:tcPr>
                  <w:tcW w:w="351" w:type="pct"/>
                </w:tcPr>
                <w:p w14:paraId="59F32650" w14:textId="77777777" w:rsidR="007A2453" w:rsidRPr="007A2453" w:rsidRDefault="007A2453" w:rsidP="007A2453">
                  <w:pPr>
                    <w:wordWrap w:val="0"/>
                    <w:spacing w:line="300" w:lineRule="exact"/>
                    <w:jc w:val="center"/>
                  </w:pPr>
                  <w:r w:rsidRPr="007A2453">
                    <w:rPr>
                      <w:rFonts w:hint="eastAsia"/>
                    </w:rPr>
                    <w:t>达标</w:t>
                  </w:r>
                </w:p>
              </w:tc>
            </w:tr>
            <w:tr w:rsidR="007A2453" w:rsidRPr="007A2453" w14:paraId="2219C1AB" w14:textId="77777777" w:rsidTr="004605F5">
              <w:tc>
                <w:tcPr>
                  <w:tcW w:w="1577" w:type="pct"/>
                  <w:gridSpan w:val="4"/>
                  <w:vMerge/>
                  <w:vAlign w:val="center"/>
                </w:tcPr>
                <w:p w14:paraId="20EA1857" w14:textId="77777777" w:rsidR="007A2453" w:rsidRPr="007A2453" w:rsidRDefault="007A2453" w:rsidP="007A2453">
                  <w:pPr>
                    <w:wordWrap w:val="0"/>
                    <w:spacing w:line="300" w:lineRule="exact"/>
                    <w:jc w:val="center"/>
                  </w:pPr>
                </w:p>
              </w:tc>
              <w:tc>
                <w:tcPr>
                  <w:tcW w:w="1578" w:type="pct"/>
                  <w:gridSpan w:val="4"/>
                  <w:vAlign w:val="center"/>
                </w:tcPr>
                <w:p w14:paraId="4FB48DBB" w14:textId="77777777" w:rsidR="007A2453" w:rsidRPr="007A2453" w:rsidRDefault="007A2453" w:rsidP="007A2453">
                  <w:pPr>
                    <w:wordWrap w:val="0"/>
                    <w:spacing w:line="300" w:lineRule="exact"/>
                    <w:jc w:val="center"/>
                  </w:pPr>
                  <w:r w:rsidRPr="007A2453">
                    <w:rPr>
                      <w:rFonts w:hint="eastAsia"/>
                    </w:rPr>
                    <w:t>夜间</w:t>
                  </w:r>
                </w:p>
              </w:tc>
              <w:tc>
                <w:tcPr>
                  <w:tcW w:w="442" w:type="pct"/>
                  <w:vAlign w:val="center"/>
                </w:tcPr>
                <w:p w14:paraId="5CAE2DC0" w14:textId="77777777" w:rsidR="007A2453" w:rsidRPr="007A2453" w:rsidRDefault="007A2453" w:rsidP="007A2453">
                  <w:pPr>
                    <w:wordWrap w:val="0"/>
                    <w:spacing w:line="300" w:lineRule="exact"/>
                    <w:jc w:val="center"/>
                  </w:pPr>
                  <w:r w:rsidRPr="007A2453">
                    <w:rPr>
                      <w:rFonts w:hint="eastAsia"/>
                    </w:rPr>
                    <w:t>5</w:t>
                  </w:r>
                  <w:r w:rsidRPr="007A2453">
                    <w:t>0</w:t>
                  </w:r>
                </w:p>
              </w:tc>
              <w:tc>
                <w:tcPr>
                  <w:tcW w:w="480" w:type="pct"/>
                  <w:vAlign w:val="center"/>
                </w:tcPr>
                <w:p w14:paraId="211E1164" w14:textId="77777777" w:rsidR="007A2453" w:rsidRPr="007A2453" w:rsidRDefault="007A2453" w:rsidP="007A2453">
                  <w:pPr>
                    <w:wordWrap w:val="0"/>
                    <w:spacing w:line="300" w:lineRule="exact"/>
                    <w:jc w:val="center"/>
                  </w:pPr>
                  <w:r w:rsidRPr="007A2453">
                    <w:rPr>
                      <w:rFonts w:hint="eastAsia"/>
                    </w:rPr>
                    <w:t>5</w:t>
                  </w:r>
                  <w:r w:rsidRPr="007A2453">
                    <w:t>0</w:t>
                  </w:r>
                </w:p>
              </w:tc>
              <w:tc>
                <w:tcPr>
                  <w:tcW w:w="572" w:type="pct"/>
                  <w:vAlign w:val="center"/>
                </w:tcPr>
                <w:p w14:paraId="198DFFB9" w14:textId="77777777" w:rsidR="007A2453" w:rsidRPr="007A2453" w:rsidRDefault="007A2453" w:rsidP="007A2453">
                  <w:pPr>
                    <w:wordWrap w:val="0"/>
                    <w:spacing w:line="300" w:lineRule="exact"/>
                    <w:jc w:val="center"/>
                  </w:pPr>
                  <w:r w:rsidRPr="007A2453">
                    <w:rPr>
                      <w:rFonts w:hint="eastAsia"/>
                    </w:rPr>
                    <w:t>5</w:t>
                  </w:r>
                  <w:r w:rsidRPr="007A2453">
                    <w:t>0</w:t>
                  </w:r>
                </w:p>
              </w:tc>
              <w:tc>
                <w:tcPr>
                  <w:tcW w:w="351" w:type="pct"/>
                </w:tcPr>
                <w:p w14:paraId="7798203D" w14:textId="77777777" w:rsidR="007A2453" w:rsidRPr="007A2453" w:rsidRDefault="007A2453" w:rsidP="007A2453">
                  <w:pPr>
                    <w:wordWrap w:val="0"/>
                    <w:spacing w:line="300" w:lineRule="exact"/>
                    <w:jc w:val="center"/>
                  </w:pPr>
                  <w:r w:rsidRPr="007A2453">
                    <w:rPr>
                      <w:rFonts w:hint="eastAsia"/>
                    </w:rPr>
                    <w:t>5</w:t>
                  </w:r>
                  <w:r w:rsidRPr="007A2453">
                    <w:t>0</w:t>
                  </w:r>
                </w:p>
              </w:tc>
            </w:tr>
            <w:tr w:rsidR="007A2453" w:rsidRPr="007A2453" w14:paraId="1D52BB2A" w14:textId="77777777" w:rsidTr="004605F5">
              <w:tc>
                <w:tcPr>
                  <w:tcW w:w="1577" w:type="pct"/>
                  <w:gridSpan w:val="4"/>
                  <w:vMerge/>
                  <w:vAlign w:val="center"/>
                </w:tcPr>
                <w:p w14:paraId="51277A30" w14:textId="77777777" w:rsidR="007A2453" w:rsidRPr="007A2453" w:rsidRDefault="007A2453" w:rsidP="007A2453">
                  <w:pPr>
                    <w:wordWrap w:val="0"/>
                    <w:spacing w:line="300" w:lineRule="exact"/>
                    <w:jc w:val="center"/>
                  </w:pPr>
                </w:p>
              </w:tc>
              <w:tc>
                <w:tcPr>
                  <w:tcW w:w="1578" w:type="pct"/>
                  <w:gridSpan w:val="4"/>
                  <w:vAlign w:val="center"/>
                </w:tcPr>
                <w:p w14:paraId="72875EB3" w14:textId="77777777" w:rsidR="007A2453" w:rsidRPr="007A2453" w:rsidRDefault="007A2453" w:rsidP="007A2453">
                  <w:pPr>
                    <w:wordWrap w:val="0"/>
                    <w:spacing w:line="300" w:lineRule="exact"/>
                    <w:jc w:val="center"/>
                  </w:pPr>
                  <w:r w:rsidRPr="007A2453">
                    <w:rPr>
                      <w:rFonts w:hint="eastAsia"/>
                    </w:rPr>
                    <w:t>达标情况</w:t>
                  </w:r>
                </w:p>
              </w:tc>
              <w:tc>
                <w:tcPr>
                  <w:tcW w:w="442" w:type="pct"/>
                  <w:vAlign w:val="center"/>
                </w:tcPr>
                <w:p w14:paraId="4E48DC02" w14:textId="77777777" w:rsidR="007A2453" w:rsidRPr="007A2453" w:rsidRDefault="007A2453" w:rsidP="007A2453">
                  <w:pPr>
                    <w:wordWrap w:val="0"/>
                    <w:spacing w:line="300" w:lineRule="exact"/>
                    <w:jc w:val="center"/>
                  </w:pPr>
                  <w:r w:rsidRPr="007A2453">
                    <w:rPr>
                      <w:rFonts w:hint="eastAsia"/>
                    </w:rPr>
                    <w:t>达标</w:t>
                  </w:r>
                </w:p>
              </w:tc>
              <w:tc>
                <w:tcPr>
                  <w:tcW w:w="480" w:type="pct"/>
                  <w:vAlign w:val="center"/>
                </w:tcPr>
                <w:p w14:paraId="5C2D109E" w14:textId="77777777" w:rsidR="007A2453" w:rsidRPr="007A2453" w:rsidRDefault="007A2453" w:rsidP="007A2453">
                  <w:pPr>
                    <w:wordWrap w:val="0"/>
                    <w:spacing w:line="300" w:lineRule="exact"/>
                    <w:jc w:val="center"/>
                  </w:pPr>
                  <w:r w:rsidRPr="007A2453">
                    <w:rPr>
                      <w:rFonts w:hint="eastAsia"/>
                    </w:rPr>
                    <w:t>达标</w:t>
                  </w:r>
                </w:p>
              </w:tc>
              <w:tc>
                <w:tcPr>
                  <w:tcW w:w="572" w:type="pct"/>
                  <w:vAlign w:val="center"/>
                </w:tcPr>
                <w:p w14:paraId="47E359B6" w14:textId="77777777" w:rsidR="007A2453" w:rsidRPr="007A2453" w:rsidRDefault="007A2453" w:rsidP="007A2453">
                  <w:pPr>
                    <w:wordWrap w:val="0"/>
                    <w:spacing w:line="300" w:lineRule="exact"/>
                    <w:jc w:val="center"/>
                  </w:pPr>
                  <w:r w:rsidRPr="007A2453">
                    <w:rPr>
                      <w:rFonts w:hint="eastAsia"/>
                    </w:rPr>
                    <w:t>达标</w:t>
                  </w:r>
                </w:p>
              </w:tc>
              <w:tc>
                <w:tcPr>
                  <w:tcW w:w="351" w:type="pct"/>
                  <w:vAlign w:val="center"/>
                </w:tcPr>
                <w:p w14:paraId="77F56C90" w14:textId="77777777" w:rsidR="007A2453" w:rsidRPr="007A2453" w:rsidRDefault="007A2453" w:rsidP="007A2453">
                  <w:pPr>
                    <w:wordWrap w:val="0"/>
                    <w:spacing w:line="300" w:lineRule="exact"/>
                    <w:jc w:val="center"/>
                  </w:pPr>
                  <w:r w:rsidRPr="007A2453">
                    <w:rPr>
                      <w:rFonts w:hint="eastAsia"/>
                    </w:rPr>
                    <w:t>达标</w:t>
                  </w:r>
                </w:p>
              </w:tc>
            </w:tr>
          </w:tbl>
          <w:p w14:paraId="09E2EEA3"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由</w:t>
            </w:r>
            <w:r w:rsidRPr="007A2453">
              <w:rPr>
                <w:rFonts w:hint="eastAsia"/>
                <w:color w:val="000000"/>
                <w:sz w:val="24"/>
                <w:szCs w:val="24"/>
              </w:rPr>
              <w:t>上班</w:t>
            </w:r>
            <w:r w:rsidRPr="007A2453">
              <w:rPr>
                <w:color w:val="000000"/>
                <w:sz w:val="24"/>
                <w:szCs w:val="24"/>
              </w:rPr>
              <w:t>可知，</w:t>
            </w:r>
            <w:r w:rsidRPr="007A2453">
              <w:rPr>
                <w:rFonts w:hint="eastAsia"/>
                <w:color w:val="000000"/>
                <w:sz w:val="24"/>
                <w:szCs w:val="24"/>
              </w:rPr>
              <w:t>本项目噪声在采取设备减振及距离衰减（合理布局）等措施后，厂房边界预测噪声及叠加现状噪声均可以满足《工业企业厂界环境噪声排放标准》（</w:t>
            </w:r>
            <w:r w:rsidRPr="007A2453">
              <w:rPr>
                <w:rFonts w:hint="eastAsia"/>
                <w:color w:val="000000"/>
                <w:sz w:val="24"/>
                <w:szCs w:val="24"/>
              </w:rPr>
              <w:t>GB12348-2008</w:t>
            </w: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类标准要求。</w:t>
            </w:r>
          </w:p>
          <w:p w14:paraId="61E9956A" w14:textId="77777777" w:rsidR="007A2453" w:rsidRPr="007A2453" w:rsidRDefault="007A2453" w:rsidP="007A2453">
            <w:pPr>
              <w:widowControl/>
              <w:wordWrap w:val="0"/>
              <w:spacing w:line="440" w:lineRule="exact"/>
              <w:rPr>
                <w:sz w:val="24"/>
                <w:szCs w:val="24"/>
              </w:rPr>
            </w:pPr>
            <w:r w:rsidRPr="007A2453">
              <w:rPr>
                <w:rFonts w:hint="eastAsia"/>
                <w:sz w:val="24"/>
                <w:szCs w:val="24"/>
              </w:rPr>
              <w:t>4</w:t>
            </w:r>
            <w:r w:rsidRPr="007A2453">
              <w:rPr>
                <w:sz w:val="24"/>
                <w:szCs w:val="24"/>
              </w:rPr>
              <w:t>.</w:t>
            </w:r>
            <w:r w:rsidRPr="007A2453">
              <w:rPr>
                <w:rFonts w:ascii="黑体" w:eastAsia="黑体" w:hAnsi="黑体"/>
                <w:sz w:val="24"/>
                <w:szCs w:val="24"/>
              </w:rPr>
              <w:t>固体废物环境影响分析</w:t>
            </w:r>
          </w:p>
          <w:p w14:paraId="5915F82C"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rFonts w:hint="eastAsia"/>
                <w:color w:val="000000"/>
                <w:sz w:val="24"/>
                <w:szCs w:val="24"/>
              </w:rPr>
              <w:t>1</w:t>
            </w:r>
            <w:r w:rsidRPr="007A2453">
              <w:rPr>
                <w:color w:val="000000"/>
                <w:sz w:val="24"/>
                <w:szCs w:val="24"/>
              </w:rPr>
              <w:t>）</w:t>
            </w:r>
            <w:r w:rsidRPr="007A2453">
              <w:rPr>
                <w:rFonts w:hint="eastAsia"/>
                <w:color w:val="000000"/>
                <w:sz w:val="24"/>
                <w:szCs w:val="24"/>
              </w:rPr>
              <w:t>危险废物</w:t>
            </w:r>
          </w:p>
          <w:p w14:paraId="3ADE82B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根据《国家危险废物名录》（</w:t>
            </w:r>
            <w:r w:rsidRPr="007A2453">
              <w:rPr>
                <w:color w:val="000000"/>
                <w:sz w:val="24"/>
                <w:szCs w:val="24"/>
              </w:rPr>
              <w:t>2016</w:t>
            </w:r>
            <w:r w:rsidRPr="007A2453">
              <w:rPr>
                <w:rFonts w:hint="eastAsia"/>
                <w:color w:val="000000"/>
                <w:sz w:val="24"/>
                <w:szCs w:val="24"/>
              </w:rPr>
              <w:t>），本项目所产生的清管废渣、过滤分离器废液、检修废液、废过滤器滤芯及食堂废水隔油池产生的废油均为危险废物。</w:t>
            </w:r>
          </w:p>
          <w:p w14:paraId="0549219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项目清管废渣产生量为</w:t>
            </w:r>
            <w:r w:rsidRPr="007A2453">
              <w:rPr>
                <w:rFonts w:hint="eastAsia"/>
                <w:color w:val="000000"/>
                <w:sz w:val="24"/>
                <w:szCs w:val="24"/>
              </w:rPr>
              <w:t>0.75kg/a</w:t>
            </w:r>
            <w:r w:rsidRPr="007A2453">
              <w:rPr>
                <w:rFonts w:hint="eastAsia"/>
                <w:color w:val="000000"/>
                <w:sz w:val="24"/>
                <w:szCs w:val="24"/>
              </w:rPr>
              <w:t>，主要成分为硫化铁、硫化亚铁、游离水及轻质油，危废代码为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；过滤分离器废液产生量为</w:t>
            </w:r>
            <w:r w:rsidRPr="007A2453">
              <w:rPr>
                <w:rFonts w:hint="eastAsia"/>
                <w:color w:val="000000"/>
                <w:sz w:val="24"/>
                <w:szCs w:val="24"/>
              </w:rPr>
              <w:t>2t/a</w:t>
            </w:r>
            <w:r w:rsidRPr="007A2453">
              <w:rPr>
                <w:rFonts w:hint="eastAsia"/>
                <w:color w:val="000000"/>
                <w:sz w:val="24"/>
                <w:szCs w:val="24"/>
              </w:rPr>
              <w:t>，主要成分为游离水及轻质油，危废代码为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；检修废液产生量为</w:t>
            </w:r>
            <w:r w:rsidRPr="007A2453">
              <w:rPr>
                <w:color w:val="000000"/>
                <w:sz w:val="24"/>
                <w:szCs w:val="24"/>
              </w:rPr>
              <w:t>0.5</w:t>
            </w:r>
            <w:r w:rsidRPr="007A2453">
              <w:rPr>
                <w:rFonts w:hint="eastAsia"/>
                <w:color w:val="000000"/>
                <w:sz w:val="24"/>
                <w:szCs w:val="24"/>
              </w:rPr>
              <w:t>t/a</w:t>
            </w:r>
            <w:r w:rsidRPr="007A2453">
              <w:rPr>
                <w:rFonts w:hint="eastAsia"/>
                <w:color w:val="000000"/>
                <w:sz w:val="24"/>
                <w:szCs w:val="24"/>
              </w:rPr>
              <w:t>，主要成分为游离水及轻质油，危废代码为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；废过滤器滤芯产生量为</w:t>
            </w:r>
            <w:r w:rsidRPr="007A2453">
              <w:rPr>
                <w:color w:val="000000"/>
                <w:sz w:val="24"/>
                <w:szCs w:val="24"/>
              </w:rPr>
              <w:t>0.05</w:t>
            </w:r>
            <w:r w:rsidRPr="007A2453">
              <w:rPr>
                <w:rFonts w:hint="eastAsia"/>
                <w:color w:val="000000"/>
                <w:sz w:val="24"/>
                <w:szCs w:val="24"/>
              </w:rPr>
              <w:t>t/a</w:t>
            </w:r>
            <w:r w:rsidRPr="007A2453">
              <w:rPr>
                <w:rFonts w:hint="eastAsia"/>
                <w:color w:val="000000"/>
                <w:sz w:val="24"/>
                <w:szCs w:val="24"/>
              </w:rPr>
              <w:t>，主要成分为游离水及轻质油，危废代码为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；隔油池废油产生量为</w:t>
            </w:r>
            <w:r w:rsidRPr="007A2453">
              <w:rPr>
                <w:color w:val="000000"/>
                <w:sz w:val="24"/>
                <w:szCs w:val="24"/>
              </w:rPr>
              <w:t>0.0008</w:t>
            </w:r>
            <w:r w:rsidRPr="007A2453">
              <w:rPr>
                <w:rFonts w:hint="eastAsia"/>
                <w:color w:val="000000"/>
                <w:sz w:val="24"/>
                <w:szCs w:val="24"/>
              </w:rPr>
              <w:t>t/a</w:t>
            </w:r>
            <w:r w:rsidRPr="007A2453">
              <w:rPr>
                <w:rFonts w:hint="eastAsia"/>
                <w:color w:val="000000"/>
                <w:sz w:val="24"/>
                <w:szCs w:val="24"/>
              </w:rPr>
              <w:t>，主要成分为动植物油，危废代码为</w:t>
            </w:r>
            <w:r w:rsidRPr="007A2453">
              <w:rPr>
                <w:color w:val="000000"/>
                <w:sz w:val="24"/>
                <w:szCs w:val="24"/>
              </w:rPr>
              <w:t>900-210-08</w:t>
            </w:r>
            <w:r w:rsidRPr="007A2453">
              <w:rPr>
                <w:rFonts w:hint="eastAsia"/>
                <w:color w:val="000000"/>
                <w:sz w:val="24"/>
                <w:szCs w:val="24"/>
              </w:rPr>
              <w:t>。项目产生的危险废物暂存于本项目拟建设的规划化、标准化的危废暂存间内，定期交由具有相应处置资质的单位处置。</w:t>
            </w:r>
          </w:p>
          <w:p w14:paraId="619B3EE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）生活垃圾</w:t>
            </w:r>
          </w:p>
          <w:p w14:paraId="1BCA0176"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生活垃圾年产生量为</w:t>
            </w:r>
            <w:r w:rsidRPr="007A2453">
              <w:rPr>
                <w:color w:val="000000"/>
                <w:sz w:val="24"/>
                <w:szCs w:val="24"/>
              </w:rPr>
              <w:t>2.19</w:t>
            </w:r>
            <w:r w:rsidRPr="007A2453">
              <w:rPr>
                <w:rFonts w:hint="eastAsia"/>
                <w:color w:val="000000"/>
                <w:sz w:val="24"/>
                <w:szCs w:val="24"/>
              </w:rPr>
              <w:t>t</w:t>
            </w:r>
            <w:r w:rsidRPr="007A2453">
              <w:rPr>
                <w:color w:val="000000"/>
                <w:sz w:val="24"/>
                <w:szCs w:val="24"/>
              </w:rPr>
              <w:t>，生活垃圾收集运至环卫部门指定地点，由环卫部门送至垃圾处理场，不对周围环境产生影响。</w:t>
            </w:r>
          </w:p>
          <w:p w14:paraId="2FA6CCE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综上所述，</w:t>
            </w:r>
            <w:r w:rsidRPr="007A2453">
              <w:rPr>
                <w:rFonts w:hAnsi="宋体" w:hint="eastAsia"/>
                <w:color w:val="000000"/>
                <w:sz w:val="24"/>
                <w:szCs w:val="24"/>
              </w:rPr>
              <w:t>本项目所产生的固体废物均可得到妥善处理，在按照相关处置要求进行情况下，对人体健康不会造成危害，不会对周围环境造成二次污</w:t>
            </w:r>
            <w:r w:rsidRPr="007A2453">
              <w:rPr>
                <w:rFonts w:hint="eastAsia"/>
                <w:color w:val="000000"/>
                <w:sz w:val="24"/>
                <w:szCs w:val="24"/>
              </w:rPr>
              <w:t>。</w:t>
            </w:r>
          </w:p>
          <w:p w14:paraId="2D0FAD3C"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5</w:t>
            </w:r>
            <w:r w:rsidRPr="007A2453">
              <w:rPr>
                <w:color w:val="000000"/>
                <w:sz w:val="24"/>
                <w:szCs w:val="24"/>
              </w:rPr>
              <w:t>.</w:t>
            </w:r>
            <w:r w:rsidRPr="007A2453">
              <w:rPr>
                <w:rFonts w:ascii="黑体" w:eastAsia="黑体" w:hAnsi="黑体" w:hint="eastAsia"/>
                <w:color w:val="000000"/>
                <w:sz w:val="24"/>
                <w:szCs w:val="24"/>
              </w:rPr>
              <w:t>土壤环境影响分析</w:t>
            </w:r>
          </w:p>
          <w:p w14:paraId="4D759F2D"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5</w:t>
            </w:r>
            <w:r w:rsidRPr="007A2453">
              <w:rPr>
                <w:color w:val="000000"/>
                <w:sz w:val="24"/>
                <w:szCs w:val="24"/>
              </w:rPr>
              <w:t>.1</w:t>
            </w:r>
            <w:r w:rsidRPr="007A2453">
              <w:rPr>
                <w:rFonts w:ascii="黑体" w:eastAsia="黑体" w:hAnsi="黑体" w:hint="eastAsia"/>
                <w:color w:val="000000"/>
                <w:sz w:val="24"/>
                <w:szCs w:val="24"/>
              </w:rPr>
              <w:t>项目类别</w:t>
            </w:r>
          </w:p>
          <w:p w14:paraId="34686D0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本项目为天然气门站，根据国民经济行业代码（</w:t>
            </w:r>
            <w:r w:rsidRPr="007A2453">
              <w:rPr>
                <w:rFonts w:hint="eastAsia"/>
                <w:color w:val="000000"/>
                <w:sz w:val="24"/>
                <w:szCs w:val="24"/>
              </w:rPr>
              <w:t>G</w:t>
            </w:r>
            <w:r w:rsidRPr="007A2453">
              <w:rPr>
                <w:color w:val="000000"/>
                <w:sz w:val="24"/>
                <w:szCs w:val="24"/>
              </w:rPr>
              <w:t>BT4754-</w:t>
            </w:r>
            <w:r w:rsidRPr="007A2453">
              <w:rPr>
                <w:rFonts w:hint="eastAsia"/>
                <w:color w:val="000000"/>
                <w:sz w:val="24"/>
                <w:szCs w:val="24"/>
              </w:rPr>
              <w:t>2</w:t>
            </w:r>
            <w:r w:rsidRPr="007A2453">
              <w:rPr>
                <w:color w:val="000000"/>
                <w:sz w:val="24"/>
                <w:szCs w:val="24"/>
              </w:rPr>
              <w:t>017</w:t>
            </w:r>
            <w:r w:rsidRPr="007A2453">
              <w:rPr>
                <w:rFonts w:hint="eastAsia"/>
                <w:color w:val="000000"/>
                <w:sz w:val="24"/>
                <w:szCs w:val="24"/>
              </w:rPr>
              <w:t>），属于</w:t>
            </w:r>
            <w:r w:rsidRPr="007A2453">
              <w:rPr>
                <w:rFonts w:hint="eastAsia"/>
                <w:color w:val="000000"/>
                <w:sz w:val="24"/>
                <w:szCs w:val="24"/>
              </w:rPr>
              <w:t>D4500</w:t>
            </w:r>
            <w:r w:rsidRPr="007A2453">
              <w:rPr>
                <w:rFonts w:hint="eastAsia"/>
                <w:color w:val="000000"/>
                <w:sz w:val="24"/>
                <w:szCs w:val="24"/>
              </w:rPr>
              <w:t>（燃气生产和供应业）；依照《建设项目环境影响评价分类管理名录》（环保部第</w:t>
            </w:r>
            <w:r w:rsidRPr="007A2453">
              <w:rPr>
                <w:rFonts w:hint="eastAsia"/>
                <w:color w:val="000000"/>
                <w:sz w:val="24"/>
                <w:szCs w:val="24"/>
              </w:rPr>
              <w:t>44</w:t>
            </w:r>
            <w:r w:rsidRPr="007A2453">
              <w:rPr>
                <w:rFonts w:hint="eastAsia"/>
                <w:color w:val="000000"/>
                <w:sz w:val="24"/>
                <w:szCs w:val="24"/>
              </w:rPr>
              <w:t>号令）及其修改单（生态环境部令第</w:t>
            </w:r>
            <w:r w:rsidRPr="007A2453">
              <w:rPr>
                <w:rFonts w:hint="eastAsia"/>
                <w:color w:val="000000"/>
                <w:sz w:val="24"/>
                <w:szCs w:val="24"/>
              </w:rPr>
              <w:t>1</w:t>
            </w:r>
            <w:r w:rsidRPr="007A2453">
              <w:rPr>
                <w:rFonts w:hint="eastAsia"/>
                <w:color w:val="000000"/>
                <w:sz w:val="24"/>
                <w:szCs w:val="24"/>
              </w:rPr>
              <w:t>号），本项目属于“三十二、</w:t>
            </w:r>
            <w:r w:rsidRPr="007A2453">
              <w:rPr>
                <w:rFonts w:hint="eastAsia"/>
                <w:color w:val="000000"/>
                <w:sz w:val="24"/>
                <w:szCs w:val="24"/>
              </w:rPr>
              <w:t xml:space="preserve"> </w:t>
            </w:r>
            <w:r w:rsidRPr="007A2453">
              <w:rPr>
                <w:rFonts w:hint="eastAsia"/>
                <w:color w:val="000000"/>
                <w:sz w:val="24"/>
                <w:szCs w:val="24"/>
              </w:rPr>
              <w:t>燃气生产和供应工程‘</w:t>
            </w:r>
            <w:r w:rsidRPr="007A2453">
              <w:rPr>
                <w:rFonts w:hint="eastAsia"/>
                <w:color w:val="000000"/>
                <w:sz w:val="24"/>
                <w:szCs w:val="24"/>
              </w:rPr>
              <w:t>94</w:t>
            </w:r>
            <w:r w:rsidRPr="007A2453">
              <w:rPr>
                <w:rFonts w:hint="eastAsia"/>
                <w:color w:val="000000"/>
                <w:sz w:val="24"/>
                <w:szCs w:val="24"/>
              </w:rPr>
              <w:t>城市天然气供应工程’”；对照《环境影响评价技术导则</w:t>
            </w:r>
            <w:r w:rsidRPr="007A2453">
              <w:rPr>
                <w:rFonts w:hint="eastAsia"/>
                <w:color w:val="000000"/>
                <w:sz w:val="24"/>
                <w:szCs w:val="24"/>
              </w:rPr>
              <w:t xml:space="preserve"> </w:t>
            </w:r>
            <w:r w:rsidRPr="007A2453">
              <w:rPr>
                <w:color w:val="000000"/>
                <w:sz w:val="24"/>
                <w:szCs w:val="24"/>
              </w:rPr>
              <w:t xml:space="preserve"> </w:t>
            </w:r>
            <w:r w:rsidRPr="007A2453">
              <w:rPr>
                <w:rFonts w:hint="eastAsia"/>
                <w:color w:val="000000"/>
                <w:sz w:val="24"/>
                <w:szCs w:val="24"/>
              </w:rPr>
              <w:t>土壤环境》（</w:t>
            </w:r>
            <w:r w:rsidRPr="007A2453">
              <w:rPr>
                <w:rFonts w:hint="eastAsia"/>
                <w:color w:val="000000"/>
                <w:sz w:val="24"/>
                <w:szCs w:val="24"/>
              </w:rPr>
              <w:t>H</w:t>
            </w:r>
            <w:r w:rsidRPr="007A2453">
              <w:rPr>
                <w:color w:val="000000"/>
                <w:sz w:val="24"/>
                <w:szCs w:val="24"/>
              </w:rPr>
              <w:t>J946-2018</w:t>
            </w:r>
            <w:r w:rsidRPr="007A2453">
              <w:rPr>
                <w:rFonts w:hint="eastAsia"/>
                <w:color w:val="000000"/>
                <w:sz w:val="24"/>
                <w:szCs w:val="24"/>
              </w:rPr>
              <w:t>）附录</w:t>
            </w:r>
            <w:r w:rsidRPr="007A2453">
              <w:rPr>
                <w:rFonts w:hint="eastAsia"/>
                <w:color w:val="000000"/>
                <w:sz w:val="24"/>
                <w:szCs w:val="24"/>
              </w:rPr>
              <w:t>A.</w:t>
            </w:r>
            <w:r w:rsidRPr="007A2453">
              <w:rPr>
                <w:color w:val="000000"/>
                <w:sz w:val="24"/>
                <w:szCs w:val="24"/>
              </w:rPr>
              <w:t>1</w:t>
            </w:r>
            <w:r w:rsidRPr="007A2453">
              <w:rPr>
                <w:rFonts w:hint="eastAsia"/>
                <w:color w:val="000000"/>
                <w:sz w:val="24"/>
                <w:szCs w:val="24"/>
              </w:rPr>
              <w:t>土壤环境影响评价类别，本项划分类别见表</w:t>
            </w:r>
            <w:r w:rsidRPr="007A2453">
              <w:rPr>
                <w:color w:val="000000"/>
                <w:sz w:val="24"/>
                <w:szCs w:val="24"/>
              </w:rPr>
              <w:t>34</w:t>
            </w:r>
            <w:r w:rsidRPr="007A2453">
              <w:rPr>
                <w:rFonts w:hint="eastAsia"/>
                <w:color w:val="000000"/>
                <w:sz w:val="24"/>
                <w:szCs w:val="24"/>
              </w:rPr>
              <w:t>。</w:t>
            </w:r>
          </w:p>
          <w:p w14:paraId="252B3355" w14:textId="77777777" w:rsidR="007A2453" w:rsidRPr="007A2453" w:rsidRDefault="007A2453" w:rsidP="007A2453">
            <w:pPr>
              <w:widowControl/>
              <w:wordWrap w:val="0"/>
              <w:spacing w:line="480" w:lineRule="exact"/>
              <w:jc w:val="center"/>
              <w:rPr>
                <w:color w:val="000000"/>
                <w:sz w:val="24"/>
                <w:szCs w:val="24"/>
              </w:rPr>
            </w:pPr>
            <w:r w:rsidRPr="007A2453">
              <w:rPr>
                <w:rFonts w:ascii="黑体" w:eastAsia="黑体" w:hAnsi="黑体" w:hint="eastAsia"/>
                <w:color w:val="000000"/>
                <w:sz w:val="24"/>
                <w:szCs w:val="24"/>
              </w:rPr>
              <w:t>表</w:t>
            </w:r>
            <w:r w:rsidRPr="007A2453">
              <w:rPr>
                <w:color w:val="000000"/>
                <w:sz w:val="24"/>
                <w:szCs w:val="24"/>
              </w:rPr>
              <w:t xml:space="preserve">34   </w:t>
            </w:r>
            <w:r w:rsidRPr="007A2453">
              <w:rPr>
                <w:rFonts w:ascii="黑体" w:eastAsia="黑体" w:hAnsi="黑体" w:hint="eastAsia"/>
                <w:color w:val="000000"/>
                <w:sz w:val="24"/>
                <w:szCs w:val="24"/>
              </w:rPr>
              <w:t>土壤环境影响评价项目类别</w:t>
            </w:r>
          </w:p>
          <w:tbl>
            <w:tblPr>
              <w:tblStyle w:val="af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1"/>
              <w:gridCol w:w="4150"/>
              <w:gridCol w:w="1938"/>
              <w:gridCol w:w="1105"/>
              <w:gridCol w:w="787"/>
            </w:tblGrid>
            <w:tr w:rsidR="007A2453" w:rsidRPr="007A2453" w14:paraId="0DBF4AB6" w14:textId="77777777" w:rsidTr="004605F5">
              <w:tc>
                <w:tcPr>
                  <w:tcW w:w="668" w:type="pct"/>
                  <w:vMerge w:val="restart"/>
                  <w:vAlign w:val="center"/>
                </w:tcPr>
                <w:p w14:paraId="055D078B" w14:textId="77777777" w:rsidR="007A2453" w:rsidRPr="007A2453" w:rsidRDefault="007A2453" w:rsidP="007A2453">
                  <w:pPr>
                    <w:wordWrap w:val="0"/>
                    <w:spacing w:line="300" w:lineRule="exact"/>
                    <w:jc w:val="center"/>
                  </w:pPr>
                  <w:r w:rsidRPr="007A2453">
                    <w:rPr>
                      <w:rFonts w:hint="eastAsia"/>
                    </w:rPr>
                    <w:t>行业类别</w:t>
                  </w:r>
                </w:p>
              </w:tc>
              <w:tc>
                <w:tcPr>
                  <w:tcW w:w="4332" w:type="pct"/>
                  <w:gridSpan w:val="4"/>
                  <w:vAlign w:val="center"/>
                </w:tcPr>
                <w:p w14:paraId="5CF713CB" w14:textId="77777777" w:rsidR="007A2453" w:rsidRPr="007A2453" w:rsidRDefault="007A2453" w:rsidP="007A2453">
                  <w:pPr>
                    <w:wordWrap w:val="0"/>
                    <w:spacing w:line="300" w:lineRule="exact"/>
                    <w:jc w:val="center"/>
                  </w:pPr>
                  <w:r w:rsidRPr="007A2453">
                    <w:rPr>
                      <w:rFonts w:hint="eastAsia"/>
                    </w:rPr>
                    <w:t>项目类别</w:t>
                  </w:r>
                </w:p>
              </w:tc>
            </w:tr>
            <w:tr w:rsidR="007A2453" w:rsidRPr="007A2453" w14:paraId="538E10EE" w14:textId="77777777" w:rsidTr="004605F5">
              <w:tc>
                <w:tcPr>
                  <w:tcW w:w="668" w:type="pct"/>
                  <w:vMerge/>
                  <w:vAlign w:val="center"/>
                </w:tcPr>
                <w:p w14:paraId="7EA1D42C" w14:textId="77777777" w:rsidR="007A2453" w:rsidRPr="007A2453" w:rsidRDefault="007A2453" w:rsidP="007A2453">
                  <w:pPr>
                    <w:wordWrap w:val="0"/>
                    <w:spacing w:line="300" w:lineRule="exact"/>
                    <w:jc w:val="center"/>
                  </w:pPr>
                </w:p>
              </w:tc>
              <w:tc>
                <w:tcPr>
                  <w:tcW w:w="2253" w:type="pct"/>
                  <w:vAlign w:val="center"/>
                </w:tcPr>
                <w:p w14:paraId="215594B2" w14:textId="77777777" w:rsidR="007A2453" w:rsidRPr="007A2453" w:rsidRDefault="007A2453" w:rsidP="007A2453">
                  <w:pPr>
                    <w:wordWrap w:val="0"/>
                    <w:spacing w:line="300" w:lineRule="exact"/>
                    <w:jc w:val="center"/>
                  </w:pPr>
                  <w:r w:rsidRPr="007A2453">
                    <w:fldChar w:fldCharType="begin"/>
                  </w:r>
                  <w:r w:rsidRPr="007A2453">
                    <w:instrText xml:space="preserve"> </w:instrText>
                  </w:r>
                  <w:r w:rsidRPr="007A2453">
                    <w:rPr>
                      <w:rFonts w:hint="eastAsia"/>
                    </w:rPr>
                    <w:instrText>= 1 \* ROMAN</w:instrText>
                  </w:r>
                  <w:r w:rsidRPr="007A2453">
                    <w:instrText xml:space="preserve"> </w:instrText>
                  </w:r>
                  <w:r w:rsidRPr="007A2453">
                    <w:fldChar w:fldCharType="separate"/>
                  </w:r>
                  <w:r w:rsidRPr="007A2453">
                    <w:rPr>
                      <w:noProof/>
                    </w:rPr>
                    <w:t>I</w:t>
                  </w:r>
                  <w:r w:rsidRPr="007A2453">
                    <w:fldChar w:fldCharType="end"/>
                  </w:r>
                  <w:r w:rsidRPr="007A2453">
                    <w:rPr>
                      <w:rFonts w:hint="eastAsia"/>
                    </w:rPr>
                    <w:t>类</w:t>
                  </w:r>
                </w:p>
              </w:tc>
              <w:tc>
                <w:tcPr>
                  <w:tcW w:w="1052" w:type="pct"/>
                  <w:vAlign w:val="center"/>
                </w:tcPr>
                <w:p w14:paraId="6B363C1D" w14:textId="77777777" w:rsidR="007A2453" w:rsidRPr="007A2453" w:rsidRDefault="007A2453" w:rsidP="007A2453">
                  <w:pPr>
                    <w:wordWrap w:val="0"/>
                    <w:spacing w:line="300" w:lineRule="exact"/>
                    <w:jc w:val="center"/>
                  </w:pPr>
                  <w:r w:rsidRPr="007A2453">
                    <w:fldChar w:fldCharType="begin"/>
                  </w:r>
                  <w:r w:rsidRPr="007A2453">
                    <w:instrText xml:space="preserve"> </w:instrText>
                  </w:r>
                  <w:r w:rsidRPr="007A2453">
                    <w:rPr>
                      <w:rFonts w:hint="eastAsia"/>
                    </w:rPr>
                    <w:instrText>= 2 \* ROMAN</w:instrText>
                  </w:r>
                  <w:r w:rsidRPr="007A2453">
                    <w:instrText xml:space="preserve"> </w:instrText>
                  </w:r>
                  <w:r w:rsidRPr="007A2453">
                    <w:fldChar w:fldCharType="separate"/>
                  </w:r>
                  <w:r w:rsidRPr="007A2453">
                    <w:rPr>
                      <w:noProof/>
                    </w:rPr>
                    <w:t>II</w:t>
                  </w:r>
                  <w:r w:rsidRPr="007A2453">
                    <w:fldChar w:fldCharType="end"/>
                  </w:r>
                  <w:r w:rsidRPr="007A2453">
                    <w:rPr>
                      <w:rFonts w:hint="eastAsia"/>
                    </w:rPr>
                    <w:t>类</w:t>
                  </w:r>
                </w:p>
              </w:tc>
              <w:tc>
                <w:tcPr>
                  <w:tcW w:w="600" w:type="pct"/>
                  <w:vAlign w:val="center"/>
                </w:tcPr>
                <w:p w14:paraId="1AAD215E" w14:textId="77777777" w:rsidR="007A2453" w:rsidRPr="007A2453" w:rsidRDefault="007A2453" w:rsidP="007A2453">
                  <w:pPr>
                    <w:wordWrap w:val="0"/>
                    <w:spacing w:line="300" w:lineRule="exact"/>
                    <w:jc w:val="center"/>
                  </w:pPr>
                  <w:r w:rsidRPr="007A2453">
                    <w:fldChar w:fldCharType="begin"/>
                  </w:r>
                  <w:r w:rsidRPr="007A2453">
                    <w:instrText xml:space="preserve"> </w:instrText>
                  </w:r>
                  <w:r w:rsidRPr="007A2453">
                    <w:rPr>
                      <w:rFonts w:hint="eastAsia"/>
                    </w:rPr>
                    <w:instrText>= 3 \* ROMAN</w:instrText>
                  </w:r>
                  <w:r w:rsidRPr="007A2453">
                    <w:instrText xml:space="preserve"> </w:instrText>
                  </w:r>
                  <w:r w:rsidRPr="007A2453">
                    <w:fldChar w:fldCharType="separate"/>
                  </w:r>
                  <w:r w:rsidRPr="007A2453">
                    <w:rPr>
                      <w:noProof/>
                    </w:rPr>
                    <w:t>III</w:t>
                  </w:r>
                  <w:r w:rsidRPr="007A2453">
                    <w:fldChar w:fldCharType="end"/>
                  </w:r>
                  <w:r w:rsidRPr="007A2453">
                    <w:rPr>
                      <w:rFonts w:hint="eastAsia"/>
                    </w:rPr>
                    <w:t>类</w:t>
                  </w:r>
                </w:p>
              </w:tc>
              <w:tc>
                <w:tcPr>
                  <w:tcW w:w="427" w:type="pct"/>
                  <w:vAlign w:val="center"/>
                </w:tcPr>
                <w:p w14:paraId="7EE5DE4C" w14:textId="77777777" w:rsidR="007A2453" w:rsidRPr="007A2453" w:rsidRDefault="007A2453" w:rsidP="007A2453">
                  <w:pPr>
                    <w:wordWrap w:val="0"/>
                    <w:spacing w:line="300" w:lineRule="exact"/>
                    <w:jc w:val="center"/>
                  </w:pPr>
                  <w:r w:rsidRPr="007A2453">
                    <w:fldChar w:fldCharType="begin"/>
                  </w:r>
                  <w:r w:rsidRPr="007A2453">
                    <w:instrText xml:space="preserve"> </w:instrText>
                  </w:r>
                  <w:r w:rsidRPr="007A2453">
                    <w:rPr>
                      <w:rFonts w:hint="eastAsia"/>
                    </w:rPr>
                    <w:instrText>= 4 \* ROMAN</w:instrText>
                  </w:r>
                  <w:r w:rsidRPr="007A2453">
                    <w:instrText xml:space="preserve"> </w:instrText>
                  </w:r>
                  <w:r w:rsidRPr="007A2453">
                    <w:fldChar w:fldCharType="separate"/>
                  </w:r>
                  <w:r w:rsidRPr="007A2453">
                    <w:rPr>
                      <w:noProof/>
                    </w:rPr>
                    <w:t>IV</w:t>
                  </w:r>
                  <w:r w:rsidRPr="007A2453">
                    <w:fldChar w:fldCharType="end"/>
                  </w:r>
                  <w:r w:rsidRPr="007A2453">
                    <w:rPr>
                      <w:rFonts w:hint="eastAsia"/>
                    </w:rPr>
                    <w:t>类</w:t>
                  </w:r>
                </w:p>
              </w:tc>
            </w:tr>
            <w:tr w:rsidR="007A2453" w:rsidRPr="007A2453" w14:paraId="533AD20B" w14:textId="77777777" w:rsidTr="004605F5">
              <w:tc>
                <w:tcPr>
                  <w:tcW w:w="668" w:type="pct"/>
                  <w:vAlign w:val="center"/>
                </w:tcPr>
                <w:p w14:paraId="0C2C561A" w14:textId="77777777" w:rsidR="007A2453" w:rsidRPr="007A2453" w:rsidRDefault="007A2453" w:rsidP="007A2453">
                  <w:pPr>
                    <w:wordWrap w:val="0"/>
                    <w:spacing w:line="300" w:lineRule="exact"/>
                    <w:jc w:val="center"/>
                  </w:pPr>
                  <w:r w:rsidRPr="007A2453">
                    <w:rPr>
                      <w:rFonts w:hint="eastAsia"/>
                    </w:rPr>
                    <w:t>其他行业</w:t>
                  </w:r>
                </w:p>
              </w:tc>
              <w:tc>
                <w:tcPr>
                  <w:tcW w:w="2253" w:type="pct"/>
                  <w:vAlign w:val="center"/>
                </w:tcPr>
                <w:p w14:paraId="1BEFDC8B" w14:textId="77777777" w:rsidR="007A2453" w:rsidRPr="007A2453" w:rsidRDefault="007A2453" w:rsidP="007A2453">
                  <w:pPr>
                    <w:wordWrap w:val="0"/>
                    <w:spacing w:line="300" w:lineRule="exact"/>
                    <w:jc w:val="center"/>
                  </w:pPr>
                  <w:r w:rsidRPr="007A2453">
                    <w:rPr>
                      <w:rFonts w:hint="eastAsia"/>
                    </w:rPr>
                    <w:t>/</w:t>
                  </w:r>
                </w:p>
              </w:tc>
              <w:tc>
                <w:tcPr>
                  <w:tcW w:w="1052" w:type="pct"/>
                  <w:vAlign w:val="center"/>
                </w:tcPr>
                <w:p w14:paraId="5BEC83B5" w14:textId="77777777" w:rsidR="007A2453" w:rsidRPr="007A2453" w:rsidRDefault="007A2453" w:rsidP="007A2453">
                  <w:pPr>
                    <w:wordWrap w:val="0"/>
                    <w:spacing w:line="300" w:lineRule="exact"/>
                    <w:jc w:val="center"/>
                  </w:pPr>
                  <w:r w:rsidRPr="007A2453">
                    <w:rPr>
                      <w:rFonts w:hint="eastAsia"/>
                    </w:rPr>
                    <w:t>/</w:t>
                  </w:r>
                </w:p>
              </w:tc>
              <w:tc>
                <w:tcPr>
                  <w:tcW w:w="600" w:type="pct"/>
                  <w:vAlign w:val="center"/>
                </w:tcPr>
                <w:p w14:paraId="1B858DF9" w14:textId="77777777" w:rsidR="007A2453" w:rsidRPr="007A2453" w:rsidRDefault="007A2453" w:rsidP="007A2453">
                  <w:pPr>
                    <w:wordWrap w:val="0"/>
                    <w:spacing w:line="300" w:lineRule="exact"/>
                    <w:jc w:val="center"/>
                  </w:pPr>
                  <w:r w:rsidRPr="007A2453">
                    <w:rPr>
                      <w:rFonts w:hint="eastAsia"/>
                    </w:rPr>
                    <w:t>/</w:t>
                  </w:r>
                </w:p>
              </w:tc>
              <w:tc>
                <w:tcPr>
                  <w:tcW w:w="427" w:type="pct"/>
                  <w:vAlign w:val="center"/>
                </w:tcPr>
                <w:p w14:paraId="6DA44D6A" w14:textId="77777777" w:rsidR="007A2453" w:rsidRPr="007A2453" w:rsidRDefault="007A2453" w:rsidP="007A2453">
                  <w:pPr>
                    <w:wordWrap w:val="0"/>
                    <w:spacing w:line="300" w:lineRule="exact"/>
                    <w:jc w:val="center"/>
                  </w:pPr>
                  <w:r w:rsidRPr="007A2453">
                    <w:rPr>
                      <w:rFonts w:hint="eastAsia"/>
                    </w:rPr>
                    <w:t>全部</w:t>
                  </w:r>
                </w:p>
              </w:tc>
            </w:tr>
          </w:tbl>
          <w:p w14:paraId="1298D7A0"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根据上表，本项目应划归为</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4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IV</w:t>
            </w:r>
            <w:r w:rsidRPr="007A2453">
              <w:rPr>
                <w:color w:val="000000"/>
                <w:sz w:val="24"/>
                <w:szCs w:val="24"/>
              </w:rPr>
              <w:fldChar w:fldCharType="end"/>
            </w:r>
            <w:r w:rsidRPr="007A2453">
              <w:rPr>
                <w:rFonts w:hint="eastAsia"/>
                <w:color w:val="000000"/>
                <w:sz w:val="24"/>
                <w:szCs w:val="24"/>
              </w:rPr>
              <w:t>类。根据《环境影响评价技术导则</w:t>
            </w:r>
            <w:r w:rsidRPr="007A2453">
              <w:rPr>
                <w:rFonts w:hint="eastAsia"/>
                <w:color w:val="000000"/>
                <w:sz w:val="24"/>
                <w:szCs w:val="24"/>
              </w:rPr>
              <w:t xml:space="preserve">  </w:t>
            </w:r>
            <w:r w:rsidRPr="007A2453">
              <w:rPr>
                <w:rFonts w:hint="eastAsia"/>
                <w:color w:val="000000"/>
                <w:sz w:val="24"/>
                <w:szCs w:val="24"/>
              </w:rPr>
              <w:t>土壤环境》（</w:t>
            </w:r>
            <w:r w:rsidRPr="007A2453">
              <w:rPr>
                <w:rFonts w:hint="eastAsia"/>
                <w:color w:val="000000"/>
                <w:sz w:val="24"/>
                <w:szCs w:val="24"/>
              </w:rPr>
              <w:t>HJ946-2018</w:t>
            </w:r>
            <w:r w:rsidRPr="007A2453">
              <w:rPr>
                <w:rFonts w:hint="eastAsia"/>
                <w:color w:val="000000"/>
                <w:sz w:val="24"/>
                <w:szCs w:val="24"/>
              </w:rPr>
              <w:t>）</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4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IV</w:t>
            </w:r>
            <w:r w:rsidRPr="007A2453">
              <w:rPr>
                <w:color w:val="000000"/>
                <w:sz w:val="24"/>
                <w:szCs w:val="24"/>
              </w:rPr>
              <w:fldChar w:fldCharType="end"/>
            </w:r>
            <w:r w:rsidRPr="007A2453">
              <w:rPr>
                <w:rFonts w:hint="eastAsia"/>
                <w:color w:val="000000"/>
                <w:sz w:val="24"/>
                <w:szCs w:val="24"/>
              </w:rPr>
              <w:t>类项目可不开展土壤环境影响评价。</w:t>
            </w:r>
          </w:p>
          <w:p w14:paraId="0C94D09F"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6</w:t>
            </w:r>
            <w:r w:rsidRPr="007A2453">
              <w:rPr>
                <w:color w:val="000000"/>
                <w:sz w:val="24"/>
                <w:szCs w:val="24"/>
              </w:rPr>
              <w:t>.</w:t>
            </w:r>
            <w:r w:rsidRPr="007A2453">
              <w:rPr>
                <w:rFonts w:ascii="黑体" w:eastAsia="黑体" w:hAnsi="黑体" w:hint="eastAsia"/>
                <w:color w:val="000000"/>
                <w:sz w:val="24"/>
                <w:szCs w:val="24"/>
              </w:rPr>
              <w:t>环境风险分析</w:t>
            </w:r>
          </w:p>
          <w:p w14:paraId="44141FC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环境风险评价的目的是分析和预测建设项目存在的潜在危险、有害因素、建设项目建设和生产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53140217"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6.1</w:t>
            </w:r>
            <w:r w:rsidRPr="007A2453">
              <w:rPr>
                <w:rFonts w:ascii="黑体" w:eastAsia="黑体" w:hAnsi="黑体" w:hint="eastAsia"/>
                <w:color w:val="000000"/>
                <w:sz w:val="24"/>
                <w:szCs w:val="24"/>
              </w:rPr>
              <w:t>环境风险潜势与风险评价等级</w:t>
            </w:r>
          </w:p>
          <w:p w14:paraId="41A0FC4E"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根据《建设项目环境风险评价技术导则》（</w:t>
            </w:r>
            <w:r w:rsidRPr="007A2453">
              <w:rPr>
                <w:color w:val="000000"/>
                <w:sz w:val="24"/>
                <w:szCs w:val="24"/>
              </w:rPr>
              <w:t>HJ/T169-2018</w:t>
            </w:r>
            <w:r w:rsidRPr="007A2453">
              <w:rPr>
                <w:color w:val="000000"/>
                <w:sz w:val="24"/>
                <w:szCs w:val="24"/>
              </w:rPr>
              <w:t>），设项目环境风险潜势划分见表</w:t>
            </w:r>
            <w:r w:rsidRPr="007A2453">
              <w:rPr>
                <w:color w:val="000000"/>
                <w:sz w:val="24"/>
                <w:szCs w:val="24"/>
              </w:rPr>
              <w:t>35</w:t>
            </w:r>
            <w:r w:rsidRPr="007A2453">
              <w:rPr>
                <w:color w:val="000000"/>
                <w:sz w:val="24"/>
                <w:szCs w:val="24"/>
              </w:rPr>
              <w:t>。</w:t>
            </w:r>
          </w:p>
          <w:p w14:paraId="57FC0EE8" w14:textId="77777777" w:rsidR="007A2453" w:rsidRPr="007A2453" w:rsidRDefault="007A2453" w:rsidP="007A2453">
            <w:pPr>
              <w:widowControl/>
              <w:wordWrap w:val="0"/>
              <w:spacing w:line="480" w:lineRule="exact"/>
              <w:ind w:firstLineChars="200" w:firstLine="480"/>
              <w:jc w:val="center"/>
              <w:rPr>
                <w:rFonts w:eastAsia="黑体"/>
                <w:sz w:val="24"/>
                <w:szCs w:val="21"/>
              </w:rPr>
            </w:pPr>
            <w:r w:rsidRPr="007A2453">
              <w:rPr>
                <w:rFonts w:eastAsia="黑体"/>
                <w:sz w:val="24"/>
                <w:szCs w:val="21"/>
              </w:rPr>
              <w:t>表</w:t>
            </w:r>
            <w:r w:rsidRPr="007A2453">
              <w:rPr>
                <w:rFonts w:eastAsia="黑体"/>
                <w:sz w:val="24"/>
                <w:szCs w:val="21"/>
              </w:rPr>
              <w:t xml:space="preserve">35   </w:t>
            </w:r>
            <w:r w:rsidRPr="007A2453">
              <w:rPr>
                <w:rFonts w:eastAsia="黑体"/>
                <w:sz w:val="24"/>
                <w:szCs w:val="21"/>
              </w:rPr>
              <w:t>建设项目环境风险潜势划分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82"/>
              <w:gridCol w:w="1783"/>
              <w:gridCol w:w="1783"/>
              <w:gridCol w:w="1783"/>
              <w:gridCol w:w="1780"/>
            </w:tblGrid>
            <w:tr w:rsidR="007A2453" w:rsidRPr="007A2453" w14:paraId="22996ED0" w14:textId="77777777" w:rsidTr="004605F5">
              <w:trPr>
                <w:jc w:val="center"/>
              </w:trPr>
              <w:tc>
                <w:tcPr>
                  <w:tcW w:w="1130" w:type="pct"/>
                  <w:vMerge w:val="restart"/>
                  <w:vAlign w:val="center"/>
                </w:tcPr>
                <w:p w14:paraId="7BD4BA9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环境敏感程度（</w:t>
                  </w:r>
                  <w:r w:rsidRPr="007A2453">
                    <w:rPr>
                      <w:rFonts w:ascii="Times New Roman" w:eastAsia="宋体" w:hAnsi="Times New Roman" w:cs="Times New Roman"/>
                      <w:szCs w:val="20"/>
                    </w:rPr>
                    <w:t>E</w:t>
                  </w:r>
                  <w:r w:rsidRPr="007A2453">
                    <w:rPr>
                      <w:rFonts w:ascii="Times New Roman" w:eastAsia="宋体" w:hAnsi="Times New Roman" w:cs="Times New Roman"/>
                      <w:szCs w:val="20"/>
                    </w:rPr>
                    <w:t>）</w:t>
                  </w:r>
                </w:p>
              </w:tc>
              <w:tc>
                <w:tcPr>
                  <w:tcW w:w="3870" w:type="pct"/>
                  <w:gridSpan w:val="4"/>
                  <w:vAlign w:val="center"/>
                </w:tcPr>
                <w:p w14:paraId="2B060FD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危险物质及工艺系统危险性（</w:t>
                  </w:r>
                  <w:r w:rsidRPr="007A2453">
                    <w:rPr>
                      <w:rFonts w:ascii="Times New Roman" w:eastAsia="宋体" w:hAnsi="Times New Roman" w:cs="Times New Roman"/>
                      <w:szCs w:val="20"/>
                    </w:rPr>
                    <w:t>P</w:t>
                  </w:r>
                  <w:r w:rsidRPr="007A2453">
                    <w:rPr>
                      <w:rFonts w:ascii="Times New Roman" w:eastAsia="宋体" w:hAnsi="Times New Roman" w:cs="Times New Roman"/>
                      <w:szCs w:val="20"/>
                    </w:rPr>
                    <w:t>）</w:t>
                  </w:r>
                </w:p>
              </w:tc>
            </w:tr>
            <w:tr w:rsidR="007A2453" w:rsidRPr="007A2453" w14:paraId="5C852F08" w14:textId="77777777" w:rsidTr="004605F5">
              <w:trPr>
                <w:jc w:val="center"/>
              </w:trPr>
              <w:tc>
                <w:tcPr>
                  <w:tcW w:w="1130" w:type="pct"/>
                  <w:vMerge/>
                  <w:vAlign w:val="center"/>
                </w:tcPr>
                <w:p w14:paraId="733CE9A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968" w:type="pct"/>
                  <w:vAlign w:val="center"/>
                </w:tcPr>
                <w:p w14:paraId="02DC2EB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极高危害（</w:t>
                  </w:r>
                  <w:r w:rsidRPr="007A2453">
                    <w:rPr>
                      <w:rFonts w:ascii="Times New Roman" w:eastAsia="宋体" w:hAnsi="Times New Roman" w:cs="Times New Roman"/>
                      <w:szCs w:val="20"/>
                    </w:rPr>
                    <w:t>P1</w:t>
                  </w:r>
                  <w:r w:rsidRPr="007A2453">
                    <w:rPr>
                      <w:rFonts w:ascii="Times New Roman" w:eastAsia="宋体" w:hAnsi="Times New Roman" w:cs="Times New Roman"/>
                      <w:szCs w:val="20"/>
                    </w:rPr>
                    <w:t>）</w:t>
                  </w:r>
                </w:p>
              </w:tc>
              <w:tc>
                <w:tcPr>
                  <w:tcW w:w="968" w:type="pct"/>
                  <w:vAlign w:val="center"/>
                </w:tcPr>
                <w:p w14:paraId="53F9F3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高度危害（</w:t>
                  </w:r>
                  <w:r w:rsidRPr="007A2453">
                    <w:rPr>
                      <w:rFonts w:ascii="Times New Roman" w:eastAsia="宋体" w:hAnsi="Times New Roman" w:cs="Times New Roman"/>
                      <w:szCs w:val="20"/>
                    </w:rPr>
                    <w:t>P2</w:t>
                  </w:r>
                  <w:r w:rsidRPr="007A2453">
                    <w:rPr>
                      <w:rFonts w:ascii="Times New Roman" w:eastAsia="宋体" w:hAnsi="Times New Roman" w:cs="Times New Roman"/>
                      <w:szCs w:val="20"/>
                    </w:rPr>
                    <w:t>）</w:t>
                  </w:r>
                </w:p>
              </w:tc>
              <w:tc>
                <w:tcPr>
                  <w:tcW w:w="968" w:type="pct"/>
                  <w:vAlign w:val="center"/>
                </w:tcPr>
                <w:p w14:paraId="37083C6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中毒危害（</w:t>
                  </w:r>
                  <w:r w:rsidRPr="007A2453">
                    <w:rPr>
                      <w:rFonts w:ascii="Times New Roman" w:eastAsia="宋体" w:hAnsi="Times New Roman" w:cs="Times New Roman"/>
                      <w:szCs w:val="20"/>
                    </w:rPr>
                    <w:t>P3</w:t>
                  </w:r>
                  <w:r w:rsidRPr="007A2453">
                    <w:rPr>
                      <w:rFonts w:ascii="Times New Roman" w:eastAsia="宋体" w:hAnsi="Times New Roman" w:cs="Times New Roman"/>
                      <w:szCs w:val="20"/>
                    </w:rPr>
                    <w:t>）</w:t>
                  </w:r>
                </w:p>
              </w:tc>
              <w:tc>
                <w:tcPr>
                  <w:tcW w:w="966" w:type="pct"/>
                  <w:vAlign w:val="center"/>
                </w:tcPr>
                <w:p w14:paraId="52031D3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轻度危害（</w:t>
                  </w:r>
                  <w:r w:rsidRPr="007A2453">
                    <w:rPr>
                      <w:rFonts w:ascii="Times New Roman" w:eastAsia="宋体" w:hAnsi="Times New Roman" w:cs="Times New Roman"/>
                      <w:szCs w:val="20"/>
                    </w:rPr>
                    <w:t>P4</w:t>
                  </w:r>
                  <w:r w:rsidRPr="007A2453">
                    <w:rPr>
                      <w:rFonts w:ascii="Times New Roman" w:eastAsia="宋体" w:hAnsi="Times New Roman" w:cs="Times New Roman"/>
                      <w:szCs w:val="20"/>
                    </w:rPr>
                    <w:t>）</w:t>
                  </w:r>
                </w:p>
              </w:tc>
            </w:tr>
            <w:tr w:rsidR="007A2453" w:rsidRPr="007A2453" w14:paraId="67B0521D" w14:textId="77777777" w:rsidTr="004605F5">
              <w:trPr>
                <w:jc w:val="center"/>
              </w:trPr>
              <w:tc>
                <w:tcPr>
                  <w:tcW w:w="1130" w:type="pct"/>
                  <w:vAlign w:val="center"/>
                </w:tcPr>
                <w:p w14:paraId="7C6A347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环境敏感程度（</w:t>
                  </w:r>
                  <w:r w:rsidRPr="007A2453">
                    <w:rPr>
                      <w:rFonts w:ascii="Times New Roman" w:eastAsia="宋体" w:hAnsi="Times New Roman" w:cs="Times New Roman"/>
                      <w:szCs w:val="20"/>
                    </w:rPr>
                    <w:t>E1</w:t>
                  </w:r>
                  <w:r w:rsidRPr="007A2453">
                    <w:rPr>
                      <w:rFonts w:ascii="Times New Roman" w:eastAsia="宋体" w:hAnsi="Times New Roman" w:cs="Times New Roman"/>
                      <w:szCs w:val="20"/>
                    </w:rPr>
                    <w:t>）</w:t>
                  </w:r>
                </w:p>
              </w:tc>
              <w:tc>
                <w:tcPr>
                  <w:tcW w:w="968" w:type="pct"/>
                  <w:vAlign w:val="center"/>
                </w:tcPr>
                <w:p w14:paraId="116CF0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IV</w:t>
                  </w:r>
                  <w:r w:rsidRPr="007A2453">
                    <w:rPr>
                      <w:rFonts w:ascii="Times New Roman" w:eastAsia="宋体" w:hAnsi="Times New Roman" w:cs="Times New Roman"/>
                      <w:szCs w:val="20"/>
                      <w:vertAlign w:val="superscript"/>
                    </w:rPr>
                    <w:t>+</w:t>
                  </w:r>
                </w:p>
              </w:tc>
              <w:tc>
                <w:tcPr>
                  <w:tcW w:w="968" w:type="pct"/>
                  <w:vAlign w:val="center"/>
                </w:tcPr>
                <w:p w14:paraId="1B4910A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IV</w:t>
                  </w:r>
                </w:p>
              </w:tc>
              <w:tc>
                <w:tcPr>
                  <w:tcW w:w="968" w:type="pct"/>
                  <w:vAlign w:val="center"/>
                </w:tcPr>
                <w:p w14:paraId="5D0FBA5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c>
                <w:tcPr>
                  <w:tcW w:w="966" w:type="pct"/>
                  <w:vAlign w:val="center"/>
                </w:tcPr>
                <w:p w14:paraId="3F6D85B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r>
            <w:tr w:rsidR="007A2453" w:rsidRPr="007A2453" w14:paraId="0C3150B9" w14:textId="77777777" w:rsidTr="004605F5">
              <w:trPr>
                <w:jc w:val="center"/>
              </w:trPr>
              <w:tc>
                <w:tcPr>
                  <w:tcW w:w="1130" w:type="pct"/>
                  <w:vAlign w:val="center"/>
                </w:tcPr>
                <w:p w14:paraId="724B140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环境敏感程度（</w:t>
                  </w:r>
                  <w:r w:rsidRPr="007A2453">
                    <w:rPr>
                      <w:rFonts w:ascii="Times New Roman" w:eastAsia="宋体" w:hAnsi="Times New Roman" w:cs="Times New Roman"/>
                      <w:szCs w:val="20"/>
                    </w:rPr>
                    <w:t>E2</w:t>
                  </w:r>
                  <w:r w:rsidRPr="007A2453">
                    <w:rPr>
                      <w:rFonts w:ascii="Times New Roman" w:eastAsia="宋体" w:hAnsi="Times New Roman" w:cs="Times New Roman"/>
                      <w:szCs w:val="20"/>
                    </w:rPr>
                    <w:t>）</w:t>
                  </w:r>
                </w:p>
              </w:tc>
              <w:tc>
                <w:tcPr>
                  <w:tcW w:w="968" w:type="pct"/>
                  <w:vAlign w:val="center"/>
                </w:tcPr>
                <w:p w14:paraId="454D17A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IV</w:t>
                  </w:r>
                </w:p>
              </w:tc>
              <w:tc>
                <w:tcPr>
                  <w:tcW w:w="968" w:type="pct"/>
                  <w:vAlign w:val="center"/>
                </w:tcPr>
                <w:p w14:paraId="399249D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c>
                <w:tcPr>
                  <w:tcW w:w="968" w:type="pct"/>
                  <w:vAlign w:val="center"/>
                </w:tcPr>
                <w:p w14:paraId="3C27E94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c>
                <w:tcPr>
                  <w:tcW w:w="966" w:type="pct"/>
                  <w:vAlign w:val="center"/>
                </w:tcPr>
                <w:p w14:paraId="622DA5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w:t>
                  </w:r>
                </w:p>
              </w:tc>
            </w:tr>
            <w:tr w:rsidR="007A2453" w:rsidRPr="007A2453" w14:paraId="093D6670" w14:textId="77777777" w:rsidTr="004605F5">
              <w:trPr>
                <w:jc w:val="center"/>
              </w:trPr>
              <w:tc>
                <w:tcPr>
                  <w:tcW w:w="1130" w:type="pct"/>
                  <w:vAlign w:val="center"/>
                </w:tcPr>
                <w:p w14:paraId="5AF28D2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环境敏感程度（</w:t>
                  </w:r>
                  <w:r w:rsidRPr="007A2453">
                    <w:rPr>
                      <w:rFonts w:ascii="Times New Roman" w:eastAsia="宋体" w:hAnsi="Times New Roman" w:cs="Times New Roman"/>
                      <w:szCs w:val="20"/>
                    </w:rPr>
                    <w:t>E3</w:t>
                  </w:r>
                  <w:r w:rsidRPr="007A2453">
                    <w:rPr>
                      <w:rFonts w:ascii="Times New Roman" w:eastAsia="宋体" w:hAnsi="Times New Roman" w:cs="Times New Roman"/>
                      <w:szCs w:val="20"/>
                    </w:rPr>
                    <w:t>）</w:t>
                  </w:r>
                </w:p>
              </w:tc>
              <w:tc>
                <w:tcPr>
                  <w:tcW w:w="968" w:type="pct"/>
                  <w:vAlign w:val="center"/>
                </w:tcPr>
                <w:p w14:paraId="261E7AC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c>
                <w:tcPr>
                  <w:tcW w:w="968" w:type="pct"/>
                  <w:vAlign w:val="center"/>
                </w:tcPr>
                <w:p w14:paraId="7A59A53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c>
                <w:tcPr>
                  <w:tcW w:w="968" w:type="pct"/>
                  <w:vAlign w:val="center"/>
                </w:tcPr>
                <w:p w14:paraId="5C244FA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w:t>
                  </w:r>
                </w:p>
              </w:tc>
              <w:tc>
                <w:tcPr>
                  <w:tcW w:w="966" w:type="pct"/>
                  <w:vAlign w:val="center"/>
                </w:tcPr>
                <w:p w14:paraId="780F97B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w:t>
                  </w:r>
                </w:p>
              </w:tc>
            </w:tr>
            <w:tr w:rsidR="007A2453" w:rsidRPr="007A2453" w14:paraId="044CC397" w14:textId="77777777" w:rsidTr="004605F5">
              <w:trPr>
                <w:jc w:val="center"/>
              </w:trPr>
              <w:tc>
                <w:tcPr>
                  <w:tcW w:w="5000" w:type="pct"/>
                  <w:gridSpan w:val="5"/>
                  <w:vAlign w:val="center"/>
                </w:tcPr>
                <w:p w14:paraId="138F8778"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szCs w:val="20"/>
                    </w:rPr>
                    <w:t>注：</w:t>
                  </w:r>
                  <w:r w:rsidRPr="007A2453">
                    <w:rPr>
                      <w:rFonts w:ascii="Times New Roman" w:eastAsia="宋体" w:hAnsi="Times New Roman" w:cs="Times New Roman"/>
                      <w:szCs w:val="20"/>
                    </w:rPr>
                    <w:t>IV</w:t>
                  </w:r>
                  <w:r w:rsidRPr="007A2453">
                    <w:rPr>
                      <w:rFonts w:ascii="Times New Roman" w:eastAsia="宋体" w:hAnsi="Times New Roman" w:cs="Times New Roman"/>
                      <w:szCs w:val="20"/>
                      <w:vertAlign w:val="superscript"/>
                    </w:rPr>
                    <w:t>+</w:t>
                  </w:r>
                  <w:r w:rsidRPr="007A2453">
                    <w:rPr>
                      <w:rFonts w:ascii="Times New Roman" w:eastAsia="宋体" w:hAnsi="Times New Roman" w:cs="Times New Roman"/>
                      <w:szCs w:val="20"/>
                    </w:rPr>
                    <w:t>为极高环境风险</w:t>
                  </w:r>
                </w:p>
              </w:tc>
            </w:tr>
          </w:tbl>
          <w:p w14:paraId="0FF825CA"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根据《建设项目环境风险评价技术导则》（</w:t>
            </w:r>
            <w:r w:rsidRPr="007A2453">
              <w:rPr>
                <w:color w:val="000000"/>
                <w:sz w:val="24"/>
                <w:szCs w:val="24"/>
              </w:rPr>
              <w:t>HJ/T169-2018</w:t>
            </w:r>
            <w:r w:rsidRPr="007A2453">
              <w:rPr>
                <w:color w:val="000000"/>
                <w:sz w:val="24"/>
                <w:szCs w:val="24"/>
              </w:rPr>
              <w:t>）附录</w:t>
            </w:r>
            <w:r w:rsidRPr="007A2453">
              <w:rPr>
                <w:color w:val="000000"/>
                <w:sz w:val="24"/>
                <w:szCs w:val="24"/>
              </w:rPr>
              <w:t>C</w:t>
            </w:r>
            <w:r w:rsidRPr="007A2453">
              <w:rPr>
                <w:color w:val="000000"/>
                <w:sz w:val="24"/>
                <w:szCs w:val="24"/>
              </w:rPr>
              <w:t>的规定，</w:t>
            </w:r>
            <w:r w:rsidRPr="007A2453">
              <w:rPr>
                <w:rFonts w:hint="eastAsia"/>
                <w:color w:val="000000"/>
                <w:sz w:val="24"/>
                <w:szCs w:val="24"/>
              </w:rPr>
              <w:t>计算所涉及的每种危险物质在厂界内的最大存在总量与附录</w:t>
            </w:r>
            <w:r w:rsidRPr="007A2453">
              <w:rPr>
                <w:color w:val="000000"/>
                <w:sz w:val="24"/>
                <w:szCs w:val="24"/>
              </w:rPr>
              <w:t>B</w:t>
            </w:r>
            <w:r w:rsidRPr="007A2453">
              <w:rPr>
                <w:rFonts w:hint="eastAsia"/>
                <w:color w:val="000000"/>
                <w:sz w:val="24"/>
                <w:szCs w:val="24"/>
              </w:rPr>
              <w:t>中的对应临界量的比值</w:t>
            </w:r>
            <w:r w:rsidRPr="007A2453">
              <w:rPr>
                <w:rFonts w:hint="eastAsia"/>
                <w:color w:val="000000"/>
                <w:sz w:val="24"/>
                <w:szCs w:val="24"/>
              </w:rPr>
              <w:t>Q</w:t>
            </w:r>
            <w:r w:rsidRPr="007A2453">
              <w:rPr>
                <w:rFonts w:hint="eastAsia"/>
                <w:color w:val="000000"/>
                <w:sz w:val="24"/>
                <w:szCs w:val="24"/>
              </w:rPr>
              <w:t>。在不同厂区的同一种物质，按其在厂界内的最大存在总量计算。对于长输管线项目，按照两个截断阀室之间管段危险物质最大存在总量计算。</w:t>
            </w:r>
          </w:p>
          <w:p w14:paraId="3DCE771F"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当只涉及一种危险物质是，计算该物质的总量与其临界量比值，即为</w:t>
            </w:r>
            <w:r w:rsidRPr="007A2453">
              <w:rPr>
                <w:color w:val="000000"/>
                <w:sz w:val="24"/>
                <w:szCs w:val="24"/>
              </w:rPr>
              <w:t>Q</w:t>
            </w:r>
            <w:r w:rsidRPr="007A2453">
              <w:rPr>
                <w:color w:val="000000"/>
                <w:sz w:val="24"/>
                <w:szCs w:val="24"/>
              </w:rPr>
              <w:t>；</w:t>
            </w:r>
          </w:p>
          <w:p w14:paraId="34BCB7B4"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当存在的多种危险物质时，则按下计算</w:t>
            </w:r>
            <w:r w:rsidRPr="007A2453">
              <w:rPr>
                <w:rFonts w:hint="eastAsia"/>
                <w:color w:val="000000"/>
                <w:sz w:val="24"/>
                <w:szCs w:val="24"/>
              </w:rPr>
              <w:t>物质总量与其临界量比值（</w:t>
            </w:r>
            <w:r w:rsidRPr="007A2453">
              <w:rPr>
                <w:color w:val="000000"/>
                <w:sz w:val="24"/>
                <w:szCs w:val="24"/>
              </w:rPr>
              <w:t>Q</w:t>
            </w:r>
            <w:r w:rsidRPr="007A2453">
              <w:rPr>
                <w:rFonts w:hint="eastAsia"/>
                <w:color w:val="000000"/>
                <w:sz w:val="24"/>
                <w:szCs w:val="24"/>
              </w:rPr>
              <w:t>）</w:t>
            </w:r>
            <w:r w:rsidRPr="007A2453">
              <w:rPr>
                <w:color w:val="000000"/>
                <w:sz w:val="24"/>
                <w:szCs w:val="24"/>
              </w:rPr>
              <w:t>；</w:t>
            </w:r>
          </w:p>
          <w:p w14:paraId="46E04D41" w14:textId="77777777" w:rsidR="007A2453" w:rsidRPr="007A2453" w:rsidRDefault="007A2453" w:rsidP="007A2453">
            <w:pPr>
              <w:spacing w:line="480" w:lineRule="exact"/>
              <w:ind w:firstLineChars="200" w:firstLine="400"/>
              <w:rPr>
                <w:rFonts w:cs="Courier New"/>
                <w:szCs w:val="21"/>
              </w:rPr>
            </w:pPr>
            <w:r w:rsidRPr="007A2453">
              <w:rPr>
                <w:rFonts w:cs="Courier New"/>
                <w:noProof/>
                <w:szCs w:val="21"/>
              </w:rPr>
              <w:drawing>
                <wp:anchor distT="0" distB="0" distL="114300" distR="114300" simplePos="0" relativeHeight="251677696" behindDoc="1" locked="0" layoutInCell="1" allowOverlap="1" wp14:anchorId="6C54FDDA" wp14:editId="139B8F15">
                  <wp:simplePos x="0" y="0"/>
                  <wp:positionH relativeFrom="column">
                    <wp:posOffset>765175</wp:posOffset>
                  </wp:positionH>
                  <wp:positionV relativeFrom="paragraph">
                    <wp:posOffset>74930</wp:posOffset>
                  </wp:positionV>
                  <wp:extent cx="1548765" cy="444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8765"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0A0CA" w14:textId="77777777" w:rsidR="007A2453" w:rsidRPr="007A2453" w:rsidRDefault="007A2453" w:rsidP="007A2453">
            <w:pPr>
              <w:spacing w:line="360" w:lineRule="auto"/>
              <w:ind w:firstLineChars="200" w:firstLine="400"/>
              <w:rPr>
                <w:rFonts w:cs="Courier New"/>
                <w:szCs w:val="21"/>
              </w:rPr>
            </w:pPr>
            <w:r w:rsidRPr="007A2453">
              <w:rPr>
                <w:rFonts w:cs="Courier New"/>
                <w:szCs w:val="21"/>
              </w:rPr>
              <w:fldChar w:fldCharType="begin"/>
            </w:r>
            <w:r w:rsidRPr="007A2453">
              <w:rPr>
                <w:rFonts w:cs="Courier New"/>
                <w:szCs w:val="21"/>
              </w:rPr>
              <w:instrText xml:space="preserve"> SKIPIF 1 &lt; 0       \* MERGEFORMAT </w:instrText>
            </w:r>
            <w:r w:rsidRPr="007A2453">
              <w:rPr>
                <w:rFonts w:cs="Courier New"/>
                <w:szCs w:val="21"/>
              </w:rPr>
              <w:fldChar w:fldCharType="end"/>
            </w:r>
          </w:p>
          <w:p w14:paraId="012527A0"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式中：</w:t>
            </w:r>
            <w:r w:rsidRPr="007A2453">
              <w:rPr>
                <w:color w:val="000000"/>
                <w:sz w:val="24"/>
                <w:szCs w:val="24"/>
              </w:rPr>
              <w:t>q</w:t>
            </w:r>
            <w:r w:rsidRPr="007A2453">
              <w:rPr>
                <w:color w:val="000000"/>
                <w:sz w:val="24"/>
                <w:szCs w:val="24"/>
                <w:vertAlign w:val="subscript"/>
              </w:rPr>
              <w:t>1</w:t>
            </w:r>
            <w:r w:rsidRPr="007A2453">
              <w:rPr>
                <w:color w:val="000000"/>
                <w:sz w:val="24"/>
                <w:szCs w:val="24"/>
              </w:rPr>
              <w:t>，</w:t>
            </w:r>
            <w:r w:rsidRPr="007A2453">
              <w:rPr>
                <w:color w:val="000000"/>
                <w:sz w:val="24"/>
                <w:szCs w:val="24"/>
              </w:rPr>
              <w:t>q</w:t>
            </w:r>
            <w:r w:rsidRPr="007A2453">
              <w:rPr>
                <w:color w:val="000000"/>
                <w:sz w:val="24"/>
                <w:szCs w:val="24"/>
                <w:vertAlign w:val="subscript"/>
              </w:rPr>
              <w:t>2</w:t>
            </w:r>
            <w:r w:rsidRPr="007A2453">
              <w:rPr>
                <w:color w:val="000000"/>
                <w:sz w:val="24"/>
                <w:szCs w:val="24"/>
              </w:rPr>
              <w:t>…q</w:t>
            </w:r>
            <w:r w:rsidRPr="007A2453">
              <w:rPr>
                <w:color w:val="000000"/>
                <w:sz w:val="24"/>
                <w:szCs w:val="24"/>
                <w:vertAlign w:val="subscript"/>
              </w:rPr>
              <w:t>n</w:t>
            </w:r>
            <w:r w:rsidRPr="007A2453">
              <w:rPr>
                <w:color w:val="000000"/>
                <w:sz w:val="24"/>
                <w:szCs w:val="24"/>
              </w:rPr>
              <w:t>——</w:t>
            </w:r>
            <w:r w:rsidRPr="007A2453">
              <w:rPr>
                <w:color w:val="000000"/>
                <w:sz w:val="24"/>
                <w:szCs w:val="24"/>
              </w:rPr>
              <w:t>每种危险物质实际存在量，</w:t>
            </w:r>
            <w:r w:rsidRPr="007A2453">
              <w:rPr>
                <w:color w:val="000000"/>
                <w:sz w:val="24"/>
                <w:szCs w:val="24"/>
              </w:rPr>
              <w:t>t</w:t>
            </w:r>
            <w:r w:rsidRPr="007A2453">
              <w:rPr>
                <w:color w:val="000000"/>
                <w:sz w:val="24"/>
                <w:szCs w:val="24"/>
              </w:rPr>
              <w:t>；</w:t>
            </w:r>
          </w:p>
          <w:p w14:paraId="096DC81F"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Q</w:t>
            </w:r>
            <w:r w:rsidRPr="007A2453">
              <w:rPr>
                <w:color w:val="000000"/>
                <w:sz w:val="24"/>
                <w:szCs w:val="24"/>
                <w:vertAlign w:val="subscript"/>
              </w:rPr>
              <w:t>1</w:t>
            </w:r>
            <w:r w:rsidRPr="007A2453">
              <w:rPr>
                <w:color w:val="000000"/>
                <w:sz w:val="24"/>
                <w:szCs w:val="24"/>
              </w:rPr>
              <w:t>，</w:t>
            </w:r>
            <w:r w:rsidRPr="007A2453">
              <w:rPr>
                <w:color w:val="000000"/>
                <w:sz w:val="24"/>
                <w:szCs w:val="24"/>
              </w:rPr>
              <w:t>Q</w:t>
            </w:r>
            <w:r w:rsidRPr="007A2453">
              <w:rPr>
                <w:color w:val="000000"/>
                <w:sz w:val="24"/>
                <w:szCs w:val="24"/>
                <w:vertAlign w:val="subscript"/>
              </w:rPr>
              <w:t>2</w:t>
            </w:r>
            <w:r w:rsidRPr="007A2453">
              <w:rPr>
                <w:color w:val="000000"/>
                <w:sz w:val="24"/>
                <w:szCs w:val="24"/>
              </w:rPr>
              <w:t>…Q</w:t>
            </w:r>
            <w:r w:rsidRPr="007A2453">
              <w:rPr>
                <w:color w:val="000000"/>
                <w:sz w:val="24"/>
                <w:szCs w:val="24"/>
                <w:vertAlign w:val="subscript"/>
              </w:rPr>
              <w:t>n</w:t>
            </w:r>
            <w:r w:rsidRPr="007A2453">
              <w:rPr>
                <w:color w:val="000000"/>
                <w:sz w:val="24"/>
                <w:szCs w:val="24"/>
              </w:rPr>
              <w:t>——</w:t>
            </w:r>
            <w:r w:rsidRPr="007A2453">
              <w:rPr>
                <w:color w:val="000000"/>
                <w:sz w:val="24"/>
                <w:szCs w:val="24"/>
              </w:rPr>
              <w:t>与各危险物质相对应的生产场所或贮存区的临界量，</w:t>
            </w:r>
            <w:r w:rsidRPr="007A2453">
              <w:rPr>
                <w:color w:val="000000"/>
                <w:sz w:val="24"/>
                <w:szCs w:val="24"/>
              </w:rPr>
              <w:t>t</w:t>
            </w:r>
            <w:r w:rsidRPr="007A2453">
              <w:rPr>
                <w:color w:val="000000"/>
                <w:sz w:val="24"/>
                <w:szCs w:val="24"/>
              </w:rPr>
              <w:t>。</w:t>
            </w:r>
          </w:p>
          <w:p w14:paraId="53A2FA12"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当</w:t>
            </w:r>
            <w:r w:rsidRPr="007A2453">
              <w:rPr>
                <w:color w:val="000000"/>
                <w:sz w:val="24"/>
                <w:szCs w:val="24"/>
              </w:rPr>
              <w:t>Q</w:t>
            </w:r>
            <w:r w:rsidRPr="007A2453">
              <w:rPr>
                <w:color w:val="000000"/>
                <w:sz w:val="24"/>
                <w:szCs w:val="24"/>
              </w:rPr>
              <w:t>＜</w:t>
            </w:r>
            <w:r w:rsidRPr="007A2453">
              <w:rPr>
                <w:color w:val="000000"/>
                <w:sz w:val="24"/>
                <w:szCs w:val="24"/>
              </w:rPr>
              <w:t>1</w:t>
            </w:r>
            <w:r w:rsidRPr="007A2453">
              <w:rPr>
                <w:color w:val="000000"/>
                <w:sz w:val="24"/>
                <w:szCs w:val="24"/>
              </w:rPr>
              <w:t>时，该项目环境风险潜势为</w:t>
            </w:r>
            <w:r w:rsidRPr="007A2453">
              <w:rPr>
                <w:color w:val="000000"/>
                <w:sz w:val="24"/>
                <w:szCs w:val="24"/>
              </w:rPr>
              <w:t>I</w:t>
            </w:r>
            <w:r w:rsidRPr="007A2453">
              <w:rPr>
                <w:color w:val="000000"/>
                <w:sz w:val="24"/>
                <w:szCs w:val="24"/>
              </w:rPr>
              <w:t>。</w:t>
            </w:r>
          </w:p>
          <w:p w14:paraId="2E605B58"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当</w:t>
            </w:r>
            <w:r w:rsidRPr="007A2453">
              <w:rPr>
                <w:color w:val="000000"/>
                <w:sz w:val="24"/>
                <w:szCs w:val="24"/>
              </w:rPr>
              <w:t>Q≥1</w:t>
            </w:r>
            <w:r w:rsidRPr="007A2453">
              <w:rPr>
                <w:color w:val="000000"/>
                <w:sz w:val="24"/>
                <w:szCs w:val="24"/>
              </w:rPr>
              <w:t>时，将</w:t>
            </w:r>
            <w:r w:rsidRPr="007A2453">
              <w:rPr>
                <w:color w:val="000000"/>
                <w:sz w:val="24"/>
                <w:szCs w:val="24"/>
              </w:rPr>
              <w:t>Q</w:t>
            </w:r>
            <w:r w:rsidRPr="007A2453">
              <w:rPr>
                <w:color w:val="000000"/>
                <w:sz w:val="24"/>
                <w:szCs w:val="24"/>
              </w:rPr>
              <w:t>值划分为：（</w:t>
            </w:r>
            <w:r w:rsidRPr="007A2453">
              <w:rPr>
                <w:color w:val="000000"/>
                <w:sz w:val="24"/>
                <w:szCs w:val="24"/>
              </w:rPr>
              <w:t>1</w:t>
            </w:r>
            <w:r w:rsidRPr="007A2453">
              <w:rPr>
                <w:color w:val="000000"/>
                <w:sz w:val="24"/>
                <w:szCs w:val="24"/>
              </w:rPr>
              <w:t>）</w:t>
            </w:r>
            <w:r w:rsidRPr="007A2453">
              <w:rPr>
                <w:color w:val="000000"/>
                <w:sz w:val="24"/>
                <w:szCs w:val="24"/>
              </w:rPr>
              <w:t>1≤Q</w:t>
            </w:r>
            <w:r w:rsidRPr="007A2453">
              <w:rPr>
                <w:color w:val="000000"/>
                <w:sz w:val="24"/>
                <w:szCs w:val="24"/>
              </w:rPr>
              <w:t>＜</w:t>
            </w:r>
            <w:r w:rsidRPr="007A2453">
              <w:rPr>
                <w:color w:val="000000"/>
                <w:sz w:val="24"/>
                <w:szCs w:val="24"/>
              </w:rPr>
              <w:t>10</w:t>
            </w:r>
            <w:r w:rsidRPr="007A2453">
              <w:rPr>
                <w:color w:val="000000"/>
                <w:sz w:val="24"/>
                <w:szCs w:val="24"/>
              </w:rPr>
              <w:t>；（</w:t>
            </w:r>
            <w:r w:rsidRPr="007A2453">
              <w:rPr>
                <w:color w:val="000000"/>
                <w:sz w:val="24"/>
                <w:szCs w:val="24"/>
              </w:rPr>
              <w:t>2</w:t>
            </w:r>
            <w:r w:rsidRPr="007A2453">
              <w:rPr>
                <w:color w:val="000000"/>
                <w:sz w:val="24"/>
                <w:szCs w:val="24"/>
              </w:rPr>
              <w:t>）</w:t>
            </w:r>
            <w:r w:rsidRPr="007A2453">
              <w:rPr>
                <w:color w:val="000000"/>
                <w:sz w:val="24"/>
                <w:szCs w:val="24"/>
              </w:rPr>
              <w:t>10≤Q</w:t>
            </w:r>
            <w:r w:rsidRPr="007A2453">
              <w:rPr>
                <w:color w:val="000000"/>
                <w:sz w:val="24"/>
                <w:szCs w:val="24"/>
              </w:rPr>
              <w:t>＜</w:t>
            </w:r>
            <w:r w:rsidRPr="007A2453">
              <w:rPr>
                <w:color w:val="000000"/>
                <w:sz w:val="24"/>
                <w:szCs w:val="24"/>
              </w:rPr>
              <w:t>100</w:t>
            </w:r>
            <w:r w:rsidRPr="007A2453">
              <w:rPr>
                <w:color w:val="000000"/>
                <w:sz w:val="24"/>
                <w:szCs w:val="24"/>
              </w:rPr>
              <w:t>；（</w:t>
            </w:r>
            <w:r w:rsidRPr="007A2453">
              <w:rPr>
                <w:color w:val="000000"/>
                <w:sz w:val="24"/>
                <w:szCs w:val="24"/>
              </w:rPr>
              <w:t>3</w:t>
            </w:r>
            <w:r w:rsidRPr="007A2453">
              <w:rPr>
                <w:color w:val="000000"/>
                <w:sz w:val="24"/>
                <w:szCs w:val="24"/>
              </w:rPr>
              <w:t>）</w:t>
            </w:r>
            <w:r w:rsidRPr="007A2453">
              <w:rPr>
                <w:color w:val="000000"/>
                <w:sz w:val="24"/>
                <w:szCs w:val="24"/>
              </w:rPr>
              <w:t>100≤Q</w:t>
            </w:r>
            <w:r w:rsidRPr="007A2453">
              <w:rPr>
                <w:color w:val="000000"/>
                <w:sz w:val="24"/>
                <w:szCs w:val="24"/>
              </w:rPr>
              <w:t>。</w:t>
            </w:r>
          </w:p>
          <w:p w14:paraId="419D162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本项目进站压力为</w:t>
            </w:r>
            <w:r w:rsidRPr="007A2453">
              <w:rPr>
                <w:rFonts w:hint="eastAsia"/>
                <w:color w:val="000000"/>
                <w:sz w:val="24"/>
                <w:szCs w:val="24"/>
              </w:rPr>
              <w:t>6</w:t>
            </w:r>
            <w:r w:rsidRPr="007A2453">
              <w:rPr>
                <w:color w:val="000000"/>
                <w:sz w:val="24"/>
                <w:szCs w:val="24"/>
              </w:rPr>
              <w:t>.3MP</w:t>
            </w:r>
            <w:r w:rsidRPr="007A2453">
              <w:rPr>
                <w:rFonts w:hint="eastAsia"/>
                <w:color w:val="000000"/>
                <w:sz w:val="24"/>
                <w:szCs w:val="24"/>
              </w:rPr>
              <w:t>a</w:t>
            </w:r>
            <w:r w:rsidRPr="007A2453">
              <w:rPr>
                <w:rFonts w:hint="eastAsia"/>
                <w:color w:val="000000"/>
                <w:sz w:val="24"/>
                <w:szCs w:val="24"/>
              </w:rPr>
              <w:t>，出站压力为</w:t>
            </w:r>
            <w:r w:rsidRPr="007A2453">
              <w:rPr>
                <w:rFonts w:hint="eastAsia"/>
                <w:color w:val="000000"/>
                <w:sz w:val="24"/>
                <w:szCs w:val="24"/>
              </w:rPr>
              <w:t>4</w:t>
            </w:r>
            <w:r w:rsidRPr="007A2453">
              <w:rPr>
                <w:color w:val="000000"/>
                <w:sz w:val="24"/>
                <w:szCs w:val="24"/>
              </w:rPr>
              <w:t>.0MPa</w:t>
            </w:r>
            <w:r w:rsidRPr="007A2453">
              <w:rPr>
                <w:rFonts w:hint="eastAsia"/>
                <w:color w:val="000000"/>
                <w:sz w:val="24"/>
                <w:szCs w:val="24"/>
              </w:rPr>
              <w:t>，两个截断阀之间天然气最大存量约为</w:t>
            </w:r>
            <w:r w:rsidRPr="007A2453">
              <w:rPr>
                <w:rFonts w:hint="eastAsia"/>
                <w:color w:val="000000"/>
                <w:sz w:val="24"/>
                <w:szCs w:val="24"/>
              </w:rPr>
              <w:t>0</w:t>
            </w:r>
            <w:r w:rsidRPr="007A2453">
              <w:rPr>
                <w:color w:val="000000"/>
                <w:sz w:val="24"/>
                <w:szCs w:val="24"/>
              </w:rPr>
              <w:t>.3</w:t>
            </w:r>
            <w:r w:rsidRPr="007A2453">
              <w:rPr>
                <w:rFonts w:hint="eastAsia"/>
                <w:color w:val="000000"/>
                <w:sz w:val="24"/>
                <w:szCs w:val="24"/>
              </w:rPr>
              <w:t>t</w:t>
            </w:r>
            <w:r w:rsidRPr="007A2453">
              <w:rPr>
                <w:rFonts w:hint="eastAsia"/>
                <w:color w:val="000000"/>
                <w:sz w:val="24"/>
                <w:szCs w:val="24"/>
              </w:rPr>
              <w:t>，加臭剂四氢噻吩的年用量为</w:t>
            </w:r>
            <w:r w:rsidRPr="007A2453">
              <w:rPr>
                <w:rFonts w:hint="eastAsia"/>
                <w:color w:val="000000"/>
                <w:sz w:val="24"/>
                <w:szCs w:val="24"/>
              </w:rPr>
              <w:t>6t/a</w:t>
            </w:r>
            <w:r w:rsidRPr="007A2453">
              <w:rPr>
                <w:rFonts w:hint="eastAsia"/>
                <w:color w:val="000000"/>
                <w:sz w:val="24"/>
                <w:szCs w:val="24"/>
              </w:rPr>
              <w:t>，项目加臭剂储罐的储量为</w:t>
            </w:r>
            <w:r w:rsidRPr="007A2453">
              <w:rPr>
                <w:rFonts w:hint="eastAsia"/>
                <w:color w:val="000000"/>
                <w:sz w:val="24"/>
                <w:szCs w:val="24"/>
              </w:rPr>
              <w:t>1</w:t>
            </w:r>
            <w:r w:rsidRPr="007A2453">
              <w:rPr>
                <w:color w:val="000000"/>
                <w:sz w:val="24"/>
                <w:szCs w:val="24"/>
              </w:rPr>
              <w:t>.5</w:t>
            </w:r>
            <w:r w:rsidRPr="007A2453">
              <w:rPr>
                <w:rFonts w:hint="eastAsia"/>
                <w:color w:val="000000"/>
                <w:sz w:val="24"/>
                <w:szCs w:val="24"/>
              </w:rPr>
              <w:t>t</w:t>
            </w:r>
            <w:r w:rsidRPr="007A2453">
              <w:rPr>
                <w:color w:val="000000"/>
                <w:sz w:val="24"/>
                <w:szCs w:val="24"/>
              </w:rPr>
              <w:t>/</w:t>
            </w:r>
            <w:r w:rsidRPr="007A2453">
              <w:rPr>
                <w:rFonts w:hint="eastAsia"/>
                <w:color w:val="000000"/>
                <w:sz w:val="24"/>
                <w:szCs w:val="24"/>
              </w:rPr>
              <w:t>（三个月），根据《建设项目环境风险评价技术导则》（</w:t>
            </w:r>
            <w:r w:rsidRPr="007A2453">
              <w:rPr>
                <w:rFonts w:hint="eastAsia"/>
                <w:color w:val="000000"/>
                <w:sz w:val="24"/>
                <w:szCs w:val="24"/>
              </w:rPr>
              <w:t>HJ/T169-2018</w:t>
            </w:r>
            <w:r w:rsidRPr="007A2453">
              <w:rPr>
                <w:rFonts w:hint="eastAsia"/>
                <w:color w:val="000000"/>
                <w:sz w:val="24"/>
                <w:szCs w:val="24"/>
              </w:rPr>
              <w:t>）及《危险化学品重大危险源辨识》（</w:t>
            </w:r>
            <w:r w:rsidRPr="007A2453">
              <w:rPr>
                <w:rFonts w:hint="eastAsia"/>
                <w:color w:val="000000"/>
                <w:sz w:val="24"/>
                <w:szCs w:val="24"/>
              </w:rPr>
              <w:t>G</w:t>
            </w:r>
            <w:r w:rsidRPr="007A2453">
              <w:rPr>
                <w:color w:val="000000"/>
                <w:sz w:val="24"/>
                <w:szCs w:val="24"/>
              </w:rPr>
              <w:t>B18218-2018</w:t>
            </w:r>
            <w:r w:rsidRPr="007A2453">
              <w:rPr>
                <w:rFonts w:hint="eastAsia"/>
                <w:color w:val="000000"/>
                <w:sz w:val="24"/>
                <w:szCs w:val="24"/>
              </w:rPr>
              <w:t>）甲烷临界值为</w:t>
            </w:r>
            <w:r w:rsidRPr="007A2453">
              <w:rPr>
                <w:rFonts w:hint="eastAsia"/>
                <w:color w:val="000000"/>
                <w:sz w:val="24"/>
                <w:szCs w:val="24"/>
              </w:rPr>
              <w:t>1</w:t>
            </w:r>
            <w:r w:rsidRPr="007A2453">
              <w:rPr>
                <w:color w:val="000000"/>
                <w:sz w:val="24"/>
                <w:szCs w:val="24"/>
              </w:rPr>
              <w:t>0</w:t>
            </w:r>
            <w:r w:rsidRPr="007A2453">
              <w:rPr>
                <w:rFonts w:hint="eastAsia"/>
                <w:color w:val="000000"/>
                <w:sz w:val="24"/>
                <w:szCs w:val="24"/>
              </w:rPr>
              <w:t>t</w:t>
            </w:r>
            <w:r w:rsidRPr="007A2453">
              <w:rPr>
                <w:rFonts w:hint="eastAsia"/>
                <w:color w:val="000000"/>
                <w:sz w:val="24"/>
                <w:szCs w:val="24"/>
              </w:rPr>
              <w:t>，四氢噻吩临界值为</w:t>
            </w:r>
            <w:r w:rsidRPr="007A2453">
              <w:rPr>
                <w:color w:val="000000"/>
                <w:sz w:val="24"/>
                <w:szCs w:val="24"/>
              </w:rPr>
              <w:t>50</w:t>
            </w:r>
            <w:r w:rsidRPr="007A2453">
              <w:rPr>
                <w:rFonts w:hint="eastAsia"/>
                <w:color w:val="000000"/>
                <w:sz w:val="24"/>
                <w:szCs w:val="24"/>
              </w:rPr>
              <w:t>t</w:t>
            </w:r>
            <w:r w:rsidRPr="007A2453">
              <w:rPr>
                <w:rFonts w:hint="eastAsia"/>
                <w:color w:val="000000"/>
                <w:sz w:val="24"/>
                <w:szCs w:val="24"/>
              </w:rPr>
              <w:t>。</w:t>
            </w:r>
          </w:p>
          <w:p w14:paraId="4268F366" w14:textId="77777777" w:rsidR="007A2453" w:rsidRPr="007A2453" w:rsidRDefault="007A2453" w:rsidP="007A2453">
            <w:pPr>
              <w:tabs>
                <w:tab w:val="left" w:pos="0"/>
                <w:tab w:val="left" w:pos="1197"/>
                <w:tab w:val="left" w:pos="7380"/>
                <w:tab w:val="left" w:pos="7920"/>
              </w:tabs>
              <w:autoSpaceDE w:val="0"/>
              <w:autoSpaceDN w:val="0"/>
              <w:adjustRightInd w:val="0"/>
              <w:snapToGrid w:val="0"/>
              <w:spacing w:before="80" w:after="80" w:line="480" w:lineRule="exact"/>
              <w:ind w:firstLineChars="200" w:firstLine="480"/>
              <w:jc w:val="center"/>
              <w:rPr>
                <w:rFonts w:eastAsia="黑体"/>
                <w:color w:val="000000"/>
                <w:kern w:val="32"/>
                <w:sz w:val="24"/>
                <w:szCs w:val="24"/>
              </w:rPr>
            </w:pPr>
            <w:r w:rsidRPr="007A2453">
              <w:rPr>
                <w:rFonts w:eastAsia="黑体"/>
                <w:color w:val="000000"/>
                <w:kern w:val="32"/>
                <w:sz w:val="24"/>
                <w:szCs w:val="24"/>
              </w:rPr>
              <w:t>表</w:t>
            </w:r>
            <w:r w:rsidRPr="007A2453">
              <w:rPr>
                <w:rFonts w:eastAsia="黑体"/>
                <w:color w:val="000000"/>
                <w:kern w:val="32"/>
                <w:sz w:val="24"/>
                <w:szCs w:val="24"/>
              </w:rPr>
              <w:t xml:space="preserve">36    </w:t>
            </w:r>
            <w:r w:rsidRPr="007A2453">
              <w:rPr>
                <w:rFonts w:eastAsia="黑体"/>
                <w:color w:val="000000"/>
                <w:kern w:val="32"/>
                <w:sz w:val="24"/>
                <w:szCs w:val="24"/>
              </w:rPr>
              <w:t>重大风险源计算表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41"/>
              <w:gridCol w:w="1245"/>
              <w:gridCol w:w="2214"/>
              <w:gridCol w:w="1127"/>
              <w:gridCol w:w="1127"/>
              <w:gridCol w:w="2257"/>
            </w:tblGrid>
            <w:tr w:rsidR="007A2453" w:rsidRPr="007A2453" w14:paraId="1B0F5B6E" w14:textId="77777777" w:rsidTr="004605F5">
              <w:trPr>
                <w:jc w:val="center"/>
              </w:trPr>
              <w:tc>
                <w:tcPr>
                  <w:tcW w:w="673" w:type="pct"/>
                  <w:vMerge w:val="restart"/>
                  <w:vAlign w:val="center"/>
                </w:tcPr>
                <w:p w14:paraId="4F4E603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危险源</w:t>
                  </w:r>
                </w:p>
              </w:tc>
              <w:tc>
                <w:tcPr>
                  <w:tcW w:w="676" w:type="pct"/>
                  <w:vMerge w:val="restart"/>
                  <w:vAlign w:val="center"/>
                </w:tcPr>
                <w:p w14:paraId="0CCE788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存放地点</w:t>
                  </w:r>
                </w:p>
              </w:tc>
              <w:tc>
                <w:tcPr>
                  <w:tcW w:w="1202" w:type="pct"/>
                  <w:vAlign w:val="center"/>
                </w:tcPr>
                <w:p w14:paraId="67F366C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本工程量</w:t>
                  </w:r>
                </w:p>
              </w:tc>
              <w:tc>
                <w:tcPr>
                  <w:tcW w:w="612" w:type="pct"/>
                  <w:vMerge w:val="restart"/>
                  <w:vAlign w:val="center"/>
                </w:tcPr>
                <w:p w14:paraId="7FBACAE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C</w:t>
                  </w:r>
                  <w:r w:rsidRPr="007A2453">
                    <w:rPr>
                      <w:rFonts w:ascii="Times New Roman" w:eastAsia="宋体" w:hAnsi="Times New Roman" w:cs="Times New Roman"/>
                      <w:szCs w:val="20"/>
                    </w:rPr>
                    <w:t>AS</w:t>
                  </w:r>
                  <w:r w:rsidRPr="007A2453">
                    <w:rPr>
                      <w:rFonts w:ascii="Times New Roman" w:eastAsia="宋体" w:hAnsi="Times New Roman" w:cs="Times New Roman" w:hint="eastAsia"/>
                      <w:szCs w:val="20"/>
                    </w:rPr>
                    <w:t>号</w:t>
                  </w:r>
                </w:p>
              </w:tc>
              <w:tc>
                <w:tcPr>
                  <w:tcW w:w="612" w:type="pct"/>
                  <w:vMerge w:val="restart"/>
                  <w:vAlign w:val="center"/>
                </w:tcPr>
                <w:p w14:paraId="3C075F0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危险物质临界量（</w:t>
                  </w:r>
                  <w:r w:rsidRPr="007A2453">
                    <w:rPr>
                      <w:rFonts w:ascii="Times New Roman" w:eastAsia="宋体" w:hAnsi="Times New Roman" w:cs="Times New Roman"/>
                      <w:szCs w:val="20"/>
                    </w:rPr>
                    <w:t>t</w:t>
                  </w:r>
                  <w:r w:rsidRPr="007A2453">
                    <w:rPr>
                      <w:rFonts w:ascii="Times New Roman" w:eastAsia="宋体" w:hAnsi="Times New Roman" w:cs="Times New Roman"/>
                      <w:szCs w:val="20"/>
                    </w:rPr>
                    <w:t>）</w:t>
                  </w:r>
                </w:p>
              </w:tc>
              <w:tc>
                <w:tcPr>
                  <w:tcW w:w="1225" w:type="pct"/>
                  <w:vMerge w:val="restart"/>
                  <w:vAlign w:val="center"/>
                </w:tcPr>
                <w:p w14:paraId="01D6733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q</w:t>
                  </w:r>
                  <w:r w:rsidRPr="007A2453">
                    <w:rPr>
                      <w:rFonts w:ascii="Times New Roman" w:eastAsia="宋体" w:hAnsi="Times New Roman" w:cs="Times New Roman"/>
                      <w:szCs w:val="20"/>
                      <w:vertAlign w:val="subscript"/>
                    </w:rPr>
                    <w:t>1</w:t>
                  </w:r>
                  <w:r w:rsidRPr="007A2453">
                    <w:rPr>
                      <w:rFonts w:ascii="Times New Roman" w:eastAsia="宋体" w:hAnsi="Times New Roman" w:cs="Times New Roman"/>
                      <w:szCs w:val="20"/>
                    </w:rPr>
                    <w:t>/Q</w:t>
                  </w:r>
                  <w:r w:rsidRPr="007A2453">
                    <w:rPr>
                      <w:rFonts w:ascii="Times New Roman" w:eastAsia="宋体" w:hAnsi="Times New Roman" w:cs="Times New Roman"/>
                      <w:szCs w:val="20"/>
                      <w:vertAlign w:val="subscript"/>
                    </w:rPr>
                    <w:t>1</w:t>
                  </w:r>
                </w:p>
              </w:tc>
            </w:tr>
            <w:tr w:rsidR="007A2453" w:rsidRPr="007A2453" w14:paraId="0FAB1BCC" w14:textId="77777777" w:rsidTr="004605F5">
              <w:trPr>
                <w:jc w:val="center"/>
              </w:trPr>
              <w:tc>
                <w:tcPr>
                  <w:tcW w:w="673" w:type="pct"/>
                  <w:vMerge/>
                  <w:vAlign w:val="center"/>
                </w:tcPr>
                <w:p w14:paraId="373338E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76" w:type="pct"/>
                  <w:vMerge/>
                  <w:vAlign w:val="center"/>
                </w:tcPr>
                <w:p w14:paraId="431A80E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202" w:type="pct"/>
                  <w:vAlign w:val="center"/>
                </w:tcPr>
                <w:p w14:paraId="6AD11F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最大储量（</w:t>
                  </w:r>
                  <w:r w:rsidRPr="007A2453">
                    <w:rPr>
                      <w:rFonts w:ascii="Times New Roman" w:eastAsia="宋体" w:hAnsi="Times New Roman" w:cs="Times New Roman"/>
                      <w:szCs w:val="20"/>
                    </w:rPr>
                    <w:t>t</w:t>
                  </w:r>
                  <w:r w:rsidRPr="007A2453">
                    <w:rPr>
                      <w:rFonts w:ascii="Times New Roman" w:eastAsia="宋体" w:hAnsi="Times New Roman" w:cs="Times New Roman"/>
                      <w:szCs w:val="20"/>
                    </w:rPr>
                    <w:t>）</w:t>
                  </w:r>
                </w:p>
              </w:tc>
              <w:tc>
                <w:tcPr>
                  <w:tcW w:w="612" w:type="pct"/>
                  <w:vMerge/>
                  <w:vAlign w:val="center"/>
                </w:tcPr>
                <w:p w14:paraId="73A6C13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12" w:type="pct"/>
                  <w:vMerge/>
                  <w:vAlign w:val="center"/>
                </w:tcPr>
                <w:p w14:paraId="5F4F452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225" w:type="pct"/>
                  <w:vMerge/>
                  <w:vAlign w:val="center"/>
                </w:tcPr>
                <w:p w14:paraId="7F1CD1D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0536D4A8" w14:textId="77777777" w:rsidTr="004605F5">
              <w:trPr>
                <w:jc w:val="center"/>
              </w:trPr>
              <w:tc>
                <w:tcPr>
                  <w:tcW w:w="673" w:type="pct"/>
                  <w:vAlign w:val="center"/>
                </w:tcPr>
                <w:p w14:paraId="325609C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甲烷</w:t>
                  </w:r>
                </w:p>
              </w:tc>
              <w:tc>
                <w:tcPr>
                  <w:tcW w:w="676" w:type="pct"/>
                  <w:vAlign w:val="center"/>
                </w:tcPr>
                <w:p w14:paraId="29C2A2C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管线</w:t>
                  </w:r>
                </w:p>
              </w:tc>
              <w:tc>
                <w:tcPr>
                  <w:tcW w:w="1202" w:type="pct"/>
                  <w:vAlign w:val="center"/>
                </w:tcPr>
                <w:p w14:paraId="2AEBE465"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0</w:t>
                  </w:r>
                  <w:r w:rsidRPr="007A2453">
                    <w:rPr>
                      <w:rFonts w:ascii="Times New Roman" w:eastAsia="宋体" w:hAnsi="Times New Roman" w:cs="Times New Roman"/>
                      <w:color w:val="000000"/>
                      <w:szCs w:val="20"/>
                    </w:rPr>
                    <w:t>.3</w:t>
                  </w:r>
                </w:p>
              </w:tc>
              <w:tc>
                <w:tcPr>
                  <w:tcW w:w="612" w:type="pct"/>
                  <w:vAlign w:val="center"/>
                </w:tcPr>
                <w:p w14:paraId="36A5B55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7</w:t>
                  </w:r>
                  <w:r w:rsidRPr="007A2453">
                    <w:rPr>
                      <w:rFonts w:ascii="Times New Roman" w:eastAsia="宋体" w:hAnsi="Times New Roman" w:cs="Times New Roman"/>
                      <w:szCs w:val="20"/>
                    </w:rPr>
                    <w:t>4-82-8</w:t>
                  </w:r>
                </w:p>
              </w:tc>
              <w:tc>
                <w:tcPr>
                  <w:tcW w:w="612" w:type="pct"/>
                  <w:vAlign w:val="center"/>
                </w:tcPr>
                <w:p w14:paraId="0E2A520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p>
              </w:tc>
              <w:tc>
                <w:tcPr>
                  <w:tcW w:w="1225" w:type="pct"/>
                  <w:vAlign w:val="center"/>
                </w:tcPr>
                <w:p w14:paraId="0899895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0</w:t>
                  </w:r>
                  <w:r w:rsidRPr="007A2453">
                    <w:rPr>
                      <w:rFonts w:ascii="Times New Roman" w:eastAsia="宋体" w:hAnsi="Times New Roman" w:cs="Times New Roman"/>
                      <w:szCs w:val="20"/>
                    </w:rPr>
                    <w:t>.03</w:t>
                  </w:r>
                </w:p>
              </w:tc>
            </w:tr>
            <w:tr w:rsidR="007A2453" w:rsidRPr="007A2453" w14:paraId="0CCE1F48" w14:textId="77777777" w:rsidTr="004605F5">
              <w:trPr>
                <w:jc w:val="center"/>
              </w:trPr>
              <w:tc>
                <w:tcPr>
                  <w:tcW w:w="673" w:type="pct"/>
                  <w:vAlign w:val="center"/>
                </w:tcPr>
                <w:p w14:paraId="2388E2C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四氢噻吩</w:t>
                  </w:r>
                </w:p>
              </w:tc>
              <w:tc>
                <w:tcPr>
                  <w:tcW w:w="676" w:type="pct"/>
                  <w:vAlign w:val="center"/>
                </w:tcPr>
                <w:p w14:paraId="557103D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工艺设备区</w:t>
                  </w:r>
                </w:p>
              </w:tc>
              <w:tc>
                <w:tcPr>
                  <w:tcW w:w="1202" w:type="pct"/>
                  <w:vAlign w:val="center"/>
                </w:tcPr>
                <w:p w14:paraId="6BAE6D7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.5</w:t>
                  </w:r>
                </w:p>
              </w:tc>
              <w:tc>
                <w:tcPr>
                  <w:tcW w:w="612" w:type="pct"/>
                  <w:vAlign w:val="center"/>
                </w:tcPr>
                <w:p w14:paraId="1DAA0D7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110-01-0</w:t>
                  </w:r>
                </w:p>
              </w:tc>
              <w:tc>
                <w:tcPr>
                  <w:tcW w:w="612" w:type="pct"/>
                  <w:vAlign w:val="center"/>
                </w:tcPr>
                <w:p w14:paraId="1FD3D16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50</w:t>
                  </w:r>
                </w:p>
              </w:tc>
              <w:tc>
                <w:tcPr>
                  <w:tcW w:w="1225" w:type="pct"/>
                  <w:vAlign w:val="center"/>
                </w:tcPr>
                <w:p w14:paraId="1C15D6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0.03</w:t>
                  </w:r>
                </w:p>
              </w:tc>
            </w:tr>
          </w:tbl>
          <w:p w14:paraId="5A92D10A" w14:textId="77777777" w:rsidR="007A2453" w:rsidRPr="007A2453" w:rsidRDefault="007A2453" w:rsidP="007A2453">
            <w:pPr>
              <w:spacing w:line="480" w:lineRule="exact"/>
              <w:ind w:firstLineChars="200" w:firstLine="480"/>
              <w:rPr>
                <w:color w:val="000000"/>
                <w:sz w:val="24"/>
                <w:szCs w:val="24"/>
              </w:rPr>
            </w:pPr>
            <w:r w:rsidRPr="007A2453">
              <w:rPr>
                <w:color w:val="000000"/>
                <w:sz w:val="24"/>
                <w:szCs w:val="24"/>
              </w:rPr>
              <w:t>由上表可知</w:t>
            </w:r>
            <w:r w:rsidRPr="007A2453">
              <w:rPr>
                <w:color w:val="000000"/>
                <w:sz w:val="24"/>
                <w:szCs w:val="24"/>
              </w:rPr>
              <w:t>Q=0.03+0.03=0.06</w:t>
            </w:r>
            <w:r w:rsidRPr="007A2453">
              <w:rPr>
                <w:color w:val="000000"/>
                <w:sz w:val="24"/>
                <w:szCs w:val="24"/>
              </w:rPr>
              <w:t>，</w:t>
            </w:r>
            <w:r w:rsidRPr="007A2453">
              <w:rPr>
                <w:color w:val="000000"/>
                <w:sz w:val="24"/>
                <w:szCs w:val="24"/>
              </w:rPr>
              <w:t>Q</w:t>
            </w:r>
            <w:r w:rsidRPr="007A2453">
              <w:rPr>
                <w:color w:val="000000"/>
                <w:sz w:val="24"/>
                <w:szCs w:val="24"/>
              </w:rPr>
              <w:t>＜</w:t>
            </w:r>
            <w:r w:rsidRPr="007A2453">
              <w:rPr>
                <w:color w:val="000000"/>
                <w:sz w:val="24"/>
                <w:szCs w:val="24"/>
              </w:rPr>
              <w:t>1</w:t>
            </w:r>
            <w:r w:rsidRPr="007A2453">
              <w:rPr>
                <w:color w:val="000000"/>
                <w:sz w:val="24"/>
                <w:szCs w:val="24"/>
              </w:rPr>
              <w:t>，该项目环境风险潜势为</w:t>
            </w:r>
            <w:r w:rsidRPr="007A2453">
              <w:rPr>
                <w:color w:val="000000"/>
                <w:sz w:val="24"/>
                <w:szCs w:val="24"/>
              </w:rPr>
              <w:t>I</w:t>
            </w:r>
            <w:r w:rsidRPr="007A2453">
              <w:rPr>
                <w:color w:val="000000"/>
                <w:sz w:val="24"/>
                <w:szCs w:val="24"/>
              </w:rPr>
              <w:t>。</w:t>
            </w:r>
          </w:p>
          <w:p w14:paraId="4D6A5C33" w14:textId="77777777" w:rsidR="007A2453" w:rsidRPr="007A2453" w:rsidRDefault="007A2453" w:rsidP="007A2453">
            <w:pPr>
              <w:spacing w:line="480" w:lineRule="exact"/>
              <w:ind w:firstLineChars="200" w:firstLine="482"/>
              <w:rPr>
                <w:b/>
                <w:bCs/>
                <w:color w:val="000000"/>
                <w:sz w:val="24"/>
                <w:szCs w:val="24"/>
              </w:rPr>
            </w:pPr>
            <w:r w:rsidRPr="007A2453">
              <w:rPr>
                <w:rFonts w:hint="eastAsia"/>
                <w:b/>
                <w:bCs/>
                <w:color w:val="000000"/>
                <w:sz w:val="24"/>
                <w:szCs w:val="24"/>
              </w:rPr>
              <w:t>评价等级：</w:t>
            </w:r>
          </w:p>
          <w:p w14:paraId="045FFC21" w14:textId="77777777" w:rsidR="007A2453" w:rsidRPr="007A2453" w:rsidRDefault="007A2453" w:rsidP="007A2453">
            <w:pPr>
              <w:spacing w:line="500" w:lineRule="exact"/>
              <w:ind w:firstLineChars="200" w:firstLine="480"/>
              <w:rPr>
                <w:color w:val="000000"/>
                <w:sz w:val="24"/>
                <w:szCs w:val="24"/>
              </w:rPr>
            </w:pPr>
            <w:r w:rsidRPr="007A2453">
              <w:rPr>
                <w:color w:val="000000"/>
                <w:sz w:val="24"/>
                <w:szCs w:val="24"/>
              </w:rPr>
              <w:t>根据《建设项目环境风险评价技术导则》（</w:t>
            </w:r>
            <w:r w:rsidRPr="007A2453">
              <w:rPr>
                <w:color w:val="000000"/>
                <w:sz w:val="24"/>
                <w:szCs w:val="24"/>
              </w:rPr>
              <w:t>HJ/T169-2018</w:t>
            </w:r>
            <w:r w:rsidRPr="007A2453">
              <w:rPr>
                <w:color w:val="000000"/>
                <w:sz w:val="24"/>
                <w:szCs w:val="24"/>
              </w:rPr>
              <w:t>）中的划分依据和原则，本项目环境风险潜势按照</w:t>
            </w:r>
            <w:r w:rsidRPr="007A2453">
              <w:rPr>
                <w:color w:val="000000"/>
                <w:sz w:val="24"/>
                <w:szCs w:val="24"/>
              </w:rPr>
              <w:fldChar w:fldCharType="begin"/>
            </w:r>
            <w:r w:rsidRPr="007A2453">
              <w:rPr>
                <w:color w:val="000000"/>
                <w:sz w:val="24"/>
                <w:szCs w:val="24"/>
              </w:rPr>
              <w:instrText xml:space="preserve"> = 1 \* ROMAN </w:instrText>
            </w:r>
            <w:r w:rsidRPr="007A2453">
              <w:rPr>
                <w:color w:val="000000"/>
                <w:sz w:val="24"/>
                <w:szCs w:val="24"/>
              </w:rPr>
              <w:fldChar w:fldCharType="separate"/>
            </w:r>
            <w:r w:rsidRPr="007A2453">
              <w:rPr>
                <w:color w:val="000000"/>
                <w:sz w:val="24"/>
                <w:szCs w:val="24"/>
              </w:rPr>
              <w:t>I</w:t>
            </w:r>
            <w:r w:rsidRPr="007A2453">
              <w:rPr>
                <w:color w:val="000000"/>
                <w:sz w:val="24"/>
                <w:szCs w:val="24"/>
              </w:rPr>
              <w:fldChar w:fldCharType="end"/>
            </w:r>
            <w:r w:rsidRPr="007A2453">
              <w:rPr>
                <w:color w:val="000000"/>
                <w:sz w:val="24"/>
                <w:szCs w:val="24"/>
              </w:rPr>
              <w:t>考虑。根据《建设项目环境风险评价技术导则》（</w:t>
            </w:r>
            <w:r w:rsidRPr="007A2453">
              <w:rPr>
                <w:color w:val="000000"/>
                <w:sz w:val="24"/>
                <w:szCs w:val="24"/>
              </w:rPr>
              <w:t>HJ/T169-2018</w:t>
            </w:r>
            <w:r w:rsidRPr="007A2453">
              <w:rPr>
                <w:color w:val="000000"/>
                <w:sz w:val="24"/>
                <w:szCs w:val="24"/>
              </w:rPr>
              <w:t>）中表</w:t>
            </w:r>
            <w:r w:rsidRPr="007A2453">
              <w:rPr>
                <w:color w:val="000000"/>
                <w:sz w:val="24"/>
                <w:szCs w:val="24"/>
              </w:rPr>
              <w:t>1</w:t>
            </w:r>
            <w:r w:rsidRPr="007A2453">
              <w:rPr>
                <w:color w:val="000000"/>
                <w:sz w:val="24"/>
                <w:szCs w:val="24"/>
              </w:rPr>
              <w:t>评价工作等级划分表，本次评价确定环境风险评价等级为简单分析。评价工作等级划分见表</w:t>
            </w:r>
            <w:r w:rsidRPr="007A2453">
              <w:rPr>
                <w:color w:val="000000"/>
                <w:sz w:val="24"/>
                <w:szCs w:val="24"/>
              </w:rPr>
              <w:t>37</w:t>
            </w:r>
            <w:r w:rsidRPr="007A2453">
              <w:rPr>
                <w:color w:val="000000"/>
                <w:sz w:val="24"/>
                <w:szCs w:val="24"/>
              </w:rPr>
              <w:t>。</w:t>
            </w:r>
          </w:p>
          <w:p w14:paraId="71582B2B" w14:textId="77777777" w:rsidR="007A2453" w:rsidRPr="007A2453" w:rsidRDefault="007A2453" w:rsidP="007A2453">
            <w:pPr>
              <w:widowControl/>
              <w:tabs>
                <w:tab w:val="left" w:pos="0"/>
              </w:tabs>
              <w:wordWrap w:val="0"/>
              <w:autoSpaceDE w:val="0"/>
              <w:autoSpaceDN w:val="0"/>
              <w:spacing w:line="480" w:lineRule="exact"/>
              <w:ind w:firstLineChars="200" w:firstLine="480"/>
              <w:jc w:val="center"/>
              <w:textAlignment w:val="baseline"/>
              <w:rPr>
                <w:rFonts w:eastAsia="黑体"/>
                <w:color w:val="000000"/>
                <w:kern w:val="32"/>
                <w:sz w:val="24"/>
                <w:szCs w:val="24"/>
                <w:lang w:val="zh-CN"/>
              </w:rPr>
            </w:pPr>
          </w:p>
          <w:p w14:paraId="5E7CFEC4" w14:textId="77777777" w:rsidR="007A2453" w:rsidRPr="007A2453" w:rsidRDefault="007A2453" w:rsidP="007A2453">
            <w:pPr>
              <w:widowControl/>
              <w:tabs>
                <w:tab w:val="left" w:pos="0"/>
              </w:tabs>
              <w:wordWrap w:val="0"/>
              <w:autoSpaceDE w:val="0"/>
              <w:autoSpaceDN w:val="0"/>
              <w:spacing w:line="480" w:lineRule="exact"/>
              <w:ind w:firstLineChars="200" w:firstLine="480"/>
              <w:jc w:val="center"/>
              <w:textAlignment w:val="baseline"/>
              <w:rPr>
                <w:rFonts w:eastAsia="黑体"/>
                <w:color w:val="000000"/>
                <w:kern w:val="32"/>
                <w:sz w:val="24"/>
                <w:szCs w:val="24"/>
                <w:lang w:val="zh-CN"/>
              </w:rPr>
            </w:pPr>
          </w:p>
          <w:p w14:paraId="7C467FA3" w14:textId="77777777" w:rsidR="007A2453" w:rsidRPr="007A2453" w:rsidRDefault="007A2453" w:rsidP="007A2453">
            <w:pPr>
              <w:widowControl/>
              <w:tabs>
                <w:tab w:val="left" w:pos="0"/>
              </w:tabs>
              <w:wordWrap w:val="0"/>
              <w:autoSpaceDE w:val="0"/>
              <w:autoSpaceDN w:val="0"/>
              <w:spacing w:line="480" w:lineRule="exact"/>
              <w:ind w:firstLineChars="200" w:firstLine="480"/>
              <w:jc w:val="center"/>
              <w:textAlignment w:val="baseline"/>
              <w:rPr>
                <w:rFonts w:eastAsia="黑体"/>
                <w:color w:val="000000"/>
                <w:kern w:val="32"/>
                <w:sz w:val="24"/>
                <w:szCs w:val="24"/>
                <w:lang w:val="zh-CN"/>
              </w:rPr>
            </w:pPr>
            <w:r w:rsidRPr="007A2453">
              <w:rPr>
                <w:rFonts w:eastAsia="黑体"/>
                <w:color w:val="000000"/>
                <w:kern w:val="32"/>
                <w:sz w:val="24"/>
                <w:szCs w:val="24"/>
                <w:lang w:val="zh-CN"/>
              </w:rPr>
              <w:t>表</w:t>
            </w:r>
            <w:r w:rsidRPr="007A2453">
              <w:rPr>
                <w:rFonts w:eastAsia="黑体"/>
                <w:color w:val="000000"/>
                <w:kern w:val="32"/>
                <w:sz w:val="24"/>
                <w:szCs w:val="24"/>
              </w:rPr>
              <w:t xml:space="preserve">37   </w:t>
            </w:r>
            <w:r w:rsidRPr="007A2453">
              <w:rPr>
                <w:rFonts w:eastAsia="黑体"/>
                <w:color w:val="000000"/>
                <w:kern w:val="32"/>
                <w:sz w:val="24"/>
                <w:szCs w:val="24"/>
                <w:lang w:val="zh-CN"/>
              </w:rPr>
              <w:t>评价工作等级划分表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62"/>
              <w:gridCol w:w="1855"/>
              <w:gridCol w:w="2012"/>
              <w:gridCol w:w="1840"/>
              <w:gridCol w:w="1842"/>
            </w:tblGrid>
            <w:tr w:rsidR="007A2453" w:rsidRPr="007A2453" w14:paraId="408D104B" w14:textId="77777777" w:rsidTr="004605F5">
              <w:trPr>
                <w:trHeight w:val="454"/>
                <w:jc w:val="center"/>
              </w:trPr>
              <w:tc>
                <w:tcPr>
                  <w:tcW w:w="902" w:type="pct"/>
                  <w:vAlign w:val="center"/>
                </w:tcPr>
                <w:p w14:paraId="379B99A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环境风险潜势</w:t>
                  </w:r>
                </w:p>
              </w:tc>
              <w:tc>
                <w:tcPr>
                  <w:tcW w:w="1007" w:type="pct"/>
                  <w:vAlign w:val="center"/>
                </w:tcPr>
                <w:p w14:paraId="6761BAC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IV</w:t>
                  </w:r>
                  <w:r w:rsidRPr="007A2453">
                    <w:rPr>
                      <w:rFonts w:ascii="Times New Roman" w:eastAsia="宋体" w:hAnsi="Times New Roman" w:cs="Times New Roman"/>
                      <w:szCs w:val="20"/>
                    </w:rPr>
                    <w:t>、</w:t>
                  </w:r>
                  <w:r w:rsidRPr="007A2453">
                    <w:rPr>
                      <w:rFonts w:ascii="Times New Roman" w:eastAsia="宋体" w:hAnsi="Times New Roman" w:cs="Times New Roman"/>
                      <w:szCs w:val="20"/>
                    </w:rPr>
                    <w:t>IV</w:t>
                  </w:r>
                  <w:r w:rsidRPr="007A2453">
                    <w:rPr>
                      <w:rFonts w:ascii="Times New Roman" w:eastAsia="宋体" w:hAnsi="Times New Roman" w:cs="Times New Roman"/>
                      <w:szCs w:val="20"/>
                      <w:vertAlign w:val="superscript"/>
                    </w:rPr>
                    <w:t>+</w:t>
                  </w:r>
                </w:p>
              </w:tc>
              <w:tc>
                <w:tcPr>
                  <w:tcW w:w="1092" w:type="pct"/>
                  <w:vAlign w:val="center"/>
                </w:tcPr>
                <w:p w14:paraId="2B47902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III</w:t>
                  </w:r>
                </w:p>
              </w:tc>
              <w:tc>
                <w:tcPr>
                  <w:tcW w:w="999" w:type="pct"/>
                  <w:vAlign w:val="center"/>
                </w:tcPr>
                <w:p w14:paraId="7373026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II</w:t>
                  </w:r>
                </w:p>
              </w:tc>
              <w:tc>
                <w:tcPr>
                  <w:tcW w:w="1000" w:type="pct"/>
                  <w:vAlign w:val="center"/>
                </w:tcPr>
                <w:p w14:paraId="1E305DD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I</w:t>
                  </w:r>
                </w:p>
              </w:tc>
            </w:tr>
            <w:tr w:rsidR="007A2453" w:rsidRPr="007A2453" w14:paraId="5835C821" w14:textId="77777777" w:rsidTr="004605F5">
              <w:trPr>
                <w:trHeight w:val="454"/>
                <w:jc w:val="center"/>
              </w:trPr>
              <w:tc>
                <w:tcPr>
                  <w:tcW w:w="902" w:type="pct"/>
                  <w:shd w:val="clear" w:color="auto" w:fill="auto"/>
                  <w:vAlign w:val="center"/>
                </w:tcPr>
                <w:p w14:paraId="7EB6EB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评价工作等级</w:t>
                  </w:r>
                </w:p>
              </w:tc>
              <w:tc>
                <w:tcPr>
                  <w:tcW w:w="1007" w:type="pct"/>
                  <w:shd w:val="clear" w:color="auto" w:fill="auto"/>
                  <w:vAlign w:val="center"/>
                </w:tcPr>
                <w:p w14:paraId="4A75A109" w14:textId="77777777" w:rsidR="007A2453" w:rsidRPr="007A2453" w:rsidRDefault="007A2453" w:rsidP="007A2453">
                  <w:pPr>
                    <w:wordWrap w:val="0"/>
                    <w:spacing w:line="300" w:lineRule="exact"/>
                    <w:jc w:val="center"/>
                    <w:rPr>
                      <w:rFonts w:ascii="Times New Roman" w:eastAsia="宋体" w:hAnsi="Times New Roman" w:cs="Times New Roman"/>
                      <w:b/>
                      <w:szCs w:val="20"/>
                    </w:rPr>
                  </w:pPr>
                  <w:r w:rsidRPr="007A2453">
                    <w:rPr>
                      <w:rFonts w:ascii="Times New Roman" w:eastAsia="宋体" w:hAnsi="Times New Roman" w:cs="Times New Roman"/>
                      <w:b/>
                      <w:szCs w:val="20"/>
                    </w:rPr>
                    <w:t>一</w:t>
                  </w:r>
                </w:p>
              </w:tc>
              <w:tc>
                <w:tcPr>
                  <w:tcW w:w="1092" w:type="pct"/>
                  <w:shd w:val="clear" w:color="auto" w:fill="auto"/>
                  <w:vAlign w:val="center"/>
                </w:tcPr>
                <w:p w14:paraId="1DAFA2C6" w14:textId="77777777" w:rsidR="007A2453" w:rsidRPr="007A2453" w:rsidRDefault="007A2453" w:rsidP="007A2453">
                  <w:pPr>
                    <w:wordWrap w:val="0"/>
                    <w:spacing w:line="300" w:lineRule="exact"/>
                    <w:jc w:val="center"/>
                    <w:rPr>
                      <w:rFonts w:ascii="Times New Roman" w:eastAsia="宋体" w:hAnsi="Times New Roman" w:cs="Times New Roman"/>
                      <w:b/>
                      <w:szCs w:val="20"/>
                    </w:rPr>
                  </w:pPr>
                  <w:r w:rsidRPr="007A2453">
                    <w:rPr>
                      <w:rFonts w:ascii="Times New Roman" w:eastAsia="宋体" w:hAnsi="Times New Roman" w:cs="Times New Roman"/>
                      <w:b/>
                      <w:szCs w:val="20"/>
                    </w:rPr>
                    <w:t>二</w:t>
                  </w:r>
                </w:p>
              </w:tc>
              <w:tc>
                <w:tcPr>
                  <w:tcW w:w="999" w:type="pct"/>
                  <w:shd w:val="clear" w:color="auto" w:fill="FFFFFF"/>
                  <w:vAlign w:val="center"/>
                </w:tcPr>
                <w:p w14:paraId="76044ADC" w14:textId="77777777" w:rsidR="007A2453" w:rsidRPr="007A2453" w:rsidRDefault="007A2453" w:rsidP="007A2453">
                  <w:pPr>
                    <w:wordWrap w:val="0"/>
                    <w:spacing w:line="300" w:lineRule="exact"/>
                    <w:jc w:val="center"/>
                    <w:rPr>
                      <w:rFonts w:ascii="Times New Roman" w:eastAsia="宋体" w:hAnsi="Times New Roman" w:cs="Times New Roman"/>
                      <w:b/>
                      <w:szCs w:val="20"/>
                    </w:rPr>
                  </w:pPr>
                  <w:r w:rsidRPr="007A2453">
                    <w:rPr>
                      <w:rFonts w:ascii="Times New Roman" w:eastAsia="宋体" w:hAnsi="Times New Roman" w:cs="Times New Roman"/>
                      <w:b/>
                      <w:szCs w:val="20"/>
                    </w:rPr>
                    <w:t>三</w:t>
                  </w:r>
                </w:p>
              </w:tc>
              <w:tc>
                <w:tcPr>
                  <w:tcW w:w="1000" w:type="pct"/>
                  <w:shd w:val="clear" w:color="auto" w:fill="FFFFFF"/>
                  <w:vAlign w:val="center"/>
                </w:tcPr>
                <w:p w14:paraId="1DB8DE5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简单分析</w:t>
                  </w:r>
                </w:p>
              </w:tc>
            </w:tr>
          </w:tbl>
          <w:p w14:paraId="224B79C0" w14:textId="77777777" w:rsidR="007A2453" w:rsidRPr="007A2453" w:rsidRDefault="007A2453" w:rsidP="007A2453">
            <w:pPr>
              <w:spacing w:line="480" w:lineRule="exact"/>
              <w:rPr>
                <w:rFonts w:cs="Courier New"/>
                <w:szCs w:val="21"/>
              </w:rPr>
            </w:pPr>
            <w:r w:rsidRPr="007A2453">
              <w:rPr>
                <w:rFonts w:cs="Courier New" w:hint="eastAsia"/>
                <w:szCs w:val="21"/>
              </w:rPr>
              <w:t>6</w:t>
            </w:r>
            <w:r w:rsidRPr="007A2453">
              <w:rPr>
                <w:rFonts w:cs="Courier New"/>
                <w:szCs w:val="21"/>
              </w:rPr>
              <w:t>.2</w:t>
            </w:r>
            <w:r w:rsidRPr="007A2453">
              <w:rPr>
                <w:rFonts w:ascii="黑体" w:eastAsia="黑体" w:hAnsi="黑体" w:cs="Courier New" w:hint="eastAsia"/>
                <w:szCs w:val="21"/>
              </w:rPr>
              <w:t>周围敏感点概况</w:t>
            </w:r>
          </w:p>
          <w:p w14:paraId="448A7379" w14:textId="77777777" w:rsidR="007A2453" w:rsidRPr="007A2453" w:rsidRDefault="007A2453" w:rsidP="007A2453">
            <w:pPr>
              <w:widowControl/>
              <w:wordWrap w:val="0"/>
              <w:spacing w:line="500" w:lineRule="exact"/>
              <w:ind w:firstLineChars="200" w:firstLine="480"/>
              <w:rPr>
                <w:sz w:val="24"/>
                <w:szCs w:val="24"/>
              </w:rPr>
            </w:pPr>
            <w:r w:rsidRPr="007A2453">
              <w:rPr>
                <w:sz w:val="24"/>
                <w:szCs w:val="24"/>
              </w:rPr>
              <w:t>本项目</w:t>
            </w:r>
            <w:r w:rsidRPr="007A2453">
              <w:rPr>
                <w:bCs/>
                <w:sz w:val="24"/>
                <w:szCs w:val="24"/>
              </w:rPr>
              <w:t>主要保护目标为周围村庄，</w:t>
            </w:r>
            <w:r w:rsidRPr="007A2453">
              <w:rPr>
                <w:sz w:val="24"/>
                <w:szCs w:val="24"/>
              </w:rPr>
              <w:t>具体保护目标及保护要求见表</w:t>
            </w:r>
            <w:r w:rsidRPr="007A2453">
              <w:rPr>
                <w:sz w:val="24"/>
                <w:szCs w:val="24"/>
              </w:rPr>
              <w:t>39</w:t>
            </w:r>
            <w:r w:rsidRPr="007A2453">
              <w:rPr>
                <w:sz w:val="24"/>
                <w:szCs w:val="24"/>
              </w:rPr>
              <w:t>。</w:t>
            </w:r>
          </w:p>
          <w:p w14:paraId="0E7CAFB1" w14:textId="77777777" w:rsidR="007A2453" w:rsidRPr="007A2453" w:rsidRDefault="007A2453" w:rsidP="007A2453">
            <w:pPr>
              <w:spacing w:line="400" w:lineRule="exact"/>
              <w:ind w:firstLine="482"/>
              <w:jc w:val="center"/>
              <w:rPr>
                <w:rFonts w:eastAsia="黑体"/>
                <w:bCs/>
                <w:sz w:val="24"/>
                <w:szCs w:val="24"/>
              </w:rPr>
            </w:pPr>
            <w:r w:rsidRPr="007A2453">
              <w:rPr>
                <w:rFonts w:eastAsia="黑体"/>
                <w:bCs/>
                <w:sz w:val="24"/>
                <w:szCs w:val="24"/>
              </w:rPr>
              <w:t>表</w:t>
            </w:r>
            <w:r w:rsidRPr="007A2453">
              <w:rPr>
                <w:rFonts w:eastAsia="黑体" w:hint="eastAsia"/>
                <w:bCs/>
                <w:sz w:val="24"/>
                <w:szCs w:val="24"/>
              </w:rPr>
              <w:t>3</w:t>
            </w:r>
            <w:r w:rsidRPr="007A2453">
              <w:rPr>
                <w:rFonts w:eastAsia="黑体"/>
                <w:bCs/>
                <w:sz w:val="24"/>
                <w:szCs w:val="24"/>
              </w:rPr>
              <w:t xml:space="preserve">8   </w:t>
            </w:r>
            <w:r w:rsidRPr="007A2453">
              <w:rPr>
                <w:rFonts w:eastAsia="黑体"/>
                <w:bCs/>
                <w:sz w:val="24"/>
                <w:szCs w:val="24"/>
              </w:rPr>
              <w:t>主要环境保护目标一览表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86"/>
              <w:gridCol w:w="1518"/>
              <w:gridCol w:w="936"/>
              <w:gridCol w:w="1398"/>
              <w:gridCol w:w="1092"/>
              <w:gridCol w:w="2981"/>
            </w:tblGrid>
            <w:tr w:rsidR="007A2453" w:rsidRPr="007A2453" w14:paraId="6589CA09" w14:textId="77777777" w:rsidTr="004605F5">
              <w:trPr>
                <w:trHeight w:val="23"/>
                <w:jc w:val="center"/>
              </w:trPr>
              <w:tc>
                <w:tcPr>
                  <w:tcW w:w="698" w:type="pct"/>
                  <w:vAlign w:val="center"/>
                </w:tcPr>
                <w:p w14:paraId="606CDEC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环境要</w:t>
                  </w:r>
                  <w:r w:rsidRPr="007A2453">
                    <w:rPr>
                      <w:rFonts w:ascii="Times New Roman" w:eastAsia="宋体" w:hAnsi="Times New Roman" w:cs="Times New Roman" w:hint="eastAsia"/>
                      <w:szCs w:val="20"/>
                    </w:rPr>
                    <w:t>素</w:t>
                  </w:r>
                </w:p>
              </w:tc>
              <w:tc>
                <w:tcPr>
                  <w:tcW w:w="824" w:type="pct"/>
                  <w:vAlign w:val="center"/>
                </w:tcPr>
                <w:p w14:paraId="4BAAA0E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敏感点</w:t>
                  </w:r>
                </w:p>
              </w:tc>
              <w:tc>
                <w:tcPr>
                  <w:tcW w:w="508" w:type="pct"/>
                  <w:vAlign w:val="center"/>
                </w:tcPr>
                <w:p w14:paraId="6BEC85E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方位</w:t>
                  </w:r>
                </w:p>
              </w:tc>
              <w:tc>
                <w:tcPr>
                  <w:tcW w:w="759" w:type="pct"/>
                  <w:vAlign w:val="center"/>
                </w:tcPr>
                <w:p w14:paraId="6BD8E42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距离厂</w:t>
                  </w:r>
                  <w:r w:rsidRPr="007A2453">
                    <w:rPr>
                      <w:rFonts w:ascii="Times New Roman" w:eastAsia="宋体" w:hAnsi="Times New Roman" w:cs="Times New Roman" w:hint="eastAsia"/>
                      <w:szCs w:val="20"/>
                    </w:rPr>
                    <w:t>界</w:t>
                  </w:r>
                </w:p>
                <w:p w14:paraId="7AB576B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最近距离</w:t>
                  </w:r>
                </w:p>
              </w:tc>
              <w:tc>
                <w:tcPr>
                  <w:tcW w:w="593" w:type="pct"/>
                  <w:vAlign w:val="center"/>
                </w:tcPr>
                <w:p w14:paraId="1E9866D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规模</w:t>
                  </w:r>
                </w:p>
              </w:tc>
              <w:tc>
                <w:tcPr>
                  <w:tcW w:w="1618" w:type="pct"/>
                  <w:vAlign w:val="center"/>
                </w:tcPr>
                <w:p w14:paraId="57AEBCB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环境功能</w:t>
                  </w:r>
                </w:p>
              </w:tc>
            </w:tr>
            <w:tr w:rsidR="007A2453" w:rsidRPr="007A2453" w14:paraId="7DC8ECAC" w14:textId="77777777" w:rsidTr="004605F5">
              <w:trPr>
                <w:trHeight w:val="322"/>
                <w:jc w:val="center"/>
              </w:trPr>
              <w:tc>
                <w:tcPr>
                  <w:tcW w:w="698" w:type="pct"/>
                  <w:vAlign w:val="center"/>
                </w:tcPr>
                <w:p w14:paraId="72189F2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水环境</w:t>
                  </w:r>
                </w:p>
              </w:tc>
              <w:tc>
                <w:tcPr>
                  <w:tcW w:w="824" w:type="pct"/>
                  <w:shd w:val="clear" w:color="auto" w:fill="auto"/>
                  <w:vAlign w:val="center"/>
                </w:tcPr>
                <w:p w14:paraId="359E5384"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1"/>
                    </w:rPr>
                    <w:t>颍汝干渠</w:t>
                  </w:r>
                </w:p>
              </w:tc>
              <w:tc>
                <w:tcPr>
                  <w:tcW w:w="508" w:type="pct"/>
                  <w:shd w:val="clear" w:color="auto" w:fill="auto"/>
                  <w:vAlign w:val="center"/>
                </w:tcPr>
                <w:p w14:paraId="15F6B93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1"/>
                    </w:rPr>
                    <w:t>北</w:t>
                  </w:r>
                </w:p>
              </w:tc>
              <w:tc>
                <w:tcPr>
                  <w:tcW w:w="759" w:type="pct"/>
                  <w:shd w:val="clear" w:color="auto" w:fill="auto"/>
                  <w:vAlign w:val="center"/>
                </w:tcPr>
                <w:p w14:paraId="352C0052"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1"/>
                    </w:rPr>
                    <w:t>1600</w:t>
                  </w:r>
                </w:p>
              </w:tc>
              <w:tc>
                <w:tcPr>
                  <w:tcW w:w="593" w:type="pct"/>
                  <w:vAlign w:val="center"/>
                </w:tcPr>
                <w:p w14:paraId="74150A00" w14:textId="77777777" w:rsidR="007A2453" w:rsidRPr="007A2453" w:rsidRDefault="007A2453" w:rsidP="007A2453">
                  <w:pPr>
                    <w:wordWrap w:val="0"/>
                    <w:spacing w:line="300" w:lineRule="exact"/>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1"/>
                    </w:rPr>
                    <w:t>小河</w:t>
                  </w:r>
                </w:p>
              </w:tc>
              <w:tc>
                <w:tcPr>
                  <w:tcW w:w="1618" w:type="pct"/>
                  <w:vAlign w:val="center"/>
                </w:tcPr>
                <w:p w14:paraId="662D956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color w:val="000000"/>
                      <w:szCs w:val="21"/>
                    </w:rPr>
                    <w:t>《地表水环境质量标》（</w:t>
                  </w:r>
                  <w:r w:rsidRPr="007A2453">
                    <w:rPr>
                      <w:rFonts w:ascii="Times New Roman" w:eastAsia="宋体" w:hAnsi="Times New Roman" w:cs="Times New Roman"/>
                      <w:color w:val="000000"/>
                      <w:szCs w:val="21"/>
                    </w:rPr>
                    <w:t>GB3838-2002</w:t>
                  </w:r>
                  <w:r w:rsidRPr="007A2453">
                    <w:rPr>
                      <w:rFonts w:ascii="Times New Roman" w:eastAsia="宋体" w:hAnsi="Times New Roman" w:cs="Times New Roman"/>
                      <w:color w:val="000000"/>
                      <w:szCs w:val="21"/>
                    </w:rPr>
                    <w:t>）</w:t>
                  </w:r>
                  <w:r w:rsidRPr="007A2453">
                    <w:rPr>
                      <w:rFonts w:ascii="Times New Roman" w:eastAsia="宋体" w:hAnsi="Times New Roman" w:cs="Times New Roman"/>
                      <w:color w:val="000000"/>
                      <w:szCs w:val="21"/>
                    </w:rPr>
                    <w:fldChar w:fldCharType="begin"/>
                  </w:r>
                  <w:r w:rsidRPr="007A2453">
                    <w:rPr>
                      <w:rFonts w:ascii="Times New Roman" w:eastAsia="宋体" w:hAnsi="Times New Roman" w:cs="Times New Roman"/>
                      <w:color w:val="000000"/>
                      <w:szCs w:val="21"/>
                    </w:rPr>
                    <w:instrText xml:space="preserve"> </w:instrText>
                  </w:r>
                  <w:r w:rsidRPr="007A2453">
                    <w:rPr>
                      <w:rFonts w:ascii="Times New Roman" w:eastAsia="宋体" w:hAnsi="Times New Roman" w:cs="Times New Roman" w:hint="eastAsia"/>
                      <w:color w:val="000000"/>
                      <w:szCs w:val="21"/>
                    </w:rPr>
                    <w:instrText>= 3 \* ROMAN</w:instrText>
                  </w:r>
                  <w:r w:rsidRPr="007A2453">
                    <w:rPr>
                      <w:rFonts w:ascii="Times New Roman" w:eastAsia="宋体" w:hAnsi="Times New Roman" w:cs="Times New Roman"/>
                      <w:color w:val="000000"/>
                      <w:szCs w:val="21"/>
                    </w:rPr>
                    <w:instrText xml:space="preserve"> </w:instrText>
                  </w:r>
                  <w:r w:rsidRPr="007A2453">
                    <w:rPr>
                      <w:rFonts w:ascii="Times New Roman" w:eastAsia="宋体" w:hAnsi="Times New Roman" w:cs="Times New Roman"/>
                      <w:color w:val="000000"/>
                      <w:szCs w:val="21"/>
                    </w:rPr>
                    <w:fldChar w:fldCharType="separate"/>
                  </w:r>
                  <w:r w:rsidRPr="007A2453">
                    <w:rPr>
                      <w:rFonts w:ascii="Times New Roman" w:eastAsia="宋体" w:hAnsi="Times New Roman" w:cs="Times New Roman"/>
                      <w:noProof/>
                      <w:color w:val="000000"/>
                      <w:szCs w:val="21"/>
                    </w:rPr>
                    <w:t>III</w:t>
                  </w:r>
                  <w:r w:rsidRPr="007A2453">
                    <w:rPr>
                      <w:rFonts w:ascii="Times New Roman" w:eastAsia="宋体" w:hAnsi="Times New Roman" w:cs="Times New Roman"/>
                      <w:color w:val="000000"/>
                      <w:szCs w:val="21"/>
                    </w:rPr>
                    <w:fldChar w:fldCharType="end"/>
                  </w:r>
                  <w:r w:rsidRPr="007A2453">
                    <w:rPr>
                      <w:rFonts w:ascii="Times New Roman" w:eastAsia="宋体" w:hAnsi="Times New Roman" w:cs="Times New Roman"/>
                      <w:color w:val="000000"/>
                      <w:szCs w:val="21"/>
                    </w:rPr>
                    <w:t>类</w:t>
                  </w:r>
                </w:p>
              </w:tc>
            </w:tr>
            <w:tr w:rsidR="007A2453" w:rsidRPr="007A2453" w14:paraId="2C6CAD83" w14:textId="77777777" w:rsidTr="004605F5">
              <w:trPr>
                <w:trHeight w:val="434"/>
                <w:jc w:val="center"/>
              </w:trPr>
              <w:tc>
                <w:tcPr>
                  <w:tcW w:w="698" w:type="pct"/>
                  <w:vMerge w:val="restart"/>
                  <w:vAlign w:val="center"/>
                </w:tcPr>
                <w:p w14:paraId="202C906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大气环境</w:t>
                  </w:r>
                </w:p>
              </w:tc>
              <w:tc>
                <w:tcPr>
                  <w:tcW w:w="824" w:type="pct"/>
                  <w:shd w:val="clear" w:color="auto" w:fill="auto"/>
                  <w:vAlign w:val="center"/>
                </w:tcPr>
                <w:p w14:paraId="68AC7417"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szCs w:val="21"/>
                    </w:rPr>
                    <w:t>双庙杨村</w:t>
                  </w:r>
                </w:p>
              </w:tc>
              <w:tc>
                <w:tcPr>
                  <w:tcW w:w="508" w:type="pct"/>
                  <w:shd w:val="clear" w:color="auto" w:fill="auto"/>
                  <w:vAlign w:val="center"/>
                </w:tcPr>
                <w:p w14:paraId="3AEE8AC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西北</w:t>
                  </w:r>
                </w:p>
              </w:tc>
              <w:tc>
                <w:tcPr>
                  <w:tcW w:w="759" w:type="pct"/>
                  <w:shd w:val="clear" w:color="auto" w:fill="auto"/>
                  <w:vAlign w:val="center"/>
                </w:tcPr>
                <w:p w14:paraId="6C4F71E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3</w:t>
                  </w:r>
                  <w:r w:rsidRPr="007A2453">
                    <w:rPr>
                      <w:rFonts w:ascii="Times New Roman" w:eastAsia="宋体" w:hAnsi="Times New Roman" w:cs="Times New Roman"/>
                      <w:szCs w:val="21"/>
                    </w:rPr>
                    <w:t>85</w:t>
                  </w:r>
                </w:p>
              </w:tc>
              <w:tc>
                <w:tcPr>
                  <w:tcW w:w="593" w:type="pct"/>
                  <w:shd w:val="clear" w:color="auto" w:fill="auto"/>
                  <w:vAlign w:val="center"/>
                </w:tcPr>
                <w:p w14:paraId="3ED2655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200</w:t>
                  </w:r>
                  <w:r w:rsidRPr="007A2453">
                    <w:rPr>
                      <w:rFonts w:ascii="Times New Roman" w:eastAsia="宋体" w:hAnsi="Times New Roman" w:cs="Times New Roman" w:hint="eastAsia"/>
                      <w:szCs w:val="21"/>
                    </w:rPr>
                    <w:t>人</w:t>
                  </w:r>
                </w:p>
              </w:tc>
              <w:tc>
                <w:tcPr>
                  <w:tcW w:w="1618" w:type="pct"/>
                  <w:vMerge w:val="restart"/>
                  <w:vAlign w:val="center"/>
                </w:tcPr>
                <w:p w14:paraId="2885B48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《环境空气质量标准》（</w:t>
                  </w:r>
                  <w:r w:rsidRPr="007A2453">
                    <w:rPr>
                      <w:rFonts w:ascii="Times New Roman" w:eastAsia="宋体" w:hAnsi="Times New Roman" w:cs="Times New Roman"/>
                      <w:szCs w:val="20"/>
                    </w:rPr>
                    <w:t>GB3095</w:t>
                  </w:r>
                  <w:r w:rsidRPr="007A2453">
                    <w:rPr>
                      <w:rFonts w:ascii="Times New Roman" w:eastAsia="宋体" w:hAnsi="Times New Roman" w:cs="Times New Roman" w:hint="eastAsia"/>
                      <w:szCs w:val="20"/>
                    </w:rPr>
                    <w:t>-2012</w:t>
                  </w:r>
                  <w:r w:rsidRPr="007A2453">
                    <w:rPr>
                      <w:rFonts w:ascii="Times New Roman" w:eastAsia="宋体" w:hAnsi="Times New Roman" w:cs="Times New Roman"/>
                      <w:szCs w:val="20"/>
                    </w:rPr>
                    <w:t>）</w:t>
                  </w:r>
                  <w:r w:rsidRPr="007A2453">
                    <w:rPr>
                      <w:rFonts w:ascii="Times New Roman" w:eastAsia="宋体" w:hAnsi="宋体" w:cs="Times New Roman"/>
                      <w:szCs w:val="20"/>
                    </w:rPr>
                    <w:t>二级</w:t>
                  </w:r>
                </w:p>
              </w:tc>
            </w:tr>
            <w:tr w:rsidR="007A2453" w:rsidRPr="007A2453" w14:paraId="76D8DE4C" w14:textId="77777777" w:rsidTr="004605F5">
              <w:trPr>
                <w:trHeight w:val="434"/>
                <w:jc w:val="center"/>
              </w:trPr>
              <w:tc>
                <w:tcPr>
                  <w:tcW w:w="698" w:type="pct"/>
                  <w:vMerge/>
                  <w:vAlign w:val="center"/>
                </w:tcPr>
                <w:p w14:paraId="60495314"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24" w:type="pct"/>
                  <w:shd w:val="clear" w:color="auto" w:fill="auto"/>
                  <w:vAlign w:val="center"/>
                </w:tcPr>
                <w:p w14:paraId="780513F5"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szCs w:val="21"/>
                    </w:rPr>
                    <w:t>谢庄村</w:t>
                  </w:r>
                </w:p>
              </w:tc>
              <w:tc>
                <w:tcPr>
                  <w:tcW w:w="508" w:type="pct"/>
                  <w:shd w:val="clear" w:color="auto" w:fill="auto"/>
                  <w:vAlign w:val="center"/>
                </w:tcPr>
                <w:p w14:paraId="75DB9B3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北</w:t>
                  </w:r>
                </w:p>
              </w:tc>
              <w:tc>
                <w:tcPr>
                  <w:tcW w:w="759" w:type="pct"/>
                  <w:shd w:val="clear" w:color="auto" w:fill="auto"/>
                  <w:vAlign w:val="center"/>
                </w:tcPr>
                <w:p w14:paraId="04DE2E2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1"/>
                    </w:rPr>
                    <w:t>549</w:t>
                  </w:r>
                </w:p>
              </w:tc>
              <w:tc>
                <w:tcPr>
                  <w:tcW w:w="593" w:type="pct"/>
                  <w:shd w:val="clear" w:color="auto" w:fill="auto"/>
                  <w:vAlign w:val="center"/>
                </w:tcPr>
                <w:p w14:paraId="5A9E39C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1"/>
                    </w:rPr>
                    <w:t>1000</w:t>
                  </w:r>
                  <w:r w:rsidRPr="007A2453">
                    <w:rPr>
                      <w:rFonts w:ascii="Times New Roman" w:eastAsia="宋体" w:hAnsi="Times New Roman" w:cs="Times New Roman" w:hint="eastAsia"/>
                      <w:szCs w:val="21"/>
                    </w:rPr>
                    <w:t>人</w:t>
                  </w:r>
                </w:p>
              </w:tc>
              <w:tc>
                <w:tcPr>
                  <w:tcW w:w="1618" w:type="pct"/>
                  <w:vMerge/>
                  <w:vAlign w:val="center"/>
                </w:tcPr>
                <w:p w14:paraId="031C7C4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0093EB24" w14:textId="77777777" w:rsidTr="004605F5">
              <w:trPr>
                <w:trHeight w:val="434"/>
                <w:jc w:val="center"/>
              </w:trPr>
              <w:tc>
                <w:tcPr>
                  <w:tcW w:w="698" w:type="pct"/>
                  <w:vMerge/>
                  <w:vAlign w:val="center"/>
                </w:tcPr>
                <w:p w14:paraId="78D50B62"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24" w:type="pct"/>
                  <w:shd w:val="clear" w:color="auto" w:fill="auto"/>
                  <w:vAlign w:val="center"/>
                </w:tcPr>
                <w:p w14:paraId="2022B699"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szCs w:val="21"/>
                    </w:rPr>
                    <w:t>长村</w:t>
                  </w:r>
                </w:p>
              </w:tc>
              <w:tc>
                <w:tcPr>
                  <w:tcW w:w="508" w:type="pct"/>
                  <w:shd w:val="clear" w:color="auto" w:fill="auto"/>
                  <w:vAlign w:val="center"/>
                </w:tcPr>
                <w:p w14:paraId="6EC3D92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南</w:t>
                  </w:r>
                </w:p>
              </w:tc>
              <w:tc>
                <w:tcPr>
                  <w:tcW w:w="759" w:type="pct"/>
                  <w:shd w:val="clear" w:color="auto" w:fill="auto"/>
                  <w:vAlign w:val="center"/>
                </w:tcPr>
                <w:p w14:paraId="6A6DC71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1"/>
                    </w:rPr>
                    <w:t>520</w:t>
                  </w:r>
                </w:p>
              </w:tc>
              <w:tc>
                <w:tcPr>
                  <w:tcW w:w="593" w:type="pct"/>
                  <w:shd w:val="clear" w:color="auto" w:fill="auto"/>
                  <w:vAlign w:val="center"/>
                </w:tcPr>
                <w:p w14:paraId="107C94C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1</w:t>
                  </w:r>
                  <w:r w:rsidRPr="007A2453">
                    <w:rPr>
                      <w:rFonts w:ascii="Times New Roman" w:eastAsia="宋体" w:hAnsi="Times New Roman" w:cs="Times New Roman"/>
                      <w:szCs w:val="21"/>
                    </w:rPr>
                    <w:t>600</w:t>
                  </w:r>
                  <w:r w:rsidRPr="007A2453">
                    <w:rPr>
                      <w:rFonts w:ascii="Times New Roman" w:eastAsia="宋体" w:hAnsi="Times New Roman" w:cs="Times New Roman" w:hint="eastAsia"/>
                      <w:szCs w:val="21"/>
                    </w:rPr>
                    <w:t>人</w:t>
                  </w:r>
                </w:p>
              </w:tc>
              <w:tc>
                <w:tcPr>
                  <w:tcW w:w="1618" w:type="pct"/>
                  <w:vMerge/>
                  <w:vAlign w:val="center"/>
                </w:tcPr>
                <w:p w14:paraId="16637533"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1A7A7856" w14:textId="77777777" w:rsidTr="004605F5">
              <w:trPr>
                <w:trHeight w:val="434"/>
                <w:jc w:val="center"/>
              </w:trPr>
              <w:tc>
                <w:tcPr>
                  <w:tcW w:w="698" w:type="pct"/>
                  <w:vMerge/>
                  <w:vAlign w:val="center"/>
                </w:tcPr>
                <w:p w14:paraId="45B06DBD"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24" w:type="pct"/>
                  <w:shd w:val="clear" w:color="auto" w:fill="auto"/>
                  <w:vAlign w:val="center"/>
                </w:tcPr>
                <w:p w14:paraId="1C6EC534"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szCs w:val="21"/>
                    </w:rPr>
                    <w:t>枣庄</w:t>
                  </w:r>
                </w:p>
              </w:tc>
              <w:tc>
                <w:tcPr>
                  <w:tcW w:w="508" w:type="pct"/>
                  <w:shd w:val="clear" w:color="auto" w:fill="auto"/>
                  <w:vAlign w:val="center"/>
                </w:tcPr>
                <w:p w14:paraId="60901D2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西南</w:t>
                  </w:r>
                </w:p>
              </w:tc>
              <w:tc>
                <w:tcPr>
                  <w:tcW w:w="759" w:type="pct"/>
                  <w:shd w:val="clear" w:color="auto" w:fill="auto"/>
                  <w:vAlign w:val="center"/>
                </w:tcPr>
                <w:p w14:paraId="13BB430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6</w:t>
                  </w:r>
                  <w:r w:rsidRPr="007A2453">
                    <w:rPr>
                      <w:rFonts w:ascii="Times New Roman" w:eastAsia="宋体" w:hAnsi="Times New Roman" w:cs="Times New Roman"/>
                      <w:szCs w:val="21"/>
                    </w:rPr>
                    <w:t>19</w:t>
                  </w:r>
                </w:p>
              </w:tc>
              <w:tc>
                <w:tcPr>
                  <w:tcW w:w="593" w:type="pct"/>
                  <w:shd w:val="clear" w:color="auto" w:fill="auto"/>
                  <w:vAlign w:val="center"/>
                </w:tcPr>
                <w:p w14:paraId="12071F9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8</w:t>
                  </w:r>
                  <w:r w:rsidRPr="007A2453">
                    <w:rPr>
                      <w:rFonts w:ascii="Times New Roman" w:eastAsia="宋体" w:hAnsi="Times New Roman" w:cs="Times New Roman"/>
                      <w:szCs w:val="21"/>
                    </w:rPr>
                    <w:t>00</w:t>
                  </w:r>
                  <w:r w:rsidRPr="007A2453">
                    <w:rPr>
                      <w:rFonts w:ascii="Times New Roman" w:eastAsia="宋体" w:hAnsi="Times New Roman" w:cs="Times New Roman" w:hint="eastAsia"/>
                      <w:szCs w:val="21"/>
                    </w:rPr>
                    <w:t>人</w:t>
                  </w:r>
                </w:p>
              </w:tc>
              <w:tc>
                <w:tcPr>
                  <w:tcW w:w="1618" w:type="pct"/>
                  <w:vMerge/>
                  <w:vAlign w:val="center"/>
                </w:tcPr>
                <w:p w14:paraId="36529DB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6F2FC174" w14:textId="77777777" w:rsidTr="004605F5">
              <w:trPr>
                <w:trHeight w:val="210"/>
                <w:jc w:val="center"/>
              </w:trPr>
              <w:tc>
                <w:tcPr>
                  <w:tcW w:w="698" w:type="pct"/>
                  <w:vMerge/>
                  <w:vAlign w:val="center"/>
                </w:tcPr>
                <w:p w14:paraId="67674DD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24" w:type="pct"/>
                  <w:shd w:val="clear" w:color="auto" w:fill="auto"/>
                  <w:vAlign w:val="center"/>
                </w:tcPr>
                <w:p w14:paraId="012104D9" w14:textId="77777777" w:rsidR="007A2453" w:rsidRPr="007A2453" w:rsidRDefault="007A2453" w:rsidP="007A2453">
                  <w:pPr>
                    <w:wordWrap w:val="0"/>
                    <w:spacing w:line="300" w:lineRule="exact"/>
                    <w:jc w:val="center"/>
                    <w:rPr>
                      <w:rFonts w:ascii="Times New Roman" w:eastAsia="宋体" w:hAnsi="Times New Roman" w:cs="Times New Roman"/>
                      <w:color w:val="000000"/>
                      <w:szCs w:val="21"/>
                    </w:rPr>
                  </w:pPr>
                  <w:r w:rsidRPr="007A2453">
                    <w:rPr>
                      <w:rFonts w:ascii="Times New Roman" w:eastAsia="宋体" w:hAnsi="Times New Roman" w:cs="Times New Roman" w:hint="eastAsia"/>
                      <w:szCs w:val="21"/>
                    </w:rPr>
                    <w:t>黄庙村</w:t>
                  </w:r>
                </w:p>
              </w:tc>
              <w:tc>
                <w:tcPr>
                  <w:tcW w:w="508" w:type="pct"/>
                  <w:shd w:val="clear" w:color="auto" w:fill="auto"/>
                  <w:vAlign w:val="center"/>
                </w:tcPr>
                <w:p w14:paraId="6AC3BBF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西北</w:t>
                  </w:r>
                </w:p>
              </w:tc>
              <w:tc>
                <w:tcPr>
                  <w:tcW w:w="759" w:type="pct"/>
                  <w:shd w:val="clear" w:color="auto" w:fill="auto"/>
                  <w:vAlign w:val="center"/>
                </w:tcPr>
                <w:p w14:paraId="720EE9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8</w:t>
                  </w:r>
                  <w:r w:rsidRPr="007A2453">
                    <w:rPr>
                      <w:rFonts w:ascii="Times New Roman" w:eastAsia="宋体" w:hAnsi="Times New Roman" w:cs="Times New Roman"/>
                      <w:szCs w:val="21"/>
                    </w:rPr>
                    <w:t>95</w:t>
                  </w:r>
                </w:p>
              </w:tc>
              <w:tc>
                <w:tcPr>
                  <w:tcW w:w="593" w:type="pct"/>
                  <w:shd w:val="clear" w:color="auto" w:fill="auto"/>
                  <w:vAlign w:val="center"/>
                </w:tcPr>
                <w:p w14:paraId="411AA88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1"/>
                    </w:rPr>
                    <w:t>1000</w:t>
                  </w:r>
                  <w:r w:rsidRPr="007A2453">
                    <w:rPr>
                      <w:rFonts w:ascii="Times New Roman" w:eastAsia="宋体" w:hAnsi="Times New Roman" w:cs="Times New Roman" w:hint="eastAsia"/>
                      <w:szCs w:val="21"/>
                    </w:rPr>
                    <w:t>人</w:t>
                  </w:r>
                </w:p>
              </w:tc>
              <w:tc>
                <w:tcPr>
                  <w:tcW w:w="1618" w:type="pct"/>
                  <w:vMerge/>
                  <w:vAlign w:val="center"/>
                </w:tcPr>
                <w:p w14:paraId="36BF97C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4EDEEA48" w14:textId="77777777" w:rsidTr="004605F5">
              <w:trPr>
                <w:trHeight w:val="434"/>
                <w:jc w:val="center"/>
              </w:trPr>
              <w:tc>
                <w:tcPr>
                  <w:tcW w:w="698" w:type="pct"/>
                  <w:vAlign w:val="center"/>
                </w:tcPr>
                <w:p w14:paraId="161D76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声环境</w:t>
                  </w:r>
                </w:p>
              </w:tc>
              <w:tc>
                <w:tcPr>
                  <w:tcW w:w="2684" w:type="pct"/>
                  <w:gridSpan w:val="4"/>
                  <w:vAlign w:val="center"/>
                </w:tcPr>
                <w:p w14:paraId="0357F3FB" w14:textId="77777777" w:rsidR="007A2453" w:rsidRPr="007A2453" w:rsidRDefault="007A2453" w:rsidP="007A2453">
                  <w:pPr>
                    <w:wordWrap w:val="0"/>
                    <w:spacing w:line="300" w:lineRule="exact"/>
                    <w:jc w:val="center"/>
                    <w:rPr>
                      <w:rFonts w:ascii="Times New Roman" w:eastAsia="宋体" w:hAnsi="Times New Roman" w:cs="Times New Roman"/>
                      <w:color w:val="FF0000"/>
                      <w:szCs w:val="20"/>
                    </w:rPr>
                  </w:pPr>
                  <w:r w:rsidRPr="007A2453">
                    <w:rPr>
                      <w:rFonts w:ascii="Times New Roman" w:eastAsia="宋体" w:hAnsi="Times New Roman" w:cs="Times New Roman" w:hint="eastAsia"/>
                      <w:szCs w:val="20"/>
                    </w:rPr>
                    <w:t>站区周围</w:t>
                  </w:r>
                  <w:r w:rsidRPr="007A2453">
                    <w:rPr>
                      <w:rFonts w:ascii="Times New Roman" w:eastAsia="宋体" w:hAnsi="Times New Roman" w:cs="Times New Roman" w:hint="eastAsia"/>
                      <w:szCs w:val="20"/>
                    </w:rPr>
                    <w:t>200m</w:t>
                  </w:r>
                </w:p>
              </w:tc>
              <w:tc>
                <w:tcPr>
                  <w:tcW w:w="1618" w:type="pct"/>
                  <w:vAlign w:val="center"/>
                </w:tcPr>
                <w:p w14:paraId="603791B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宋体" w:eastAsia="宋体" w:hAnsi="宋体" w:cs="宋体" w:hint="eastAsia"/>
                      <w:szCs w:val="20"/>
                    </w:rPr>
                    <w:t>《声环境质量标准》</w:t>
                  </w:r>
                  <w:r w:rsidRPr="007A2453">
                    <w:rPr>
                      <w:rFonts w:ascii="Times New Roman" w:eastAsia="宋体" w:hAnsi="Times New Roman" w:cs="Times New Roman"/>
                      <w:szCs w:val="20"/>
                    </w:rPr>
                    <w:t>（</w:t>
                  </w:r>
                  <w:r w:rsidRPr="007A2453">
                    <w:rPr>
                      <w:rFonts w:ascii="Times New Roman" w:eastAsia="宋体" w:hAnsi="Times New Roman" w:cs="Times New Roman"/>
                      <w:szCs w:val="20"/>
                    </w:rPr>
                    <w:t>GB3096-2008</w:t>
                  </w:r>
                  <w:r w:rsidRPr="007A2453">
                    <w:rPr>
                      <w:rFonts w:ascii="Times New Roman" w:eastAsia="宋体" w:hAnsi="Times New Roman" w:cs="Times New Roman"/>
                      <w:szCs w:val="20"/>
                    </w:rPr>
                    <w:t>）</w:t>
                  </w:r>
                  <w:r w:rsidRPr="007A2453">
                    <w:rPr>
                      <w:rFonts w:ascii="Times New Roman" w:eastAsia="宋体" w:hAnsi="Times New Roman" w:cs="Times New Roman"/>
                      <w:szCs w:val="20"/>
                    </w:rPr>
                    <w:t>2</w:t>
                  </w:r>
                  <w:r w:rsidRPr="007A2453">
                    <w:rPr>
                      <w:rFonts w:ascii="宋体" w:eastAsia="宋体" w:hAnsi="宋体" w:cs="宋体" w:hint="eastAsia"/>
                      <w:szCs w:val="20"/>
                    </w:rPr>
                    <w:t>类区</w:t>
                  </w:r>
                </w:p>
              </w:tc>
            </w:tr>
            <w:tr w:rsidR="007A2453" w:rsidRPr="007A2453" w14:paraId="6A82D2DA" w14:textId="77777777" w:rsidTr="004605F5">
              <w:trPr>
                <w:trHeight w:val="898"/>
                <w:jc w:val="center"/>
              </w:trPr>
              <w:tc>
                <w:tcPr>
                  <w:tcW w:w="698" w:type="pct"/>
                  <w:vAlign w:val="center"/>
                </w:tcPr>
                <w:p w14:paraId="58CEB83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地下水</w:t>
                  </w:r>
                </w:p>
              </w:tc>
              <w:tc>
                <w:tcPr>
                  <w:tcW w:w="2684" w:type="pct"/>
                  <w:gridSpan w:val="4"/>
                  <w:vAlign w:val="center"/>
                </w:tcPr>
                <w:p w14:paraId="0D7D79E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站区周围地下水</w:t>
                  </w:r>
                </w:p>
              </w:tc>
              <w:tc>
                <w:tcPr>
                  <w:tcW w:w="1618" w:type="pct"/>
                  <w:vAlign w:val="center"/>
                </w:tcPr>
                <w:p w14:paraId="21B9A886" w14:textId="77777777" w:rsidR="007A2453" w:rsidRPr="007A2453" w:rsidRDefault="007A2453" w:rsidP="007A2453">
                  <w:pPr>
                    <w:wordWrap w:val="0"/>
                    <w:spacing w:line="300" w:lineRule="exact"/>
                    <w:jc w:val="center"/>
                    <w:rPr>
                      <w:rFonts w:ascii="宋体" w:eastAsia="宋体" w:hAnsi="宋体" w:cs="宋体"/>
                      <w:szCs w:val="20"/>
                    </w:rPr>
                  </w:pPr>
                  <w:r w:rsidRPr="007A2453">
                    <w:rPr>
                      <w:rFonts w:ascii="Times New Roman" w:eastAsia="宋体" w:hAnsi="Times New Roman" w:cs="Times New Roman"/>
                      <w:color w:val="000000"/>
                      <w:szCs w:val="21"/>
                    </w:rPr>
                    <w:t>《地下水质量标准》（</w:t>
                  </w:r>
                  <w:r w:rsidRPr="007A2453">
                    <w:rPr>
                      <w:rFonts w:ascii="Times New Roman" w:eastAsia="宋体" w:hAnsi="Times New Roman" w:cs="Times New Roman"/>
                      <w:color w:val="000000"/>
                      <w:szCs w:val="21"/>
                    </w:rPr>
                    <w:t>GB/T14848-2017</w:t>
                  </w:r>
                  <w:r w:rsidRPr="007A2453">
                    <w:rPr>
                      <w:rFonts w:ascii="Times New Roman" w:eastAsia="宋体" w:hAnsi="Times New Roman" w:cs="Times New Roman"/>
                      <w:color w:val="000000"/>
                      <w:szCs w:val="21"/>
                    </w:rPr>
                    <w:t>）</w:t>
                  </w:r>
                  <w:r w:rsidRPr="007A2453">
                    <w:rPr>
                      <w:rFonts w:ascii="Times New Roman" w:eastAsia="宋体" w:hAnsi="Times New Roman" w:cs="Times New Roman"/>
                      <w:color w:val="000000"/>
                      <w:szCs w:val="21"/>
                    </w:rPr>
                    <w:t>Ⅲ</w:t>
                  </w:r>
                  <w:r w:rsidRPr="007A2453">
                    <w:rPr>
                      <w:rFonts w:ascii="Times New Roman" w:eastAsia="宋体" w:hAnsi="Times New Roman" w:cs="Times New Roman"/>
                      <w:color w:val="000000"/>
                      <w:szCs w:val="21"/>
                    </w:rPr>
                    <w:t>类标准</w:t>
                  </w:r>
                </w:p>
              </w:tc>
            </w:tr>
            <w:tr w:rsidR="007A2453" w:rsidRPr="007A2453" w14:paraId="7E7EA0A2" w14:textId="77777777" w:rsidTr="004605F5">
              <w:trPr>
                <w:trHeight w:val="434"/>
                <w:jc w:val="center"/>
              </w:trPr>
              <w:tc>
                <w:tcPr>
                  <w:tcW w:w="698" w:type="pct"/>
                  <w:vAlign w:val="center"/>
                </w:tcPr>
                <w:p w14:paraId="37DFDB8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环境风险</w:t>
                  </w:r>
                </w:p>
              </w:tc>
              <w:tc>
                <w:tcPr>
                  <w:tcW w:w="2684" w:type="pct"/>
                  <w:gridSpan w:val="4"/>
                  <w:vAlign w:val="center"/>
                </w:tcPr>
                <w:p w14:paraId="21F6685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站场附近植被、土壤、大气、水体</w:t>
                  </w:r>
                </w:p>
              </w:tc>
              <w:tc>
                <w:tcPr>
                  <w:tcW w:w="1618" w:type="pct"/>
                  <w:vAlign w:val="center"/>
                </w:tcPr>
                <w:p w14:paraId="050DD3A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尽可能将环境风险控制在可接受范围内。</w:t>
                  </w:r>
                </w:p>
              </w:tc>
            </w:tr>
            <w:tr w:rsidR="007A2453" w:rsidRPr="007A2453" w14:paraId="49769215" w14:textId="77777777" w:rsidTr="004605F5">
              <w:trPr>
                <w:trHeight w:val="434"/>
                <w:jc w:val="center"/>
              </w:trPr>
              <w:tc>
                <w:tcPr>
                  <w:tcW w:w="698" w:type="pct"/>
                  <w:vAlign w:val="center"/>
                </w:tcPr>
                <w:p w14:paraId="5AE572A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生态</w:t>
                  </w:r>
                </w:p>
              </w:tc>
              <w:tc>
                <w:tcPr>
                  <w:tcW w:w="2684" w:type="pct"/>
                  <w:gridSpan w:val="4"/>
                  <w:vAlign w:val="center"/>
                </w:tcPr>
                <w:p w14:paraId="2F6CE1D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站区</w:t>
                  </w:r>
                </w:p>
              </w:tc>
              <w:tc>
                <w:tcPr>
                  <w:tcW w:w="1618" w:type="pct"/>
                  <w:vAlign w:val="center"/>
                </w:tcPr>
                <w:p w14:paraId="7F21A9A8" w14:textId="77777777" w:rsidR="007A2453" w:rsidRPr="007A2453" w:rsidRDefault="007A2453" w:rsidP="007A2453">
                  <w:pPr>
                    <w:wordWrap w:val="0"/>
                    <w:spacing w:line="300" w:lineRule="exact"/>
                    <w:jc w:val="center"/>
                    <w:rPr>
                      <w:rFonts w:ascii="宋体" w:eastAsia="宋体" w:hAnsi="宋体" w:cs="宋体"/>
                      <w:szCs w:val="20"/>
                    </w:rPr>
                  </w:pPr>
                  <w:r w:rsidRPr="007A2453">
                    <w:rPr>
                      <w:rFonts w:ascii="宋体" w:eastAsia="宋体" w:hAnsi="宋体" w:cs="宋体" w:hint="eastAsia"/>
                      <w:szCs w:val="20"/>
                    </w:rPr>
                    <w:t>无裸露地表</w:t>
                  </w:r>
                </w:p>
              </w:tc>
            </w:tr>
          </w:tbl>
          <w:p w14:paraId="64CF19CD" w14:textId="77777777" w:rsidR="007A2453" w:rsidRPr="007A2453" w:rsidRDefault="007A2453" w:rsidP="007A2453">
            <w:pPr>
              <w:spacing w:line="480" w:lineRule="exact"/>
              <w:rPr>
                <w:rFonts w:cs="Courier New"/>
                <w:szCs w:val="21"/>
              </w:rPr>
            </w:pPr>
            <w:r w:rsidRPr="007A2453">
              <w:rPr>
                <w:szCs w:val="21"/>
              </w:rPr>
              <w:t>6.3</w:t>
            </w:r>
            <w:r w:rsidRPr="007A2453">
              <w:rPr>
                <w:rFonts w:ascii="黑体" w:eastAsia="黑体" w:hAnsi="黑体" w:cs="Courier New" w:hint="eastAsia"/>
                <w:szCs w:val="21"/>
              </w:rPr>
              <w:t>环境风险识别</w:t>
            </w:r>
          </w:p>
          <w:p w14:paraId="781DB612"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6</w:t>
            </w:r>
            <w:r w:rsidRPr="007A2453">
              <w:rPr>
                <w:color w:val="000000"/>
                <w:sz w:val="24"/>
                <w:szCs w:val="24"/>
              </w:rPr>
              <w:t>.3.1</w:t>
            </w:r>
            <w:r w:rsidRPr="007A2453">
              <w:rPr>
                <w:rFonts w:ascii="黑体" w:eastAsia="黑体" w:hAnsi="黑体" w:hint="eastAsia"/>
                <w:color w:val="000000"/>
                <w:sz w:val="24"/>
                <w:szCs w:val="24"/>
              </w:rPr>
              <w:t>物质危险性识别</w:t>
            </w:r>
          </w:p>
          <w:p w14:paraId="26DEC04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本项目主要介质为天然气及四氢噻吩，天然气主要成分为甲烷。项目甲烷及四氢噻吩理化性质分别见下表。</w:t>
            </w:r>
          </w:p>
          <w:p w14:paraId="4A827739" w14:textId="77777777" w:rsidR="007A2453" w:rsidRPr="007A2453" w:rsidRDefault="007A2453" w:rsidP="007A2453">
            <w:pPr>
              <w:widowControl/>
              <w:wordWrap w:val="0"/>
              <w:spacing w:line="480" w:lineRule="exact"/>
              <w:ind w:firstLineChars="83" w:firstLine="199"/>
              <w:jc w:val="center"/>
              <w:rPr>
                <w:rFonts w:eastAsia="黑体"/>
                <w:color w:val="000000"/>
                <w:sz w:val="24"/>
                <w:szCs w:val="24"/>
              </w:rPr>
            </w:pPr>
            <w:r w:rsidRPr="007A2453">
              <w:rPr>
                <w:rFonts w:eastAsia="黑体"/>
                <w:color w:val="000000"/>
                <w:sz w:val="24"/>
                <w:szCs w:val="24"/>
              </w:rPr>
              <w:t>表</w:t>
            </w:r>
            <w:r w:rsidRPr="007A2453">
              <w:rPr>
                <w:rFonts w:eastAsia="黑体"/>
                <w:color w:val="000000"/>
                <w:sz w:val="24"/>
                <w:szCs w:val="24"/>
              </w:rPr>
              <w:t xml:space="preserve">39  </w:t>
            </w:r>
            <w:r w:rsidRPr="007A2453">
              <w:rPr>
                <w:rFonts w:eastAsia="黑体" w:hint="eastAsia"/>
                <w:color w:val="000000"/>
                <w:sz w:val="24"/>
                <w:szCs w:val="24"/>
              </w:rPr>
              <w:t>甲烷</w:t>
            </w:r>
            <w:r w:rsidRPr="007A2453">
              <w:rPr>
                <w:rFonts w:eastAsia="黑体"/>
                <w:color w:val="000000"/>
                <w:sz w:val="24"/>
                <w:szCs w:val="24"/>
              </w:rPr>
              <w:t>理化性质</w:t>
            </w:r>
          </w:p>
          <w:tbl>
            <w:tblPr>
              <w:tblStyle w:val="af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7"/>
              <w:gridCol w:w="4970"/>
              <w:gridCol w:w="3684"/>
            </w:tblGrid>
            <w:tr w:rsidR="007A2453" w:rsidRPr="007A2453" w14:paraId="68D214DA" w14:textId="77777777" w:rsidTr="004605F5">
              <w:tc>
                <w:tcPr>
                  <w:tcW w:w="562" w:type="dxa"/>
                  <w:vMerge w:val="restart"/>
                  <w:vAlign w:val="center"/>
                </w:tcPr>
                <w:p w14:paraId="0A2497FB" w14:textId="77777777" w:rsidR="007A2453" w:rsidRPr="007A2453" w:rsidRDefault="007A2453" w:rsidP="007A2453">
                  <w:pPr>
                    <w:wordWrap w:val="0"/>
                    <w:spacing w:line="300" w:lineRule="exact"/>
                    <w:jc w:val="center"/>
                  </w:pPr>
                  <w:r w:rsidRPr="007A2453">
                    <w:rPr>
                      <w:rFonts w:hint="eastAsia"/>
                    </w:rPr>
                    <w:t>标识</w:t>
                  </w:r>
                </w:p>
              </w:tc>
              <w:tc>
                <w:tcPr>
                  <w:tcW w:w="5103" w:type="dxa"/>
                  <w:vAlign w:val="center"/>
                </w:tcPr>
                <w:p w14:paraId="38E73C98" w14:textId="77777777" w:rsidR="007A2453" w:rsidRPr="007A2453" w:rsidRDefault="007A2453" w:rsidP="007A2453">
                  <w:pPr>
                    <w:wordWrap w:val="0"/>
                    <w:spacing w:line="300" w:lineRule="exact"/>
                    <w:jc w:val="center"/>
                  </w:pPr>
                  <w:r w:rsidRPr="007A2453">
                    <w:rPr>
                      <w:rFonts w:hint="eastAsia"/>
                    </w:rPr>
                    <w:t>中文名：甲烷</w:t>
                  </w:r>
                </w:p>
              </w:tc>
              <w:tc>
                <w:tcPr>
                  <w:tcW w:w="3772" w:type="dxa"/>
                  <w:vAlign w:val="center"/>
                </w:tcPr>
                <w:p w14:paraId="1A0C66D7" w14:textId="77777777" w:rsidR="007A2453" w:rsidRPr="007A2453" w:rsidRDefault="007A2453" w:rsidP="007A2453">
                  <w:pPr>
                    <w:wordWrap w:val="0"/>
                    <w:spacing w:line="300" w:lineRule="exact"/>
                    <w:jc w:val="center"/>
                  </w:pPr>
                  <w:r w:rsidRPr="007A2453">
                    <w:rPr>
                      <w:rFonts w:hint="eastAsia"/>
                    </w:rPr>
                    <w:t>英文名：</w:t>
                  </w:r>
                  <w:r w:rsidRPr="007A2453">
                    <w:rPr>
                      <w:rFonts w:hint="eastAsia"/>
                    </w:rPr>
                    <w:t>m</w:t>
                  </w:r>
                  <w:r w:rsidRPr="007A2453">
                    <w:t>ethane</w:t>
                  </w:r>
                  <w:r w:rsidRPr="007A2453">
                    <w:rPr>
                      <w:rFonts w:hint="eastAsia"/>
                    </w:rPr>
                    <w:t>；</w:t>
                  </w:r>
                  <w:r w:rsidRPr="007A2453">
                    <w:rPr>
                      <w:rFonts w:hint="eastAsia"/>
                    </w:rPr>
                    <w:t>M</w:t>
                  </w:r>
                  <w:r w:rsidRPr="007A2453">
                    <w:t>arsh gas</w:t>
                  </w:r>
                </w:p>
              </w:tc>
            </w:tr>
            <w:tr w:rsidR="007A2453" w:rsidRPr="007A2453" w14:paraId="10FE3EA9" w14:textId="77777777" w:rsidTr="004605F5">
              <w:tc>
                <w:tcPr>
                  <w:tcW w:w="562" w:type="dxa"/>
                  <w:vMerge/>
                  <w:vAlign w:val="center"/>
                </w:tcPr>
                <w:p w14:paraId="5E76EBB9" w14:textId="77777777" w:rsidR="007A2453" w:rsidRPr="007A2453" w:rsidRDefault="007A2453" w:rsidP="007A2453">
                  <w:pPr>
                    <w:wordWrap w:val="0"/>
                    <w:spacing w:line="300" w:lineRule="exact"/>
                    <w:jc w:val="center"/>
                  </w:pPr>
                </w:p>
              </w:tc>
              <w:tc>
                <w:tcPr>
                  <w:tcW w:w="5103" w:type="dxa"/>
                  <w:vAlign w:val="center"/>
                </w:tcPr>
                <w:p w14:paraId="133E1411" w14:textId="77777777" w:rsidR="007A2453" w:rsidRPr="007A2453" w:rsidRDefault="007A2453" w:rsidP="007A2453">
                  <w:pPr>
                    <w:wordWrap w:val="0"/>
                    <w:spacing w:line="300" w:lineRule="exact"/>
                    <w:jc w:val="center"/>
                  </w:pPr>
                  <w:r w:rsidRPr="007A2453">
                    <w:rPr>
                      <w:rFonts w:hint="eastAsia"/>
                    </w:rPr>
                    <w:t>分子式：</w:t>
                  </w:r>
                  <w:r w:rsidRPr="007A2453">
                    <w:rPr>
                      <w:rFonts w:hint="eastAsia"/>
                    </w:rPr>
                    <w:t>C</w:t>
                  </w:r>
                  <w:r w:rsidRPr="007A2453">
                    <w:t>H4</w:t>
                  </w:r>
                </w:p>
              </w:tc>
              <w:tc>
                <w:tcPr>
                  <w:tcW w:w="3772" w:type="dxa"/>
                  <w:vAlign w:val="center"/>
                </w:tcPr>
                <w:p w14:paraId="4F948D51" w14:textId="77777777" w:rsidR="007A2453" w:rsidRPr="007A2453" w:rsidRDefault="007A2453" w:rsidP="007A2453">
                  <w:pPr>
                    <w:wordWrap w:val="0"/>
                    <w:spacing w:line="300" w:lineRule="exact"/>
                    <w:jc w:val="center"/>
                  </w:pPr>
                  <w:r w:rsidRPr="007A2453">
                    <w:rPr>
                      <w:rFonts w:hint="eastAsia"/>
                    </w:rPr>
                    <w:t>分子量：</w:t>
                  </w:r>
                  <w:r w:rsidRPr="007A2453">
                    <w:rPr>
                      <w:rFonts w:hint="eastAsia"/>
                    </w:rPr>
                    <w:t>1</w:t>
                  </w:r>
                  <w:r w:rsidRPr="007A2453">
                    <w:t>6.04</w:t>
                  </w:r>
                </w:p>
              </w:tc>
            </w:tr>
            <w:tr w:rsidR="007A2453" w:rsidRPr="007A2453" w14:paraId="7892318A" w14:textId="77777777" w:rsidTr="004605F5">
              <w:tc>
                <w:tcPr>
                  <w:tcW w:w="562" w:type="dxa"/>
                  <w:vMerge/>
                  <w:vAlign w:val="center"/>
                </w:tcPr>
                <w:p w14:paraId="04B691E5" w14:textId="77777777" w:rsidR="007A2453" w:rsidRPr="007A2453" w:rsidRDefault="007A2453" w:rsidP="007A2453">
                  <w:pPr>
                    <w:wordWrap w:val="0"/>
                    <w:spacing w:line="300" w:lineRule="exact"/>
                    <w:jc w:val="center"/>
                  </w:pPr>
                </w:p>
              </w:tc>
              <w:tc>
                <w:tcPr>
                  <w:tcW w:w="5103" w:type="dxa"/>
                  <w:vAlign w:val="center"/>
                </w:tcPr>
                <w:p w14:paraId="6B07B004" w14:textId="77777777" w:rsidR="007A2453" w:rsidRPr="007A2453" w:rsidRDefault="007A2453" w:rsidP="007A2453">
                  <w:pPr>
                    <w:wordWrap w:val="0"/>
                    <w:spacing w:line="300" w:lineRule="exact"/>
                    <w:jc w:val="center"/>
                  </w:pPr>
                  <w:r w:rsidRPr="007A2453">
                    <w:rPr>
                      <w:rFonts w:hint="eastAsia"/>
                    </w:rPr>
                    <w:t>危规号：</w:t>
                  </w:r>
                  <w:r w:rsidRPr="007A2453">
                    <w:rPr>
                      <w:rFonts w:hint="eastAsia"/>
                    </w:rPr>
                    <w:t>2</w:t>
                  </w:r>
                  <w:r w:rsidRPr="007A2453">
                    <w:t>1007</w:t>
                  </w:r>
                </w:p>
              </w:tc>
              <w:tc>
                <w:tcPr>
                  <w:tcW w:w="3772" w:type="dxa"/>
                  <w:vAlign w:val="center"/>
                </w:tcPr>
                <w:p w14:paraId="20F881A4" w14:textId="77777777" w:rsidR="007A2453" w:rsidRPr="007A2453" w:rsidRDefault="007A2453" w:rsidP="007A2453">
                  <w:pPr>
                    <w:wordWrap w:val="0"/>
                    <w:spacing w:line="300" w:lineRule="exact"/>
                    <w:jc w:val="center"/>
                  </w:pPr>
                  <w:r w:rsidRPr="007A2453">
                    <w:rPr>
                      <w:rFonts w:hint="eastAsia"/>
                    </w:rPr>
                    <w:t>U</w:t>
                  </w:r>
                  <w:r w:rsidRPr="007A2453">
                    <w:t>N</w:t>
                  </w:r>
                  <w:r w:rsidRPr="007A2453">
                    <w:rPr>
                      <w:rFonts w:hint="eastAsia"/>
                    </w:rPr>
                    <w:t>编号：</w:t>
                  </w:r>
                  <w:r w:rsidRPr="007A2453">
                    <w:rPr>
                      <w:rFonts w:hint="eastAsia"/>
                    </w:rPr>
                    <w:t>1</w:t>
                  </w:r>
                  <w:r w:rsidRPr="007A2453">
                    <w:t>971</w:t>
                  </w:r>
                </w:p>
              </w:tc>
            </w:tr>
            <w:tr w:rsidR="007A2453" w:rsidRPr="007A2453" w14:paraId="3A89A254" w14:textId="77777777" w:rsidTr="004605F5">
              <w:tc>
                <w:tcPr>
                  <w:tcW w:w="562" w:type="dxa"/>
                  <w:vMerge w:val="restart"/>
                  <w:vAlign w:val="center"/>
                </w:tcPr>
                <w:p w14:paraId="1B83677B" w14:textId="77777777" w:rsidR="007A2453" w:rsidRPr="007A2453" w:rsidRDefault="007A2453" w:rsidP="007A2453">
                  <w:pPr>
                    <w:wordWrap w:val="0"/>
                    <w:spacing w:line="300" w:lineRule="exact"/>
                    <w:jc w:val="center"/>
                  </w:pPr>
                  <w:r w:rsidRPr="007A2453">
                    <w:rPr>
                      <w:rFonts w:hint="eastAsia"/>
                    </w:rPr>
                    <w:t>理化性质</w:t>
                  </w:r>
                </w:p>
              </w:tc>
              <w:tc>
                <w:tcPr>
                  <w:tcW w:w="5103" w:type="dxa"/>
                  <w:vAlign w:val="center"/>
                </w:tcPr>
                <w:p w14:paraId="1B25A656" w14:textId="77777777" w:rsidR="007A2453" w:rsidRPr="007A2453" w:rsidRDefault="007A2453" w:rsidP="007A2453">
                  <w:pPr>
                    <w:wordWrap w:val="0"/>
                    <w:spacing w:line="300" w:lineRule="exact"/>
                    <w:jc w:val="center"/>
                  </w:pPr>
                  <w:r w:rsidRPr="007A2453">
                    <w:rPr>
                      <w:rFonts w:hint="eastAsia"/>
                    </w:rPr>
                    <w:t>外观与形状：无色无臭气体</w:t>
                  </w:r>
                </w:p>
              </w:tc>
              <w:tc>
                <w:tcPr>
                  <w:tcW w:w="3772" w:type="dxa"/>
                  <w:vAlign w:val="center"/>
                </w:tcPr>
                <w:p w14:paraId="0E6B041E" w14:textId="77777777" w:rsidR="007A2453" w:rsidRPr="007A2453" w:rsidRDefault="007A2453" w:rsidP="007A2453">
                  <w:pPr>
                    <w:wordWrap w:val="0"/>
                    <w:spacing w:line="300" w:lineRule="exact"/>
                    <w:jc w:val="center"/>
                  </w:pPr>
                  <w:r w:rsidRPr="007A2453">
                    <w:rPr>
                      <w:rFonts w:hint="eastAsia"/>
                    </w:rPr>
                    <w:t>溶解性：微溶于水，容于乙醇、乙醚</w:t>
                  </w:r>
                </w:p>
              </w:tc>
            </w:tr>
            <w:tr w:rsidR="007A2453" w:rsidRPr="007A2453" w14:paraId="62B85525" w14:textId="77777777" w:rsidTr="004605F5">
              <w:tc>
                <w:tcPr>
                  <w:tcW w:w="562" w:type="dxa"/>
                  <w:vMerge/>
                  <w:vAlign w:val="center"/>
                </w:tcPr>
                <w:p w14:paraId="4D254988" w14:textId="77777777" w:rsidR="007A2453" w:rsidRPr="007A2453" w:rsidRDefault="007A2453" w:rsidP="007A2453">
                  <w:pPr>
                    <w:wordWrap w:val="0"/>
                    <w:spacing w:line="300" w:lineRule="exact"/>
                    <w:jc w:val="center"/>
                  </w:pPr>
                </w:p>
              </w:tc>
              <w:tc>
                <w:tcPr>
                  <w:tcW w:w="5103" w:type="dxa"/>
                  <w:vAlign w:val="center"/>
                </w:tcPr>
                <w:p w14:paraId="2A82B828" w14:textId="77777777" w:rsidR="007A2453" w:rsidRPr="007A2453" w:rsidRDefault="007A2453" w:rsidP="007A2453">
                  <w:pPr>
                    <w:wordWrap w:val="0"/>
                    <w:spacing w:line="300" w:lineRule="exact"/>
                    <w:jc w:val="center"/>
                  </w:pPr>
                  <w:r w:rsidRPr="007A2453">
                    <w:rPr>
                      <w:rFonts w:hint="eastAsia"/>
                    </w:rPr>
                    <w:t>熔点（℃）：</w:t>
                  </w:r>
                  <w:r w:rsidRPr="007A2453">
                    <w:rPr>
                      <w:rFonts w:hint="eastAsia"/>
                    </w:rPr>
                    <w:t>-</w:t>
                  </w:r>
                  <w:r w:rsidRPr="007A2453">
                    <w:t>182.5</w:t>
                  </w:r>
                </w:p>
              </w:tc>
              <w:tc>
                <w:tcPr>
                  <w:tcW w:w="3772" w:type="dxa"/>
                  <w:vAlign w:val="center"/>
                </w:tcPr>
                <w:p w14:paraId="73DF9086" w14:textId="77777777" w:rsidR="007A2453" w:rsidRPr="007A2453" w:rsidRDefault="007A2453" w:rsidP="007A2453">
                  <w:pPr>
                    <w:wordWrap w:val="0"/>
                    <w:spacing w:line="300" w:lineRule="exact"/>
                    <w:jc w:val="center"/>
                  </w:pPr>
                  <w:r w:rsidRPr="007A2453">
                    <w:rPr>
                      <w:rFonts w:hint="eastAsia"/>
                    </w:rPr>
                    <w:t>沸点（℃）：</w:t>
                  </w:r>
                  <w:r w:rsidRPr="007A2453">
                    <w:rPr>
                      <w:rFonts w:hint="eastAsia"/>
                    </w:rPr>
                    <w:t>-</w:t>
                  </w:r>
                  <w:r w:rsidRPr="007A2453">
                    <w:t>161.5</w:t>
                  </w:r>
                </w:p>
              </w:tc>
            </w:tr>
            <w:tr w:rsidR="007A2453" w:rsidRPr="007A2453" w14:paraId="3A113DEC" w14:textId="77777777" w:rsidTr="004605F5">
              <w:tc>
                <w:tcPr>
                  <w:tcW w:w="562" w:type="dxa"/>
                  <w:vMerge/>
                  <w:vAlign w:val="center"/>
                </w:tcPr>
                <w:p w14:paraId="54A75F01" w14:textId="77777777" w:rsidR="007A2453" w:rsidRPr="007A2453" w:rsidRDefault="007A2453" w:rsidP="007A2453">
                  <w:pPr>
                    <w:wordWrap w:val="0"/>
                    <w:spacing w:line="300" w:lineRule="exact"/>
                    <w:jc w:val="center"/>
                  </w:pPr>
                </w:p>
              </w:tc>
              <w:tc>
                <w:tcPr>
                  <w:tcW w:w="5103" w:type="dxa"/>
                  <w:vAlign w:val="center"/>
                </w:tcPr>
                <w:p w14:paraId="33F49F27" w14:textId="77777777" w:rsidR="007A2453" w:rsidRPr="007A2453" w:rsidRDefault="007A2453" w:rsidP="007A2453">
                  <w:pPr>
                    <w:wordWrap w:val="0"/>
                    <w:spacing w:line="300" w:lineRule="exact"/>
                    <w:jc w:val="center"/>
                  </w:pPr>
                  <w:r w:rsidRPr="007A2453">
                    <w:rPr>
                      <w:rFonts w:hint="eastAsia"/>
                    </w:rPr>
                    <w:t>液态相对密度（水</w:t>
                  </w:r>
                  <w:r w:rsidRPr="007A2453">
                    <w:rPr>
                      <w:rFonts w:hint="eastAsia"/>
                    </w:rPr>
                    <w:t>=</w:t>
                  </w:r>
                  <w:r w:rsidRPr="007A2453">
                    <w:t>1</w:t>
                  </w:r>
                  <w:r w:rsidRPr="007A2453">
                    <w:rPr>
                      <w:rFonts w:hint="eastAsia"/>
                    </w:rPr>
                    <w:t>）：</w:t>
                  </w:r>
                  <w:r w:rsidRPr="007A2453">
                    <w:rPr>
                      <w:rFonts w:hint="eastAsia"/>
                    </w:rPr>
                    <w:t>0</w:t>
                  </w:r>
                  <w:r w:rsidRPr="007A2453">
                    <w:t>.42</w:t>
                  </w:r>
                </w:p>
              </w:tc>
              <w:tc>
                <w:tcPr>
                  <w:tcW w:w="3772" w:type="dxa"/>
                  <w:vAlign w:val="center"/>
                </w:tcPr>
                <w:p w14:paraId="4A8A6353" w14:textId="77777777" w:rsidR="007A2453" w:rsidRPr="007A2453" w:rsidRDefault="007A2453" w:rsidP="007A2453">
                  <w:pPr>
                    <w:wordWrap w:val="0"/>
                    <w:spacing w:line="300" w:lineRule="exact"/>
                    <w:jc w:val="center"/>
                  </w:pPr>
                  <w:r w:rsidRPr="007A2453">
                    <w:rPr>
                      <w:rFonts w:hint="eastAsia"/>
                    </w:rPr>
                    <w:t>标况下相对密度（空气</w:t>
                  </w:r>
                  <w:r w:rsidRPr="007A2453">
                    <w:rPr>
                      <w:rFonts w:hint="eastAsia"/>
                    </w:rPr>
                    <w:t>=</w:t>
                  </w:r>
                  <w:r w:rsidRPr="007A2453">
                    <w:t>1</w:t>
                  </w:r>
                  <w:r w:rsidRPr="007A2453">
                    <w:rPr>
                      <w:rFonts w:hint="eastAsia"/>
                    </w:rPr>
                    <w:t>）：</w:t>
                  </w:r>
                  <w:r w:rsidRPr="007A2453">
                    <w:rPr>
                      <w:rFonts w:hint="eastAsia"/>
                    </w:rPr>
                    <w:t>0</w:t>
                  </w:r>
                  <w:r w:rsidRPr="007A2453">
                    <w:t>.55</w:t>
                  </w:r>
                </w:p>
              </w:tc>
            </w:tr>
            <w:tr w:rsidR="007A2453" w:rsidRPr="007A2453" w14:paraId="588E1203" w14:textId="77777777" w:rsidTr="004605F5">
              <w:tc>
                <w:tcPr>
                  <w:tcW w:w="562" w:type="dxa"/>
                  <w:vMerge/>
                  <w:vAlign w:val="center"/>
                </w:tcPr>
                <w:p w14:paraId="4281473F" w14:textId="77777777" w:rsidR="007A2453" w:rsidRPr="007A2453" w:rsidRDefault="007A2453" w:rsidP="007A2453">
                  <w:pPr>
                    <w:wordWrap w:val="0"/>
                    <w:spacing w:line="300" w:lineRule="exact"/>
                    <w:jc w:val="center"/>
                  </w:pPr>
                </w:p>
              </w:tc>
              <w:tc>
                <w:tcPr>
                  <w:tcW w:w="5103" w:type="dxa"/>
                  <w:vAlign w:val="center"/>
                </w:tcPr>
                <w:p w14:paraId="749724C9" w14:textId="77777777" w:rsidR="007A2453" w:rsidRPr="007A2453" w:rsidRDefault="007A2453" w:rsidP="007A2453">
                  <w:pPr>
                    <w:wordWrap w:val="0"/>
                    <w:spacing w:line="300" w:lineRule="exact"/>
                    <w:jc w:val="center"/>
                  </w:pPr>
                  <w:r w:rsidRPr="007A2453">
                    <w:rPr>
                      <w:rFonts w:hint="eastAsia"/>
                    </w:rPr>
                    <w:t>饱和蒸气压（</w:t>
                  </w:r>
                  <w:r w:rsidRPr="007A2453">
                    <w:rPr>
                      <w:rFonts w:hint="eastAsia"/>
                    </w:rPr>
                    <w:t>K</w:t>
                  </w:r>
                  <w:r w:rsidRPr="007A2453">
                    <w:t>P</w:t>
                  </w:r>
                  <w:r w:rsidRPr="007A2453">
                    <w:rPr>
                      <w:rFonts w:hint="eastAsia"/>
                    </w:rPr>
                    <w:t>a</w:t>
                  </w:r>
                  <w:r w:rsidRPr="007A2453">
                    <w:rPr>
                      <w:rFonts w:hint="eastAsia"/>
                    </w:rPr>
                    <w:t>）</w:t>
                  </w:r>
                  <w:r w:rsidRPr="007A2453">
                    <w:rPr>
                      <w:rFonts w:hint="eastAsia"/>
                    </w:rPr>
                    <w:t>:</w:t>
                  </w:r>
                  <w:r w:rsidRPr="007A2453">
                    <w:t>53.32</w:t>
                  </w:r>
                  <w:r w:rsidRPr="007A2453">
                    <w:rPr>
                      <w:rFonts w:hint="eastAsia"/>
                    </w:rPr>
                    <w:t>（</w:t>
                  </w:r>
                  <w:r w:rsidRPr="007A2453">
                    <w:t>-168.8</w:t>
                  </w:r>
                  <w:r w:rsidRPr="007A2453">
                    <w:rPr>
                      <w:rFonts w:hint="eastAsia"/>
                    </w:rPr>
                    <w:t>℃）</w:t>
                  </w:r>
                </w:p>
              </w:tc>
              <w:tc>
                <w:tcPr>
                  <w:tcW w:w="3772" w:type="dxa"/>
                  <w:vAlign w:val="center"/>
                </w:tcPr>
                <w:p w14:paraId="656B183F" w14:textId="77777777" w:rsidR="007A2453" w:rsidRPr="007A2453" w:rsidRDefault="007A2453" w:rsidP="007A2453">
                  <w:pPr>
                    <w:wordWrap w:val="0"/>
                    <w:spacing w:line="300" w:lineRule="exact"/>
                    <w:jc w:val="center"/>
                  </w:pPr>
                  <w:r w:rsidRPr="007A2453">
                    <w:rPr>
                      <w:rFonts w:hint="eastAsia"/>
                    </w:rPr>
                    <w:t>禁忌物：强氧化剂、氟、氯</w:t>
                  </w:r>
                </w:p>
              </w:tc>
            </w:tr>
            <w:tr w:rsidR="007A2453" w:rsidRPr="007A2453" w14:paraId="7BC8FDD2" w14:textId="77777777" w:rsidTr="004605F5">
              <w:tc>
                <w:tcPr>
                  <w:tcW w:w="562" w:type="dxa"/>
                  <w:vMerge/>
                  <w:vAlign w:val="center"/>
                </w:tcPr>
                <w:p w14:paraId="5D55D0DC" w14:textId="77777777" w:rsidR="007A2453" w:rsidRPr="007A2453" w:rsidRDefault="007A2453" w:rsidP="007A2453">
                  <w:pPr>
                    <w:wordWrap w:val="0"/>
                    <w:spacing w:line="300" w:lineRule="exact"/>
                    <w:jc w:val="center"/>
                  </w:pPr>
                </w:p>
              </w:tc>
              <w:tc>
                <w:tcPr>
                  <w:tcW w:w="5103" w:type="dxa"/>
                  <w:vAlign w:val="center"/>
                </w:tcPr>
                <w:p w14:paraId="403A649C" w14:textId="77777777" w:rsidR="007A2453" w:rsidRPr="007A2453" w:rsidRDefault="007A2453" w:rsidP="007A2453">
                  <w:pPr>
                    <w:wordWrap w:val="0"/>
                    <w:spacing w:line="300" w:lineRule="exact"/>
                    <w:jc w:val="center"/>
                  </w:pPr>
                  <w:r w:rsidRPr="007A2453">
                    <w:rPr>
                      <w:rFonts w:hint="eastAsia"/>
                    </w:rPr>
                    <w:t>稳定性：稳定</w:t>
                  </w:r>
                </w:p>
              </w:tc>
              <w:tc>
                <w:tcPr>
                  <w:tcW w:w="3772" w:type="dxa"/>
                  <w:vAlign w:val="center"/>
                </w:tcPr>
                <w:p w14:paraId="1B32829A" w14:textId="77777777" w:rsidR="007A2453" w:rsidRPr="007A2453" w:rsidRDefault="007A2453" w:rsidP="007A2453">
                  <w:pPr>
                    <w:wordWrap w:val="0"/>
                    <w:spacing w:line="300" w:lineRule="exact"/>
                    <w:jc w:val="center"/>
                  </w:pPr>
                  <w:r w:rsidRPr="007A2453">
                    <w:rPr>
                      <w:rFonts w:hint="eastAsia"/>
                    </w:rPr>
                    <w:t>聚合危害：不聚合</w:t>
                  </w:r>
                </w:p>
              </w:tc>
            </w:tr>
            <w:tr w:rsidR="007A2453" w:rsidRPr="007A2453" w14:paraId="67F158B7" w14:textId="77777777" w:rsidTr="004605F5">
              <w:tc>
                <w:tcPr>
                  <w:tcW w:w="562" w:type="dxa"/>
                  <w:vMerge/>
                  <w:vAlign w:val="center"/>
                </w:tcPr>
                <w:p w14:paraId="68BE641D" w14:textId="77777777" w:rsidR="007A2453" w:rsidRPr="007A2453" w:rsidRDefault="007A2453" w:rsidP="007A2453">
                  <w:pPr>
                    <w:wordWrap w:val="0"/>
                    <w:spacing w:line="300" w:lineRule="exact"/>
                    <w:jc w:val="center"/>
                  </w:pPr>
                </w:p>
              </w:tc>
              <w:tc>
                <w:tcPr>
                  <w:tcW w:w="8875" w:type="dxa"/>
                  <w:gridSpan w:val="2"/>
                  <w:vAlign w:val="center"/>
                </w:tcPr>
                <w:p w14:paraId="6B138C11" w14:textId="77777777" w:rsidR="007A2453" w:rsidRPr="007A2453" w:rsidRDefault="007A2453" w:rsidP="007A2453">
                  <w:pPr>
                    <w:wordWrap w:val="0"/>
                    <w:spacing w:line="300" w:lineRule="exact"/>
                    <w:jc w:val="center"/>
                  </w:pPr>
                  <w:r w:rsidRPr="007A2453">
                    <w:rPr>
                      <w:rFonts w:hint="eastAsia"/>
                    </w:rPr>
                    <w:t>绝热指数（热容比），即定压热熔</w:t>
                  </w:r>
                  <w:r w:rsidRPr="007A2453">
                    <w:rPr>
                      <w:rFonts w:hint="eastAsia"/>
                    </w:rPr>
                    <w:t>C</w:t>
                  </w:r>
                  <w:r w:rsidRPr="007A2453">
                    <w:rPr>
                      <w:vertAlign w:val="subscript"/>
                    </w:rPr>
                    <w:t>P</w:t>
                  </w:r>
                  <w:r w:rsidRPr="007A2453">
                    <w:rPr>
                      <w:rFonts w:hint="eastAsia"/>
                    </w:rPr>
                    <w:t>与定溶热熔</w:t>
                  </w:r>
                  <w:r w:rsidRPr="007A2453">
                    <w:rPr>
                      <w:rFonts w:hint="eastAsia"/>
                    </w:rPr>
                    <w:t>C</w:t>
                  </w:r>
                  <w:r w:rsidRPr="007A2453">
                    <w:rPr>
                      <w:vertAlign w:val="subscript"/>
                    </w:rPr>
                    <w:t>V</w:t>
                  </w:r>
                  <w:r w:rsidRPr="007A2453">
                    <w:rPr>
                      <w:rFonts w:hint="eastAsia"/>
                    </w:rPr>
                    <w:t>之比：</w:t>
                  </w:r>
                  <w:r w:rsidRPr="007A2453">
                    <w:rPr>
                      <w:rFonts w:hint="eastAsia"/>
                    </w:rPr>
                    <w:t>1:</w:t>
                  </w:r>
                  <w:r w:rsidRPr="007A2453">
                    <w:t>3</w:t>
                  </w:r>
                </w:p>
              </w:tc>
            </w:tr>
            <w:tr w:rsidR="007A2453" w:rsidRPr="007A2453" w14:paraId="0F52592E" w14:textId="77777777" w:rsidTr="004605F5">
              <w:tc>
                <w:tcPr>
                  <w:tcW w:w="562" w:type="dxa"/>
                  <w:vMerge w:val="restart"/>
                  <w:vAlign w:val="center"/>
                </w:tcPr>
                <w:p w14:paraId="30E55E17" w14:textId="77777777" w:rsidR="007A2453" w:rsidRPr="007A2453" w:rsidRDefault="007A2453" w:rsidP="007A2453">
                  <w:pPr>
                    <w:wordWrap w:val="0"/>
                    <w:spacing w:line="300" w:lineRule="exact"/>
                    <w:jc w:val="center"/>
                  </w:pPr>
                  <w:r w:rsidRPr="007A2453">
                    <w:rPr>
                      <w:rFonts w:hint="eastAsia"/>
                    </w:rPr>
                    <w:t>危险特性</w:t>
                  </w:r>
                </w:p>
              </w:tc>
              <w:tc>
                <w:tcPr>
                  <w:tcW w:w="5103" w:type="dxa"/>
                  <w:vAlign w:val="center"/>
                </w:tcPr>
                <w:p w14:paraId="6A576AA0" w14:textId="77777777" w:rsidR="007A2453" w:rsidRPr="007A2453" w:rsidRDefault="007A2453" w:rsidP="007A2453">
                  <w:pPr>
                    <w:wordWrap w:val="0"/>
                    <w:spacing w:line="300" w:lineRule="exact"/>
                    <w:jc w:val="center"/>
                  </w:pPr>
                  <w:r w:rsidRPr="007A2453">
                    <w:rPr>
                      <w:rFonts w:hint="eastAsia"/>
                    </w:rPr>
                    <w:t>危险性类别：第</w:t>
                  </w:r>
                  <w:r w:rsidRPr="007A2453">
                    <w:rPr>
                      <w:rFonts w:hint="eastAsia"/>
                    </w:rPr>
                    <w:t>2</w:t>
                  </w:r>
                  <w:r w:rsidRPr="007A2453">
                    <w:t>.1</w:t>
                  </w:r>
                  <w:r w:rsidRPr="007A2453">
                    <w:rPr>
                      <w:rFonts w:hint="eastAsia"/>
                    </w:rPr>
                    <w:t>类易燃气体</w:t>
                  </w:r>
                </w:p>
              </w:tc>
              <w:tc>
                <w:tcPr>
                  <w:tcW w:w="3772" w:type="dxa"/>
                  <w:vAlign w:val="center"/>
                </w:tcPr>
                <w:p w14:paraId="36A266E6" w14:textId="77777777" w:rsidR="007A2453" w:rsidRPr="007A2453" w:rsidRDefault="007A2453" w:rsidP="007A2453">
                  <w:pPr>
                    <w:wordWrap w:val="0"/>
                    <w:spacing w:line="300" w:lineRule="exact"/>
                    <w:jc w:val="center"/>
                  </w:pPr>
                  <w:r w:rsidRPr="007A2453">
                    <w:rPr>
                      <w:rFonts w:hint="eastAsia"/>
                    </w:rPr>
                    <w:t>燃烧性：易燃</w:t>
                  </w:r>
                </w:p>
              </w:tc>
            </w:tr>
            <w:tr w:rsidR="007A2453" w:rsidRPr="007A2453" w14:paraId="37EFFF87" w14:textId="77777777" w:rsidTr="004605F5">
              <w:tc>
                <w:tcPr>
                  <w:tcW w:w="562" w:type="dxa"/>
                  <w:vMerge/>
                  <w:vAlign w:val="center"/>
                </w:tcPr>
                <w:p w14:paraId="6533E218" w14:textId="77777777" w:rsidR="007A2453" w:rsidRPr="007A2453" w:rsidRDefault="007A2453" w:rsidP="007A2453">
                  <w:pPr>
                    <w:wordWrap w:val="0"/>
                    <w:spacing w:line="300" w:lineRule="exact"/>
                    <w:jc w:val="center"/>
                  </w:pPr>
                </w:p>
              </w:tc>
              <w:tc>
                <w:tcPr>
                  <w:tcW w:w="5103" w:type="dxa"/>
                  <w:vAlign w:val="center"/>
                </w:tcPr>
                <w:p w14:paraId="1275AF41" w14:textId="77777777" w:rsidR="007A2453" w:rsidRPr="007A2453" w:rsidRDefault="007A2453" w:rsidP="007A2453">
                  <w:pPr>
                    <w:wordWrap w:val="0"/>
                    <w:spacing w:line="300" w:lineRule="exact"/>
                    <w:jc w:val="center"/>
                  </w:pPr>
                  <w:r w:rsidRPr="007A2453">
                    <w:rPr>
                      <w:rFonts w:hint="eastAsia"/>
                    </w:rPr>
                    <w:t>引燃温度（℃）：</w:t>
                  </w:r>
                  <w:r w:rsidRPr="007A2453">
                    <w:rPr>
                      <w:rFonts w:hint="eastAsia"/>
                    </w:rPr>
                    <w:t>5</w:t>
                  </w:r>
                  <w:r w:rsidRPr="007A2453">
                    <w:t>38</w:t>
                  </w:r>
                </w:p>
              </w:tc>
              <w:tc>
                <w:tcPr>
                  <w:tcW w:w="3772" w:type="dxa"/>
                  <w:vAlign w:val="center"/>
                </w:tcPr>
                <w:p w14:paraId="47D0FFBE" w14:textId="77777777" w:rsidR="007A2453" w:rsidRPr="007A2453" w:rsidRDefault="007A2453" w:rsidP="007A2453">
                  <w:pPr>
                    <w:wordWrap w:val="0"/>
                    <w:spacing w:line="300" w:lineRule="exact"/>
                    <w:jc w:val="center"/>
                  </w:pPr>
                  <w:r w:rsidRPr="007A2453">
                    <w:rPr>
                      <w:rFonts w:hint="eastAsia"/>
                    </w:rPr>
                    <w:t>闪点（℃）</w:t>
                  </w:r>
                  <w:r w:rsidRPr="007A2453">
                    <w:rPr>
                      <w:rFonts w:hint="eastAsia"/>
                    </w:rPr>
                    <w:t>-</w:t>
                  </w:r>
                  <w:r w:rsidRPr="007A2453">
                    <w:t>188</w:t>
                  </w:r>
                </w:p>
              </w:tc>
            </w:tr>
            <w:tr w:rsidR="007A2453" w:rsidRPr="007A2453" w14:paraId="105479BA" w14:textId="77777777" w:rsidTr="004605F5">
              <w:tc>
                <w:tcPr>
                  <w:tcW w:w="562" w:type="dxa"/>
                  <w:vMerge/>
                  <w:vAlign w:val="center"/>
                </w:tcPr>
                <w:p w14:paraId="0D2AC047" w14:textId="77777777" w:rsidR="007A2453" w:rsidRPr="007A2453" w:rsidRDefault="007A2453" w:rsidP="007A2453">
                  <w:pPr>
                    <w:wordWrap w:val="0"/>
                    <w:spacing w:line="300" w:lineRule="exact"/>
                    <w:jc w:val="center"/>
                  </w:pPr>
                </w:p>
              </w:tc>
              <w:tc>
                <w:tcPr>
                  <w:tcW w:w="5103" w:type="dxa"/>
                  <w:vAlign w:val="center"/>
                </w:tcPr>
                <w:p w14:paraId="3C1F1C4A" w14:textId="77777777" w:rsidR="007A2453" w:rsidRPr="007A2453" w:rsidRDefault="007A2453" w:rsidP="007A2453">
                  <w:pPr>
                    <w:wordWrap w:val="0"/>
                    <w:spacing w:line="300" w:lineRule="exact"/>
                    <w:jc w:val="center"/>
                  </w:pPr>
                  <w:r w:rsidRPr="007A2453">
                    <w:rPr>
                      <w:rFonts w:hint="eastAsia"/>
                    </w:rPr>
                    <w:t>燃烧</w:t>
                  </w:r>
                  <w:r w:rsidRPr="007A2453">
                    <w:rPr>
                      <w:rFonts w:hint="eastAsia"/>
                    </w:rPr>
                    <w:t>/</w:t>
                  </w:r>
                  <w:r w:rsidRPr="007A2453">
                    <w:rPr>
                      <w:rFonts w:hint="eastAsia"/>
                    </w:rPr>
                    <w:t>爆炸体积分数下限（</w:t>
                  </w:r>
                  <w:r w:rsidRPr="007A2453">
                    <w:rPr>
                      <w:rFonts w:hint="eastAsia"/>
                    </w:rPr>
                    <w:t>V%</w:t>
                  </w:r>
                  <w:r w:rsidRPr="007A2453">
                    <w:rPr>
                      <w:rFonts w:hint="eastAsia"/>
                    </w:rPr>
                    <w:t>）：</w:t>
                  </w:r>
                  <w:r w:rsidRPr="007A2453">
                    <w:rPr>
                      <w:rFonts w:hint="eastAsia"/>
                    </w:rPr>
                    <w:t>5</w:t>
                  </w:r>
                  <w:r w:rsidRPr="007A2453">
                    <w:t>.3</w:t>
                  </w:r>
                </w:p>
              </w:tc>
              <w:tc>
                <w:tcPr>
                  <w:tcW w:w="3772" w:type="dxa"/>
                  <w:vAlign w:val="center"/>
                </w:tcPr>
                <w:p w14:paraId="108D1B14" w14:textId="77777777" w:rsidR="007A2453" w:rsidRPr="007A2453" w:rsidRDefault="007A2453" w:rsidP="007A2453">
                  <w:pPr>
                    <w:wordWrap w:val="0"/>
                    <w:spacing w:line="300" w:lineRule="exact"/>
                    <w:jc w:val="center"/>
                  </w:pPr>
                  <w:r w:rsidRPr="007A2453">
                    <w:rPr>
                      <w:rFonts w:hint="eastAsia"/>
                    </w:rPr>
                    <w:t>燃烧</w:t>
                  </w:r>
                  <w:r w:rsidRPr="007A2453">
                    <w:rPr>
                      <w:rFonts w:hint="eastAsia"/>
                    </w:rPr>
                    <w:t>/</w:t>
                  </w:r>
                  <w:r w:rsidRPr="007A2453">
                    <w:rPr>
                      <w:rFonts w:hint="eastAsia"/>
                    </w:rPr>
                    <w:t>爆炸体积分数上限（</w:t>
                  </w:r>
                  <w:r w:rsidRPr="007A2453">
                    <w:rPr>
                      <w:rFonts w:hint="eastAsia"/>
                    </w:rPr>
                    <w:t>V%</w:t>
                  </w:r>
                  <w:r w:rsidRPr="007A2453">
                    <w:rPr>
                      <w:rFonts w:hint="eastAsia"/>
                    </w:rPr>
                    <w:t>）：</w:t>
                  </w:r>
                  <w:r w:rsidRPr="007A2453">
                    <w:t>15</w:t>
                  </w:r>
                </w:p>
              </w:tc>
            </w:tr>
            <w:tr w:rsidR="007A2453" w:rsidRPr="007A2453" w14:paraId="170BA869" w14:textId="77777777" w:rsidTr="004605F5">
              <w:tc>
                <w:tcPr>
                  <w:tcW w:w="562" w:type="dxa"/>
                  <w:vMerge/>
                  <w:vAlign w:val="center"/>
                </w:tcPr>
                <w:p w14:paraId="13CE9589" w14:textId="77777777" w:rsidR="007A2453" w:rsidRPr="007A2453" w:rsidRDefault="007A2453" w:rsidP="007A2453">
                  <w:pPr>
                    <w:wordWrap w:val="0"/>
                    <w:spacing w:line="300" w:lineRule="exact"/>
                    <w:jc w:val="center"/>
                  </w:pPr>
                </w:p>
              </w:tc>
              <w:tc>
                <w:tcPr>
                  <w:tcW w:w="5103" w:type="dxa"/>
                  <w:vAlign w:val="center"/>
                </w:tcPr>
                <w:p w14:paraId="774B6EC0" w14:textId="77777777" w:rsidR="007A2453" w:rsidRPr="007A2453" w:rsidRDefault="007A2453" w:rsidP="007A2453">
                  <w:pPr>
                    <w:wordWrap w:val="0"/>
                    <w:spacing w:line="300" w:lineRule="exact"/>
                    <w:jc w:val="center"/>
                  </w:pPr>
                  <w:r w:rsidRPr="007A2453">
                    <w:rPr>
                      <w:rFonts w:hint="eastAsia"/>
                    </w:rPr>
                    <w:t>L</w:t>
                  </w:r>
                  <w:r w:rsidRPr="007A2453">
                    <w:t>C</w:t>
                  </w:r>
                  <w:r w:rsidRPr="007A2453">
                    <w:rPr>
                      <w:vertAlign w:val="subscript"/>
                    </w:rPr>
                    <w:t>50</w:t>
                  </w:r>
                  <w:r w:rsidRPr="007A2453">
                    <w:rPr>
                      <w:rFonts w:hint="eastAsia"/>
                    </w:rPr>
                    <w:t>：无资料</w:t>
                  </w:r>
                </w:p>
              </w:tc>
              <w:tc>
                <w:tcPr>
                  <w:tcW w:w="3772" w:type="dxa"/>
                  <w:vAlign w:val="center"/>
                </w:tcPr>
                <w:p w14:paraId="23E4AE9E" w14:textId="77777777" w:rsidR="007A2453" w:rsidRPr="007A2453" w:rsidRDefault="007A2453" w:rsidP="007A2453">
                  <w:pPr>
                    <w:wordWrap w:val="0"/>
                    <w:spacing w:line="300" w:lineRule="exact"/>
                    <w:jc w:val="center"/>
                  </w:pPr>
                  <w:r w:rsidRPr="007A2453">
                    <w:rPr>
                      <w:rFonts w:hint="eastAsia"/>
                    </w:rPr>
                    <w:t>L</w:t>
                  </w:r>
                  <w:r w:rsidRPr="007A2453">
                    <w:t>D</w:t>
                  </w:r>
                  <w:r w:rsidRPr="007A2453">
                    <w:rPr>
                      <w:vertAlign w:val="subscript"/>
                    </w:rPr>
                    <w:t>50</w:t>
                  </w:r>
                  <w:r w:rsidRPr="007A2453">
                    <w:rPr>
                      <w:rFonts w:hint="eastAsia"/>
                    </w:rPr>
                    <w:t>：无资料</w:t>
                  </w:r>
                </w:p>
              </w:tc>
            </w:tr>
            <w:tr w:rsidR="007A2453" w:rsidRPr="007A2453" w14:paraId="758377EA" w14:textId="77777777" w:rsidTr="004605F5">
              <w:tc>
                <w:tcPr>
                  <w:tcW w:w="562" w:type="dxa"/>
                  <w:vMerge/>
                  <w:vAlign w:val="center"/>
                </w:tcPr>
                <w:p w14:paraId="354882C9" w14:textId="77777777" w:rsidR="007A2453" w:rsidRPr="007A2453" w:rsidRDefault="007A2453" w:rsidP="007A2453">
                  <w:pPr>
                    <w:wordWrap w:val="0"/>
                    <w:spacing w:line="300" w:lineRule="exact"/>
                    <w:jc w:val="center"/>
                  </w:pPr>
                </w:p>
              </w:tc>
              <w:tc>
                <w:tcPr>
                  <w:tcW w:w="5103" w:type="dxa"/>
                  <w:vAlign w:val="center"/>
                </w:tcPr>
                <w:p w14:paraId="39CE2D2A" w14:textId="77777777" w:rsidR="007A2453" w:rsidRPr="007A2453" w:rsidRDefault="007A2453" w:rsidP="007A2453">
                  <w:pPr>
                    <w:wordWrap w:val="0"/>
                    <w:spacing w:line="300" w:lineRule="exact"/>
                    <w:jc w:val="center"/>
                  </w:pPr>
                  <w:r w:rsidRPr="007A2453">
                    <w:rPr>
                      <w:rFonts w:hint="eastAsia"/>
                    </w:rPr>
                    <w:t>燃烧热（</w:t>
                  </w:r>
                  <w:r w:rsidRPr="007A2453">
                    <w:rPr>
                      <w:rFonts w:hint="eastAsia"/>
                    </w:rPr>
                    <w:t>K</w:t>
                  </w:r>
                  <w:r w:rsidRPr="007A2453">
                    <w:t>J/</w:t>
                  </w:r>
                  <w:r w:rsidRPr="007A2453">
                    <w:rPr>
                      <w:rFonts w:hint="eastAsia"/>
                    </w:rPr>
                    <w:t>mol</w:t>
                  </w:r>
                  <w:r w:rsidRPr="007A2453">
                    <w:rPr>
                      <w:rFonts w:hint="eastAsia"/>
                    </w:rPr>
                    <w:t>）：</w:t>
                  </w:r>
                  <w:r w:rsidRPr="007A2453">
                    <w:rPr>
                      <w:rFonts w:hint="eastAsia"/>
                    </w:rPr>
                    <w:t>8</w:t>
                  </w:r>
                  <w:r w:rsidRPr="007A2453">
                    <w:t>89.5</w:t>
                  </w:r>
                </w:p>
              </w:tc>
              <w:tc>
                <w:tcPr>
                  <w:tcW w:w="3772" w:type="dxa"/>
                  <w:vAlign w:val="center"/>
                </w:tcPr>
                <w:p w14:paraId="35A77D6C" w14:textId="77777777" w:rsidR="007A2453" w:rsidRPr="007A2453" w:rsidRDefault="007A2453" w:rsidP="007A2453">
                  <w:pPr>
                    <w:wordWrap w:val="0"/>
                    <w:spacing w:line="300" w:lineRule="exact"/>
                    <w:jc w:val="center"/>
                  </w:pPr>
                  <w:r w:rsidRPr="007A2453">
                    <w:rPr>
                      <w:rFonts w:hint="eastAsia"/>
                    </w:rPr>
                    <w:t>燃烧分解产物：一氧化碳、二氧化碳</w:t>
                  </w:r>
                </w:p>
              </w:tc>
            </w:tr>
            <w:tr w:rsidR="007A2453" w:rsidRPr="007A2453" w14:paraId="3DC6BDCA" w14:textId="77777777" w:rsidTr="004605F5">
              <w:tc>
                <w:tcPr>
                  <w:tcW w:w="562" w:type="dxa"/>
                  <w:vMerge/>
                  <w:vAlign w:val="center"/>
                </w:tcPr>
                <w:p w14:paraId="4F9C4A7C" w14:textId="77777777" w:rsidR="007A2453" w:rsidRPr="007A2453" w:rsidRDefault="007A2453" w:rsidP="007A2453">
                  <w:pPr>
                    <w:wordWrap w:val="0"/>
                    <w:spacing w:line="300" w:lineRule="exact"/>
                    <w:jc w:val="center"/>
                  </w:pPr>
                </w:p>
              </w:tc>
              <w:tc>
                <w:tcPr>
                  <w:tcW w:w="8875" w:type="dxa"/>
                  <w:gridSpan w:val="2"/>
                  <w:vAlign w:val="center"/>
                </w:tcPr>
                <w:p w14:paraId="39E26844" w14:textId="77777777" w:rsidR="007A2453" w:rsidRPr="007A2453" w:rsidRDefault="007A2453" w:rsidP="007A2453">
                  <w:pPr>
                    <w:wordWrap w:val="0"/>
                    <w:spacing w:line="300" w:lineRule="exact"/>
                    <w:jc w:val="center"/>
                  </w:pPr>
                  <w:r w:rsidRPr="007A2453">
                    <w:rPr>
                      <w:rFonts w:hint="eastAsia"/>
                    </w:rPr>
                    <w:t>危险特性：易燃易爆气体，与空气混合能形成爆炸性混合物，遇明火能引起燃烧爆炸</w:t>
                  </w:r>
                </w:p>
              </w:tc>
            </w:tr>
            <w:tr w:rsidR="007A2453" w:rsidRPr="007A2453" w14:paraId="5A8A2826" w14:textId="77777777" w:rsidTr="004605F5">
              <w:tc>
                <w:tcPr>
                  <w:tcW w:w="562" w:type="dxa"/>
                  <w:vMerge/>
                  <w:vAlign w:val="center"/>
                </w:tcPr>
                <w:p w14:paraId="0C6BB3FF" w14:textId="77777777" w:rsidR="007A2453" w:rsidRPr="007A2453" w:rsidRDefault="007A2453" w:rsidP="007A2453">
                  <w:pPr>
                    <w:wordWrap w:val="0"/>
                    <w:spacing w:line="300" w:lineRule="exact"/>
                    <w:jc w:val="center"/>
                  </w:pPr>
                </w:p>
              </w:tc>
              <w:tc>
                <w:tcPr>
                  <w:tcW w:w="8875" w:type="dxa"/>
                  <w:gridSpan w:val="2"/>
                  <w:vAlign w:val="center"/>
                </w:tcPr>
                <w:p w14:paraId="1AE4E74D" w14:textId="77777777" w:rsidR="007A2453" w:rsidRPr="007A2453" w:rsidRDefault="007A2453" w:rsidP="007A2453">
                  <w:pPr>
                    <w:wordWrap w:val="0"/>
                    <w:spacing w:line="300" w:lineRule="exact"/>
                    <w:jc w:val="center"/>
                  </w:pPr>
                  <w:r w:rsidRPr="007A2453">
                    <w:rPr>
                      <w:rFonts w:hint="eastAsia"/>
                    </w:rPr>
                    <w:t>内灭火方法：切断气源。若不能立即切断气源，则不允许熄灭正在燃烧的气体。喷水冷却容器，可能得话将容器从火场移至空旷处。灭火剂：泡沫、二氧化碳、干粉</w:t>
                  </w:r>
                </w:p>
              </w:tc>
            </w:tr>
            <w:tr w:rsidR="007A2453" w:rsidRPr="007A2453" w14:paraId="38119D0A" w14:textId="77777777" w:rsidTr="004605F5">
              <w:tc>
                <w:tcPr>
                  <w:tcW w:w="562" w:type="dxa"/>
                  <w:vMerge w:val="restart"/>
                  <w:vAlign w:val="center"/>
                </w:tcPr>
                <w:p w14:paraId="013315F8" w14:textId="77777777" w:rsidR="007A2453" w:rsidRPr="007A2453" w:rsidRDefault="007A2453" w:rsidP="007A2453">
                  <w:pPr>
                    <w:wordWrap w:val="0"/>
                    <w:spacing w:line="300" w:lineRule="exact"/>
                    <w:jc w:val="center"/>
                  </w:pPr>
                  <w:r w:rsidRPr="007A2453">
                    <w:rPr>
                      <w:rFonts w:hint="eastAsia"/>
                    </w:rPr>
                    <w:t>健康危害</w:t>
                  </w:r>
                </w:p>
              </w:tc>
              <w:tc>
                <w:tcPr>
                  <w:tcW w:w="8875" w:type="dxa"/>
                  <w:gridSpan w:val="2"/>
                  <w:vAlign w:val="center"/>
                </w:tcPr>
                <w:p w14:paraId="1FDE8E9B" w14:textId="77777777" w:rsidR="007A2453" w:rsidRPr="007A2453" w:rsidRDefault="007A2453" w:rsidP="007A2453">
                  <w:pPr>
                    <w:wordWrap w:val="0"/>
                    <w:spacing w:line="300" w:lineRule="exact"/>
                    <w:jc w:val="center"/>
                  </w:pPr>
                  <w:r w:rsidRPr="007A2453">
                    <w:rPr>
                      <w:rFonts w:hint="eastAsia"/>
                    </w:rPr>
                    <w:t>侵入途径：吸入</w:t>
                  </w:r>
                </w:p>
              </w:tc>
            </w:tr>
            <w:tr w:rsidR="007A2453" w:rsidRPr="007A2453" w14:paraId="1ED45903" w14:textId="77777777" w:rsidTr="004605F5">
              <w:tc>
                <w:tcPr>
                  <w:tcW w:w="562" w:type="dxa"/>
                  <w:vMerge/>
                  <w:vAlign w:val="center"/>
                </w:tcPr>
                <w:p w14:paraId="16C2479D" w14:textId="77777777" w:rsidR="007A2453" w:rsidRPr="007A2453" w:rsidRDefault="007A2453" w:rsidP="007A2453">
                  <w:pPr>
                    <w:wordWrap w:val="0"/>
                    <w:spacing w:line="300" w:lineRule="exact"/>
                    <w:jc w:val="center"/>
                  </w:pPr>
                </w:p>
              </w:tc>
              <w:tc>
                <w:tcPr>
                  <w:tcW w:w="8875" w:type="dxa"/>
                  <w:gridSpan w:val="2"/>
                  <w:vAlign w:val="center"/>
                </w:tcPr>
                <w:p w14:paraId="36420C08" w14:textId="77777777" w:rsidR="007A2453" w:rsidRPr="007A2453" w:rsidRDefault="007A2453" w:rsidP="007A2453">
                  <w:pPr>
                    <w:wordWrap w:val="0"/>
                    <w:spacing w:line="300" w:lineRule="exact"/>
                    <w:jc w:val="center"/>
                  </w:pPr>
                  <w:r w:rsidRPr="007A2453">
                    <w:rPr>
                      <w:rFonts w:hint="eastAsia"/>
                    </w:rPr>
                    <w:t>甲烷对人基本无毒，但浓度过高时，使空气中氧含量明显降低，使人窒息。当空气中甲烷达到</w:t>
                  </w:r>
                  <w:r w:rsidRPr="007A2453">
                    <w:rPr>
                      <w:rFonts w:hint="eastAsia"/>
                    </w:rPr>
                    <w:t>2</w:t>
                  </w:r>
                  <w:r w:rsidRPr="007A2453">
                    <w:t>5</w:t>
                  </w:r>
                  <w:r w:rsidRPr="007A2453">
                    <w:rPr>
                      <w:rFonts w:hint="eastAsia"/>
                    </w:rPr>
                    <w:t>%~</w:t>
                  </w:r>
                  <w:r w:rsidRPr="007A2453">
                    <w:t>30</w:t>
                  </w:r>
                  <w:r w:rsidRPr="007A2453">
                    <w:rPr>
                      <w:rFonts w:hint="eastAsia"/>
                    </w:rPr>
                    <w:t>%</w:t>
                  </w:r>
                  <w:r w:rsidRPr="007A2453">
                    <w:rPr>
                      <w:rFonts w:hint="eastAsia"/>
                    </w:rPr>
                    <w:t>，可引起头痛、头晕、乏力、注意力不集中、呼吸和心跳加速。若不及时脱离，可致窒息死亡。皮肤接触液化本品，可致冻伤</w:t>
                  </w:r>
                </w:p>
              </w:tc>
            </w:tr>
            <w:tr w:rsidR="007A2453" w:rsidRPr="007A2453" w14:paraId="76FBB4BF" w14:textId="77777777" w:rsidTr="004605F5">
              <w:tc>
                <w:tcPr>
                  <w:tcW w:w="562" w:type="dxa"/>
                  <w:vAlign w:val="center"/>
                </w:tcPr>
                <w:p w14:paraId="53679437" w14:textId="77777777" w:rsidR="007A2453" w:rsidRPr="007A2453" w:rsidRDefault="007A2453" w:rsidP="007A2453">
                  <w:pPr>
                    <w:wordWrap w:val="0"/>
                    <w:spacing w:line="300" w:lineRule="exact"/>
                    <w:jc w:val="center"/>
                  </w:pPr>
                  <w:r w:rsidRPr="007A2453">
                    <w:rPr>
                      <w:rFonts w:hint="eastAsia"/>
                    </w:rPr>
                    <w:t>急救</w:t>
                  </w:r>
                </w:p>
              </w:tc>
              <w:tc>
                <w:tcPr>
                  <w:tcW w:w="8875" w:type="dxa"/>
                  <w:gridSpan w:val="2"/>
                  <w:vAlign w:val="center"/>
                </w:tcPr>
                <w:p w14:paraId="47ADF0CD" w14:textId="77777777" w:rsidR="007A2453" w:rsidRPr="007A2453" w:rsidRDefault="007A2453" w:rsidP="007A2453">
                  <w:pPr>
                    <w:wordWrap w:val="0"/>
                    <w:spacing w:line="300" w:lineRule="exact"/>
                    <w:jc w:val="center"/>
                  </w:pPr>
                  <w:r w:rsidRPr="007A2453">
                    <w:rPr>
                      <w:rFonts w:hint="eastAsia"/>
                    </w:rPr>
                    <w:t>吸入：迅速脱离现场至空气新鲜处，保持呼吸通畅；如呼吸困难，给输氧；如停止呼吸，立即进行人工呼吸，就医。皮肤接触：若有冻伤，就医治疗</w:t>
                  </w:r>
                </w:p>
              </w:tc>
            </w:tr>
            <w:tr w:rsidR="007A2453" w:rsidRPr="007A2453" w14:paraId="6BE4B255" w14:textId="77777777" w:rsidTr="004605F5">
              <w:tc>
                <w:tcPr>
                  <w:tcW w:w="562" w:type="dxa"/>
                  <w:vAlign w:val="center"/>
                </w:tcPr>
                <w:p w14:paraId="31520025" w14:textId="77777777" w:rsidR="007A2453" w:rsidRPr="007A2453" w:rsidRDefault="007A2453" w:rsidP="007A2453">
                  <w:pPr>
                    <w:wordWrap w:val="0"/>
                    <w:spacing w:line="300" w:lineRule="exact"/>
                    <w:jc w:val="center"/>
                  </w:pPr>
                  <w:r w:rsidRPr="007A2453">
                    <w:rPr>
                      <w:rFonts w:hint="eastAsia"/>
                    </w:rPr>
                    <w:t>泄漏处理</w:t>
                  </w:r>
                </w:p>
              </w:tc>
              <w:tc>
                <w:tcPr>
                  <w:tcW w:w="8875" w:type="dxa"/>
                  <w:gridSpan w:val="2"/>
                  <w:vAlign w:val="center"/>
                </w:tcPr>
                <w:p w14:paraId="31DC4F8D" w14:textId="77777777" w:rsidR="007A2453" w:rsidRPr="007A2453" w:rsidRDefault="007A2453" w:rsidP="007A2453">
                  <w:pPr>
                    <w:wordWrap w:val="0"/>
                    <w:spacing w:line="300" w:lineRule="exact"/>
                    <w:jc w:val="center"/>
                  </w:pPr>
                  <w:r w:rsidRPr="007A2453">
                    <w:rPr>
                      <w:rFonts w:hint="eastAsia"/>
                    </w:rPr>
                    <w:t>迅速撤离泄漏污染区人员至上风向，并进行隔离，严格限值出入。切断火源。建议应急处理人员戴自给正压式呼吸器，穿消防防护服。尽可能切断泄露源。合理通风，加速扩散。如有可能，将漏出气用排风机送至空旷地方或装设适当喷头烧掉</w:t>
                  </w:r>
                </w:p>
              </w:tc>
            </w:tr>
          </w:tbl>
          <w:p w14:paraId="3F9A461D" w14:textId="77777777" w:rsidR="007A2453" w:rsidRPr="007A2453" w:rsidRDefault="007A2453" w:rsidP="007A2453">
            <w:pPr>
              <w:widowControl/>
              <w:wordWrap w:val="0"/>
              <w:spacing w:line="480" w:lineRule="exact"/>
              <w:ind w:firstLineChars="83" w:firstLine="199"/>
              <w:jc w:val="center"/>
              <w:rPr>
                <w:rFonts w:eastAsia="黑体"/>
                <w:color w:val="000000"/>
                <w:sz w:val="24"/>
                <w:szCs w:val="24"/>
              </w:rPr>
            </w:pPr>
            <w:r w:rsidRPr="007A2453">
              <w:rPr>
                <w:rFonts w:eastAsia="黑体" w:hint="eastAsia"/>
                <w:color w:val="000000"/>
                <w:sz w:val="24"/>
                <w:szCs w:val="24"/>
              </w:rPr>
              <w:t>表</w:t>
            </w:r>
            <w:r w:rsidRPr="007A2453">
              <w:rPr>
                <w:rFonts w:eastAsia="黑体"/>
                <w:color w:val="000000"/>
                <w:sz w:val="24"/>
                <w:szCs w:val="24"/>
              </w:rPr>
              <w:t xml:space="preserve">40  </w:t>
            </w:r>
            <w:r w:rsidRPr="007A2453">
              <w:rPr>
                <w:rFonts w:eastAsia="黑体" w:hint="eastAsia"/>
                <w:color w:val="000000"/>
                <w:sz w:val="24"/>
                <w:szCs w:val="24"/>
              </w:rPr>
              <w:t>四氢噻吩理化性质</w:t>
            </w:r>
          </w:p>
          <w:tbl>
            <w:tblPr>
              <w:tblStyle w:val="af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58"/>
              <w:gridCol w:w="3180"/>
              <w:gridCol w:w="2352"/>
              <w:gridCol w:w="2021"/>
            </w:tblGrid>
            <w:tr w:rsidR="007A2453" w:rsidRPr="007A2453" w14:paraId="1F24A7FC" w14:textId="77777777" w:rsidTr="004605F5">
              <w:tc>
                <w:tcPr>
                  <w:tcW w:w="900" w:type="pct"/>
                  <w:vAlign w:val="center"/>
                </w:tcPr>
                <w:p w14:paraId="1C809B48" w14:textId="77777777" w:rsidR="007A2453" w:rsidRPr="007A2453" w:rsidRDefault="007A2453" w:rsidP="007A2453">
                  <w:pPr>
                    <w:wordWrap w:val="0"/>
                    <w:spacing w:line="300" w:lineRule="exact"/>
                    <w:jc w:val="center"/>
                  </w:pPr>
                  <w:r w:rsidRPr="007A2453">
                    <w:rPr>
                      <w:rFonts w:hint="eastAsia"/>
                    </w:rPr>
                    <w:t>化学品中文名称</w:t>
                  </w:r>
                </w:p>
              </w:tc>
              <w:tc>
                <w:tcPr>
                  <w:tcW w:w="1726" w:type="pct"/>
                  <w:vAlign w:val="center"/>
                </w:tcPr>
                <w:p w14:paraId="0CD1DD58" w14:textId="77777777" w:rsidR="007A2453" w:rsidRPr="007A2453" w:rsidRDefault="007A2453" w:rsidP="007A2453">
                  <w:pPr>
                    <w:wordWrap w:val="0"/>
                    <w:spacing w:line="300" w:lineRule="exact"/>
                    <w:jc w:val="center"/>
                  </w:pPr>
                  <w:r w:rsidRPr="007A2453">
                    <w:rPr>
                      <w:rFonts w:hint="eastAsia"/>
                    </w:rPr>
                    <w:t>四氢噻吩</w:t>
                  </w:r>
                </w:p>
              </w:tc>
              <w:tc>
                <w:tcPr>
                  <w:tcW w:w="1277" w:type="pct"/>
                  <w:vAlign w:val="center"/>
                </w:tcPr>
                <w:p w14:paraId="6A2537AE" w14:textId="77777777" w:rsidR="007A2453" w:rsidRPr="007A2453" w:rsidRDefault="007A2453" w:rsidP="007A2453">
                  <w:pPr>
                    <w:wordWrap w:val="0"/>
                    <w:spacing w:line="300" w:lineRule="exact"/>
                    <w:jc w:val="center"/>
                  </w:pPr>
                  <w:r w:rsidRPr="007A2453">
                    <w:rPr>
                      <w:rFonts w:hint="eastAsia"/>
                    </w:rPr>
                    <w:t>化学品英文名称</w:t>
                  </w:r>
                </w:p>
              </w:tc>
              <w:tc>
                <w:tcPr>
                  <w:tcW w:w="1097" w:type="pct"/>
                  <w:vAlign w:val="center"/>
                </w:tcPr>
                <w:p w14:paraId="30D60FB0" w14:textId="77777777" w:rsidR="007A2453" w:rsidRPr="007A2453" w:rsidRDefault="007A2453" w:rsidP="007A2453">
                  <w:pPr>
                    <w:wordWrap w:val="0"/>
                    <w:spacing w:line="300" w:lineRule="exact"/>
                    <w:jc w:val="center"/>
                  </w:pPr>
                  <w:r w:rsidRPr="007A2453">
                    <w:rPr>
                      <w:rFonts w:hint="eastAsia"/>
                    </w:rPr>
                    <w:t>t</w:t>
                  </w:r>
                  <w:r w:rsidRPr="007A2453">
                    <w:t>etrahydrothiophene</w:t>
                  </w:r>
                </w:p>
              </w:tc>
            </w:tr>
            <w:tr w:rsidR="007A2453" w:rsidRPr="007A2453" w14:paraId="7DE35339" w14:textId="77777777" w:rsidTr="004605F5">
              <w:tc>
                <w:tcPr>
                  <w:tcW w:w="900" w:type="pct"/>
                  <w:vAlign w:val="center"/>
                </w:tcPr>
                <w:p w14:paraId="5C4D283E" w14:textId="77777777" w:rsidR="007A2453" w:rsidRPr="007A2453" w:rsidRDefault="007A2453" w:rsidP="007A2453">
                  <w:pPr>
                    <w:wordWrap w:val="0"/>
                    <w:spacing w:line="300" w:lineRule="exact"/>
                    <w:jc w:val="center"/>
                  </w:pPr>
                  <w:r w:rsidRPr="007A2453">
                    <w:rPr>
                      <w:rFonts w:hint="eastAsia"/>
                    </w:rPr>
                    <w:t>分子式</w:t>
                  </w:r>
                </w:p>
              </w:tc>
              <w:tc>
                <w:tcPr>
                  <w:tcW w:w="1726" w:type="pct"/>
                  <w:vAlign w:val="center"/>
                </w:tcPr>
                <w:p w14:paraId="170DA71F" w14:textId="77777777" w:rsidR="007A2453" w:rsidRPr="007A2453" w:rsidRDefault="007A2453" w:rsidP="007A2453">
                  <w:pPr>
                    <w:wordWrap w:val="0"/>
                    <w:spacing w:line="300" w:lineRule="exact"/>
                    <w:jc w:val="center"/>
                  </w:pPr>
                  <w:r w:rsidRPr="007A2453">
                    <w:rPr>
                      <w:rFonts w:hint="eastAsia"/>
                    </w:rPr>
                    <w:t>C</w:t>
                  </w:r>
                  <w:r w:rsidRPr="007A2453">
                    <w:rPr>
                      <w:vertAlign w:val="subscript"/>
                    </w:rPr>
                    <w:t>4</w:t>
                  </w:r>
                  <w:r w:rsidRPr="007A2453">
                    <w:t>H</w:t>
                  </w:r>
                  <w:r w:rsidRPr="007A2453">
                    <w:rPr>
                      <w:vertAlign w:val="subscript"/>
                    </w:rPr>
                    <w:t>8</w:t>
                  </w:r>
                  <w:r w:rsidRPr="007A2453">
                    <w:t>S</w:t>
                  </w:r>
                </w:p>
              </w:tc>
              <w:tc>
                <w:tcPr>
                  <w:tcW w:w="1277" w:type="pct"/>
                  <w:vAlign w:val="center"/>
                </w:tcPr>
                <w:p w14:paraId="01D10684" w14:textId="77777777" w:rsidR="007A2453" w:rsidRPr="007A2453" w:rsidRDefault="007A2453" w:rsidP="007A2453">
                  <w:pPr>
                    <w:wordWrap w:val="0"/>
                    <w:spacing w:line="300" w:lineRule="exact"/>
                    <w:jc w:val="center"/>
                  </w:pPr>
                  <w:r w:rsidRPr="007A2453">
                    <w:rPr>
                      <w:rFonts w:hint="eastAsia"/>
                    </w:rPr>
                    <w:t>分子量</w:t>
                  </w:r>
                </w:p>
              </w:tc>
              <w:tc>
                <w:tcPr>
                  <w:tcW w:w="1097" w:type="pct"/>
                  <w:vAlign w:val="center"/>
                </w:tcPr>
                <w:p w14:paraId="4AF3968C" w14:textId="77777777" w:rsidR="007A2453" w:rsidRPr="007A2453" w:rsidRDefault="007A2453" w:rsidP="007A2453">
                  <w:pPr>
                    <w:wordWrap w:val="0"/>
                    <w:spacing w:line="300" w:lineRule="exact"/>
                    <w:jc w:val="center"/>
                  </w:pPr>
                  <w:r w:rsidRPr="007A2453">
                    <w:rPr>
                      <w:rFonts w:hint="eastAsia"/>
                    </w:rPr>
                    <w:t>8</w:t>
                  </w:r>
                  <w:r w:rsidRPr="007A2453">
                    <w:t>8.17</w:t>
                  </w:r>
                </w:p>
              </w:tc>
            </w:tr>
            <w:tr w:rsidR="007A2453" w:rsidRPr="007A2453" w14:paraId="6FE31358" w14:textId="77777777" w:rsidTr="004605F5">
              <w:tc>
                <w:tcPr>
                  <w:tcW w:w="900" w:type="pct"/>
                  <w:vAlign w:val="center"/>
                </w:tcPr>
                <w:p w14:paraId="14FCA4CD" w14:textId="77777777" w:rsidR="007A2453" w:rsidRPr="007A2453" w:rsidRDefault="007A2453" w:rsidP="007A2453">
                  <w:pPr>
                    <w:wordWrap w:val="0"/>
                    <w:spacing w:line="300" w:lineRule="exact"/>
                    <w:jc w:val="center"/>
                  </w:pPr>
                  <w:r w:rsidRPr="007A2453">
                    <w:rPr>
                      <w:rFonts w:hint="eastAsia"/>
                    </w:rPr>
                    <w:t>Cas</w:t>
                  </w:r>
                  <w:r w:rsidRPr="007A2453">
                    <w:t xml:space="preserve">   N</w:t>
                  </w:r>
                  <w:r w:rsidRPr="007A2453">
                    <w:rPr>
                      <w:rFonts w:hint="eastAsia"/>
                    </w:rPr>
                    <w:t>o</w:t>
                  </w:r>
                </w:p>
              </w:tc>
              <w:tc>
                <w:tcPr>
                  <w:tcW w:w="1726" w:type="pct"/>
                  <w:vAlign w:val="center"/>
                </w:tcPr>
                <w:p w14:paraId="3B4AFFF3" w14:textId="77777777" w:rsidR="007A2453" w:rsidRPr="007A2453" w:rsidRDefault="007A2453" w:rsidP="007A2453">
                  <w:pPr>
                    <w:wordWrap w:val="0"/>
                    <w:spacing w:line="300" w:lineRule="exact"/>
                    <w:jc w:val="center"/>
                  </w:pPr>
                  <w:r w:rsidRPr="007A2453">
                    <w:rPr>
                      <w:rFonts w:hint="eastAsia"/>
                    </w:rPr>
                    <w:t>1</w:t>
                  </w:r>
                  <w:r w:rsidRPr="007A2453">
                    <w:t>10-01-0</w:t>
                  </w:r>
                </w:p>
              </w:tc>
              <w:tc>
                <w:tcPr>
                  <w:tcW w:w="1277" w:type="pct"/>
                  <w:vAlign w:val="center"/>
                </w:tcPr>
                <w:p w14:paraId="4749DEF3" w14:textId="77777777" w:rsidR="007A2453" w:rsidRPr="007A2453" w:rsidRDefault="007A2453" w:rsidP="007A2453">
                  <w:pPr>
                    <w:wordWrap w:val="0"/>
                    <w:spacing w:line="300" w:lineRule="exact"/>
                    <w:jc w:val="center"/>
                  </w:pPr>
                  <w:r w:rsidRPr="007A2453">
                    <w:rPr>
                      <w:rFonts w:hint="eastAsia"/>
                    </w:rPr>
                    <w:t>外观与形状</w:t>
                  </w:r>
                </w:p>
              </w:tc>
              <w:tc>
                <w:tcPr>
                  <w:tcW w:w="1097" w:type="pct"/>
                  <w:vAlign w:val="center"/>
                </w:tcPr>
                <w:p w14:paraId="77FAE9AA" w14:textId="77777777" w:rsidR="007A2453" w:rsidRPr="007A2453" w:rsidRDefault="007A2453" w:rsidP="007A2453">
                  <w:pPr>
                    <w:wordWrap w:val="0"/>
                    <w:spacing w:line="300" w:lineRule="exact"/>
                    <w:jc w:val="center"/>
                  </w:pPr>
                  <w:r w:rsidRPr="007A2453">
                    <w:rPr>
                      <w:rFonts w:hint="eastAsia"/>
                    </w:rPr>
                    <w:t>无色液体</w:t>
                  </w:r>
                </w:p>
              </w:tc>
            </w:tr>
            <w:tr w:rsidR="007A2453" w:rsidRPr="007A2453" w14:paraId="5A3B5E36" w14:textId="77777777" w:rsidTr="004605F5">
              <w:tc>
                <w:tcPr>
                  <w:tcW w:w="900" w:type="pct"/>
                  <w:vAlign w:val="center"/>
                </w:tcPr>
                <w:p w14:paraId="756A0915" w14:textId="77777777" w:rsidR="007A2453" w:rsidRPr="007A2453" w:rsidRDefault="007A2453" w:rsidP="007A2453">
                  <w:pPr>
                    <w:wordWrap w:val="0"/>
                    <w:spacing w:line="300" w:lineRule="exact"/>
                    <w:jc w:val="center"/>
                  </w:pPr>
                  <w:r w:rsidRPr="007A2453">
                    <w:rPr>
                      <w:rFonts w:hint="eastAsia"/>
                    </w:rPr>
                    <w:t>气味</w:t>
                  </w:r>
                </w:p>
              </w:tc>
              <w:tc>
                <w:tcPr>
                  <w:tcW w:w="1726" w:type="pct"/>
                  <w:vAlign w:val="center"/>
                </w:tcPr>
                <w:p w14:paraId="7FEB5D0A" w14:textId="77777777" w:rsidR="007A2453" w:rsidRPr="007A2453" w:rsidRDefault="007A2453" w:rsidP="007A2453">
                  <w:pPr>
                    <w:wordWrap w:val="0"/>
                    <w:spacing w:line="300" w:lineRule="exact"/>
                    <w:jc w:val="center"/>
                  </w:pPr>
                  <w:r w:rsidRPr="007A2453">
                    <w:rPr>
                      <w:rFonts w:hint="eastAsia"/>
                    </w:rPr>
                    <w:t>强烈警示性臭味</w:t>
                  </w:r>
                </w:p>
              </w:tc>
              <w:tc>
                <w:tcPr>
                  <w:tcW w:w="1277" w:type="pct"/>
                  <w:vAlign w:val="center"/>
                </w:tcPr>
                <w:p w14:paraId="035D56ED" w14:textId="77777777" w:rsidR="007A2453" w:rsidRPr="007A2453" w:rsidRDefault="007A2453" w:rsidP="007A2453">
                  <w:pPr>
                    <w:wordWrap w:val="0"/>
                    <w:spacing w:line="300" w:lineRule="exact"/>
                    <w:jc w:val="center"/>
                  </w:pPr>
                  <w:r w:rsidRPr="007A2453">
                    <w:rPr>
                      <w:rFonts w:hint="eastAsia"/>
                    </w:rPr>
                    <w:t>沸点</w:t>
                  </w:r>
                </w:p>
              </w:tc>
              <w:tc>
                <w:tcPr>
                  <w:tcW w:w="1097" w:type="pct"/>
                  <w:vAlign w:val="center"/>
                </w:tcPr>
                <w:p w14:paraId="2EDC732D" w14:textId="77777777" w:rsidR="007A2453" w:rsidRPr="007A2453" w:rsidRDefault="007A2453" w:rsidP="007A2453">
                  <w:pPr>
                    <w:wordWrap w:val="0"/>
                    <w:spacing w:line="300" w:lineRule="exact"/>
                    <w:jc w:val="center"/>
                  </w:pPr>
                  <w:r w:rsidRPr="007A2453">
                    <w:rPr>
                      <w:rFonts w:hint="eastAsia"/>
                    </w:rPr>
                    <w:t>1</w:t>
                  </w:r>
                  <w:r w:rsidRPr="007A2453">
                    <w:t>19</w:t>
                  </w:r>
                  <w:r w:rsidRPr="007A2453">
                    <w:rPr>
                      <w:rFonts w:hint="eastAsia"/>
                    </w:rPr>
                    <w:t>~</w:t>
                  </w:r>
                  <w:r w:rsidRPr="007A2453">
                    <w:t>121</w:t>
                  </w:r>
                  <w:r w:rsidRPr="007A2453">
                    <w:rPr>
                      <w:rFonts w:hint="eastAsia"/>
                    </w:rPr>
                    <w:t>℃</w:t>
                  </w:r>
                </w:p>
              </w:tc>
            </w:tr>
            <w:tr w:rsidR="007A2453" w:rsidRPr="007A2453" w14:paraId="35A8EEA9" w14:textId="77777777" w:rsidTr="004605F5">
              <w:tc>
                <w:tcPr>
                  <w:tcW w:w="900" w:type="pct"/>
                  <w:vAlign w:val="center"/>
                </w:tcPr>
                <w:p w14:paraId="329A27CB" w14:textId="77777777" w:rsidR="007A2453" w:rsidRPr="007A2453" w:rsidRDefault="007A2453" w:rsidP="007A2453">
                  <w:pPr>
                    <w:wordWrap w:val="0"/>
                    <w:spacing w:line="300" w:lineRule="exact"/>
                    <w:jc w:val="center"/>
                  </w:pPr>
                  <w:r w:rsidRPr="007A2453">
                    <w:rPr>
                      <w:rFonts w:hint="eastAsia"/>
                    </w:rPr>
                    <w:t>熔点</w:t>
                  </w:r>
                </w:p>
              </w:tc>
              <w:tc>
                <w:tcPr>
                  <w:tcW w:w="1726" w:type="pct"/>
                  <w:vAlign w:val="center"/>
                </w:tcPr>
                <w:p w14:paraId="5EF558FB" w14:textId="77777777" w:rsidR="007A2453" w:rsidRPr="007A2453" w:rsidRDefault="007A2453" w:rsidP="007A2453">
                  <w:pPr>
                    <w:wordWrap w:val="0"/>
                    <w:spacing w:line="300" w:lineRule="exact"/>
                    <w:jc w:val="center"/>
                  </w:pPr>
                  <w:r w:rsidRPr="007A2453">
                    <w:rPr>
                      <w:rFonts w:hint="eastAsia"/>
                    </w:rPr>
                    <w:t>-</w:t>
                  </w:r>
                  <w:r w:rsidRPr="007A2453">
                    <w:t>96.2</w:t>
                  </w:r>
                  <w:r w:rsidRPr="007A2453">
                    <w:rPr>
                      <w:rFonts w:hint="eastAsia"/>
                    </w:rPr>
                    <w:t>℃</w:t>
                  </w:r>
                </w:p>
              </w:tc>
              <w:tc>
                <w:tcPr>
                  <w:tcW w:w="1277" w:type="pct"/>
                  <w:vAlign w:val="center"/>
                </w:tcPr>
                <w:p w14:paraId="056384E8" w14:textId="77777777" w:rsidR="007A2453" w:rsidRPr="007A2453" w:rsidRDefault="007A2453" w:rsidP="007A2453">
                  <w:pPr>
                    <w:wordWrap w:val="0"/>
                    <w:spacing w:line="300" w:lineRule="exact"/>
                    <w:jc w:val="center"/>
                  </w:pPr>
                  <w:r w:rsidRPr="007A2453">
                    <w:rPr>
                      <w:rFonts w:hint="eastAsia"/>
                    </w:rPr>
                    <w:t>相对密度（水</w:t>
                  </w:r>
                  <w:r w:rsidRPr="007A2453">
                    <w:rPr>
                      <w:rFonts w:hint="eastAsia"/>
                    </w:rPr>
                    <w:t>=</w:t>
                  </w:r>
                  <w:r w:rsidRPr="007A2453">
                    <w:t>1</w:t>
                  </w:r>
                  <w:r w:rsidRPr="007A2453">
                    <w:rPr>
                      <w:rFonts w:hint="eastAsia"/>
                    </w:rPr>
                    <w:t>）</w:t>
                  </w:r>
                </w:p>
              </w:tc>
              <w:tc>
                <w:tcPr>
                  <w:tcW w:w="1097" w:type="pct"/>
                  <w:vAlign w:val="center"/>
                </w:tcPr>
                <w:p w14:paraId="55EE6516" w14:textId="77777777" w:rsidR="007A2453" w:rsidRPr="007A2453" w:rsidRDefault="007A2453" w:rsidP="007A2453">
                  <w:pPr>
                    <w:wordWrap w:val="0"/>
                    <w:spacing w:line="300" w:lineRule="exact"/>
                    <w:jc w:val="center"/>
                  </w:pPr>
                  <w:r w:rsidRPr="007A2453">
                    <w:t>1.0</w:t>
                  </w:r>
                </w:p>
              </w:tc>
            </w:tr>
            <w:tr w:rsidR="007A2453" w:rsidRPr="007A2453" w14:paraId="113C6086" w14:textId="77777777" w:rsidTr="004605F5">
              <w:tc>
                <w:tcPr>
                  <w:tcW w:w="900" w:type="pct"/>
                  <w:vAlign w:val="center"/>
                </w:tcPr>
                <w:p w14:paraId="2CD891ED" w14:textId="77777777" w:rsidR="007A2453" w:rsidRPr="007A2453" w:rsidRDefault="007A2453" w:rsidP="007A2453">
                  <w:pPr>
                    <w:wordWrap w:val="0"/>
                    <w:spacing w:line="300" w:lineRule="exact"/>
                    <w:jc w:val="center"/>
                  </w:pPr>
                  <w:r w:rsidRPr="007A2453">
                    <w:rPr>
                      <w:rFonts w:hint="eastAsia"/>
                    </w:rPr>
                    <w:t>溶解性</w:t>
                  </w:r>
                </w:p>
              </w:tc>
              <w:tc>
                <w:tcPr>
                  <w:tcW w:w="1726" w:type="pct"/>
                  <w:vAlign w:val="center"/>
                </w:tcPr>
                <w:p w14:paraId="0B630459" w14:textId="77777777" w:rsidR="007A2453" w:rsidRPr="007A2453" w:rsidRDefault="007A2453" w:rsidP="007A2453">
                  <w:pPr>
                    <w:wordWrap w:val="0"/>
                    <w:spacing w:line="300" w:lineRule="exact"/>
                    <w:jc w:val="center"/>
                  </w:pPr>
                  <w:r w:rsidRPr="007A2453">
                    <w:rPr>
                      <w:rFonts w:hint="eastAsia"/>
                    </w:rPr>
                    <w:t>微溶于水（</w:t>
                  </w:r>
                  <w:r w:rsidRPr="007A2453">
                    <w:rPr>
                      <w:rFonts w:hint="eastAsia"/>
                    </w:rPr>
                    <w:t>6</w:t>
                  </w:r>
                  <w:r w:rsidRPr="007A2453">
                    <w:t>000ppm 25</w:t>
                  </w:r>
                  <w:r w:rsidRPr="007A2453">
                    <w:rPr>
                      <w:rFonts w:hint="eastAsia"/>
                    </w:rPr>
                    <w:t>℃）全溶于轻醇类、脂类和烃类化合物</w:t>
                  </w:r>
                </w:p>
              </w:tc>
              <w:tc>
                <w:tcPr>
                  <w:tcW w:w="1277" w:type="pct"/>
                  <w:vAlign w:val="center"/>
                </w:tcPr>
                <w:p w14:paraId="70AA763D" w14:textId="77777777" w:rsidR="007A2453" w:rsidRPr="007A2453" w:rsidRDefault="007A2453" w:rsidP="007A2453">
                  <w:pPr>
                    <w:wordWrap w:val="0"/>
                    <w:spacing w:line="300" w:lineRule="exact"/>
                    <w:jc w:val="center"/>
                  </w:pPr>
                  <w:r w:rsidRPr="007A2453">
                    <w:rPr>
                      <w:rFonts w:hint="eastAsia"/>
                    </w:rPr>
                    <w:t>蒸气压</w:t>
                  </w:r>
                </w:p>
              </w:tc>
              <w:tc>
                <w:tcPr>
                  <w:tcW w:w="1097" w:type="pct"/>
                  <w:vAlign w:val="center"/>
                </w:tcPr>
                <w:p w14:paraId="5686ECEF" w14:textId="77777777" w:rsidR="007A2453" w:rsidRPr="007A2453" w:rsidRDefault="007A2453" w:rsidP="007A2453">
                  <w:pPr>
                    <w:wordWrap w:val="0"/>
                    <w:spacing w:line="300" w:lineRule="exact"/>
                    <w:jc w:val="center"/>
                  </w:pPr>
                  <w:r w:rsidRPr="007A2453">
                    <w:rPr>
                      <w:rFonts w:hint="eastAsia"/>
                    </w:rPr>
                    <w:t>2</w:t>
                  </w:r>
                  <w:r w:rsidRPr="007A2453">
                    <w:t>0</w:t>
                  </w:r>
                  <w:r w:rsidRPr="007A2453">
                    <w:rPr>
                      <w:rFonts w:hint="eastAsia"/>
                    </w:rPr>
                    <w:t>℃时</w:t>
                  </w:r>
                  <w:r w:rsidRPr="007A2453">
                    <w:rPr>
                      <w:rFonts w:hint="eastAsia"/>
                    </w:rPr>
                    <w:t>1</w:t>
                  </w:r>
                  <w:r w:rsidRPr="007A2453">
                    <w:t>9hpa</w:t>
                  </w:r>
                  <w:r w:rsidRPr="007A2453">
                    <w:rPr>
                      <w:rFonts w:hint="eastAsia"/>
                    </w:rPr>
                    <w:t>（</w:t>
                  </w:r>
                  <w:r w:rsidRPr="007A2453">
                    <w:rPr>
                      <w:rFonts w:hint="eastAsia"/>
                    </w:rPr>
                    <w:t>mbar</w:t>
                  </w:r>
                  <w:r w:rsidRPr="007A2453">
                    <w:rPr>
                      <w:rFonts w:hint="eastAsia"/>
                    </w:rPr>
                    <w:t>）</w:t>
                  </w:r>
                </w:p>
              </w:tc>
            </w:tr>
            <w:tr w:rsidR="007A2453" w:rsidRPr="007A2453" w14:paraId="6E766A0F" w14:textId="77777777" w:rsidTr="004605F5">
              <w:tc>
                <w:tcPr>
                  <w:tcW w:w="900" w:type="pct"/>
                  <w:vAlign w:val="center"/>
                </w:tcPr>
                <w:p w14:paraId="544FA409" w14:textId="77777777" w:rsidR="007A2453" w:rsidRPr="007A2453" w:rsidRDefault="007A2453" w:rsidP="007A2453">
                  <w:pPr>
                    <w:wordWrap w:val="0"/>
                    <w:spacing w:line="300" w:lineRule="exact"/>
                    <w:jc w:val="center"/>
                  </w:pPr>
                  <w:r w:rsidRPr="007A2453">
                    <w:rPr>
                      <w:rFonts w:hint="eastAsia"/>
                    </w:rPr>
                    <w:t>蒸汽相对密度（空气</w:t>
                  </w:r>
                  <w:r w:rsidRPr="007A2453">
                    <w:rPr>
                      <w:rFonts w:hint="eastAsia"/>
                    </w:rPr>
                    <w:t>=</w:t>
                  </w:r>
                  <w:r w:rsidRPr="007A2453">
                    <w:t>1</w:t>
                  </w:r>
                  <w:r w:rsidRPr="007A2453">
                    <w:rPr>
                      <w:rFonts w:hint="eastAsia"/>
                    </w:rPr>
                    <w:t>）</w:t>
                  </w:r>
                </w:p>
              </w:tc>
              <w:tc>
                <w:tcPr>
                  <w:tcW w:w="1726" w:type="pct"/>
                  <w:vAlign w:val="center"/>
                </w:tcPr>
                <w:p w14:paraId="0E54BF52" w14:textId="77777777" w:rsidR="007A2453" w:rsidRPr="007A2453" w:rsidRDefault="007A2453" w:rsidP="007A2453">
                  <w:pPr>
                    <w:wordWrap w:val="0"/>
                    <w:spacing w:line="300" w:lineRule="exact"/>
                    <w:jc w:val="center"/>
                  </w:pPr>
                  <w:r w:rsidRPr="007A2453">
                    <w:t>3.05</w:t>
                  </w:r>
                </w:p>
              </w:tc>
              <w:tc>
                <w:tcPr>
                  <w:tcW w:w="1277" w:type="pct"/>
                  <w:vAlign w:val="center"/>
                </w:tcPr>
                <w:p w14:paraId="643C5C4B" w14:textId="77777777" w:rsidR="007A2453" w:rsidRPr="007A2453" w:rsidRDefault="007A2453" w:rsidP="007A2453">
                  <w:pPr>
                    <w:wordWrap w:val="0"/>
                    <w:spacing w:line="300" w:lineRule="exact"/>
                    <w:jc w:val="center"/>
                  </w:pPr>
                  <w:r w:rsidRPr="007A2453">
                    <w:rPr>
                      <w:rFonts w:hint="eastAsia"/>
                    </w:rPr>
                    <w:t>蒸汽</w:t>
                  </w:r>
                  <w:r w:rsidRPr="007A2453">
                    <w:rPr>
                      <w:rFonts w:hint="eastAsia"/>
                    </w:rPr>
                    <w:t>/</w:t>
                  </w:r>
                  <w:r w:rsidRPr="007A2453">
                    <w:rPr>
                      <w:rFonts w:hint="eastAsia"/>
                    </w:rPr>
                    <w:t>空气混合物的相对密度（</w:t>
                  </w:r>
                  <w:r w:rsidRPr="007A2453">
                    <w:rPr>
                      <w:rFonts w:hint="eastAsia"/>
                    </w:rPr>
                    <w:t>2</w:t>
                  </w:r>
                  <w:r w:rsidRPr="007A2453">
                    <w:t>0</w:t>
                  </w:r>
                  <w:r w:rsidRPr="007A2453">
                    <w:rPr>
                      <w:rFonts w:hint="eastAsia"/>
                    </w:rPr>
                    <w:t>℃，空气</w:t>
                  </w:r>
                  <w:r w:rsidRPr="007A2453">
                    <w:rPr>
                      <w:rFonts w:hint="eastAsia"/>
                    </w:rPr>
                    <w:t>=</w:t>
                  </w:r>
                  <w:r w:rsidRPr="007A2453">
                    <w:t>1</w:t>
                  </w:r>
                  <w:r w:rsidRPr="007A2453">
                    <w:rPr>
                      <w:rFonts w:hint="eastAsia"/>
                    </w:rPr>
                    <w:t>）</w:t>
                  </w:r>
                </w:p>
              </w:tc>
              <w:tc>
                <w:tcPr>
                  <w:tcW w:w="1097" w:type="pct"/>
                  <w:vAlign w:val="center"/>
                </w:tcPr>
                <w:p w14:paraId="7AAD893A" w14:textId="77777777" w:rsidR="007A2453" w:rsidRPr="007A2453" w:rsidRDefault="007A2453" w:rsidP="007A2453">
                  <w:pPr>
                    <w:wordWrap w:val="0"/>
                    <w:spacing w:line="300" w:lineRule="exact"/>
                    <w:jc w:val="center"/>
                  </w:pPr>
                  <w:r w:rsidRPr="007A2453">
                    <w:t>1.05</w:t>
                  </w:r>
                </w:p>
              </w:tc>
            </w:tr>
            <w:tr w:rsidR="007A2453" w:rsidRPr="007A2453" w14:paraId="33AC5201" w14:textId="77777777" w:rsidTr="004605F5">
              <w:tc>
                <w:tcPr>
                  <w:tcW w:w="900" w:type="pct"/>
                  <w:vAlign w:val="center"/>
                </w:tcPr>
                <w:p w14:paraId="4FCFA22E" w14:textId="77777777" w:rsidR="007A2453" w:rsidRPr="007A2453" w:rsidRDefault="007A2453" w:rsidP="007A2453">
                  <w:pPr>
                    <w:wordWrap w:val="0"/>
                    <w:spacing w:line="300" w:lineRule="exact"/>
                    <w:jc w:val="center"/>
                  </w:pPr>
                  <w:r w:rsidRPr="007A2453">
                    <w:rPr>
                      <w:rFonts w:hint="eastAsia"/>
                    </w:rPr>
                    <w:t>闪电</w:t>
                  </w:r>
                </w:p>
              </w:tc>
              <w:tc>
                <w:tcPr>
                  <w:tcW w:w="1726" w:type="pct"/>
                  <w:vAlign w:val="center"/>
                </w:tcPr>
                <w:p w14:paraId="6B8DABBB" w14:textId="77777777" w:rsidR="007A2453" w:rsidRPr="007A2453" w:rsidRDefault="007A2453" w:rsidP="007A2453">
                  <w:pPr>
                    <w:wordWrap w:val="0"/>
                    <w:spacing w:line="300" w:lineRule="exact"/>
                    <w:jc w:val="center"/>
                  </w:pPr>
                  <w:r w:rsidRPr="007A2453">
                    <w:rPr>
                      <w:rFonts w:hint="eastAsia"/>
                    </w:rPr>
                    <w:t>1</w:t>
                  </w:r>
                  <w:r w:rsidRPr="007A2453">
                    <w:t>9</w:t>
                  </w:r>
                  <w:r w:rsidRPr="007A2453">
                    <w:rPr>
                      <w:rFonts w:hint="eastAsia"/>
                    </w:rPr>
                    <w:t>℃</w:t>
                  </w:r>
                </w:p>
              </w:tc>
              <w:tc>
                <w:tcPr>
                  <w:tcW w:w="1277" w:type="pct"/>
                  <w:vAlign w:val="center"/>
                </w:tcPr>
                <w:p w14:paraId="350209CA" w14:textId="77777777" w:rsidR="007A2453" w:rsidRPr="007A2453" w:rsidRDefault="007A2453" w:rsidP="007A2453">
                  <w:pPr>
                    <w:wordWrap w:val="0"/>
                    <w:spacing w:line="300" w:lineRule="exact"/>
                    <w:jc w:val="center"/>
                  </w:pPr>
                  <w:r w:rsidRPr="007A2453">
                    <w:rPr>
                      <w:rFonts w:hint="eastAsia"/>
                    </w:rPr>
                    <w:t>自燃温度</w:t>
                  </w:r>
                </w:p>
              </w:tc>
              <w:tc>
                <w:tcPr>
                  <w:tcW w:w="1097" w:type="pct"/>
                  <w:vAlign w:val="center"/>
                </w:tcPr>
                <w:p w14:paraId="2A3E50BE" w14:textId="77777777" w:rsidR="007A2453" w:rsidRPr="007A2453" w:rsidRDefault="007A2453" w:rsidP="007A2453">
                  <w:pPr>
                    <w:wordWrap w:val="0"/>
                    <w:spacing w:line="300" w:lineRule="exact"/>
                    <w:jc w:val="center"/>
                  </w:pPr>
                  <w:r w:rsidRPr="007A2453">
                    <w:rPr>
                      <w:rFonts w:hint="eastAsia"/>
                    </w:rPr>
                    <w:t>2</w:t>
                  </w:r>
                  <w:r w:rsidRPr="007A2453">
                    <w:t>02</w:t>
                  </w:r>
                  <w:r w:rsidRPr="007A2453">
                    <w:rPr>
                      <w:rFonts w:hint="eastAsia"/>
                    </w:rPr>
                    <w:t>℃</w:t>
                  </w:r>
                </w:p>
              </w:tc>
            </w:tr>
            <w:tr w:rsidR="007A2453" w:rsidRPr="007A2453" w14:paraId="79E2F9CD" w14:textId="77777777" w:rsidTr="004605F5">
              <w:tc>
                <w:tcPr>
                  <w:tcW w:w="900" w:type="pct"/>
                  <w:vAlign w:val="center"/>
                </w:tcPr>
                <w:p w14:paraId="74D2C70D" w14:textId="77777777" w:rsidR="007A2453" w:rsidRPr="007A2453" w:rsidRDefault="007A2453" w:rsidP="007A2453">
                  <w:pPr>
                    <w:wordWrap w:val="0"/>
                    <w:spacing w:line="300" w:lineRule="exact"/>
                    <w:jc w:val="center"/>
                  </w:pPr>
                  <w:r w:rsidRPr="007A2453">
                    <w:rPr>
                      <w:rFonts w:hint="eastAsia"/>
                    </w:rPr>
                    <w:t>爆炸极限</w:t>
                  </w:r>
                </w:p>
              </w:tc>
              <w:tc>
                <w:tcPr>
                  <w:tcW w:w="1726" w:type="pct"/>
                  <w:vAlign w:val="center"/>
                </w:tcPr>
                <w:p w14:paraId="552B43FE" w14:textId="77777777" w:rsidR="007A2453" w:rsidRPr="007A2453" w:rsidRDefault="007A2453" w:rsidP="007A2453">
                  <w:pPr>
                    <w:wordWrap w:val="0"/>
                    <w:spacing w:line="300" w:lineRule="exact"/>
                    <w:jc w:val="center"/>
                  </w:pPr>
                  <w:r w:rsidRPr="007A2453">
                    <w:rPr>
                      <w:rFonts w:hint="eastAsia"/>
                    </w:rPr>
                    <w:t>空气中</w:t>
                  </w:r>
                  <w:r w:rsidRPr="007A2453">
                    <w:rPr>
                      <w:rFonts w:hint="eastAsia"/>
                    </w:rPr>
                    <w:t>1</w:t>
                  </w:r>
                  <w:r w:rsidRPr="007A2453">
                    <w:t>.1</w:t>
                  </w:r>
                  <w:r w:rsidRPr="007A2453">
                    <w:rPr>
                      <w:rFonts w:hint="eastAsia"/>
                    </w:rPr>
                    <w:t>%~</w:t>
                  </w:r>
                  <w:r w:rsidRPr="007A2453">
                    <w:t>12.1</w:t>
                  </w:r>
                  <w:r w:rsidRPr="007A2453">
                    <w:rPr>
                      <w:rFonts w:hint="eastAsia"/>
                    </w:rPr>
                    <w:t>%</w:t>
                  </w:r>
                  <w:r w:rsidRPr="007A2453">
                    <w:rPr>
                      <w:rFonts w:hint="eastAsia"/>
                    </w:rPr>
                    <w:t>（体积）</w:t>
                  </w:r>
                </w:p>
              </w:tc>
              <w:tc>
                <w:tcPr>
                  <w:tcW w:w="1277" w:type="pct"/>
                  <w:vAlign w:val="center"/>
                </w:tcPr>
                <w:p w14:paraId="77DC544B" w14:textId="77777777" w:rsidR="007A2453" w:rsidRPr="007A2453" w:rsidRDefault="007A2453" w:rsidP="007A2453">
                  <w:pPr>
                    <w:wordWrap w:val="0"/>
                    <w:spacing w:line="300" w:lineRule="exact"/>
                    <w:jc w:val="center"/>
                  </w:pPr>
                  <w:r w:rsidRPr="007A2453">
                    <w:rPr>
                      <w:rFonts w:hint="eastAsia"/>
                    </w:rPr>
                    <w:t>分解温度</w:t>
                  </w:r>
                </w:p>
              </w:tc>
              <w:tc>
                <w:tcPr>
                  <w:tcW w:w="1097" w:type="pct"/>
                  <w:vAlign w:val="center"/>
                </w:tcPr>
                <w:p w14:paraId="5A9AA619" w14:textId="77777777" w:rsidR="007A2453" w:rsidRPr="007A2453" w:rsidRDefault="007A2453" w:rsidP="007A2453">
                  <w:pPr>
                    <w:wordWrap w:val="0"/>
                    <w:spacing w:line="300" w:lineRule="exact"/>
                    <w:jc w:val="center"/>
                  </w:pPr>
                  <w:r w:rsidRPr="007A2453">
                    <w:rPr>
                      <w:rFonts w:hint="eastAsia"/>
                    </w:rPr>
                    <w:t>6</w:t>
                  </w:r>
                  <w:r w:rsidRPr="007A2453">
                    <w:t>40</w:t>
                  </w:r>
                  <w:r w:rsidRPr="007A2453">
                    <w:rPr>
                      <w:rFonts w:hint="eastAsia"/>
                    </w:rPr>
                    <w:t>℃</w:t>
                  </w:r>
                </w:p>
              </w:tc>
            </w:tr>
            <w:tr w:rsidR="007A2453" w:rsidRPr="007A2453" w14:paraId="01AB95D3" w14:textId="77777777" w:rsidTr="004605F5">
              <w:tc>
                <w:tcPr>
                  <w:tcW w:w="900" w:type="pct"/>
                  <w:vAlign w:val="center"/>
                </w:tcPr>
                <w:p w14:paraId="13961CD2" w14:textId="77777777" w:rsidR="007A2453" w:rsidRPr="007A2453" w:rsidRDefault="007A2453" w:rsidP="007A2453">
                  <w:pPr>
                    <w:wordWrap w:val="0"/>
                    <w:spacing w:line="300" w:lineRule="exact"/>
                    <w:jc w:val="center"/>
                  </w:pPr>
                  <w:r w:rsidRPr="007A2453">
                    <w:rPr>
                      <w:rFonts w:hint="eastAsia"/>
                    </w:rPr>
                    <w:t>吸入</w:t>
                  </w:r>
                </w:p>
              </w:tc>
              <w:tc>
                <w:tcPr>
                  <w:tcW w:w="1726" w:type="pct"/>
                  <w:vAlign w:val="center"/>
                </w:tcPr>
                <w:p w14:paraId="00DC54C6" w14:textId="77777777" w:rsidR="007A2453" w:rsidRPr="007A2453" w:rsidRDefault="007A2453" w:rsidP="007A2453">
                  <w:pPr>
                    <w:wordWrap w:val="0"/>
                    <w:spacing w:line="300" w:lineRule="exact"/>
                    <w:jc w:val="center"/>
                  </w:pPr>
                  <w:r w:rsidRPr="007A2453">
                    <w:rPr>
                      <w:rFonts w:hint="eastAsia"/>
                    </w:rPr>
                    <w:t>高浓度的蒸汽引发头痛、嗜睡、导致平衡失调、恶心</w:t>
                  </w:r>
                </w:p>
              </w:tc>
              <w:tc>
                <w:tcPr>
                  <w:tcW w:w="1277" w:type="pct"/>
                  <w:vAlign w:val="center"/>
                </w:tcPr>
                <w:p w14:paraId="1FACD10D" w14:textId="77777777" w:rsidR="007A2453" w:rsidRPr="007A2453" w:rsidRDefault="007A2453" w:rsidP="007A2453">
                  <w:pPr>
                    <w:wordWrap w:val="0"/>
                    <w:spacing w:line="300" w:lineRule="exact"/>
                    <w:jc w:val="center"/>
                  </w:pPr>
                  <w:r w:rsidRPr="007A2453">
                    <w:rPr>
                      <w:rFonts w:hint="eastAsia"/>
                    </w:rPr>
                    <w:t>皮肤接触</w:t>
                  </w:r>
                </w:p>
              </w:tc>
              <w:tc>
                <w:tcPr>
                  <w:tcW w:w="1097" w:type="pct"/>
                  <w:vAlign w:val="center"/>
                </w:tcPr>
                <w:p w14:paraId="43DC9E24" w14:textId="77777777" w:rsidR="007A2453" w:rsidRPr="007A2453" w:rsidRDefault="007A2453" w:rsidP="007A2453">
                  <w:pPr>
                    <w:wordWrap w:val="0"/>
                    <w:spacing w:line="300" w:lineRule="exact"/>
                    <w:jc w:val="center"/>
                  </w:pPr>
                  <w:r w:rsidRPr="007A2453">
                    <w:rPr>
                      <w:rFonts w:hint="eastAsia"/>
                    </w:rPr>
                    <w:t>动物皮肤接触无害</w:t>
                  </w:r>
                </w:p>
              </w:tc>
            </w:tr>
            <w:tr w:rsidR="007A2453" w:rsidRPr="007A2453" w14:paraId="77BD1DA9" w14:textId="77777777" w:rsidTr="004605F5">
              <w:tc>
                <w:tcPr>
                  <w:tcW w:w="900" w:type="pct"/>
                  <w:vAlign w:val="center"/>
                </w:tcPr>
                <w:p w14:paraId="2E9F6711" w14:textId="77777777" w:rsidR="007A2453" w:rsidRPr="007A2453" w:rsidRDefault="007A2453" w:rsidP="007A2453">
                  <w:pPr>
                    <w:wordWrap w:val="0"/>
                    <w:spacing w:line="300" w:lineRule="exact"/>
                    <w:jc w:val="center"/>
                  </w:pPr>
                  <w:r w:rsidRPr="007A2453">
                    <w:rPr>
                      <w:rFonts w:hint="eastAsia"/>
                    </w:rPr>
                    <w:t>环境危害</w:t>
                  </w:r>
                </w:p>
              </w:tc>
              <w:tc>
                <w:tcPr>
                  <w:tcW w:w="1726" w:type="pct"/>
                  <w:vAlign w:val="center"/>
                </w:tcPr>
                <w:p w14:paraId="3441BF7C" w14:textId="77777777" w:rsidR="007A2453" w:rsidRPr="007A2453" w:rsidRDefault="007A2453" w:rsidP="007A2453">
                  <w:pPr>
                    <w:wordWrap w:val="0"/>
                    <w:spacing w:line="300" w:lineRule="exact"/>
                    <w:jc w:val="center"/>
                  </w:pPr>
                  <w:r w:rsidRPr="007A2453">
                    <w:rPr>
                      <w:rFonts w:hint="eastAsia"/>
                    </w:rPr>
                    <w:t>对水体可造成污染</w:t>
                  </w:r>
                </w:p>
              </w:tc>
              <w:tc>
                <w:tcPr>
                  <w:tcW w:w="1277" w:type="pct"/>
                  <w:vAlign w:val="center"/>
                </w:tcPr>
                <w:p w14:paraId="595BCD64" w14:textId="77777777" w:rsidR="007A2453" w:rsidRPr="007A2453" w:rsidRDefault="007A2453" w:rsidP="007A2453">
                  <w:pPr>
                    <w:wordWrap w:val="0"/>
                    <w:spacing w:line="300" w:lineRule="exact"/>
                    <w:jc w:val="center"/>
                  </w:pPr>
                  <w:r w:rsidRPr="007A2453">
                    <w:rPr>
                      <w:rFonts w:hint="eastAsia"/>
                    </w:rPr>
                    <w:t>燃爆危险</w:t>
                  </w:r>
                </w:p>
              </w:tc>
              <w:tc>
                <w:tcPr>
                  <w:tcW w:w="1097" w:type="pct"/>
                  <w:vAlign w:val="center"/>
                </w:tcPr>
                <w:p w14:paraId="31E34AE6" w14:textId="77777777" w:rsidR="007A2453" w:rsidRPr="007A2453" w:rsidRDefault="007A2453" w:rsidP="007A2453">
                  <w:pPr>
                    <w:wordWrap w:val="0"/>
                    <w:spacing w:line="300" w:lineRule="exact"/>
                    <w:jc w:val="center"/>
                  </w:pPr>
                  <w:r w:rsidRPr="007A2453">
                    <w:rPr>
                      <w:rFonts w:hint="eastAsia"/>
                    </w:rPr>
                    <w:t>易燃</w:t>
                  </w:r>
                </w:p>
              </w:tc>
            </w:tr>
          </w:tbl>
          <w:p w14:paraId="2D27E0DF" w14:textId="77777777" w:rsidR="007A2453" w:rsidRPr="007A2453" w:rsidRDefault="007A2453" w:rsidP="007A2453">
            <w:pPr>
              <w:widowControl/>
              <w:wordWrap w:val="0"/>
              <w:spacing w:line="360" w:lineRule="auto"/>
              <w:rPr>
                <w:spacing w:val="12"/>
                <w:sz w:val="24"/>
                <w:szCs w:val="24"/>
              </w:rPr>
            </w:pPr>
            <w:r w:rsidRPr="007A2453">
              <w:rPr>
                <w:rFonts w:hint="eastAsia"/>
                <w:spacing w:val="12"/>
                <w:sz w:val="24"/>
                <w:szCs w:val="24"/>
              </w:rPr>
              <w:t>6</w:t>
            </w:r>
            <w:r w:rsidRPr="007A2453">
              <w:rPr>
                <w:spacing w:val="12"/>
                <w:sz w:val="24"/>
                <w:szCs w:val="24"/>
              </w:rPr>
              <w:t>.3.2</w:t>
            </w:r>
            <w:r w:rsidRPr="007A2453">
              <w:rPr>
                <w:rFonts w:ascii="黑体" w:eastAsia="黑体" w:hAnsi="黑体" w:hint="eastAsia"/>
                <w:spacing w:val="12"/>
                <w:sz w:val="24"/>
                <w:szCs w:val="24"/>
              </w:rPr>
              <w:t>可能影响环境的途径</w:t>
            </w:r>
          </w:p>
          <w:p w14:paraId="6DEA83E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通过对本项目涉及站场设施的风险因素识别和分析，可以确定出本项目风险类型为：站场天然气及四氢噻吩泄漏、天然气及四氢噻吩泄漏引起的火灾和爆炸三种事故风险类型。</w:t>
            </w:r>
          </w:p>
          <w:p w14:paraId="58D249C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）泄漏：排放后不立即燃烧，也不推迟燃烧，对周围人群造成窒息危害，天然气管道泄漏事故按照管道破裂分为三类：针孔</w:t>
            </w:r>
            <w:r w:rsidRPr="007A2453">
              <w:rPr>
                <w:rFonts w:hint="eastAsia"/>
                <w:color w:val="000000"/>
                <w:sz w:val="24"/>
                <w:szCs w:val="24"/>
              </w:rPr>
              <w:t>/</w:t>
            </w:r>
            <w:r w:rsidRPr="007A2453">
              <w:rPr>
                <w:rFonts w:hint="eastAsia"/>
                <w:color w:val="000000"/>
                <w:sz w:val="24"/>
                <w:szCs w:val="24"/>
              </w:rPr>
              <w:t>裂纹（损坏处的直径≤</w:t>
            </w:r>
            <w:r w:rsidRPr="007A2453">
              <w:rPr>
                <w:rFonts w:hint="eastAsia"/>
                <w:color w:val="000000"/>
                <w:sz w:val="24"/>
                <w:szCs w:val="24"/>
              </w:rPr>
              <w:t>2</w:t>
            </w:r>
            <w:r w:rsidRPr="007A2453">
              <w:rPr>
                <w:color w:val="000000"/>
                <w:sz w:val="24"/>
                <w:szCs w:val="24"/>
              </w:rPr>
              <w:t>0mm</w:t>
            </w:r>
            <w:r w:rsidRPr="007A2453">
              <w:rPr>
                <w:rFonts w:hint="eastAsia"/>
                <w:color w:val="000000"/>
                <w:sz w:val="24"/>
                <w:szCs w:val="24"/>
              </w:rPr>
              <w:t>）、穿孔（损坏处的直径＞</w:t>
            </w:r>
            <w:r w:rsidRPr="007A2453">
              <w:rPr>
                <w:rFonts w:hint="eastAsia"/>
                <w:color w:val="000000"/>
                <w:sz w:val="24"/>
                <w:szCs w:val="24"/>
              </w:rPr>
              <w:t>2</w:t>
            </w:r>
            <w:r w:rsidRPr="007A2453">
              <w:rPr>
                <w:color w:val="000000"/>
                <w:sz w:val="24"/>
                <w:szCs w:val="24"/>
              </w:rPr>
              <w:t>0mm</w:t>
            </w:r>
            <w:r w:rsidRPr="007A2453">
              <w:rPr>
                <w:rFonts w:hint="eastAsia"/>
                <w:color w:val="000000"/>
                <w:sz w:val="24"/>
                <w:szCs w:val="24"/>
              </w:rPr>
              <w:t>，但小于管道的半径）、断裂（损坏处的直径＞管道的半径）。当发生泄漏时候，会对大气环境产生一定影响，但由于本项目区域较为开阔，天然气不容易积聚，且甲烷对人体无毒，并站区设置天然气泄漏检测系统，并配置自动切断系统。当四氢噻吩发生泄漏时，会有明显臭味，能引起警觉，泄漏的四氢噻吩会对周围环境空气产生一定影响。</w:t>
            </w:r>
          </w:p>
          <w:p w14:paraId="1664EE4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火灾：排放后立即燃烧形成喷射火焰。爆炸：排放后不立即燃烧，而是推迟燃烧，形成闪爆或爆炸。当天然气门站发生火灾及爆炸事故时，将产生烟尘、一氧化碳、二氧化碳、氮氧化物等无毒物质，会对周围环境空气产生一定影响。</w:t>
            </w:r>
          </w:p>
          <w:p w14:paraId="3916AA6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本项目泄漏气体微溶于水，遇到空气会迅速扩散，泄漏对大气、水体、土壤均不明显影响，本章节环境风险分析重点分析气体燃烧产物对大气、水体、土壤的影响。</w:t>
            </w:r>
          </w:p>
          <w:p w14:paraId="35934419"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6</w:t>
            </w:r>
            <w:r w:rsidRPr="007A2453">
              <w:rPr>
                <w:color w:val="000000"/>
                <w:sz w:val="24"/>
                <w:szCs w:val="24"/>
              </w:rPr>
              <w:t>.4</w:t>
            </w:r>
            <w:r w:rsidRPr="007A2453">
              <w:rPr>
                <w:rFonts w:ascii="黑体" w:eastAsia="黑体" w:hAnsi="黑体" w:hint="eastAsia"/>
                <w:color w:val="000000"/>
                <w:sz w:val="24"/>
                <w:szCs w:val="24"/>
              </w:rPr>
              <w:t>环境风险分析</w:t>
            </w:r>
          </w:p>
          <w:p w14:paraId="6DA84C65"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火灾、爆炸对环境的影响：</w:t>
            </w:r>
          </w:p>
          <w:p w14:paraId="6C87AC4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①对地表水的影响</w:t>
            </w:r>
          </w:p>
          <w:p w14:paraId="2BEA4903"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当发生火灾燃烧时会产生烟尘、一氧化碳、二氧化碳、氮氧化物等，燃烧产生的废气会随大气扩散到附件水体，距离本项目最近的水体为颍汝干渠（</w:t>
            </w:r>
            <w:r w:rsidRPr="007A2453">
              <w:rPr>
                <w:rFonts w:hint="eastAsia"/>
                <w:color w:val="000000"/>
                <w:sz w:val="24"/>
                <w:szCs w:val="24"/>
              </w:rPr>
              <w:t>1</w:t>
            </w:r>
            <w:r w:rsidRPr="007A2453">
              <w:rPr>
                <w:color w:val="000000"/>
                <w:sz w:val="24"/>
                <w:szCs w:val="24"/>
              </w:rPr>
              <w:t>.6</w:t>
            </w:r>
            <w:r w:rsidRPr="007A2453">
              <w:rPr>
                <w:rFonts w:hint="eastAsia"/>
                <w:color w:val="000000"/>
                <w:sz w:val="24"/>
                <w:szCs w:val="24"/>
              </w:rPr>
              <w:t>公里），燃烧产物如果接触到水体会对水体产生一定影响。</w:t>
            </w:r>
          </w:p>
          <w:p w14:paraId="55FFCAB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本项目设置天然气截断阀，可燃气体检测探头，可以确保发生泄漏第一时间切断气源，防治发生火灾。</w:t>
            </w:r>
          </w:p>
          <w:p w14:paraId="5111758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②对大气环境的影响</w:t>
            </w:r>
          </w:p>
          <w:p w14:paraId="25D7613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燃烧产生的烟尘、一氧化碳、二氧化碳、氮氧化等均为无毒物质，对周围空气产生短期的影响，会随着空气流动影响会慢慢减弱。</w:t>
            </w:r>
          </w:p>
          <w:p w14:paraId="52BA31C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③对土壤环境的影响</w:t>
            </w:r>
          </w:p>
          <w:p w14:paraId="4C14B094"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项目燃烧产物对土壤无明显影响。</w:t>
            </w:r>
          </w:p>
          <w:p w14:paraId="50C6FF52"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6</w:t>
            </w:r>
            <w:r w:rsidRPr="007A2453">
              <w:rPr>
                <w:color w:val="000000"/>
                <w:sz w:val="24"/>
                <w:szCs w:val="24"/>
              </w:rPr>
              <w:t>.5</w:t>
            </w:r>
            <w:r w:rsidRPr="007A2453">
              <w:rPr>
                <w:rFonts w:ascii="黑体" w:eastAsia="黑体" w:hAnsi="黑体" w:hint="eastAsia"/>
                <w:color w:val="000000"/>
                <w:sz w:val="24"/>
                <w:szCs w:val="24"/>
              </w:rPr>
              <w:t>风险防范措施及应急要求</w:t>
            </w:r>
          </w:p>
          <w:p w14:paraId="7D3DD9A8"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6</w:t>
            </w:r>
            <w:r w:rsidRPr="007A2453">
              <w:rPr>
                <w:color w:val="000000"/>
                <w:sz w:val="24"/>
                <w:szCs w:val="24"/>
              </w:rPr>
              <w:t>.5.1</w:t>
            </w:r>
            <w:r w:rsidRPr="007A2453">
              <w:rPr>
                <w:rFonts w:ascii="黑体" w:eastAsia="黑体" w:hAnsi="黑体" w:hint="eastAsia"/>
                <w:color w:val="000000"/>
                <w:sz w:val="24"/>
                <w:szCs w:val="24"/>
              </w:rPr>
              <w:t>风险防范措施</w:t>
            </w:r>
          </w:p>
          <w:p w14:paraId="48D3FF50" w14:textId="77777777" w:rsidR="007A2453" w:rsidRPr="007A2453" w:rsidRDefault="007A2453" w:rsidP="007A2453">
            <w:pPr>
              <w:spacing w:line="520" w:lineRule="exact"/>
              <w:ind w:firstLineChars="200" w:firstLine="480"/>
              <w:rPr>
                <w:sz w:val="24"/>
                <w:szCs w:val="24"/>
              </w:rPr>
            </w:pPr>
            <w:r w:rsidRPr="007A2453">
              <w:rPr>
                <w:sz w:val="24"/>
                <w:szCs w:val="24"/>
              </w:rPr>
              <w:t>建设项目应严格执行设计要求的风险防范措施提出的防范措施。本环评补充以下建议措施：</w:t>
            </w:r>
          </w:p>
          <w:p w14:paraId="07F66E84" w14:textId="77777777" w:rsidR="007A2453" w:rsidRPr="007A2453" w:rsidRDefault="007A2453" w:rsidP="007A2453">
            <w:pPr>
              <w:spacing w:line="520" w:lineRule="exact"/>
              <w:ind w:firstLineChars="200" w:firstLine="480"/>
              <w:rPr>
                <w:sz w:val="24"/>
                <w:szCs w:val="24"/>
              </w:rPr>
            </w:pPr>
            <w:r w:rsidRPr="007A2453">
              <w:rPr>
                <w:sz w:val="24"/>
                <w:szCs w:val="24"/>
              </w:rPr>
              <w:t>（</w:t>
            </w:r>
            <w:r w:rsidRPr="007A2453">
              <w:rPr>
                <w:sz w:val="24"/>
                <w:szCs w:val="24"/>
              </w:rPr>
              <w:t>1</w:t>
            </w:r>
            <w:r w:rsidRPr="007A2453">
              <w:rPr>
                <w:sz w:val="24"/>
                <w:szCs w:val="24"/>
              </w:rPr>
              <w:t>）工艺技术设计安全防范措施</w:t>
            </w:r>
          </w:p>
          <w:p w14:paraId="13FA7840"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①</w:t>
            </w:r>
            <w:r w:rsidRPr="007A2453">
              <w:rPr>
                <w:sz w:val="24"/>
                <w:szCs w:val="24"/>
              </w:rPr>
              <w:t>对生产过程中的重要参数均有越极限报警系统，自调系统在紧急状态下均应可以手动操作。</w:t>
            </w:r>
          </w:p>
          <w:p w14:paraId="0AE3EEDE"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②</w:t>
            </w:r>
            <w:r w:rsidRPr="007A2453">
              <w:rPr>
                <w:sz w:val="24"/>
                <w:szCs w:val="24"/>
              </w:rPr>
              <w:t>设备、管道尽可能露天布置，封闭厂房应设置良好的通风设施。加强生产过程中设备与管道系统的管理与维修，例如站内设备和管道应经过防腐处理。使生产系统始终处于密闭化状态，严格防止跑冒滴漏现象。</w:t>
            </w:r>
          </w:p>
          <w:p w14:paraId="654F764A" w14:textId="77777777" w:rsidR="007A2453" w:rsidRPr="007A2453" w:rsidRDefault="007A2453" w:rsidP="007A2453">
            <w:pPr>
              <w:spacing w:line="520" w:lineRule="exact"/>
              <w:ind w:firstLineChars="200" w:firstLine="480"/>
              <w:rPr>
                <w:sz w:val="24"/>
                <w:szCs w:val="24"/>
              </w:rPr>
            </w:pPr>
            <w:r w:rsidRPr="007A2453">
              <w:rPr>
                <w:sz w:val="24"/>
                <w:szCs w:val="24"/>
              </w:rPr>
              <w:t>（</w:t>
            </w:r>
            <w:r w:rsidRPr="007A2453">
              <w:rPr>
                <w:sz w:val="24"/>
                <w:szCs w:val="24"/>
              </w:rPr>
              <w:t>2</w:t>
            </w:r>
            <w:r w:rsidRPr="007A2453">
              <w:rPr>
                <w:sz w:val="24"/>
                <w:szCs w:val="24"/>
              </w:rPr>
              <w:t>）自动控制设计安全防范措施</w:t>
            </w:r>
          </w:p>
          <w:p w14:paraId="3479E534" w14:textId="77777777" w:rsidR="007A2453" w:rsidRPr="007A2453" w:rsidRDefault="007A2453" w:rsidP="007A2453">
            <w:pPr>
              <w:spacing w:line="520" w:lineRule="exact"/>
              <w:ind w:firstLineChars="200" w:firstLine="480"/>
              <w:rPr>
                <w:sz w:val="24"/>
                <w:szCs w:val="24"/>
              </w:rPr>
            </w:pPr>
            <w:r w:rsidRPr="007A2453">
              <w:rPr>
                <w:sz w:val="24"/>
                <w:szCs w:val="24"/>
              </w:rPr>
              <w:t>在易燃易爆区和散发有毒有害气体场所应设置火灾和有害气体检测报警，该系统的启动应根据气体爆炸下限的</w:t>
            </w:r>
            <w:r w:rsidRPr="007A2453">
              <w:rPr>
                <w:sz w:val="24"/>
                <w:szCs w:val="24"/>
              </w:rPr>
              <w:t>50%</w:t>
            </w:r>
            <w:r w:rsidRPr="007A2453">
              <w:rPr>
                <w:sz w:val="24"/>
                <w:szCs w:val="24"/>
              </w:rPr>
              <w:t>确定。各检测型号由控制室集中控制。在生产过程中，定期对</w:t>
            </w:r>
            <w:r w:rsidRPr="007A2453">
              <w:rPr>
                <w:rFonts w:hint="eastAsia"/>
                <w:sz w:val="24"/>
                <w:szCs w:val="24"/>
              </w:rPr>
              <w:t>站场和</w:t>
            </w:r>
            <w:r w:rsidRPr="007A2453">
              <w:rPr>
                <w:sz w:val="24"/>
                <w:szCs w:val="24"/>
              </w:rPr>
              <w:t>大气中有害污染物的浓度进行监测分析，经常对各密封点进行检查，发现隐患及时消除。</w:t>
            </w:r>
          </w:p>
          <w:p w14:paraId="435ABA15" w14:textId="77777777" w:rsidR="007A2453" w:rsidRPr="007A2453" w:rsidRDefault="007A2453" w:rsidP="007A2453">
            <w:pPr>
              <w:spacing w:line="520" w:lineRule="exact"/>
              <w:ind w:firstLineChars="200" w:firstLine="480"/>
              <w:rPr>
                <w:sz w:val="24"/>
                <w:szCs w:val="24"/>
              </w:rPr>
            </w:pPr>
            <w:r w:rsidRPr="007A2453">
              <w:rPr>
                <w:sz w:val="24"/>
                <w:szCs w:val="24"/>
              </w:rPr>
              <w:t>（</w:t>
            </w:r>
            <w:r w:rsidRPr="007A2453">
              <w:rPr>
                <w:sz w:val="24"/>
                <w:szCs w:val="24"/>
              </w:rPr>
              <w:t>3</w:t>
            </w:r>
            <w:r w:rsidRPr="007A2453">
              <w:rPr>
                <w:sz w:val="24"/>
                <w:szCs w:val="24"/>
              </w:rPr>
              <w:t>）制定完善的检修安全制度</w:t>
            </w:r>
          </w:p>
          <w:p w14:paraId="0AA18855"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①</w:t>
            </w:r>
            <w:r w:rsidRPr="007A2453">
              <w:rPr>
                <w:sz w:val="24"/>
                <w:szCs w:val="24"/>
              </w:rPr>
              <w:t>大检修时，应制定完善的开、停车方案及检修安全注意事项，并应树立高度的责任心，严格管理制度。</w:t>
            </w:r>
          </w:p>
          <w:p w14:paraId="71F7CA0A"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②</w:t>
            </w:r>
            <w:r w:rsidRPr="007A2453">
              <w:rPr>
                <w:sz w:val="24"/>
                <w:szCs w:val="24"/>
              </w:rPr>
              <w:t>检修现场应保持消防通道畅通，急救医疗组健全，达到备用状态，以防意外。进入检修现场的人员必须正确穿戴劳保用品，必须带安全帽。严禁赤膊、穿高跟鞋、穿裙子的违章行为。</w:t>
            </w:r>
          </w:p>
          <w:p w14:paraId="4A0EE56E"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③</w:t>
            </w:r>
            <w:r w:rsidRPr="007A2453">
              <w:rPr>
                <w:sz w:val="24"/>
                <w:szCs w:val="24"/>
              </w:rPr>
              <w:t>在开车、停车及检修过程中，严防易燃易爆与空气混合的一些环节，严防意外能量激发而造成火灾和爆炸事故的一切因素。</w:t>
            </w:r>
          </w:p>
          <w:p w14:paraId="38849A48"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④</w:t>
            </w:r>
            <w:r w:rsidRPr="007A2453">
              <w:rPr>
                <w:sz w:val="24"/>
                <w:szCs w:val="24"/>
              </w:rPr>
              <w:t>检修结束后，各级负责人要认真检点维修项目、监测项目、探伤项目是否遗漏，归档检查记录档案。并按照规定方案进行试压、试漏、试安全阀、试仪表和连锁装置，按照步骤进行单体试车和联动试车。</w:t>
            </w:r>
          </w:p>
          <w:p w14:paraId="521F9685" w14:textId="77777777" w:rsidR="007A2453" w:rsidRPr="007A2453" w:rsidRDefault="007A2453" w:rsidP="007A2453">
            <w:pPr>
              <w:spacing w:line="520" w:lineRule="exact"/>
              <w:ind w:firstLineChars="200" w:firstLine="480"/>
              <w:rPr>
                <w:sz w:val="24"/>
                <w:szCs w:val="24"/>
              </w:rPr>
            </w:pPr>
            <w:r w:rsidRPr="007A2453">
              <w:rPr>
                <w:sz w:val="24"/>
                <w:szCs w:val="24"/>
              </w:rPr>
              <w:t>（</w:t>
            </w:r>
            <w:r w:rsidRPr="007A2453">
              <w:rPr>
                <w:sz w:val="24"/>
                <w:szCs w:val="24"/>
              </w:rPr>
              <w:t>4</w:t>
            </w:r>
            <w:r w:rsidRPr="007A2453">
              <w:rPr>
                <w:sz w:val="24"/>
                <w:szCs w:val="24"/>
              </w:rPr>
              <w:t>）天然气管道风险防范措施</w:t>
            </w:r>
          </w:p>
          <w:p w14:paraId="20DE4868" w14:textId="77777777" w:rsidR="007A2453" w:rsidRPr="007A2453" w:rsidRDefault="007A2453" w:rsidP="007A2453">
            <w:pPr>
              <w:spacing w:line="520" w:lineRule="exact"/>
              <w:ind w:firstLineChars="200" w:firstLine="480"/>
              <w:rPr>
                <w:sz w:val="24"/>
                <w:szCs w:val="24"/>
              </w:rPr>
            </w:pPr>
            <w:r w:rsidRPr="007A2453">
              <w:rPr>
                <w:sz w:val="24"/>
                <w:szCs w:val="24"/>
              </w:rPr>
              <w:t>防止泄露发生，必须从源头开始，即从设计施工阶段开始就要考虑，包括多管道、防腐材料的选择、施工队伍的选择等。</w:t>
            </w:r>
          </w:p>
          <w:p w14:paraId="0A8C7A54"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①</w:t>
            </w:r>
            <w:r w:rsidRPr="007A2453">
              <w:rPr>
                <w:sz w:val="24"/>
                <w:szCs w:val="24"/>
              </w:rPr>
              <w:t>严格按照有关设计规范的要求进行天然气输送管道的设计，确保输送管道与周围其他建筑物之间留有足够的安全防护距离。</w:t>
            </w:r>
          </w:p>
          <w:p w14:paraId="4A3D9300"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②</w:t>
            </w:r>
            <w:r w:rsidRPr="007A2453">
              <w:rPr>
                <w:sz w:val="24"/>
                <w:szCs w:val="24"/>
              </w:rPr>
              <w:t>消除管道缺陷，力求设计合理，避免选材不当等方面的初始缺陷以及焊接和安装等方面的施工缺陷。</w:t>
            </w:r>
          </w:p>
          <w:p w14:paraId="373D4077"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③</w:t>
            </w:r>
            <w:r w:rsidRPr="007A2453">
              <w:rPr>
                <w:sz w:val="24"/>
                <w:szCs w:val="24"/>
              </w:rPr>
              <w:t>制定有效的安全管理制度。</w:t>
            </w:r>
          </w:p>
          <w:p w14:paraId="43DEEA6D"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④</w:t>
            </w:r>
            <w:r w:rsidRPr="007A2453">
              <w:rPr>
                <w:sz w:val="24"/>
                <w:szCs w:val="24"/>
              </w:rPr>
              <w:t>定期巡检，及时发现露点。</w:t>
            </w:r>
          </w:p>
          <w:p w14:paraId="59D41F3A"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⑤</w:t>
            </w:r>
            <w:r w:rsidRPr="007A2453">
              <w:rPr>
                <w:sz w:val="24"/>
                <w:szCs w:val="24"/>
              </w:rPr>
              <w:t>请专业人员制定安全应急预案，对可能出现的事故制定有效的应急预案，定期进行反事故演习。</w:t>
            </w:r>
          </w:p>
          <w:p w14:paraId="39BEE6C9"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⑥</w:t>
            </w:r>
            <w:r w:rsidRPr="007A2453">
              <w:rPr>
                <w:sz w:val="24"/>
                <w:szCs w:val="24"/>
              </w:rPr>
              <w:t>加强对有关人员的安全教育，普及有关甲烷气体燃烧和爆炸的基础知识，让全体员工人事到执行安全管理制度的重要性。</w:t>
            </w:r>
          </w:p>
          <w:p w14:paraId="6BA88A61"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⑦</w:t>
            </w:r>
            <w:r w:rsidRPr="007A2453">
              <w:rPr>
                <w:sz w:val="24"/>
                <w:szCs w:val="24"/>
              </w:rPr>
              <w:t>要做好管道附近施工的监察和与施工方的沟通工作。禁止大型机械在管道上方开挖，禁止在非安全距离内钻探爆破等，提箱管线位置，树立管线标志，防止施工方破坏管道。</w:t>
            </w:r>
          </w:p>
          <w:p w14:paraId="3BD19184"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⑧</w:t>
            </w:r>
            <w:r w:rsidRPr="007A2453">
              <w:rPr>
                <w:sz w:val="24"/>
                <w:szCs w:val="24"/>
              </w:rPr>
              <w:t>管道运行至中后期，要定期对管道进行综合评价，检查管道壁厚，抽查管道防腐层，该大修时要进行大修。</w:t>
            </w:r>
          </w:p>
          <w:p w14:paraId="71C84C8B"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⑨</w:t>
            </w:r>
            <w:r w:rsidRPr="007A2453">
              <w:rPr>
                <w:sz w:val="24"/>
                <w:szCs w:val="24"/>
              </w:rPr>
              <w:t>当管网发生泄漏时，抢修人员可挖坑或钻孔，散发集聚在地下的天然气，必要时采取强制通风。泄漏抢修宜在降低燃气压力或切断气源后进行，抢修中如无法有效消除漏气现场或切断气源，应通知有关部门，并做好事故现场的安全防护工作。</w:t>
            </w:r>
          </w:p>
          <w:p w14:paraId="2C2D574D" w14:textId="77777777" w:rsidR="007A2453" w:rsidRPr="007A2453" w:rsidRDefault="007A2453" w:rsidP="007A2453">
            <w:pPr>
              <w:spacing w:line="520" w:lineRule="exact"/>
              <w:ind w:firstLineChars="200" w:firstLine="480"/>
              <w:rPr>
                <w:sz w:val="24"/>
                <w:szCs w:val="24"/>
              </w:rPr>
            </w:pPr>
            <w:r w:rsidRPr="007A2453">
              <w:rPr>
                <w:rFonts w:ascii="宋体" w:hAnsi="宋体" w:cs="宋体" w:hint="eastAsia"/>
                <w:sz w:val="24"/>
                <w:szCs w:val="24"/>
              </w:rPr>
              <w:t>⑩</w:t>
            </w:r>
            <w:r w:rsidRPr="007A2453">
              <w:rPr>
                <w:sz w:val="24"/>
                <w:szCs w:val="24"/>
              </w:rPr>
              <w:t>当管道发生爆炸后，抢修人员应迅速控制气源，防止次生灾害，保护事故现场；火灾与爆炸灾情缓解后，对管道进行全面检修，杜绝隐患。</w:t>
            </w:r>
          </w:p>
          <w:p w14:paraId="627AE08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5</w:t>
            </w:r>
            <w:r w:rsidRPr="007A2453">
              <w:rPr>
                <w:rFonts w:hint="eastAsia"/>
                <w:color w:val="000000"/>
                <w:sz w:val="24"/>
                <w:szCs w:val="24"/>
              </w:rPr>
              <w:t>）四氢噻吩风险防范措施</w:t>
            </w:r>
          </w:p>
          <w:p w14:paraId="1F04F77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①加臭装置的安装应符合设计文件的要求，加臭剂实际输出量与控制设定量误差在±</w:t>
            </w:r>
            <w:r w:rsidRPr="007A2453">
              <w:rPr>
                <w:rFonts w:hint="eastAsia"/>
                <w:color w:val="000000"/>
                <w:sz w:val="24"/>
                <w:szCs w:val="24"/>
              </w:rPr>
              <w:t>5%</w:t>
            </w:r>
            <w:r w:rsidRPr="007A2453">
              <w:rPr>
                <w:rFonts w:hint="eastAsia"/>
                <w:color w:val="000000"/>
                <w:sz w:val="24"/>
                <w:szCs w:val="24"/>
              </w:rPr>
              <w:t>之内。</w:t>
            </w:r>
          </w:p>
          <w:p w14:paraId="1C97125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②对加臭系统进行气密性检查，保持压力下无降或无加臭剂外泄，设备上各部位的阀门应开启灵活、操作方便。</w:t>
            </w:r>
          </w:p>
          <w:p w14:paraId="6AA823BE"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③建设单位应按加臭装置产品使用说明书的要求结合本单位运行实际情况编写加臭装置的安全运行管理制度、设备操作、检修与维护规程，针对加臭装置制定突发事故应急预案，并定期进行预案演练。</w:t>
            </w:r>
          </w:p>
          <w:p w14:paraId="4F70256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④加臭装置操作应由专人进行操作和管理，操作人员应经过专业培训，储液罐按《压力容器安全技术监察规程》和《压力容器定期检验规则》进行定期检验和管理。</w:t>
            </w:r>
          </w:p>
          <w:p w14:paraId="1C59055E"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6</w:t>
            </w:r>
            <w:r w:rsidRPr="007A2453">
              <w:rPr>
                <w:color w:val="000000"/>
                <w:sz w:val="24"/>
                <w:szCs w:val="24"/>
              </w:rPr>
              <w:t>.5.2</w:t>
            </w:r>
            <w:r w:rsidRPr="007A2453">
              <w:rPr>
                <w:rFonts w:ascii="黑体" w:eastAsia="黑体" w:hAnsi="黑体" w:hint="eastAsia"/>
                <w:color w:val="000000"/>
                <w:sz w:val="24"/>
                <w:szCs w:val="24"/>
              </w:rPr>
              <w:t>应急预案</w:t>
            </w:r>
          </w:p>
          <w:p w14:paraId="1E2FAC2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w:t>
            </w:r>
            <w:r w:rsidRPr="007A2453">
              <w:rPr>
                <w:rFonts w:ascii="黑体" w:eastAsia="黑体" w:hAnsi="黑体" w:hint="eastAsia"/>
                <w:color w:val="000000"/>
                <w:sz w:val="24"/>
                <w:szCs w:val="24"/>
              </w:rPr>
              <w:t>应急原则</w:t>
            </w:r>
          </w:p>
          <w:p w14:paraId="25EC5F8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尽快控制，防止事故进一步蔓延或扩大，尽力减少人员伤亡和财产损失，一切听从指挥的命令。一般先救人后救物，发现火灾报警后灭火。当险情已无法控制时，应及时组织人员采取求生自救方案。</w:t>
            </w:r>
          </w:p>
          <w:p w14:paraId="7819DEE9" w14:textId="77777777" w:rsidR="007A2453" w:rsidRPr="007A2453" w:rsidRDefault="007A2453" w:rsidP="007A2453">
            <w:pPr>
              <w:widowControl/>
              <w:wordWrap w:val="0"/>
              <w:spacing w:line="480" w:lineRule="exact"/>
              <w:ind w:firstLineChars="200" w:firstLine="480"/>
              <w:rPr>
                <w:rFonts w:ascii="黑体" w:eastAsia="黑体" w:hAnsi="黑体"/>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w:t>
            </w:r>
            <w:r w:rsidRPr="007A2453">
              <w:rPr>
                <w:rFonts w:ascii="黑体" w:eastAsia="黑体" w:hAnsi="黑体" w:hint="eastAsia"/>
                <w:color w:val="000000"/>
                <w:sz w:val="24"/>
                <w:szCs w:val="24"/>
              </w:rPr>
              <w:t>应急报告程序与应急联络图</w:t>
            </w:r>
          </w:p>
          <w:p w14:paraId="1389902D" w14:textId="77777777" w:rsidR="007A2453" w:rsidRPr="007A2453" w:rsidRDefault="007A2453" w:rsidP="007A2453">
            <w:pPr>
              <w:widowControl/>
              <w:wordWrap w:val="0"/>
              <w:adjustRightInd w:val="0"/>
              <w:snapToGrid w:val="0"/>
              <w:spacing w:line="464" w:lineRule="exact"/>
              <w:ind w:firstLineChars="200" w:firstLine="480"/>
              <w:rPr>
                <w:bCs/>
                <w:color w:val="000000"/>
                <w:sz w:val="24"/>
                <w:szCs w:val="24"/>
              </w:rPr>
            </w:pPr>
            <w:r w:rsidRPr="007A2453">
              <w:rPr>
                <w:bCs/>
                <w:color w:val="000000"/>
                <w:sz w:val="24"/>
                <w:szCs w:val="24"/>
              </w:rPr>
              <w:t>本项目的应急联络图见图</w:t>
            </w:r>
            <w:r w:rsidRPr="007A2453">
              <w:rPr>
                <w:bCs/>
                <w:color w:val="000000"/>
                <w:sz w:val="24"/>
                <w:szCs w:val="24"/>
              </w:rPr>
              <w:t>3</w:t>
            </w:r>
            <w:r w:rsidRPr="007A2453">
              <w:rPr>
                <w:rFonts w:hint="eastAsia"/>
                <w:bCs/>
                <w:color w:val="000000"/>
                <w:sz w:val="24"/>
                <w:szCs w:val="24"/>
              </w:rPr>
              <w:t>。</w:t>
            </w:r>
          </w:p>
          <w:p w14:paraId="1F6CC7D2" w14:textId="77777777" w:rsidR="007A2453" w:rsidRPr="007A2453" w:rsidRDefault="007A2453" w:rsidP="007A2453">
            <w:pPr>
              <w:widowControl/>
              <w:wordWrap w:val="0"/>
              <w:adjustRightInd w:val="0"/>
              <w:snapToGrid w:val="0"/>
              <w:spacing w:line="464" w:lineRule="exact"/>
              <w:ind w:firstLineChars="200" w:firstLine="480"/>
              <w:rPr>
                <w:bCs/>
                <w:color w:val="000000"/>
                <w:sz w:val="24"/>
                <w:szCs w:val="24"/>
              </w:rPr>
            </w:pPr>
            <w:r w:rsidRPr="007A2453">
              <w:rPr>
                <w:rFonts w:hint="eastAsia"/>
                <w:bCs/>
                <w:color w:val="000000"/>
                <w:sz w:val="24"/>
                <w:szCs w:val="24"/>
              </w:rPr>
              <w:t>1</w:t>
            </w:r>
            <w:r w:rsidRPr="007A2453">
              <w:rPr>
                <w:rFonts w:hint="eastAsia"/>
                <w:bCs/>
                <w:color w:val="000000"/>
                <w:sz w:val="24"/>
                <w:szCs w:val="24"/>
              </w:rPr>
              <w:t>、</w:t>
            </w:r>
            <w:r w:rsidRPr="007A2453">
              <w:rPr>
                <w:bCs/>
                <w:color w:val="000000"/>
                <w:sz w:val="24"/>
                <w:szCs w:val="24"/>
              </w:rPr>
              <w:t>事故发现者立即报告站经理；</w:t>
            </w:r>
          </w:p>
          <w:p w14:paraId="2B3A82FB" w14:textId="77777777" w:rsidR="007A2453" w:rsidRPr="007A2453" w:rsidRDefault="007A2453" w:rsidP="007A2453">
            <w:pPr>
              <w:widowControl/>
              <w:wordWrap w:val="0"/>
              <w:adjustRightInd w:val="0"/>
              <w:snapToGrid w:val="0"/>
              <w:spacing w:line="464" w:lineRule="exact"/>
              <w:ind w:firstLineChars="200" w:firstLine="480"/>
              <w:rPr>
                <w:bCs/>
                <w:color w:val="000000"/>
                <w:sz w:val="24"/>
                <w:szCs w:val="24"/>
              </w:rPr>
            </w:pPr>
            <w:r w:rsidRPr="007A2453">
              <w:rPr>
                <w:rFonts w:hint="eastAsia"/>
                <w:bCs/>
                <w:color w:val="000000"/>
                <w:sz w:val="24"/>
                <w:szCs w:val="24"/>
              </w:rPr>
              <w:t>2</w:t>
            </w:r>
            <w:r w:rsidRPr="007A2453">
              <w:rPr>
                <w:rFonts w:hint="eastAsia"/>
                <w:bCs/>
                <w:color w:val="000000"/>
                <w:sz w:val="24"/>
                <w:szCs w:val="24"/>
              </w:rPr>
              <w:t>、</w:t>
            </w:r>
            <w:r w:rsidRPr="007A2453">
              <w:rPr>
                <w:bCs/>
                <w:color w:val="000000"/>
                <w:sz w:val="24"/>
                <w:szCs w:val="24"/>
              </w:rPr>
              <w:t>站经理视事故类型立即通知公安部门、消防队、急救中心，封锁站前公路段，防止过往车辆进入加油站事故影响范围内。</w:t>
            </w:r>
          </w:p>
          <w:p w14:paraId="7EBF99CB" w14:textId="77777777" w:rsidR="007A2453" w:rsidRPr="007A2453" w:rsidRDefault="007A2453" w:rsidP="007A2453">
            <w:pPr>
              <w:widowControl/>
              <w:wordWrap w:val="0"/>
              <w:adjustRightInd w:val="0"/>
              <w:snapToGrid w:val="0"/>
              <w:spacing w:line="440" w:lineRule="exact"/>
              <w:ind w:firstLineChars="200" w:firstLine="480"/>
              <w:rPr>
                <w:bCs/>
                <w:color w:val="000000"/>
                <w:sz w:val="24"/>
                <w:szCs w:val="24"/>
              </w:rPr>
            </w:pPr>
            <w:r w:rsidRPr="007A2453">
              <w:rPr>
                <w:noProof/>
                <w:color w:val="FF0000"/>
                <w:sz w:val="24"/>
                <w:szCs w:val="24"/>
              </w:rPr>
              <mc:AlternateContent>
                <mc:Choice Requires="wps">
                  <w:drawing>
                    <wp:anchor distT="0" distB="0" distL="114300" distR="114300" simplePos="0" relativeHeight="251676672" behindDoc="0" locked="0" layoutInCell="1" allowOverlap="1" wp14:anchorId="51CCC7E8" wp14:editId="381E00B9">
                      <wp:simplePos x="0" y="0"/>
                      <wp:positionH relativeFrom="column">
                        <wp:posOffset>509803</wp:posOffset>
                      </wp:positionH>
                      <wp:positionV relativeFrom="paragraph">
                        <wp:posOffset>260985</wp:posOffset>
                      </wp:positionV>
                      <wp:extent cx="836295" cy="358140"/>
                      <wp:effectExtent l="0" t="0" r="20955" b="2286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58140"/>
                              </a:xfrm>
                              <a:prstGeom prst="rect">
                                <a:avLst/>
                              </a:prstGeom>
                              <a:solidFill>
                                <a:srgbClr val="FFFFFF"/>
                              </a:solidFill>
                              <a:ln w="9525">
                                <a:solidFill>
                                  <a:srgbClr val="000000"/>
                                </a:solidFill>
                                <a:miter lim="800000"/>
                                <a:headEnd/>
                                <a:tailEnd/>
                              </a:ln>
                            </wps:spPr>
                            <wps:txbx>
                              <w:txbxContent>
                                <w:p w14:paraId="3350F485" w14:textId="77777777" w:rsidR="007A2453" w:rsidRDefault="007A2453" w:rsidP="007A2453">
                                  <w:pPr>
                                    <w:rPr>
                                      <w:szCs w:val="21"/>
                                    </w:rPr>
                                  </w:pPr>
                                  <w:r>
                                    <w:rPr>
                                      <w:rFonts w:hint="eastAsia"/>
                                      <w:szCs w:val="21"/>
                                    </w:rPr>
                                    <w:t>事故发现者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C7E8" id="文本框 20" o:spid="_x0000_s1045" type="#_x0000_t202" style="position:absolute;left:0;text-align:left;margin-left:40.15pt;margin-top:20.55pt;width:65.85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">
                      <v:textbox>
                        <w:txbxContent>
                          <w:p w14:paraId="3350F485" w14:textId="77777777" w:rsidR="007A2453" w:rsidRDefault="007A2453" w:rsidP="007A2453">
                            <w:pPr>
                              <w:rPr>
                                <w:szCs w:val="21"/>
                              </w:rPr>
                            </w:pPr>
                            <w:r>
                              <w:rPr>
                                <w:rFonts w:hint="eastAsia"/>
                                <w:szCs w:val="21"/>
                              </w:rPr>
                              <w:t>事故发现者</w:t>
                            </w:r>
                          </w:p>
                        </w:txbxContent>
                      </v:textbox>
                    </v:shape>
                  </w:pict>
                </mc:Fallback>
              </mc:AlternateContent>
            </w:r>
            <w:r w:rsidRPr="007A2453">
              <w:rPr>
                <w:noProof/>
                <w:color w:val="FF0000"/>
                <w:sz w:val="24"/>
                <w:szCs w:val="24"/>
              </w:rPr>
              <mc:AlternateContent>
                <mc:Choice Requires="wps">
                  <w:drawing>
                    <wp:anchor distT="0" distB="0" distL="114300" distR="114300" simplePos="0" relativeHeight="251684864" behindDoc="0" locked="0" layoutInCell="1" allowOverlap="1" wp14:anchorId="720E9331" wp14:editId="3431C4C6">
                      <wp:simplePos x="0" y="0"/>
                      <wp:positionH relativeFrom="column">
                        <wp:posOffset>2112238</wp:posOffset>
                      </wp:positionH>
                      <wp:positionV relativeFrom="paragraph">
                        <wp:posOffset>195529</wp:posOffset>
                      </wp:positionV>
                      <wp:extent cx="735965" cy="492760"/>
                      <wp:effectExtent l="11430" t="11430" r="5080" b="1016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492760"/>
                              </a:xfrm>
                              <a:prstGeom prst="rect">
                                <a:avLst/>
                              </a:prstGeom>
                              <a:solidFill>
                                <a:srgbClr val="FFFFFF"/>
                              </a:solidFill>
                              <a:ln w="9525">
                                <a:solidFill>
                                  <a:srgbClr val="000000"/>
                                </a:solidFill>
                                <a:miter lim="800000"/>
                                <a:headEnd/>
                                <a:tailEnd/>
                              </a:ln>
                            </wps:spPr>
                            <wps:txbx>
                              <w:txbxContent>
                                <w:p w14:paraId="43C15BF9" w14:textId="77777777" w:rsidR="007A2453" w:rsidRDefault="007A2453" w:rsidP="007A2453">
                                  <w:pPr>
                                    <w:ind w:firstLineChars="100" w:firstLine="210"/>
                                    <w:rPr>
                                      <w:szCs w:val="21"/>
                                    </w:rPr>
                                  </w:pPr>
                                  <w:r>
                                    <w:rPr>
                                      <w:rFonts w:hint="eastAsia"/>
                                      <w:szCs w:val="21"/>
                                    </w:rPr>
                                    <w:t>站长</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9331" id="文本框 27" o:spid="_x0000_s1046" type="#_x0000_t202" style="position:absolute;left:0;text-align:left;margin-left:166.3pt;margin-top:15.4pt;width:57.95pt;height:3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">
                      <v:textbox inset=",3.3mm">
                        <w:txbxContent>
                          <w:p w14:paraId="43C15BF9" w14:textId="77777777" w:rsidR="007A2453" w:rsidRDefault="007A2453" w:rsidP="007A2453">
                            <w:pPr>
                              <w:ind w:firstLineChars="100" w:firstLine="210"/>
                              <w:rPr>
                                <w:szCs w:val="21"/>
                              </w:rPr>
                            </w:pPr>
                            <w:r>
                              <w:rPr>
                                <w:rFonts w:hint="eastAsia"/>
                                <w:szCs w:val="21"/>
                              </w:rPr>
                              <w:t>站长</w:t>
                            </w:r>
                          </w:p>
                        </w:txbxContent>
                      </v:textbox>
                    </v:shape>
                  </w:pict>
                </mc:Fallback>
              </mc:AlternateContent>
            </w:r>
            <w:r w:rsidRPr="007A2453">
              <w:rPr>
                <w:noProof/>
                <w:color w:val="FF0000"/>
                <w:sz w:val="24"/>
                <w:szCs w:val="24"/>
              </w:rPr>
              <mc:AlternateContent>
                <mc:Choice Requires="wps">
                  <w:drawing>
                    <wp:anchor distT="0" distB="0" distL="114300" distR="114300" simplePos="0" relativeHeight="251687936" behindDoc="0" locked="0" layoutInCell="1" allowOverlap="1" wp14:anchorId="7456B113" wp14:editId="3CD41B3E">
                      <wp:simplePos x="0" y="0"/>
                      <wp:positionH relativeFrom="column">
                        <wp:posOffset>3630930</wp:posOffset>
                      </wp:positionH>
                      <wp:positionV relativeFrom="paragraph">
                        <wp:posOffset>17145</wp:posOffset>
                      </wp:positionV>
                      <wp:extent cx="1045210" cy="310515"/>
                      <wp:effectExtent l="12065" t="13335" r="9525" b="952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10515"/>
                              </a:xfrm>
                              <a:prstGeom prst="rect">
                                <a:avLst/>
                              </a:prstGeom>
                              <a:solidFill>
                                <a:srgbClr val="FFFFFF"/>
                              </a:solidFill>
                              <a:ln w="9525">
                                <a:solidFill>
                                  <a:srgbClr val="000000"/>
                                </a:solidFill>
                                <a:miter lim="800000"/>
                                <a:headEnd/>
                                <a:tailEnd/>
                              </a:ln>
                            </wps:spPr>
                            <wps:txbx>
                              <w:txbxContent>
                                <w:p w14:paraId="6BF22823" w14:textId="77777777" w:rsidR="007A2453" w:rsidRDefault="007A2453" w:rsidP="007A2453">
                                  <w:pPr>
                                    <w:rPr>
                                      <w:szCs w:val="21"/>
                                    </w:rPr>
                                  </w:pPr>
                                  <w:r>
                                    <w:rPr>
                                      <w:rFonts w:hint="eastAsia"/>
                                      <w:szCs w:val="21"/>
                                    </w:rPr>
                                    <w:t>消防队119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B113" id="文本框 29" o:spid="_x0000_s1047" type="#_x0000_t202" style="position:absolute;left:0;text-align:left;margin-left:285.9pt;margin-top:1.35pt;width:82.3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">
                      <v:textbox>
                        <w:txbxContent>
                          <w:p w14:paraId="6BF22823" w14:textId="77777777" w:rsidR="007A2453" w:rsidRDefault="007A2453" w:rsidP="007A2453">
                            <w:pPr>
                              <w:rPr>
                                <w:szCs w:val="21"/>
                              </w:rPr>
                            </w:pPr>
                            <w:r>
                              <w:rPr>
                                <w:rFonts w:hint="eastAsia"/>
                                <w:szCs w:val="21"/>
                              </w:rPr>
                              <w:t>消防队119</w:t>
                            </w:r>
                          </w:p>
                        </w:txbxContent>
                      </v:textbox>
                    </v:shape>
                  </w:pict>
                </mc:Fallback>
              </mc:AlternateContent>
            </w:r>
            <w:r w:rsidRPr="007A2453">
              <w:rPr>
                <w:noProof/>
                <w:color w:val="FF0000"/>
                <w:sz w:val="24"/>
                <w:szCs w:val="24"/>
              </w:rPr>
              <mc:AlternateContent>
                <mc:Choice Requires="wps">
                  <w:drawing>
                    <wp:anchor distT="0" distB="0" distL="114300" distR="114300" simplePos="0" relativeHeight="251697152" behindDoc="0" locked="0" layoutInCell="1" allowOverlap="1" wp14:anchorId="3025DE62" wp14:editId="37D12CAB">
                      <wp:simplePos x="0" y="0"/>
                      <wp:positionH relativeFrom="column">
                        <wp:posOffset>2858770</wp:posOffset>
                      </wp:positionH>
                      <wp:positionV relativeFrom="paragraph">
                        <wp:posOffset>107315</wp:posOffset>
                      </wp:positionV>
                      <wp:extent cx="724535" cy="327660"/>
                      <wp:effectExtent l="11430" t="55880" r="35560" b="6985"/>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4535"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D7C6" id="直接连接符 28"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8.45pt" to="282.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">
                      <v:stroke endarrow="block"/>
                    </v:line>
                  </w:pict>
                </mc:Fallback>
              </mc:AlternateContent>
            </w:r>
          </w:p>
          <w:p w14:paraId="177BECF2" w14:textId="77777777" w:rsidR="007A2453" w:rsidRPr="007A2453" w:rsidRDefault="007A2453" w:rsidP="007A2453">
            <w:pPr>
              <w:widowControl/>
              <w:wordWrap w:val="0"/>
              <w:spacing w:line="360" w:lineRule="auto"/>
              <w:ind w:firstLineChars="200" w:firstLine="480"/>
              <w:rPr>
                <w:color w:val="FF0000"/>
                <w:sz w:val="24"/>
                <w:szCs w:val="24"/>
              </w:rPr>
            </w:pPr>
            <w:r w:rsidRPr="007A2453">
              <w:rPr>
                <w:noProof/>
                <w:color w:val="FF0000"/>
                <w:sz w:val="24"/>
                <w:szCs w:val="24"/>
              </w:rPr>
              <mc:AlternateContent>
                <mc:Choice Requires="wps">
                  <w:drawing>
                    <wp:anchor distT="0" distB="0" distL="114300" distR="114300" simplePos="0" relativeHeight="251693056" behindDoc="0" locked="0" layoutInCell="1" allowOverlap="1" wp14:anchorId="6EAB7881" wp14:editId="433AEBA4">
                      <wp:simplePos x="0" y="0"/>
                      <wp:positionH relativeFrom="column">
                        <wp:posOffset>1349553</wp:posOffset>
                      </wp:positionH>
                      <wp:positionV relativeFrom="paragraph">
                        <wp:posOffset>158801</wp:posOffset>
                      </wp:positionV>
                      <wp:extent cx="735330" cy="0"/>
                      <wp:effectExtent l="9525" t="57785" r="17145" b="565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3036" id="直接连接符 3"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5pt,12.5pt" to="16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">
                      <v:stroke endarrow="block"/>
                    </v:line>
                  </w:pict>
                </mc:Fallback>
              </mc:AlternateContent>
            </w:r>
            <w:r w:rsidRPr="007A2453">
              <w:rPr>
                <w:bCs/>
                <w:noProof/>
                <w:sz w:val="30"/>
                <w:szCs w:val="30"/>
              </w:rPr>
              <mc:AlternateContent>
                <mc:Choice Requires="wps">
                  <w:drawing>
                    <wp:anchor distT="0" distB="0" distL="114300" distR="114300" simplePos="0" relativeHeight="251681792" behindDoc="0" locked="0" layoutInCell="1" allowOverlap="1" wp14:anchorId="466ED94E" wp14:editId="2593604D">
                      <wp:simplePos x="0" y="0"/>
                      <wp:positionH relativeFrom="column">
                        <wp:posOffset>3632835</wp:posOffset>
                      </wp:positionH>
                      <wp:positionV relativeFrom="paragraph">
                        <wp:posOffset>44450</wp:posOffset>
                      </wp:positionV>
                      <wp:extent cx="1045210" cy="353060"/>
                      <wp:effectExtent l="0" t="0" r="21590" b="279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53060"/>
                              </a:xfrm>
                              <a:prstGeom prst="rect">
                                <a:avLst/>
                              </a:prstGeom>
                              <a:solidFill>
                                <a:srgbClr val="FFFFFF"/>
                              </a:solidFill>
                              <a:ln w="9525">
                                <a:solidFill>
                                  <a:srgbClr val="000000"/>
                                </a:solidFill>
                                <a:miter lim="800000"/>
                                <a:headEnd/>
                                <a:tailEnd/>
                              </a:ln>
                            </wps:spPr>
                            <wps:txbx>
                              <w:txbxContent>
                                <w:p w14:paraId="43FAA7E6" w14:textId="77777777" w:rsidR="007A2453" w:rsidRDefault="007A2453" w:rsidP="007A2453">
                                  <w:pPr>
                                    <w:rPr>
                                      <w:szCs w:val="21"/>
                                    </w:rPr>
                                  </w:pPr>
                                  <w:r>
                                    <w:rPr>
                                      <w:rFonts w:hint="eastAsia"/>
                                      <w:szCs w:val="21"/>
                                    </w:rPr>
                                    <w:t>急救中心120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ED94E" id="文本框 19" o:spid="_x0000_s1048" type="#_x0000_t202" style="position:absolute;left:0;text-align:left;margin-left:286.05pt;margin-top:3.5pt;width:82.3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">
                      <v:textbox>
                        <w:txbxContent>
                          <w:p w14:paraId="43FAA7E6" w14:textId="77777777" w:rsidR="007A2453" w:rsidRDefault="007A2453" w:rsidP="007A2453">
                            <w:pPr>
                              <w:rPr>
                                <w:szCs w:val="21"/>
                              </w:rPr>
                            </w:pPr>
                            <w:r>
                              <w:rPr>
                                <w:rFonts w:hint="eastAsia"/>
                                <w:szCs w:val="21"/>
                              </w:rPr>
                              <w:t>急救中心120</w:t>
                            </w:r>
                          </w:p>
                        </w:txbxContent>
                      </v:textbox>
                    </v:shape>
                  </w:pict>
                </mc:Fallback>
              </mc:AlternateContent>
            </w:r>
            <w:r w:rsidRPr="007A2453">
              <w:rPr>
                <w:noProof/>
                <w:color w:val="FF0000"/>
                <w:sz w:val="24"/>
                <w:szCs w:val="24"/>
              </w:rPr>
              <mc:AlternateContent>
                <mc:Choice Requires="wps">
                  <w:drawing>
                    <wp:anchor distT="0" distB="0" distL="114300" distR="114300" simplePos="0" relativeHeight="251703296" behindDoc="0" locked="0" layoutInCell="1" allowOverlap="1" wp14:anchorId="21E23115" wp14:editId="7D81B490">
                      <wp:simplePos x="0" y="0"/>
                      <wp:positionH relativeFrom="column">
                        <wp:posOffset>2851785</wp:posOffset>
                      </wp:positionH>
                      <wp:positionV relativeFrom="paragraph">
                        <wp:posOffset>161290</wp:posOffset>
                      </wp:positionV>
                      <wp:extent cx="731520" cy="508000"/>
                      <wp:effectExtent l="13970" t="8255" r="45085" b="5524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5FDE" id="直接连接符 12"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2.7pt" to="282.1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">
                      <v:stroke endarrow="block"/>
                    </v:line>
                  </w:pict>
                </mc:Fallback>
              </mc:AlternateContent>
            </w:r>
            <w:r w:rsidRPr="007A2453">
              <w:rPr>
                <w:noProof/>
                <w:color w:val="FF0000"/>
                <w:sz w:val="24"/>
                <w:szCs w:val="24"/>
              </w:rPr>
              <mc:AlternateContent>
                <mc:Choice Requires="wps">
                  <w:drawing>
                    <wp:anchor distT="0" distB="0" distL="114300" distR="114300" simplePos="0" relativeHeight="251700224" behindDoc="0" locked="0" layoutInCell="1" allowOverlap="1" wp14:anchorId="73F8F285" wp14:editId="307CBC0C">
                      <wp:simplePos x="0" y="0"/>
                      <wp:positionH relativeFrom="column">
                        <wp:posOffset>2832735</wp:posOffset>
                      </wp:positionH>
                      <wp:positionV relativeFrom="paragraph">
                        <wp:posOffset>161290</wp:posOffset>
                      </wp:positionV>
                      <wp:extent cx="731520" cy="0"/>
                      <wp:effectExtent l="13970" t="55880" r="16510" b="584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2041" id="直接连接符 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2.7pt" to="28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">
                      <v:stroke endarrow="block"/>
                    </v:line>
                  </w:pict>
                </mc:Fallback>
              </mc:AlternateContent>
            </w:r>
          </w:p>
          <w:p w14:paraId="083DBE7C" w14:textId="77777777" w:rsidR="007A2453" w:rsidRPr="007A2453" w:rsidRDefault="007A2453" w:rsidP="007A2453">
            <w:pPr>
              <w:widowControl/>
              <w:wordWrap w:val="0"/>
              <w:spacing w:line="360" w:lineRule="auto"/>
              <w:ind w:firstLineChars="200" w:firstLine="562"/>
              <w:rPr>
                <w:color w:val="FF0000"/>
                <w:sz w:val="24"/>
                <w:szCs w:val="24"/>
              </w:rPr>
            </w:pPr>
            <w:r w:rsidRPr="007A2453">
              <w:rPr>
                <w:b/>
                <w:noProof/>
                <w:color w:val="000000"/>
                <w:sz w:val="28"/>
                <w:szCs w:val="28"/>
              </w:rPr>
              <mc:AlternateContent>
                <mc:Choice Requires="wps">
                  <w:drawing>
                    <wp:anchor distT="0" distB="0" distL="114300" distR="114300" simplePos="0" relativeHeight="251709440" behindDoc="0" locked="0" layoutInCell="1" allowOverlap="1" wp14:anchorId="3C46E935" wp14:editId="076D6FB9">
                      <wp:simplePos x="0" y="0"/>
                      <wp:positionH relativeFrom="column">
                        <wp:posOffset>3630930</wp:posOffset>
                      </wp:positionH>
                      <wp:positionV relativeFrom="paragraph">
                        <wp:posOffset>176530</wp:posOffset>
                      </wp:positionV>
                      <wp:extent cx="1045210" cy="363220"/>
                      <wp:effectExtent l="12065" t="8255" r="9525"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63220"/>
                              </a:xfrm>
                              <a:prstGeom prst="rect">
                                <a:avLst/>
                              </a:prstGeom>
                              <a:solidFill>
                                <a:srgbClr val="FFFFFF"/>
                              </a:solidFill>
                              <a:ln w="9525">
                                <a:solidFill>
                                  <a:srgbClr val="000000"/>
                                </a:solidFill>
                                <a:miter lim="800000"/>
                                <a:headEnd/>
                                <a:tailEnd/>
                              </a:ln>
                            </wps:spPr>
                            <wps:txbx>
                              <w:txbxContent>
                                <w:p w14:paraId="0207ECAA" w14:textId="77777777" w:rsidR="007A2453" w:rsidRDefault="007A2453" w:rsidP="007A2453">
                                  <w:pPr>
                                    <w:rPr>
                                      <w:szCs w:val="21"/>
                                    </w:rPr>
                                  </w:pPr>
                                  <w:r>
                                    <w:rPr>
                                      <w:rFonts w:hint="eastAsia"/>
                                      <w:szCs w:val="21"/>
                                    </w:rPr>
                                    <w:t>公安报警110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E935" id="_x0000_s1049" type="#_x0000_t202" style="position:absolute;left:0;text-align:left;margin-left:285.9pt;margin-top:13.9pt;width:82.3pt;height:2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">
                      <v:textbox>
                        <w:txbxContent>
                          <w:p w14:paraId="0207ECAA" w14:textId="77777777" w:rsidR="007A2453" w:rsidRDefault="007A2453" w:rsidP="007A2453">
                            <w:pPr>
                              <w:rPr>
                                <w:szCs w:val="21"/>
                              </w:rPr>
                            </w:pPr>
                            <w:r>
                              <w:rPr>
                                <w:rFonts w:hint="eastAsia"/>
                                <w:szCs w:val="21"/>
                              </w:rPr>
                              <w:t>公安报警110</w:t>
                            </w:r>
                          </w:p>
                        </w:txbxContent>
                      </v:textbox>
                    </v:shape>
                  </w:pict>
                </mc:Fallback>
              </mc:AlternateContent>
            </w:r>
          </w:p>
          <w:p w14:paraId="43C141DC" w14:textId="77777777" w:rsidR="007A2453" w:rsidRPr="007A2453" w:rsidRDefault="007A2453" w:rsidP="007A2453">
            <w:pPr>
              <w:widowControl/>
              <w:wordWrap w:val="0"/>
              <w:spacing w:line="360" w:lineRule="auto"/>
              <w:ind w:firstLineChars="200" w:firstLine="480"/>
              <w:rPr>
                <w:color w:val="FF0000"/>
                <w:sz w:val="24"/>
                <w:szCs w:val="24"/>
              </w:rPr>
            </w:pPr>
          </w:p>
          <w:p w14:paraId="68087235" w14:textId="77777777" w:rsidR="007A2453" w:rsidRPr="007A2453" w:rsidRDefault="007A2453" w:rsidP="007A2453">
            <w:pPr>
              <w:widowControl/>
              <w:wordWrap w:val="0"/>
              <w:spacing w:line="360" w:lineRule="auto"/>
              <w:ind w:firstLineChars="200" w:firstLine="480"/>
              <w:jc w:val="center"/>
              <w:rPr>
                <w:rFonts w:eastAsia="黑体"/>
                <w:bCs/>
                <w:color w:val="000000"/>
                <w:sz w:val="24"/>
                <w:szCs w:val="24"/>
              </w:rPr>
            </w:pPr>
            <w:bookmarkStart w:id="5" w:name="_Toc418706132"/>
            <w:bookmarkStart w:id="6" w:name="_Toc361694829"/>
            <w:bookmarkStart w:id="7" w:name="_Toc361696292"/>
            <w:r w:rsidRPr="007A2453">
              <w:rPr>
                <w:rFonts w:eastAsia="黑体"/>
                <w:bCs/>
                <w:color w:val="000000"/>
                <w:sz w:val="24"/>
                <w:szCs w:val="24"/>
              </w:rPr>
              <w:t>图</w:t>
            </w:r>
            <w:r w:rsidRPr="007A2453">
              <w:rPr>
                <w:rFonts w:eastAsia="黑体"/>
                <w:bCs/>
                <w:color w:val="000000"/>
                <w:sz w:val="24"/>
                <w:szCs w:val="24"/>
              </w:rPr>
              <w:t xml:space="preserve">3  </w:t>
            </w:r>
            <w:r w:rsidRPr="007A2453">
              <w:rPr>
                <w:rFonts w:eastAsia="黑体"/>
                <w:bCs/>
                <w:color w:val="000000"/>
                <w:sz w:val="24"/>
                <w:szCs w:val="24"/>
              </w:rPr>
              <w:t>本项目的应急联络图</w:t>
            </w:r>
            <w:bookmarkEnd w:id="5"/>
          </w:p>
          <w:p w14:paraId="27123A91" w14:textId="77777777" w:rsidR="007A2453" w:rsidRPr="007A2453" w:rsidRDefault="007A2453" w:rsidP="007A2453">
            <w:pPr>
              <w:widowControl/>
              <w:numPr>
                <w:ilvl w:val="2"/>
                <w:numId w:val="0"/>
              </w:numPr>
              <w:wordWrap w:val="0"/>
              <w:spacing w:before="20" w:after="20" w:line="480" w:lineRule="exact"/>
              <w:outlineLvl w:val="2"/>
              <w:rPr>
                <w:color w:val="000000"/>
                <w:sz w:val="24"/>
                <w:szCs w:val="24"/>
              </w:rPr>
            </w:pPr>
            <w:r w:rsidRPr="007A2453">
              <w:rPr>
                <w:rFonts w:hint="eastAsia"/>
                <w:color w:val="000000"/>
                <w:sz w:val="24"/>
                <w:szCs w:val="24"/>
              </w:rPr>
              <w:t xml:space="preserve"> </w:t>
            </w:r>
            <w:r w:rsidRPr="007A2453">
              <w:rPr>
                <w:color w:val="000000"/>
                <w:sz w:val="24"/>
                <w:szCs w:val="24"/>
              </w:rPr>
              <w:t xml:space="preserve">   </w:t>
            </w:r>
            <w:r w:rsidRPr="007A2453">
              <w:rPr>
                <w:rFonts w:hint="eastAsia"/>
                <w:color w:val="000000"/>
                <w:sz w:val="24"/>
                <w:szCs w:val="24"/>
              </w:rPr>
              <w:t>（</w:t>
            </w:r>
            <w:r w:rsidRPr="007A2453">
              <w:rPr>
                <w:rFonts w:hint="eastAsia"/>
                <w:color w:val="000000"/>
                <w:sz w:val="24"/>
                <w:szCs w:val="24"/>
              </w:rPr>
              <w:t>3</w:t>
            </w:r>
            <w:r w:rsidRPr="007A2453">
              <w:rPr>
                <w:rFonts w:hint="eastAsia"/>
                <w:color w:val="000000"/>
                <w:sz w:val="24"/>
                <w:szCs w:val="24"/>
              </w:rPr>
              <w:t>）</w:t>
            </w:r>
            <w:r w:rsidRPr="007A2453">
              <w:rPr>
                <w:rFonts w:ascii="黑体" w:eastAsia="黑体" w:hAnsi="黑体"/>
                <w:color w:val="000000"/>
                <w:sz w:val="24"/>
                <w:szCs w:val="24"/>
              </w:rPr>
              <w:t>应急演练</w:t>
            </w:r>
            <w:bookmarkEnd w:id="6"/>
            <w:bookmarkEnd w:id="7"/>
          </w:p>
          <w:p w14:paraId="015D81F4" w14:textId="77777777" w:rsidR="007A2453" w:rsidRPr="007A2453" w:rsidRDefault="007A2453" w:rsidP="007A2453">
            <w:pPr>
              <w:widowControl/>
              <w:wordWrap w:val="0"/>
              <w:adjustRightInd w:val="0"/>
              <w:snapToGrid w:val="0"/>
              <w:spacing w:line="480" w:lineRule="exact"/>
              <w:ind w:firstLineChars="200" w:firstLine="480"/>
              <w:rPr>
                <w:bCs/>
                <w:color w:val="000000"/>
                <w:sz w:val="24"/>
                <w:szCs w:val="24"/>
              </w:rPr>
            </w:pPr>
            <w:r w:rsidRPr="007A2453">
              <w:rPr>
                <w:bCs/>
                <w:color w:val="000000"/>
                <w:sz w:val="24"/>
                <w:szCs w:val="24"/>
              </w:rPr>
              <w:t>（</w:t>
            </w:r>
            <w:r w:rsidRPr="007A2453">
              <w:rPr>
                <w:bCs/>
                <w:color w:val="000000"/>
                <w:sz w:val="24"/>
                <w:szCs w:val="24"/>
              </w:rPr>
              <w:t>1</w:t>
            </w:r>
            <w:r w:rsidRPr="007A2453">
              <w:rPr>
                <w:bCs/>
                <w:color w:val="000000"/>
                <w:sz w:val="24"/>
                <w:szCs w:val="24"/>
              </w:rPr>
              <w:t>）演练目的：通过开展应急演练，使员工熟悉并掌握各类事故发生后所采取的正确方法及应急程序，以便将事故造成的损失降至最低。</w:t>
            </w:r>
          </w:p>
          <w:p w14:paraId="7B4F26BC" w14:textId="77777777" w:rsidR="007A2453" w:rsidRPr="007A2453" w:rsidRDefault="007A2453" w:rsidP="007A2453">
            <w:pPr>
              <w:widowControl/>
              <w:wordWrap w:val="0"/>
              <w:adjustRightInd w:val="0"/>
              <w:snapToGrid w:val="0"/>
              <w:spacing w:line="480" w:lineRule="exact"/>
              <w:ind w:firstLineChars="200" w:firstLine="480"/>
              <w:rPr>
                <w:bCs/>
                <w:color w:val="000000"/>
                <w:sz w:val="24"/>
                <w:szCs w:val="24"/>
              </w:rPr>
            </w:pPr>
            <w:r w:rsidRPr="007A2453">
              <w:rPr>
                <w:bCs/>
                <w:color w:val="000000"/>
                <w:sz w:val="24"/>
                <w:szCs w:val="24"/>
              </w:rPr>
              <w:t>（</w:t>
            </w:r>
            <w:r w:rsidRPr="007A2453">
              <w:rPr>
                <w:bCs/>
                <w:color w:val="000000"/>
                <w:sz w:val="24"/>
                <w:szCs w:val="24"/>
              </w:rPr>
              <w:t>2</w:t>
            </w:r>
            <w:r w:rsidRPr="007A2453">
              <w:rPr>
                <w:bCs/>
                <w:color w:val="000000"/>
                <w:sz w:val="24"/>
                <w:szCs w:val="24"/>
              </w:rPr>
              <w:t>）演练方法</w:t>
            </w:r>
          </w:p>
          <w:p w14:paraId="268DE3E0" w14:textId="77777777" w:rsidR="007A2453" w:rsidRPr="007A2453" w:rsidRDefault="007A2453" w:rsidP="007A2453">
            <w:pPr>
              <w:widowControl/>
              <w:wordWrap w:val="0"/>
              <w:adjustRightInd w:val="0"/>
              <w:snapToGrid w:val="0"/>
              <w:spacing w:line="480" w:lineRule="exact"/>
              <w:ind w:firstLineChars="200" w:firstLine="480"/>
              <w:rPr>
                <w:bCs/>
                <w:color w:val="000000"/>
                <w:sz w:val="24"/>
                <w:szCs w:val="24"/>
              </w:rPr>
            </w:pPr>
            <w:r w:rsidRPr="007A2453">
              <w:rPr>
                <w:rFonts w:ascii="宋体" w:hAnsi="宋体" w:cs="宋体" w:hint="eastAsia"/>
                <w:bCs/>
                <w:color w:val="000000"/>
                <w:sz w:val="24"/>
                <w:szCs w:val="24"/>
              </w:rPr>
              <w:t>①</w:t>
            </w:r>
            <w:r w:rsidRPr="007A2453">
              <w:rPr>
                <w:bCs/>
                <w:color w:val="000000"/>
                <w:sz w:val="24"/>
                <w:szCs w:val="24"/>
              </w:rPr>
              <w:t>以现场应急事故处理，消防设施的使用，人员急救、抢险模拟演练为主；</w:t>
            </w:r>
          </w:p>
          <w:p w14:paraId="2C6BC4D8" w14:textId="77777777" w:rsidR="007A2453" w:rsidRPr="007A2453" w:rsidRDefault="007A2453" w:rsidP="007A2453">
            <w:pPr>
              <w:widowControl/>
              <w:wordWrap w:val="0"/>
              <w:adjustRightInd w:val="0"/>
              <w:snapToGrid w:val="0"/>
              <w:spacing w:line="480" w:lineRule="exact"/>
              <w:ind w:firstLineChars="200" w:firstLine="480"/>
              <w:rPr>
                <w:bCs/>
                <w:color w:val="000000"/>
                <w:sz w:val="24"/>
                <w:szCs w:val="24"/>
              </w:rPr>
            </w:pPr>
            <w:r w:rsidRPr="007A2453">
              <w:rPr>
                <w:rFonts w:ascii="宋体" w:hAnsi="宋体" w:cs="宋体" w:hint="eastAsia"/>
                <w:bCs/>
                <w:color w:val="000000"/>
                <w:sz w:val="24"/>
                <w:szCs w:val="24"/>
              </w:rPr>
              <w:t>②</w:t>
            </w:r>
            <w:r w:rsidRPr="007A2453">
              <w:rPr>
                <w:bCs/>
                <w:color w:val="000000"/>
                <w:sz w:val="24"/>
                <w:szCs w:val="24"/>
              </w:rPr>
              <w:t>在可能发生同类事故的地点、部位进行模拟演练；</w:t>
            </w:r>
          </w:p>
          <w:p w14:paraId="3D6B5C59" w14:textId="77777777" w:rsidR="007A2453" w:rsidRPr="007A2453" w:rsidRDefault="007A2453" w:rsidP="007A2453">
            <w:pPr>
              <w:widowControl/>
              <w:wordWrap w:val="0"/>
              <w:adjustRightInd w:val="0"/>
              <w:snapToGrid w:val="0"/>
              <w:spacing w:line="480" w:lineRule="exact"/>
              <w:ind w:firstLineChars="200" w:firstLine="480"/>
              <w:rPr>
                <w:bCs/>
                <w:color w:val="000000"/>
                <w:sz w:val="24"/>
                <w:szCs w:val="24"/>
              </w:rPr>
            </w:pPr>
            <w:r w:rsidRPr="007A2453">
              <w:rPr>
                <w:rFonts w:ascii="宋体" w:hAnsi="宋体" w:cs="宋体" w:hint="eastAsia"/>
                <w:bCs/>
                <w:color w:val="000000"/>
                <w:sz w:val="24"/>
                <w:szCs w:val="24"/>
              </w:rPr>
              <w:t>③</w:t>
            </w:r>
            <w:r w:rsidRPr="007A2453">
              <w:rPr>
                <w:bCs/>
                <w:color w:val="000000"/>
                <w:sz w:val="24"/>
                <w:szCs w:val="24"/>
              </w:rPr>
              <w:t>加油站定期开展事故应急演练。</w:t>
            </w:r>
          </w:p>
          <w:p w14:paraId="5AC29FEB" w14:textId="77777777" w:rsidR="007A2453" w:rsidRPr="007A2453" w:rsidRDefault="007A2453" w:rsidP="007A2453">
            <w:pPr>
              <w:widowControl/>
              <w:wordWrap w:val="0"/>
              <w:spacing w:line="480" w:lineRule="exact"/>
              <w:ind w:firstLineChars="200" w:firstLine="480"/>
              <w:rPr>
                <w:rFonts w:ascii="黑体" w:eastAsia="黑体" w:hAnsi="黑体"/>
                <w:color w:val="000000"/>
                <w:sz w:val="24"/>
                <w:szCs w:val="24"/>
              </w:rPr>
            </w:pPr>
            <w:r w:rsidRPr="007A2453">
              <w:rPr>
                <w:rFonts w:hint="eastAsia"/>
                <w:color w:val="000000"/>
                <w:sz w:val="24"/>
                <w:szCs w:val="24"/>
              </w:rPr>
              <w:t>（</w:t>
            </w:r>
            <w:r w:rsidRPr="007A2453">
              <w:rPr>
                <w:rFonts w:hint="eastAsia"/>
                <w:color w:val="000000"/>
                <w:sz w:val="24"/>
                <w:szCs w:val="24"/>
              </w:rPr>
              <w:t>4</w:t>
            </w:r>
            <w:r w:rsidRPr="007A2453">
              <w:rPr>
                <w:rFonts w:hint="eastAsia"/>
                <w:color w:val="000000"/>
                <w:sz w:val="24"/>
                <w:szCs w:val="24"/>
              </w:rPr>
              <w:t>）</w:t>
            </w:r>
            <w:r w:rsidRPr="007A2453">
              <w:rPr>
                <w:rFonts w:ascii="黑体" w:eastAsia="黑体" w:hAnsi="黑体" w:hint="eastAsia"/>
                <w:color w:val="000000"/>
                <w:sz w:val="24"/>
                <w:szCs w:val="24"/>
              </w:rPr>
              <w:t>应急措施</w:t>
            </w:r>
          </w:p>
          <w:p w14:paraId="777DCF30" w14:textId="77777777" w:rsidR="007A2453" w:rsidRPr="007A2453" w:rsidRDefault="007A2453" w:rsidP="007A2453">
            <w:pPr>
              <w:spacing w:line="520" w:lineRule="exact"/>
              <w:ind w:firstLineChars="200" w:firstLine="480"/>
              <w:rPr>
                <w:sz w:val="24"/>
              </w:rPr>
            </w:pPr>
            <w:r w:rsidRPr="007A2453">
              <w:rPr>
                <w:sz w:val="24"/>
              </w:rPr>
              <w:t>（</w:t>
            </w:r>
            <w:r w:rsidRPr="007A2453">
              <w:rPr>
                <w:sz w:val="24"/>
              </w:rPr>
              <w:t>1</w:t>
            </w:r>
            <w:r w:rsidRPr="007A2453">
              <w:rPr>
                <w:sz w:val="24"/>
              </w:rPr>
              <w:t>）站区发生小规模泄漏</w:t>
            </w:r>
          </w:p>
          <w:p w14:paraId="308255F5" w14:textId="77777777" w:rsidR="007A2453" w:rsidRPr="007A2453" w:rsidRDefault="007A2453" w:rsidP="007A2453">
            <w:pPr>
              <w:spacing w:line="520" w:lineRule="exact"/>
              <w:ind w:firstLineChars="200" w:firstLine="480"/>
              <w:rPr>
                <w:sz w:val="24"/>
              </w:rPr>
            </w:pPr>
            <w:r w:rsidRPr="007A2453">
              <w:rPr>
                <w:rFonts w:hint="eastAsia"/>
                <w:sz w:val="24"/>
              </w:rPr>
              <w:t>站场</w:t>
            </w:r>
            <w:r w:rsidRPr="007A2453">
              <w:rPr>
                <w:sz w:val="24"/>
              </w:rPr>
              <w:t>天然气发生少量泄漏时，应立即采取有限堵漏措施，以防止事故进步发展。首先应停止所有工作，迅速采用合适有效的堵漏措施，堵漏完毕后全面检查设备及管线，确保危险已排除。</w:t>
            </w:r>
          </w:p>
          <w:p w14:paraId="132852AD" w14:textId="77777777" w:rsidR="007A2453" w:rsidRPr="007A2453" w:rsidRDefault="007A2453" w:rsidP="007A2453">
            <w:pPr>
              <w:spacing w:line="520" w:lineRule="exact"/>
              <w:ind w:firstLineChars="200" w:firstLine="480"/>
              <w:rPr>
                <w:sz w:val="24"/>
              </w:rPr>
            </w:pPr>
            <w:r w:rsidRPr="007A2453">
              <w:rPr>
                <w:sz w:val="24"/>
              </w:rPr>
              <w:t>（</w:t>
            </w:r>
            <w:r w:rsidRPr="007A2453">
              <w:rPr>
                <w:sz w:val="24"/>
              </w:rPr>
              <w:t>2</w:t>
            </w:r>
            <w:r w:rsidRPr="007A2453">
              <w:rPr>
                <w:sz w:val="24"/>
              </w:rPr>
              <w:t>）火灾、爆炸事故</w:t>
            </w:r>
          </w:p>
          <w:p w14:paraId="0CF872F2" w14:textId="77777777" w:rsidR="007A2453" w:rsidRPr="007A2453" w:rsidRDefault="007A2453" w:rsidP="007A2453">
            <w:pPr>
              <w:spacing w:line="520" w:lineRule="exact"/>
              <w:ind w:firstLineChars="200" w:firstLine="480"/>
              <w:rPr>
                <w:sz w:val="24"/>
              </w:rPr>
            </w:pPr>
            <w:r w:rsidRPr="007A2453">
              <w:rPr>
                <w:sz w:val="24"/>
              </w:rPr>
              <w:t>当发生重大火灾、爆炸事故，按照以下程序处理。</w:t>
            </w:r>
          </w:p>
          <w:p w14:paraId="325E54F4"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①</w:t>
            </w:r>
            <w:r w:rsidRPr="007A2453">
              <w:rPr>
                <w:sz w:val="24"/>
              </w:rPr>
              <w:t xml:space="preserve"> </w:t>
            </w:r>
            <w:r w:rsidRPr="007A2453">
              <w:rPr>
                <w:sz w:val="24"/>
              </w:rPr>
              <w:t>一旦发生火灾或者爆炸事故，应马上发出火灾警报，迅速疏散非应急人员；停止厂区的全部生产活动，关闭所有管线，组织人员迅速撤离现场。</w:t>
            </w:r>
          </w:p>
          <w:p w14:paraId="67EDE077"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②</w:t>
            </w:r>
            <w:r w:rsidRPr="007A2453">
              <w:rPr>
                <w:sz w:val="24"/>
              </w:rPr>
              <w:t xml:space="preserve"> </w:t>
            </w:r>
            <w:r w:rsidRPr="007A2453">
              <w:rPr>
                <w:sz w:val="24"/>
              </w:rPr>
              <w:t>向应急中心汇报事故情况，初步预测可能对人员、管线和设备造成的危害。</w:t>
            </w:r>
          </w:p>
          <w:p w14:paraId="2BC92E8A"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③</w:t>
            </w:r>
            <w:r w:rsidRPr="007A2453">
              <w:rPr>
                <w:sz w:val="24"/>
              </w:rPr>
              <w:t xml:space="preserve"> </w:t>
            </w:r>
            <w:r w:rsidRPr="007A2453">
              <w:rPr>
                <w:sz w:val="24"/>
              </w:rPr>
              <w:t>调整应急人员及装备，组成火灾事故应急救援队，在现场指挥人员的指挥下及时开展灭火行动。</w:t>
            </w:r>
          </w:p>
          <w:p w14:paraId="600B40E4"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④</w:t>
            </w:r>
            <w:r w:rsidRPr="007A2453">
              <w:rPr>
                <w:sz w:val="24"/>
              </w:rPr>
              <w:t xml:space="preserve"> </w:t>
            </w:r>
            <w:r w:rsidRPr="007A2453">
              <w:rPr>
                <w:sz w:val="24"/>
              </w:rPr>
              <w:t>由应急中心领导和相关安全、环保专家紧急制定撤离疏散方案。</w:t>
            </w:r>
          </w:p>
          <w:p w14:paraId="2AC56616"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⑤</w:t>
            </w:r>
            <w:r w:rsidRPr="007A2453">
              <w:rPr>
                <w:sz w:val="24"/>
              </w:rPr>
              <w:t xml:space="preserve"> </w:t>
            </w:r>
            <w:r w:rsidRPr="007A2453">
              <w:rPr>
                <w:sz w:val="24"/>
              </w:rPr>
              <w:t>在条件允许的情况下，灭火队员应站在火焰的上风向或侧风向，保证人员安全。</w:t>
            </w:r>
          </w:p>
          <w:p w14:paraId="71EA2C1C"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⑥</w:t>
            </w:r>
            <w:r w:rsidRPr="007A2453">
              <w:rPr>
                <w:sz w:val="24"/>
              </w:rPr>
              <w:t xml:space="preserve"> </w:t>
            </w:r>
            <w:r w:rsidRPr="007A2453">
              <w:rPr>
                <w:sz w:val="24"/>
              </w:rPr>
              <w:t>灭火行动应坚持到火焰全部熄灭为止，并仔细检查现场，防止死灰复燃或再次爆炸。</w:t>
            </w:r>
          </w:p>
          <w:p w14:paraId="3FAB315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5</w:t>
            </w:r>
            <w:r w:rsidRPr="007A2453">
              <w:rPr>
                <w:rFonts w:hint="eastAsia"/>
                <w:color w:val="000000"/>
                <w:sz w:val="24"/>
                <w:szCs w:val="24"/>
              </w:rPr>
              <w:t>）</w:t>
            </w:r>
            <w:r w:rsidRPr="007A2453">
              <w:rPr>
                <w:rFonts w:ascii="黑体" w:eastAsia="黑体" w:hAnsi="黑体" w:hint="eastAsia"/>
                <w:color w:val="000000"/>
                <w:sz w:val="24"/>
                <w:szCs w:val="24"/>
              </w:rPr>
              <w:t>应急后处理</w:t>
            </w:r>
          </w:p>
          <w:p w14:paraId="2591E573" w14:textId="77777777" w:rsidR="007A2453" w:rsidRPr="007A2453" w:rsidRDefault="007A2453" w:rsidP="007A2453">
            <w:pPr>
              <w:spacing w:line="520" w:lineRule="exact"/>
              <w:ind w:firstLineChars="200" w:firstLine="480"/>
              <w:rPr>
                <w:sz w:val="24"/>
              </w:rPr>
            </w:pPr>
            <w:r w:rsidRPr="007A2453">
              <w:rPr>
                <w:sz w:val="24"/>
              </w:rPr>
              <w:t>事故发生后应设立以下各小组，对事故进行善后处理。</w:t>
            </w:r>
          </w:p>
          <w:p w14:paraId="691C41BE"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①</w:t>
            </w:r>
            <w:r w:rsidRPr="007A2453">
              <w:rPr>
                <w:sz w:val="24"/>
              </w:rPr>
              <w:t xml:space="preserve"> </w:t>
            </w:r>
            <w:r w:rsidRPr="007A2453">
              <w:rPr>
                <w:sz w:val="24"/>
              </w:rPr>
              <w:t>事故调查组：负责事故的调查，查清事故的原因和责任。</w:t>
            </w:r>
          </w:p>
          <w:p w14:paraId="7C131579"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②</w:t>
            </w:r>
            <w:r w:rsidRPr="007A2453">
              <w:rPr>
                <w:sz w:val="24"/>
              </w:rPr>
              <w:t xml:space="preserve"> </w:t>
            </w:r>
            <w:r w:rsidRPr="007A2453">
              <w:rPr>
                <w:sz w:val="24"/>
              </w:rPr>
              <w:t>专家组：负责对事故应急救援提出方案和安全措施，现场指导救援工作，参与事故的调查分析，并制定防范措施。由应急救援指挥中心负责。</w:t>
            </w:r>
          </w:p>
          <w:p w14:paraId="032BC20A"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③</w:t>
            </w:r>
            <w:r w:rsidRPr="007A2453">
              <w:rPr>
                <w:sz w:val="24"/>
              </w:rPr>
              <w:t xml:space="preserve"> </w:t>
            </w:r>
            <w:r w:rsidRPr="007A2453">
              <w:rPr>
                <w:sz w:val="24"/>
              </w:rPr>
              <w:t>环境监测组：负责对大气环境等进行监测，确定危险区域范围和危险物质的成分及浓度，对事故造成的环境影响做出正确评估，为指挥人员决策和消除事故污染提供依据。</w:t>
            </w:r>
          </w:p>
          <w:p w14:paraId="40BFAF82" w14:textId="77777777" w:rsidR="007A2453" w:rsidRPr="007A2453" w:rsidRDefault="007A2453" w:rsidP="007A2453">
            <w:pPr>
              <w:spacing w:line="520" w:lineRule="exact"/>
              <w:ind w:firstLineChars="200" w:firstLine="480"/>
              <w:rPr>
                <w:sz w:val="24"/>
              </w:rPr>
            </w:pPr>
            <w:r w:rsidRPr="007A2453">
              <w:rPr>
                <w:rFonts w:ascii="宋体" w:hAnsi="宋体" w:cs="宋体" w:hint="eastAsia"/>
                <w:sz w:val="24"/>
              </w:rPr>
              <w:t>④</w:t>
            </w:r>
            <w:r w:rsidRPr="007A2453">
              <w:rPr>
                <w:sz w:val="24"/>
              </w:rPr>
              <w:t xml:space="preserve"> </w:t>
            </w:r>
            <w:r w:rsidRPr="007A2453">
              <w:rPr>
                <w:sz w:val="24"/>
              </w:rPr>
              <w:t>善后组：负责事故伤亡人员及家属的接待、安抚、抚恤、理赔等善后处臵和社会稳定工作。</w:t>
            </w:r>
          </w:p>
          <w:p w14:paraId="14BCD8B6"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6</w:t>
            </w:r>
            <w:r w:rsidRPr="007A2453">
              <w:rPr>
                <w:color w:val="000000"/>
                <w:sz w:val="24"/>
                <w:szCs w:val="24"/>
              </w:rPr>
              <w:t>.6</w:t>
            </w:r>
            <w:r w:rsidRPr="007A2453">
              <w:rPr>
                <w:rFonts w:ascii="黑体" w:eastAsia="黑体" w:hAnsi="黑体" w:hint="eastAsia"/>
                <w:color w:val="000000"/>
                <w:sz w:val="24"/>
                <w:szCs w:val="24"/>
              </w:rPr>
              <w:t>环境风险分析结论</w:t>
            </w:r>
          </w:p>
          <w:p w14:paraId="2BD2775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本项目涉及的主要危险物质为天然气及四氢噻吩。主要事故类型为生产过程中危险物质的泄露和火灾、爆炸事故。</w:t>
            </w:r>
          </w:p>
          <w:p w14:paraId="4439FBE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为了防范事故、减小危害，建设项目从总图布置、防火防爆、消防设施、防静电危害、可燃气体报警安全管理对策等方面编制了详细的风险防范措施，并制定应急预案提出相关要求。当出现事故时，要采取紧急的工程应急措施，如有必要，应采取社会应急措施，以控制事故和减少对环境造成的危害。</w:t>
            </w:r>
          </w:p>
          <w:p w14:paraId="7F82CEC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在认真落实工程拟采取的安全措施及评价提出的风险防范措施及风险应急预案后，本项目事故风险可控，风险水平是可以接受的。</w:t>
            </w:r>
          </w:p>
          <w:p w14:paraId="5844532E" w14:textId="77777777" w:rsidR="007A2453" w:rsidRPr="007A2453" w:rsidRDefault="007A2453" w:rsidP="007A2453">
            <w:pPr>
              <w:widowControl/>
              <w:wordWrap w:val="0"/>
              <w:spacing w:line="480" w:lineRule="exact"/>
              <w:ind w:firstLineChars="200" w:firstLine="480"/>
              <w:jc w:val="center"/>
              <w:rPr>
                <w:rFonts w:eastAsia="黑体"/>
                <w:color w:val="000000"/>
                <w:sz w:val="24"/>
                <w:szCs w:val="24"/>
              </w:rPr>
            </w:pPr>
            <w:r w:rsidRPr="007A2453">
              <w:rPr>
                <w:rFonts w:eastAsia="黑体"/>
                <w:color w:val="000000"/>
                <w:sz w:val="24"/>
                <w:szCs w:val="24"/>
              </w:rPr>
              <w:t>表</w:t>
            </w:r>
            <w:r w:rsidRPr="007A2453">
              <w:rPr>
                <w:rFonts w:eastAsia="黑体"/>
                <w:color w:val="000000"/>
                <w:sz w:val="24"/>
                <w:szCs w:val="24"/>
              </w:rPr>
              <w:t xml:space="preserve">41    </w:t>
            </w:r>
            <w:r w:rsidRPr="007A2453">
              <w:rPr>
                <w:rFonts w:eastAsia="黑体"/>
                <w:color w:val="000000"/>
                <w:sz w:val="24"/>
                <w:szCs w:val="24"/>
              </w:rPr>
              <w:t>建设项目环境风险简单分析内容表</w:t>
            </w:r>
          </w:p>
          <w:tbl>
            <w:tblPr>
              <w:tblW w:w="943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1275"/>
              <w:gridCol w:w="1843"/>
              <w:gridCol w:w="1276"/>
              <w:gridCol w:w="992"/>
              <w:gridCol w:w="1372"/>
            </w:tblGrid>
            <w:tr w:rsidR="007A2453" w:rsidRPr="007A2453" w14:paraId="0727D5E1" w14:textId="77777777" w:rsidTr="004605F5">
              <w:tc>
                <w:tcPr>
                  <w:tcW w:w="2679" w:type="dxa"/>
                  <w:shd w:val="clear" w:color="auto" w:fill="auto"/>
                  <w:vAlign w:val="center"/>
                </w:tcPr>
                <w:p w14:paraId="5037FB4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建设项目名称</w:t>
                  </w:r>
                </w:p>
              </w:tc>
              <w:tc>
                <w:tcPr>
                  <w:tcW w:w="6758" w:type="dxa"/>
                  <w:gridSpan w:val="5"/>
                  <w:shd w:val="clear" w:color="auto" w:fill="auto"/>
                  <w:vAlign w:val="center"/>
                </w:tcPr>
                <w:p w14:paraId="0EAFBE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西气东输二线平泰支干线</w:t>
                  </w:r>
                  <w:r w:rsidRPr="007A2453">
                    <w:rPr>
                      <w:rFonts w:ascii="Times New Roman" w:eastAsia="宋体" w:hAnsi="Times New Roman" w:cs="Times New Roman" w:hint="eastAsia"/>
                      <w:szCs w:val="20"/>
                    </w:rPr>
                    <w:t>3#</w:t>
                  </w:r>
                  <w:r w:rsidRPr="007A2453">
                    <w:rPr>
                      <w:rFonts w:ascii="Times New Roman" w:eastAsia="宋体" w:hAnsi="Times New Roman" w:cs="Times New Roman" w:hint="eastAsia"/>
                      <w:szCs w:val="20"/>
                    </w:rPr>
                    <w:t>阀室——许昌生物医药产业园天然气管道支线天然气门站项目</w:t>
                  </w:r>
                </w:p>
              </w:tc>
            </w:tr>
            <w:tr w:rsidR="007A2453" w:rsidRPr="007A2453" w14:paraId="14878423" w14:textId="77777777" w:rsidTr="004605F5">
              <w:tc>
                <w:tcPr>
                  <w:tcW w:w="2679" w:type="dxa"/>
                  <w:shd w:val="clear" w:color="auto" w:fill="auto"/>
                  <w:vAlign w:val="center"/>
                </w:tcPr>
                <w:p w14:paraId="1E44BA2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建设地点</w:t>
                  </w:r>
                </w:p>
              </w:tc>
              <w:tc>
                <w:tcPr>
                  <w:tcW w:w="1275" w:type="dxa"/>
                  <w:shd w:val="clear" w:color="auto" w:fill="auto"/>
                  <w:vAlign w:val="center"/>
                </w:tcPr>
                <w:p w14:paraId="4DA66AD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（河南）省</w:t>
                  </w:r>
                </w:p>
              </w:tc>
              <w:tc>
                <w:tcPr>
                  <w:tcW w:w="1843" w:type="dxa"/>
                  <w:shd w:val="clear" w:color="auto" w:fill="auto"/>
                  <w:vAlign w:val="center"/>
                </w:tcPr>
                <w:p w14:paraId="045CCF6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（许昌）市</w:t>
                  </w:r>
                </w:p>
              </w:tc>
              <w:tc>
                <w:tcPr>
                  <w:tcW w:w="1276" w:type="dxa"/>
                  <w:shd w:val="clear" w:color="auto" w:fill="auto"/>
                  <w:vAlign w:val="center"/>
                </w:tcPr>
                <w:p w14:paraId="778DAFC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（开发）区</w:t>
                  </w:r>
                </w:p>
              </w:tc>
              <w:tc>
                <w:tcPr>
                  <w:tcW w:w="992" w:type="dxa"/>
                  <w:shd w:val="clear" w:color="auto" w:fill="auto"/>
                  <w:vAlign w:val="center"/>
                </w:tcPr>
                <w:p w14:paraId="119E68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（）县</w:t>
                  </w:r>
                </w:p>
              </w:tc>
              <w:tc>
                <w:tcPr>
                  <w:tcW w:w="1372" w:type="dxa"/>
                  <w:shd w:val="clear" w:color="auto" w:fill="auto"/>
                  <w:vAlign w:val="center"/>
                </w:tcPr>
                <w:p w14:paraId="05226BA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（）园区</w:t>
                  </w:r>
                </w:p>
              </w:tc>
            </w:tr>
            <w:tr w:rsidR="007A2453" w:rsidRPr="007A2453" w14:paraId="3F2611D5" w14:textId="77777777" w:rsidTr="004605F5">
              <w:tc>
                <w:tcPr>
                  <w:tcW w:w="2679" w:type="dxa"/>
                  <w:shd w:val="clear" w:color="auto" w:fill="auto"/>
                  <w:vAlign w:val="center"/>
                </w:tcPr>
                <w:p w14:paraId="2DE4F03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地理坐标</w:t>
                  </w:r>
                </w:p>
              </w:tc>
              <w:tc>
                <w:tcPr>
                  <w:tcW w:w="1275" w:type="dxa"/>
                  <w:shd w:val="clear" w:color="auto" w:fill="auto"/>
                  <w:vAlign w:val="center"/>
                </w:tcPr>
                <w:p w14:paraId="42E0E62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经度</w:t>
                  </w:r>
                </w:p>
              </w:tc>
              <w:tc>
                <w:tcPr>
                  <w:tcW w:w="1843" w:type="dxa"/>
                  <w:shd w:val="clear" w:color="auto" w:fill="auto"/>
                  <w:vAlign w:val="center"/>
                </w:tcPr>
                <w:p w14:paraId="48E9E3B2"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113.724053</w:t>
                  </w:r>
                </w:p>
              </w:tc>
              <w:tc>
                <w:tcPr>
                  <w:tcW w:w="1276" w:type="dxa"/>
                  <w:shd w:val="clear" w:color="auto" w:fill="auto"/>
                  <w:vAlign w:val="center"/>
                </w:tcPr>
                <w:p w14:paraId="4FD0FDBA"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hint="eastAsia"/>
                      <w:color w:val="000000"/>
                      <w:szCs w:val="20"/>
                    </w:rPr>
                    <w:t>纬度</w:t>
                  </w:r>
                </w:p>
              </w:tc>
              <w:tc>
                <w:tcPr>
                  <w:tcW w:w="2364" w:type="dxa"/>
                  <w:gridSpan w:val="2"/>
                  <w:shd w:val="clear" w:color="auto" w:fill="auto"/>
                  <w:vAlign w:val="center"/>
                </w:tcPr>
                <w:p w14:paraId="1FA2AF26" w14:textId="77777777" w:rsidR="007A2453" w:rsidRPr="007A2453" w:rsidRDefault="007A2453" w:rsidP="007A2453">
                  <w:pPr>
                    <w:wordWrap w:val="0"/>
                    <w:spacing w:line="300" w:lineRule="exact"/>
                    <w:jc w:val="center"/>
                    <w:rPr>
                      <w:rFonts w:ascii="Times New Roman" w:eastAsia="宋体" w:hAnsi="Times New Roman" w:cs="Times New Roman"/>
                      <w:color w:val="000000"/>
                      <w:szCs w:val="20"/>
                    </w:rPr>
                  </w:pPr>
                  <w:r w:rsidRPr="007A2453">
                    <w:rPr>
                      <w:rFonts w:ascii="Times New Roman" w:eastAsia="宋体" w:hAnsi="Times New Roman" w:cs="Times New Roman"/>
                      <w:color w:val="000000"/>
                      <w:szCs w:val="20"/>
                    </w:rPr>
                    <w:t>33.984008</w:t>
                  </w:r>
                </w:p>
              </w:tc>
            </w:tr>
            <w:tr w:rsidR="007A2453" w:rsidRPr="007A2453" w14:paraId="23E22A27" w14:textId="77777777" w:rsidTr="004605F5">
              <w:tc>
                <w:tcPr>
                  <w:tcW w:w="2679" w:type="dxa"/>
                  <w:shd w:val="clear" w:color="auto" w:fill="auto"/>
                  <w:vAlign w:val="center"/>
                </w:tcPr>
                <w:p w14:paraId="3286E7B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主要危险物质及分布</w:t>
                  </w:r>
                </w:p>
              </w:tc>
              <w:tc>
                <w:tcPr>
                  <w:tcW w:w="6758" w:type="dxa"/>
                  <w:gridSpan w:val="5"/>
                  <w:shd w:val="clear" w:color="auto" w:fill="auto"/>
                  <w:vAlign w:val="center"/>
                </w:tcPr>
                <w:p w14:paraId="7C74B2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本项目主要危险物质为天然气、四氢噻吩</w:t>
                  </w:r>
                </w:p>
              </w:tc>
            </w:tr>
            <w:tr w:rsidR="007A2453" w:rsidRPr="007A2453" w14:paraId="6E9525D6" w14:textId="77777777" w:rsidTr="004605F5">
              <w:tc>
                <w:tcPr>
                  <w:tcW w:w="2679" w:type="dxa"/>
                  <w:shd w:val="clear" w:color="auto" w:fill="auto"/>
                  <w:vAlign w:val="center"/>
                </w:tcPr>
                <w:p w14:paraId="3677DA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环境影响途径及危害后果（大气、地表水、地下水等）</w:t>
                  </w:r>
                </w:p>
              </w:tc>
              <w:tc>
                <w:tcPr>
                  <w:tcW w:w="6758" w:type="dxa"/>
                  <w:gridSpan w:val="5"/>
                  <w:shd w:val="clear" w:color="auto" w:fill="auto"/>
                  <w:vAlign w:val="center"/>
                </w:tcPr>
                <w:p w14:paraId="2F01AEA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1"/>
                    </w:rPr>
                    <w:t>对大气、地表水、土壤无明显影响</w:t>
                  </w:r>
                  <w:r w:rsidRPr="007A2453">
                    <w:rPr>
                      <w:rFonts w:ascii="Times New Roman" w:eastAsia="宋体" w:hAnsi="Times New Roman" w:cs="Times New Roman"/>
                      <w:szCs w:val="21"/>
                    </w:rPr>
                    <w:t>。</w:t>
                  </w:r>
                </w:p>
              </w:tc>
            </w:tr>
            <w:tr w:rsidR="007A2453" w:rsidRPr="007A2453" w14:paraId="045EB0AC" w14:textId="77777777" w:rsidTr="004605F5">
              <w:tc>
                <w:tcPr>
                  <w:tcW w:w="2679" w:type="dxa"/>
                  <w:shd w:val="clear" w:color="auto" w:fill="auto"/>
                  <w:vAlign w:val="center"/>
                </w:tcPr>
                <w:p w14:paraId="6AD96A4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防范措施</w:t>
                  </w:r>
                </w:p>
              </w:tc>
              <w:tc>
                <w:tcPr>
                  <w:tcW w:w="6758" w:type="dxa"/>
                  <w:gridSpan w:val="5"/>
                  <w:shd w:val="clear" w:color="auto" w:fill="auto"/>
                  <w:vAlign w:val="center"/>
                </w:tcPr>
                <w:p w14:paraId="31CF9A49"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szCs w:val="21"/>
                    </w:rPr>
                    <w:t>1</w:t>
                  </w:r>
                  <w:r w:rsidRPr="007A2453">
                    <w:rPr>
                      <w:rFonts w:ascii="Times New Roman" w:eastAsia="宋体" w:hAnsi="Times New Roman" w:cs="Times New Roman"/>
                      <w:szCs w:val="21"/>
                    </w:rPr>
                    <w:t>、做好防渗，遵守安全法规，加强管理；</w:t>
                  </w:r>
                  <w:r w:rsidRPr="007A2453">
                    <w:rPr>
                      <w:rFonts w:ascii="Times New Roman" w:eastAsia="宋体" w:hAnsi="Times New Roman" w:cs="Times New Roman"/>
                      <w:szCs w:val="21"/>
                    </w:rPr>
                    <w:t>2</w:t>
                  </w:r>
                  <w:r w:rsidRPr="007A2453">
                    <w:rPr>
                      <w:rFonts w:ascii="Times New Roman" w:eastAsia="宋体" w:hAnsi="Times New Roman" w:cs="Times New Roman"/>
                      <w:szCs w:val="21"/>
                    </w:rPr>
                    <w:t>、编制应急预案；</w:t>
                  </w:r>
                  <w:r w:rsidRPr="007A2453">
                    <w:rPr>
                      <w:rFonts w:ascii="Times New Roman" w:eastAsia="宋体" w:hAnsi="Times New Roman" w:cs="Times New Roman"/>
                      <w:szCs w:val="21"/>
                    </w:rPr>
                    <w:t>3</w:t>
                  </w:r>
                  <w:r w:rsidRPr="007A2453">
                    <w:rPr>
                      <w:rFonts w:ascii="Times New Roman" w:eastAsia="宋体" w:hAnsi="Times New Roman" w:cs="Times New Roman"/>
                      <w:szCs w:val="21"/>
                    </w:rPr>
                    <w:t>、出现事故及时反映，并及时采取有效措施；</w:t>
                  </w:r>
                </w:p>
              </w:tc>
            </w:tr>
            <w:tr w:rsidR="007A2453" w:rsidRPr="007A2453" w14:paraId="7C81E9C3" w14:textId="77777777" w:rsidTr="004605F5">
              <w:tc>
                <w:tcPr>
                  <w:tcW w:w="9437" w:type="dxa"/>
                  <w:gridSpan w:val="6"/>
                  <w:shd w:val="clear" w:color="auto" w:fill="auto"/>
                  <w:vAlign w:val="center"/>
                </w:tcPr>
                <w:p w14:paraId="3FAC7B45"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hint="eastAsia"/>
                      <w:szCs w:val="20"/>
                    </w:rPr>
                    <w:t>填表说明：</w:t>
                  </w:r>
                </w:p>
                <w:p w14:paraId="5701D62A" w14:textId="77777777" w:rsidR="007A2453" w:rsidRPr="007A2453" w:rsidRDefault="007A2453" w:rsidP="007A2453">
                  <w:pPr>
                    <w:wordWrap w:val="0"/>
                    <w:spacing w:line="300" w:lineRule="exact"/>
                    <w:jc w:val="left"/>
                    <w:rPr>
                      <w:rFonts w:ascii="Times New Roman" w:eastAsia="黑体" w:hAnsi="Times New Roman" w:cs="Times New Roman"/>
                      <w:szCs w:val="20"/>
                    </w:rPr>
                  </w:pPr>
                  <w:r w:rsidRPr="007A2453">
                    <w:rPr>
                      <w:rFonts w:ascii="Times New Roman" w:eastAsia="宋体" w:hAnsi="Times New Roman" w:cs="Times New Roman" w:hint="eastAsia"/>
                      <w:szCs w:val="20"/>
                    </w:rPr>
                    <w:t>为了防范事故、减小危害，建设项目从总图布置、防火防爆、消防设施、防静电危害、可燃气体报警安全管理对策等方面编制了详细的风险防范措施，并制定应急预案提出相关要求。当出现事故时，要采取紧急的工程应急措施，如有必要，应采取社会应急措施，以控制事故和减少对环境造成的危害。</w:t>
                  </w:r>
                </w:p>
              </w:tc>
            </w:tr>
          </w:tbl>
          <w:p w14:paraId="1EF1DC3F" w14:textId="77777777" w:rsidR="007A2453" w:rsidRPr="007A2453" w:rsidRDefault="007A2453" w:rsidP="007A2453">
            <w:pPr>
              <w:widowControl/>
              <w:wordWrap w:val="0"/>
              <w:spacing w:line="360" w:lineRule="auto"/>
              <w:rPr>
                <w:rFonts w:ascii="黑体" w:eastAsia="黑体" w:hAnsi="宋体"/>
                <w:spacing w:val="12"/>
                <w:sz w:val="24"/>
                <w:szCs w:val="24"/>
              </w:rPr>
            </w:pPr>
            <w:r w:rsidRPr="007A2453">
              <w:rPr>
                <w:spacing w:val="12"/>
                <w:sz w:val="24"/>
                <w:szCs w:val="24"/>
              </w:rPr>
              <w:t>7.</w:t>
            </w:r>
            <w:r w:rsidRPr="007A2453">
              <w:rPr>
                <w:rFonts w:ascii="黑体" w:eastAsia="黑体" w:hAnsi="宋体" w:hint="eastAsia"/>
                <w:spacing w:val="12"/>
                <w:sz w:val="24"/>
                <w:szCs w:val="24"/>
              </w:rPr>
              <w:t>总量控制</w:t>
            </w:r>
          </w:p>
          <w:p w14:paraId="3F9B20D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根据国家、河南省、许昌市对污染物总量控制有关文件要求，结合本项目污染物排放情况，确定本项目总量控制污染物为</w:t>
            </w:r>
            <w:r w:rsidRPr="007A2453">
              <w:rPr>
                <w:rFonts w:hint="eastAsia"/>
                <w:color w:val="000000"/>
                <w:sz w:val="24"/>
                <w:szCs w:val="24"/>
              </w:rPr>
              <w:t xml:space="preserve"> </w:t>
            </w:r>
            <w:r w:rsidRPr="007A2453">
              <w:rPr>
                <w:color w:val="000000"/>
                <w:sz w:val="24"/>
                <w:szCs w:val="24"/>
              </w:rPr>
              <w:t>CODcr</w:t>
            </w:r>
            <w:r w:rsidRPr="007A2453">
              <w:rPr>
                <w:rFonts w:hint="eastAsia"/>
                <w:color w:val="000000"/>
                <w:sz w:val="24"/>
                <w:szCs w:val="24"/>
              </w:rPr>
              <w:t>、氨氮。</w:t>
            </w:r>
          </w:p>
          <w:p w14:paraId="3D47F50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本项目生活污水产生量为</w:t>
            </w:r>
            <w:r w:rsidRPr="007A2453">
              <w:rPr>
                <w:color w:val="000000"/>
                <w:sz w:val="24"/>
                <w:szCs w:val="24"/>
              </w:rPr>
              <w:t>227.76m</w:t>
            </w:r>
            <w:r w:rsidRPr="007A2453">
              <w:rPr>
                <w:color w:val="000000"/>
                <w:sz w:val="24"/>
                <w:szCs w:val="24"/>
                <w:vertAlign w:val="superscript"/>
              </w:rPr>
              <w:t>3</w:t>
            </w:r>
            <w:r w:rsidRPr="007A2453">
              <w:rPr>
                <w:color w:val="000000"/>
                <w:sz w:val="24"/>
                <w:szCs w:val="24"/>
              </w:rPr>
              <w:t>/a</w:t>
            </w:r>
            <w:r w:rsidRPr="007A2453">
              <w:rPr>
                <w:rFonts w:hint="eastAsia"/>
                <w:color w:val="000000"/>
                <w:sz w:val="24"/>
                <w:szCs w:val="24"/>
              </w:rPr>
              <w:t>，食堂废水产生量为</w:t>
            </w:r>
            <w:r w:rsidRPr="007A2453">
              <w:rPr>
                <w:color w:val="000000"/>
                <w:sz w:val="24"/>
                <w:szCs w:val="24"/>
              </w:rPr>
              <w:t>87.6</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/a</w:t>
            </w:r>
            <w:r w:rsidRPr="007A2453">
              <w:rPr>
                <w:rFonts w:hint="eastAsia"/>
                <w:color w:val="000000"/>
                <w:sz w:val="24"/>
                <w:szCs w:val="24"/>
              </w:rPr>
              <w:t>。项目生活污水经化粪池处理后定期掏粪还田，不外排。食堂废水经过隔油池</w:t>
            </w:r>
            <w:r w:rsidRPr="007A2453">
              <w:rPr>
                <w:rFonts w:hint="eastAsia"/>
                <w:color w:val="000000"/>
                <w:sz w:val="24"/>
                <w:szCs w:val="24"/>
              </w:rPr>
              <w:t>+</w:t>
            </w:r>
            <w:r w:rsidRPr="007A2453">
              <w:rPr>
                <w:rFonts w:hint="eastAsia"/>
                <w:color w:val="000000"/>
                <w:sz w:val="24"/>
                <w:szCs w:val="24"/>
              </w:rPr>
              <w:t>沉淀池处理后用于站内洒水，不外排。则项目水污染物控制指标</w:t>
            </w:r>
            <w:r w:rsidRPr="007A2453">
              <w:rPr>
                <w:rFonts w:hint="eastAsia"/>
                <w:color w:val="000000"/>
                <w:sz w:val="24"/>
                <w:szCs w:val="24"/>
              </w:rPr>
              <w:t xml:space="preserve"> </w:t>
            </w:r>
            <w:r w:rsidRPr="007A2453">
              <w:rPr>
                <w:color w:val="000000"/>
                <w:sz w:val="24"/>
                <w:szCs w:val="24"/>
              </w:rPr>
              <w:t>CODcr</w:t>
            </w:r>
            <w:r w:rsidRPr="007A2453">
              <w:rPr>
                <w:rFonts w:hint="eastAsia"/>
                <w:color w:val="000000"/>
                <w:sz w:val="24"/>
                <w:szCs w:val="24"/>
              </w:rPr>
              <w:t>：</w:t>
            </w:r>
            <w:r w:rsidRPr="007A2453">
              <w:rPr>
                <w:color w:val="000000"/>
                <w:sz w:val="24"/>
                <w:szCs w:val="24"/>
              </w:rPr>
              <w:t>0/a</w:t>
            </w:r>
            <w:r w:rsidRPr="007A2453">
              <w:rPr>
                <w:rFonts w:hint="eastAsia"/>
                <w:color w:val="000000"/>
                <w:sz w:val="24"/>
                <w:szCs w:val="24"/>
              </w:rPr>
              <w:t>、氨氮：</w:t>
            </w:r>
            <w:r w:rsidRPr="007A2453">
              <w:rPr>
                <w:color w:val="000000"/>
                <w:sz w:val="24"/>
                <w:szCs w:val="24"/>
              </w:rPr>
              <w:t>0t/a</w:t>
            </w:r>
            <w:r w:rsidRPr="007A2453">
              <w:rPr>
                <w:rFonts w:hint="eastAsia"/>
                <w:color w:val="000000"/>
                <w:sz w:val="24"/>
                <w:szCs w:val="24"/>
              </w:rPr>
              <w:t>。</w:t>
            </w:r>
          </w:p>
          <w:p w14:paraId="0C8F0ED8" w14:textId="77777777" w:rsidR="007A2453" w:rsidRPr="007A2453" w:rsidRDefault="007A2453" w:rsidP="007A2453">
            <w:pPr>
              <w:widowControl/>
              <w:wordWrap w:val="0"/>
              <w:spacing w:line="360" w:lineRule="auto"/>
              <w:rPr>
                <w:rFonts w:eastAsia="黑体"/>
                <w:sz w:val="24"/>
                <w:szCs w:val="24"/>
              </w:rPr>
            </w:pPr>
            <w:r w:rsidRPr="007A2453">
              <w:rPr>
                <w:rFonts w:eastAsia="黑体"/>
                <w:sz w:val="24"/>
                <w:szCs w:val="24"/>
              </w:rPr>
              <w:t>8.</w:t>
            </w:r>
            <w:r w:rsidRPr="007A2453">
              <w:rPr>
                <w:rFonts w:eastAsia="黑体" w:hint="eastAsia"/>
                <w:sz w:val="24"/>
                <w:szCs w:val="24"/>
              </w:rPr>
              <w:t>环保投资估算与三同时验收一览表</w:t>
            </w:r>
          </w:p>
          <w:p w14:paraId="67392206" w14:textId="77777777" w:rsidR="007A2453" w:rsidRPr="007A2453" w:rsidRDefault="007A2453" w:rsidP="007A2453">
            <w:pPr>
              <w:widowControl/>
              <w:wordWrap w:val="0"/>
              <w:spacing w:line="440" w:lineRule="exact"/>
              <w:ind w:firstLineChars="200" w:firstLine="480"/>
              <w:rPr>
                <w:bCs/>
                <w:sz w:val="24"/>
                <w:szCs w:val="24"/>
              </w:rPr>
            </w:pPr>
            <w:r w:rsidRPr="007A2453">
              <w:rPr>
                <w:sz w:val="24"/>
                <w:szCs w:val="24"/>
              </w:rPr>
              <w:t>本项目总投资金额为</w:t>
            </w:r>
            <w:r w:rsidRPr="007A2453">
              <w:rPr>
                <w:sz w:val="24"/>
                <w:szCs w:val="24"/>
              </w:rPr>
              <w:t>1400</w:t>
            </w:r>
            <w:r w:rsidRPr="007A2453">
              <w:rPr>
                <w:rFonts w:hint="eastAsia"/>
                <w:sz w:val="24"/>
                <w:szCs w:val="24"/>
              </w:rPr>
              <w:t>万</w:t>
            </w:r>
            <w:r w:rsidRPr="007A2453">
              <w:rPr>
                <w:sz w:val="24"/>
                <w:szCs w:val="24"/>
              </w:rPr>
              <w:t>元，环保投资</w:t>
            </w:r>
            <w:r w:rsidRPr="007A2453">
              <w:rPr>
                <w:sz w:val="24"/>
                <w:szCs w:val="24"/>
              </w:rPr>
              <w:t>30.5</w:t>
            </w:r>
            <w:r w:rsidRPr="007A2453">
              <w:rPr>
                <w:sz w:val="24"/>
                <w:szCs w:val="24"/>
              </w:rPr>
              <w:t>万元，</w:t>
            </w:r>
            <w:r w:rsidRPr="007A2453">
              <w:rPr>
                <w:rFonts w:hint="eastAsia"/>
                <w:sz w:val="24"/>
                <w:szCs w:val="24"/>
              </w:rPr>
              <w:t>占</w:t>
            </w:r>
            <w:r w:rsidRPr="007A2453">
              <w:rPr>
                <w:sz w:val="24"/>
                <w:szCs w:val="24"/>
              </w:rPr>
              <w:t>项目总投资金额的</w:t>
            </w:r>
            <w:r w:rsidRPr="007A2453">
              <w:rPr>
                <w:sz w:val="24"/>
                <w:szCs w:val="24"/>
              </w:rPr>
              <w:t>2.18%</w:t>
            </w:r>
            <w:r w:rsidRPr="007A2453">
              <w:rPr>
                <w:rFonts w:hint="eastAsia"/>
                <w:sz w:val="24"/>
                <w:szCs w:val="24"/>
              </w:rPr>
              <w:t>。本项目环保投资及“三同时”验收一览表见表</w:t>
            </w:r>
            <w:r w:rsidRPr="007A2453">
              <w:rPr>
                <w:sz w:val="24"/>
                <w:szCs w:val="24"/>
              </w:rPr>
              <w:t>42</w:t>
            </w:r>
            <w:r w:rsidRPr="007A2453">
              <w:rPr>
                <w:rFonts w:hint="eastAsia"/>
                <w:sz w:val="24"/>
                <w:szCs w:val="24"/>
              </w:rPr>
              <w:t>。</w:t>
            </w:r>
          </w:p>
          <w:p w14:paraId="15DB2ACE" w14:textId="77777777" w:rsidR="007A2453" w:rsidRPr="007A2453" w:rsidRDefault="007A2453" w:rsidP="007A2453">
            <w:pPr>
              <w:widowControl/>
              <w:wordWrap w:val="0"/>
              <w:snapToGrid w:val="0"/>
              <w:spacing w:line="440" w:lineRule="exact"/>
              <w:ind w:firstLineChars="200" w:firstLine="480"/>
              <w:jc w:val="center"/>
              <w:rPr>
                <w:sz w:val="24"/>
                <w:szCs w:val="24"/>
              </w:rPr>
            </w:pPr>
            <w:r w:rsidRPr="007A2453">
              <w:rPr>
                <w:rFonts w:ascii="黑体" w:eastAsia="黑体" w:hAnsi="黑体" w:hint="eastAsia"/>
                <w:sz w:val="24"/>
                <w:szCs w:val="24"/>
              </w:rPr>
              <w:t>表</w:t>
            </w:r>
            <w:r w:rsidRPr="007A2453">
              <w:rPr>
                <w:rFonts w:eastAsia="黑体"/>
                <w:sz w:val="24"/>
                <w:szCs w:val="24"/>
              </w:rPr>
              <w:t xml:space="preserve">42 </w:t>
            </w:r>
            <w:r w:rsidRPr="007A2453">
              <w:rPr>
                <w:rFonts w:ascii="黑体" w:eastAsia="黑体" w:hAnsi="黑体"/>
                <w:sz w:val="24"/>
                <w:szCs w:val="24"/>
              </w:rPr>
              <w:t xml:space="preserve">  </w:t>
            </w:r>
            <w:r w:rsidRPr="007A2453">
              <w:rPr>
                <w:rFonts w:ascii="黑体" w:eastAsia="黑体" w:hAnsi="黑体" w:hint="eastAsia"/>
                <w:sz w:val="24"/>
                <w:szCs w:val="24"/>
              </w:rPr>
              <w:t>环保投资及“三同时”验收一览表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51"/>
              <w:gridCol w:w="680"/>
              <w:gridCol w:w="2133"/>
              <w:gridCol w:w="1107"/>
              <w:gridCol w:w="1103"/>
              <w:gridCol w:w="2266"/>
              <w:gridCol w:w="871"/>
            </w:tblGrid>
            <w:tr w:rsidR="007A2453" w:rsidRPr="007A2453" w14:paraId="27890270" w14:textId="77777777" w:rsidTr="004605F5">
              <w:trPr>
                <w:trHeight w:val="57"/>
                <w:jc w:val="center"/>
              </w:trPr>
              <w:tc>
                <w:tcPr>
                  <w:tcW w:w="570" w:type="pct"/>
                  <w:vMerge w:val="restart"/>
                  <w:vAlign w:val="center"/>
                </w:tcPr>
                <w:p w14:paraId="1405E68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类别</w:t>
                  </w:r>
                </w:p>
              </w:tc>
              <w:tc>
                <w:tcPr>
                  <w:tcW w:w="369" w:type="pct"/>
                  <w:vMerge w:val="restart"/>
                  <w:vAlign w:val="center"/>
                </w:tcPr>
                <w:p w14:paraId="4169534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序号</w:t>
                  </w:r>
                </w:p>
              </w:tc>
              <w:tc>
                <w:tcPr>
                  <w:tcW w:w="4062" w:type="pct"/>
                  <w:gridSpan w:val="5"/>
                  <w:vAlign w:val="center"/>
                </w:tcPr>
                <w:p w14:paraId="00ADD31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环保措施内容</w:t>
                  </w:r>
                </w:p>
              </w:tc>
            </w:tr>
            <w:tr w:rsidR="007A2453" w:rsidRPr="007A2453" w14:paraId="0CE4D32E" w14:textId="77777777" w:rsidTr="004605F5">
              <w:trPr>
                <w:trHeight w:val="361"/>
                <w:jc w:val="center"/>
              </w:trPr>
              <w:tc>
                <w:tcPr>
                  <w:tcW w:w="570" w:type="pct"/>
                  <w:vMerge/>
                  <w:vAlign w:val="center"/>
                </w:tcPr>
                <w:p w14:paraId="4E2F42AD"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369" w:type="pct"/>
                  <w:vMerge/>
                  <w:vAlign w:val="center"/>
                </w:tcPr>
                <w:p w14:paraId="061DD0D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158" w:type="pct"/>
                  <w:vAlign w:val="center"/>
                </w:tcPr>
                <w:p w14:paraId="40E165C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设施名称</w:t>
                  </w:r>
                </w:p>
              </w:tc>
              <w:tc>
                <w:tcPr>
                  <w:tcW w:w="601" w:type="pct"/>
                  <w:vAlign w:val="center"/>
                </w:tcPr>
                <w:p w14:paraId="220A5A7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规格</w:t>
                  </w:r>
                </w:p>
              </w:tc>
              <w:tc>
                <w:tcPr>
                  <w:tcW w:w="599" w:type="pct"/>
                  <w:vAlign w:val="center"/>
                </w:tcPr>
                <w:p w14:paraId="023C37A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数量</w:t>
                  </w:r>
                </w:p>
              </w:tc>
              <w:tc>
                <w:tcPr>
                  <w:tcW w:w="1230" w:type="pct"/>
                  <w:vAlign w:val="center"/>
                </w:tcPr>
                <w:p w14:paraId="5B30E2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执行标准</w:t>
                  </w:r>
                </w:p>
              </w:tc>
              <w:tc>
                <w:tcPr>
                  <w:tcW w:w="473" w:type="pct"/>
                  <w:vAlign w:val="center"/>
                </w:tcPr>
                <w:p w14:paraId="7D6E55F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投资</w:t>
                  </w:r>
                </w:p>
              </w:tc>
            </w:tr>
            <w:tr w:rsidR="007A2453" w:rsidRPr="007A2453" w14:paraId="2095642C" w14:textId="77777777" w:rsidTr="004605F5">
              <w:trPr>
                <w:trHeight w:val="483"/>
                <w:jc w:val="center"/>
              </w:trPr>
              <w:tc>
                <w:tcPr>
                  <w:tcW w:w="570" w:type="pct"/>
                  <w:vMerge w:val="restart"/>
                  <w:vAlign w:val="center"/>
                </w:tcPr>
                <w:p w14:paraId="4186354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水污染</w:t>
                  </w:r>
                </w:p>
                <w:p w14:paraId="54B7772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治理措施</w:t>
                  </w:r>
                </w:p>
              </w:tc>
              <w:tc>
                <w:tcPr>
                  <w:tcW w:w="369" w:type="pct"/>
                  <w:vAlign w:val="center"/>
                </w:tcPr>
                <w:p w14:paraId="1D63FFF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p>
              </w:tc>
              <w:tc>
                <w:tcPr>
                  <w:tcW w:w="1158" w:type="pct"/>
                  <w:vAlign w:val="center"/>
                </w:tcPr>
                <w:p w14:paraId="20609CC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化粪池</w:t>
                  </w:r>
                </w:p>
              </w:tc>
              <w:tc>
                <w:tcPr>
                  <w:tcW w:w="601" w:type="pct"/>
                  <w:vAlign w:val="center"/>
                </w:tcPr>
                <w:p w14:paraId="356B282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18</w:t>
                  </w:r>
                  <w:r w:rsidRPr="007A2453">
                    <w:rPr>
                      <w:rFonts w:ascii="Times New Roman" w:eastAsia="宋体" w:hAnsi="Times New Roman" w:cs="Times New Roman" w:hint="eastAsia"/>
                      <w:szCs w:val="20"/>
                    </w:rPr>
                    <w:t>m</w:t>
                  </w:r>
                  <w:r w:rsidRPr="007A2453">
                    <w:rPr>
                      <w:rFonts w:ascii="Times New Roman" w:eastAsia="宋体" w:hAnsi="Times New Roman" w:cs="Times New Roman" w:hint="eastAsia"/>
                      <w:szCs w:val="20"/>
                      <w:vertAlign w:val="superscript"/>
                    </w:rPr>
                    <w:t>3</w:t>
                  </w:r>
                </w:p>
              </w:tc>
              <w:tc>
                <w:tcPr>
                  <w:tcW w:w="599" w:type="pct"/>
                  <w:vAlign w:val="center"/>
                </w:tcPr>
                <w:p w14:paraId="6AF134C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hint="eastAsia"/>
                      <w:szCs w:val="20"/>
                    </w:rPr>
                    <w:t>座</w:t>
                  </w:r>
                </w:p>
              </w:tc>
              <w:tc>
                <w:tcPr>
                  <w:tcW w:w="1230" w:type="pct"/>
                  <w:vMerge w:val="restart"/>
                  <w:vAlign w:val="center"/>
                </w:tcPr>
                <w:p w14:paraId="42831F8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得到合理处置</w:t>
                  </w:r>
                </w:p>
              </w:tc>
              <w:tc>
                <w:tcPr>
                  <w:tcW w:w="473" w:type="pct"/>
                  <w:vAlign w:val="center"/>
                </w:tcPr>
                <w:p w14:paraId="3B5E029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4.0</w:t>
                  </w:r>
                </w:p>
              </w:tc>
            </w:tr>
            <w:tr w:rsidR="007A2453" w:rsidRPr="007A2453" w14:paraId="2EF3F104" w14:textId="77777777" w:rsidTr="004605F5">
              <w:trPr>
                <w:trHeight w:val="483"/>
                <w:jc w:val="center"/>
              </w:trPr>
              <w:tc>
                <w:tcPr>
                  <w:tcW w:w="570" w:type="pct"/>
                  <w:vMerge/>
                  <w:vAlign w:val="center"/>
                </w:tcPr>
                <w:p w14:paraId="1E30AA41"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369" w:type="pct"/>
                  <w:vAlign w:val="center"/>
                </w:tcPr>
                <w:p w14:paraId="4C0030E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p>
              </w:tc>
              <w:tc>
                <w:tcPr>
                  <w:tcW w:w="1158" w:type="pct"/>
                  <w:vAlign w:val="center"/>
                </w:tcPr>
                <w:p w14:paraId="3E616EC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隔油池沉淀池</w:t>
                  </w:r>
                </w:p>
              </w:tc>
              <w:tc>
                <w:tcPr>
                  <w:tcW w:w="601" w:type="pct"/>
                  <w:vAlign w:val="center"/>
                </w:tcPr>
                <w:p w14:paraId="3AE3A61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w:t>
                  </w:r>
                  <w:r w:rsidRPr="007A2453">
                    <w:rPr>
                      <w:rFonts w:ascii="Times New Roman" w:eastAsia="宋体" w:hAnsi="Times New Roman" w:cs="Times New Roman" w:hint="eastAsia"/>
                      <w:szCs w:val="20"/>
                    </w:rPr>
                    <w:t>m</w:t>
                  </w:r>
                  <w:r w:rsidRPr="007A2453">
                    <w:rPr>
                      <w:rFonts w:ascii="Times New Roman" w:eastAsia="宋体" w:hAnsi="Times New Roman" w:cs="Times New Roman" w:hint="eastAsia"/>
                      <w:szCs w:val="20"/>
                      <w:vertAlign w:val="superscript"/>
                    </w:rPr>
                    <w:t>3</w:t>
                  </w:r>
                </w:p>
              </w:tc>
              <w:tc>
                <w:tcPr>
                  <w:tcW w:w="599" w:type="pct"/>
                  <w:vAlign w:val="center"/>
                </w:tcPr>
                <w:p w14:paraId="4A681D2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hint="eastAsia"/>
                      <w:szCs w:val="20"/>
                    </w:rPr>
                    <w:t>座</w:t>
                  </w:r>
                </w:p>
              </w:tc>
              <w:tc>
                <w:tcPr>
                  <w:tcW w:w="1230" w:type="pct"/>
                  <w:vMerge/>
                  <w:vAlign w:val="center"/>
                </w:tcPr>
                <w:p w14:paraId="1733DFC7"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473" w:type="pct"/>
                  <w:vAlign w:val="center"/>
                </w:tcPr>
                <w:p w14:paraId="3C1C910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w:t>
                  </w:r>
                </w:p>
              </w:tc>
            </w:tr>
            <w:tr w:rsidR="007A2453" w:rsidRPr="007A2453" w14:paraId="32EAF12A" w14:textId="77777777" w:rsidTr="004605F5">
              <w:trPr>
                <w:trHeight w:val="483"/>
                <w:jc w:val="center"/>
              </w:trPr>
              <w:tc>
                <w:tcPr>
                  <w:tcW w:w="570" w:type="pct"/>
                  <w:vMerge/>
                  <w:vAlign w:val="center"/>
                </w:tcPr>
                <w:p w14:paraId="5F71E08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369" w:type="pct"/>
                  <w:vAlign w:val="center"/>
                </w:tcPr>
                <w:p w14:paraId="2EBF45C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3</w:t>
                  </w:r>
                </w:p>
              </w:tc>
              <w:tc>
                <w:tcPr>
                  <w:tcW w:w="1158" w:type="pct"/>
                  <w:vAlign w:val="center"/>
                </w:tcPr>
                <w:p w14:paraId="7AE3C5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沉淀池</w:t>
                  </w:r>
                </w:p>
              </w:tc>
              <w:tc>
                <w:tcPr>
                  <w:tcW w:w="601" w:type="pct"/>
                  <w:vAlign w:val="center"/>
                </w:tcPr>
                <w:p w14:paraId="0F0DFF1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5</w:t>
                  </w:r>
                  <w:r w:rsidRPr="007A2453">
                    <w:rPr>
                      <w:rFonts w:ascii="Times New Roman" w:eastAsia="宋体" w:hAnsi="Times New Roman" w:cs="Times New Roman" w:hint="eastAsia"/>
                      <w:szCs w:val="20"/>
                    </w:rPr>
                    <w:t>m</w:t>
                  </w:r>
                  <w:r w:rsidRPr="007A2453">
                    <w:rPr>
                      <w:rFonts w:ascii="Times New Roman" w:eastAsia="宋体" w:hAnsi="Times New Roman" w:cs="Times New Roman" w:hint="eastAsia"/>
                      <w:szCs w:val="20"/>
                      <w:vertAlign w:val="superscript"/>
                    </w:rPr>
                    <w:t>3</w:t>
                  </w:r>
                </w:p>
              </w:tc>
              <w:tc>
                <w:tcPr>
                  <w:tcW w:w="599" w:type="pct"/>
                  <w:vAlign w:val="center"/>
                </w:tcPr>
                <w:p w14:paraId="2700047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hint="eastAsia"/>
                      <w:szCs w:val="20"/>
                    </w:rPr>
                    <w:t>座</w:t>
                  </w:r>
                </w:p>
              </w:tc>
              <w:tc>
                <w:tcPr>
                  <w:tcW w:w="1230" w:type="pct"/>
                  <w:vMerge/>
                  <w:vAlign w:val="center"/>
                </w:tcPr>
                <w:p w14:paraId="46B87E1B"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473" w:type="pct"/>
                  <w:vAlign w:val="center"/>
                </w:tcPr>
                <w:p w14:paraId="2ECABE1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.5</w:t>
                  </w:r>
                </w:p>
              </w:tc>
            </w:tr>
            <w:tr w:rsidR="007A2453" w:rsidRPr="007A2453" w14:paraId="75A3C2F5" w14:textId="77777777" w:rsidTr="004605F5">
              <w:trPr>
                <w:trHeight w:val="312"/>
                <w:jc w:val="center"/>
              </w:trPr>
              <w:tc>
                <w:tcPr>
                  <w:tcW w:w="570" w:type="pct"/>
                  <w:vMerge w:val="restart"/>
                  <w:vAlign w:val="center"/>
                </w:tcPr>
                <w:p w14:paraId="7A32A14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废气治理措施</w:t>
                  </w:r>
                </w:p>
              </w:tc>
              <w:tc>
                <w:tcPr>
                  <w:tcW w:w="369" w:type="pct"/>
                  <w:vAlign w:val="center"/>
                </w:tcPr>
                <w:p w14:paraId="036357B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w:t>
                  </w:r>
                </w:p>
              </w:tc>
              <w:tc>
                <w:tcPr>
                  <w:tcW w:w="1158" w:type="pct"/>
                  <w:vAlign w:val="center"/>
                </w:tcPr>
                <w:p w14:paraId="1529302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放散立管</w:t>
                  </w:r>
                </w:p>
              </w:tc>
              <w:tc>
                <w:tcPr>
                  <w:tcW w:w="601" w:type="pct"/>
                  <w:vAlign w:val="center"/>
                </w:tcPr>
                <w:p w14:paraId="6828D06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15m</w:t>
                  </w:r>
                </w:p>
              </w:tc>
              <w:tc>
                <w:tcPr>
                  <w:tcW w:w="599" w:type="pct"/>
                  <w:vAlign w:val="center"/>
                </w:tcPr>
                <w:p w14:paraId="00D025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hint="eastAsia"/>
                      <w:szCs w:val="20"/>
                    </w:rPr>
                    <w:t>根</w:t>
                  </w:r>
                </w:p>
              </w:tc>
              <w:tc>
                <w:tcPr>
                  <w:tcW w:w="1230" w:type="pct"/>
                  <w:vAlign w:val="center"/>
                </w:tcPr>
                <w:p w14:paraId="4C31478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color w:val="000000"/>
                      <w:szCs w:val="20"/>
                    </w:rPr>
                    <w:t>《大气污染物综合排放标准》（</w:t>
                  </w:r>
                  <w:r w:rsidRPr="007A2453">
                    <w:rPr>
                      <w:rFonts w:ascii="Times New Roman" w:eastAsia="宋体" w:hAnsi="Times New Roman" w:cs="Times New Roman" w:hint="eastAsia"/>
                      <w:color w:val="000000"/>
                      <w:szCs w:val="20"/>
                    </w:rPr>
                    <w:t>GB16297-1996</w:t>
                  </w:r>
                  <w:r w:rsidRPr="007A2453">
                    <w:rPr>
                      <w:rFonts w:ascii="Times New Roman" w:eastAsia="宋体" w:hAnsi="Times New Roman" w:cs="Times New Roman" w:hint="eastAsia"/>
                      <w:color w:val="000000"/>
                      <w:szCs w:val="20"/>
                    </w:rPr>
                    <w:t>）表</w:t>
                  </w:r>
                  <w:r w:rsidRPr="007A2453">
                    <w:rPr>
                      <w:rFonts w:ascii="Times New Roman" w:eastAsia="宋体" w:hAnsi="Times New Roman" w:cs="Times New Roman" w:hint="eastAsia"/>
                      <w:color w:val="000000"/>
                      <w:szCs w:val="20"/>
                    </w:rPr>
                    <w:t xml:space="preserve"> 2 </w:t>
                  </w:r>
                  <w:r w:rsidRPr="007A2453">
                    <w:rPr>
                      <w:rFonts w:ascii="Times New Roman" w:eastAsia="宋体" w:hAnsi="Times New Roman" w:cs="Times New Roman" w:hint="eastAsia"/>
                      <w:color w:val="000000"/>
                      <w:szCs w:val="20"/>
                    </w:rPr>
                    <w:t>二级标准及《关于开展全省工业企业挥发性有机物专项治理工作中排放建议值的通知》（豫环攻坚办【</w:t>
                  </w:r>
                  <w:r w:rsidRPr="007A2453">
                    <w:rPr>
                      <w:rFonts w:ascii="Times New Roman" w:eastAsia="宋体" w:hAnsi="Times New Roman" w:cs="Times New Roman" w:hint="eastAsia"/>
                      <w:color w:val="000000"/>
                      <w:szCs w:val="20"/>
                    </w:rPr>
                    <w:t>2017</w:t>
                  </w:r>
                  <w:r w:rsidRPr="007A2453">
                    <w:rPr>
                      <w:rFonts w:ascii="Times New Roman" w:eastAsia="宋体" w:hAnsi="Times New Roman" w:cs="Times New Roman" w:hint="eastAsia"/>
                      <w:color w:val="000000"/>
                      <w:szCs w:val="20"/>
                    </w:rPr>
                    <w:t>】</w:t>
                  </w:r>
                  <w:r w:rsidRPr="007A2453">
                    <w:rPr>
                      <w:rFonts w:ascii="Times New Roman" w:eastAsia="宋体" w:hAnsi="Times New Roman" w:cs="Times New Roman" w:hint="eastAsia"/>
                      <w:color w:val="000000"/>
                      <w:szCs w:val="20"/>
                    </w:rPr>
                    <w:t>162</w:t>
                  </w:r>
                  <w:r w:rsidRPr="007A2453">
                    <w:rPr>
                      <w:rFonts w:ascii="Times New Roman" w:eastAsia="宋体" w:hAnsi="Times New Roman" w:cs="Times New Roman" w:hint="eastAsia"/>
                      <w:color w:val="000000"/>
                      <w:szCs w:val="20"/>
                    </w:rPr>
                    <w:t>号文）</w:t>
                  </w:r>
                </w:p>
              </w:tc>
              <w:tc>
                <w:tcPr>
                  <w:tcW w:w="473" w:type="pct"/>
                  <w:vAlign w:val="center"/>
                </w:tcPr>
                <w:p w14:paraId="199148D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w:t>
                  </w:r>
                </w:p>
              </w:tc>
            </w:tr>
            <w:tr w:rsidR="007A2453" w:rsidRPr="007A2453" w14:paraId="44416EFA" w14:textId="77777777" w:rsidTr="004605F5">
              <w:trPr>
                <w:trHeight w:val="402"/>
                <w:jc w:val="center"/>
              </w:trPr>
              <w:tc>
                <w:tcPr>
                  <w:tcW w:w="570" w:type="pct"/>
                  <w:vMerge/>
                  <w:vAlign w:val="center"/>
                </w:tcPr>
                <w:p w14:paraId="267B17F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369" w:type="pct"/>
                  <w:vAlign w:val="center"/>
                </w:tcPr>
                <w:p w14:paraId="5B52DBA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p>
              </w:tc>
              <w:tc>
                <w:tcPr>
                  <w:tcW w:w="1158" w:type="pct"/>
                  <w:vAlign w:val="center"/>
                </w:tcPr>
                <w:p w14:paraId="14C1AB1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油烟净化器</w:t>
                  </w:r>
                  <w:r w:rsidRPr="007A2453">
                    <w:rPr>
                      <w:rFonts w:ascii="Times New Roman" w:eastAsia="宋体" w:hAnsi="Times New Roman" w:cs="Times New Roman" w:hint="eastAsia"/>
                      <w:szCs w:val="20"/>
                    </w:rPr>
                    <w:t>+</w:t>
                  </w:r>
                  <w:r w:rsidRPr="007A2453">
                    <w:rPr>
                      <w:rFonts w:ascii="Times New Roman" w:eastAsia="宋体" w:hAnsi="Times New Roman" w:cs="Times New Roman"/>
                      <w:szCs w:val="20"/>
                    </w:rPr>
                    <w:t>9m</w:t>
                  </w:r>
                  <w:r w:rsidRPr="007A2453">
                    <w:rPr>
                      <w:rFonts w:ascii="Times New Roman" w:eastAsia="宋体" w:hAnsi="Times New Roman" w:cs="Times New Roman" w:hint="eastAsia"/>
                      <w:szCs w:val="20"/>
                    </w:rPr>
                    <w:t>高排气筒</w:t>
                  </w:r>
                </w:p>
              </w:tc>
              <w:tc>
                <w:tcPr>
                  <w:tcW w:w="601" w:type="pct"/>
                  <w:vAlign w:val="center"/>
                </w:tcPr>
                <w:p w14:paraId="64CCD91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w:t>
                  </w:r>
                </w:p>
              </w:tc>
              <w:tc>
                <w:tcPr>
                  <w:tcW w:w="599" w:type="pct"/>
                  <w:vAlign w:val="center"/>
                </w:tcPr>
                <w:p w14:paraId="21B0EB0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w:t>
                  </w:r>
                  <w:r w:rsidRPr="007A2453">
                    <w:rPr>
                      <w:rFonts w:ascii="Times New Roman" w:eastAsia="宋体" w:hAnsi="Times New Roman" w:cs="Times New Roman" w:hint="eastAsia"/>
                      <w:szCs w:val="20"/>
                    </w:rPr>
                    <w:t>台</w:t>
                  </w:r>
                </w:p>
              </w:tc>
              <w:tc>
                <w:tcPr>
                  <w:tcW w:w="1230" w:type="pct"/>
                  <w:vAlign w:val="center"/>
                </w:tcPr>
                <w:p w14:paraId="1B350A5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《餐饮业油烟污染物排放标准》（</w:t>
                  </w:r>
                  <w:r w:rsidRPr="007A2453">
                    <w:rPr>
                      <w:rFonts w:ascii="Times New Roman" w:eastAsia="宋体" w:hAnsi="Times New Roman" w:cs="Times New Roman" w:hint="eastAsia"/>
                      <w:szCs w:val="20"/>
                    </w:rPr>
                    <w:t>DB41/1604-2018</w:t>
                  </w:r>
                  <w:r w:rsidRPr="007A2453">
                    <w:rPr>
                      <w:rFonts w:ascii="Times New Roman" w:eastAsia="宋体" w:hAnsi="Times New Roman" w:cs="Times New Roman" w:hint="eastAsia"/>
                      <w:szCs w:val="20"/>
                    </w:rPr>
                    <w:t>）小型标准要求</w:t>
                  </w:r>
                </w:p>
              </w:tc>
              <w:tc>
                <w:tcPr>
                  <w:tcW w:w="473" w:type="pct"/>
                  <w:vAlign w:val="center"/>
                </w:tcPr>
                <w:p w14:paraId="5CDA782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5</w:t>
                  </w:r>
                  <w:r w:rsidRPr="007A2453">
                    <w:rPr>
                      <w:rFonts w:ascii="Times New Roman" w:eastAsia="宋体" w:hAnsi="Times New Roman" w:cs="Times New Roman"/>
                      <w:szCs w:val="20"/>
                    </w:rPr>
                    <w:t>.0</w:t>
                  </w:r>
                </w:p>
              </w:tc>
            </w:tr>
            <w:tr w:rsidR="007A2453" w:rsidRPr="007A2453" w14:paraId="0EEB3853" w14:textId="77777777" w:rsidTr="004605F5">
              <w:trPr>
                <w:trHeight w:val="830"/>
                <w:jc w:val="center"/>
              </w:trPr>
              <w:tc>
                <w:tcPr>
                  <w:tcW w:w="570" w:type="pct"/>
                  <w:vAlign w:val="center"/>
                </w:tcPr>
                <w:p w14:paraId="1D4B46B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噪声源</w:t>
                  </w:r>
                </w:p>
                <w:p w14:paraId="6BE572E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治理措施</w:t>
                  </w:r>
                </w:p>
              </w:tc>
              <w:tc>
                <w:tcPr>
                  <w:tcW w:w="369" w:type="pct"/>
                  <w:vAlign w:val="center"/>
                </w:tcPr>
                <w:p w14:paraId="5C77367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6</w:t>
                  </w:r>
                </w:p>
              </w:tc>
              <w:tc>
                <w:tcPr>
                  <w:tcW w:w="1158" w:type="pct"/>
                  <w:vAlign w:val="center"/>
                </w:tcPr>
                <w:p w14:paraId="6470F54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减振垫</w:t>
                  </w:r>
                </w:p>
              </w:tc>
              <w:tc>
                <w:tcPr>
                  <w:tcW w:w="601" w:type="pct"/>
                  <w:vAlign w:val="center"/>
                </w:tcPr>
                <w:p w14:paraId="5C7D94C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599" w:type="pct"/>
                  <w:vAlign w:val="center"/>
                </w:tcPr>
                <w:p w14:paraId="58C1922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若干</w:t>
                  </w:r>
                </w:p>
              </w:tc>
              <w:tc>
                <w:tcPr>
                  <w:tcW w:w="1230" w:type="pct"/>
                  <w:vAlign w:val="center"/>
                </w:tcPr>
                <w:p w14:paraId="15109F5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《工业企业厂界环境噪声排放标准》（</w:t>
                  </w:r>
                  <w:r w:rsidRPr="007A2453">
                    <w:rPr>
                      <w:rFonts w:ascii="Times New Roman" w:eastAsia="宋体" w:hAnsi="Times New Roman" w:cs="Times New Roman" w:hint="eastAsia"/>
                      <w:szCs w:val="20"/>
                    </w:rPr>
                    <w:t>GB12348-2008</w:t>
                  </w:r>
                  <w:r w:rsidRPr="007A2453">
                    <w:rPr>
                      <w:rFonts w:ascii="Times New Roman" w:eastAsia="宋体" w:hAnsi="Times New Roman" w:cs="Times New Roman" w:hint="eastAsia"/>
                      <w:szCs w:val="20"/>
                    </w:rPr>
                    <w:t>）表</w:t>
                  </w:r>
                  <w:r w:rsidRPr="007A2453">
                    <w:rPr>
                      <w:rFonts w:ascii="Times New Roman" w:eastAsia="宋体" w:hAnsi="Times New Roman" w:cs="Times New Roman" w:hint="eastAsia"/>
                      <w:szCs w:val="20"/>
                    </w:rPr>
                    <w:t>1</w:t>
                  </w:r>
                  <w:r w:rsidRPr="007A2453">
                    <w:rPr>
                      <w:rFonts w:ascii="Times New Roman" w:eastAsia="宋体" w:hAnsi="Times New Roman" w:cs="Times New Roman" w:hint="eastAsia"/>
                      <w:szCs w:val="20"/>
                    </w:rPr>
                    <w:t>中</w:t>
                  </w:r>
                  <w:r w:rsidRPr="007A2453">
                    <w:rPr>
                      <w:rFonts w:ascii="Times New Roman" w:eastAsia="宋体" w:hAnsi="Times New Roman" w:cs="Times New Roman" w:hint="eastAsia"/>
                      <w:szCs w:val="20"/>
                    </w:rPr>
                    <w:t>2</w:t>
                  </w:r>
                  <w:r w:rsidRPr="007A2453">
                    <w:rPr>
                      <w:rFonts w:ascii="Times New Roman" w:eastAsia="宋体" w:hAnsi="Times New Roman" w:cs="Times New Roman" w:hint="eastAsia"/>
                      <w:szCs w:val="20"/>
                    </w:rPr>
                    <w:t>类</w:t>
                  </w:r>
                </w:p>
              </w:tc>
              <w:tc>
                <w:tcPr>
                  <w:tcW w:w="473" w:type="pct"/>
                  <w:vAlign w:val="center"/>
                </w:tcPr>
                <w:p w14:paraId="39BC7BE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4.0</w:t>
                  </w:r>
                </w:p>
              </w:tc>
            </w:tr>
            <w:tr w:rsidR="007A2453" w:rsidRPr="007A2453" w14:paraId="564DED54" w14:textId="77777777" w:rsidTr="004605F5">
              <w:trPr>
                <w:trHeight w:val="70"/>
                <w:jc w:val="center"/>
              </w:trPr>
              <w:tc>
                <w:tcPr>
                  <w:tcW w:w="570" w:type="pct"/>
                  <w:vMerge w:val="restart"/>
                  <w:vAlign w:val="center"/>
                </w:tcPr>
                <w:p w14:paraId="70DC79FA"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固体废物处置措施</w:t>
                  </w:r>
                </w:p>
              </w:tc>
              <w:tc>
                <w:tcPr>
                  <w:tcW w:w="369" w:type="pct"/>
                  <w:vAlign w:val="center"/>
                </w:tcPr>
                <w:p w14:paraId="5540640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7</w:t>
                  </w:r>
                </w:p>
              </w:tc>
              <w:tc>
                <w:tcPr>
                  <w:tcW w:w="1158" w:type="pct"/>
                  <w:vAlign w:val="center"/>
                </w:tcPr>
                <w:p w14:paraId="224961B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垃圾桶</w:t>
                  </w:r>
                </w:p>
              </w:tc>
              <w:tc>
                <w:tcPr>
                  <w:tcW w:w="601" w:type="pct"/>
                  <w:vAlign w:val="center"/>
                </w:tcPr>
                <w:p w14:paraId="7435894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599" w:type="pct"/>
                  <w:vAlign w:val="center"/>
                </w:tcPr>
                <w:p w14:paraId="44E0820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若干</w:t>
                  </w:r>
                </w:p>
              </w:tc>
              <w:tc>
                <w:tcPr>
                  <w:tcW w:w="1230" w:type="pct"/>
                  <w:vAlign w:val="center"/>
                </w:tcPr>
                <w:p w14:paraId="73E8E53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交当地环卫部门</w:t>
                  </w:r>
                </w:p>
                <w:p w14:paraId="48AD477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统一处理</w:t>
                  </w:r>
                </w:p>
              </w:tc>
              <w:tc>
                <w:tcPr>
                  <w:tcW w:w="473" w:type="pct"/>
                  <w:vAlign w:val="center"/>
                </w:tcPr>
                <w:p w14:paraId="3A9A8E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1.0</w:t>
                  </w:r>
                </w:p>
              </w:tc>
            </w:tr>
            <w:tr w:rsidR="007A2453" w:rsidRPr="007A2453" w14:paraId="172D2507" w14:textId="77777777" w:rsidTr="004605F5">
              <w:trPr>
                <w:trHeight w:val="915"/>
                <w:jc w:val="center"/>
              </w:trPr>
              <w:tc>
                <w:tcPr>
                  <w:tcW w:w="570" w:type="pct"/>
                  <w:vMerge/>
                  <w:vAlign w:val="center"/>
                </w:tcPr>
                <w:p w14:paraId="06968F34" w14:textId="77777777" w:rsidR="007A2453" w:rsidRPr="007A2453" w:rsidRDefault="007A2453" w:rsidP="007A2453">
                  <w:pPr>
                    <w:wordWrap w:val="0"/>
                    <w:spacing w:line="300" w:lineRule="exact"/>
                    <w:jc w:val="left"/>
                    <w:rPr>
                      <w:rFonts w:ascii="Times New Roman" w:eastAsia="宋体" w:hAnsi="Times New Roman" w:cs="Times New Roman"/>
                      <w:szCs w:val="20"/>
                    </w:rPr>
                  </w:pPr>
                </w:p>
              </w:tc>
              <w:tc>
                <w:tcPr>
                  <w:tcW w:w="369" w:type="pct"/>
                  <w:vAlign w:val="center"/>
                </w:tcPr>
                <w:p w14:paraId="59006FA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8</w:t>
                  </w:r>
                </w:p>
              </w:tc>
              <w:tc>
                <w:tcPr>
                  <w:tcW w:w="1158" w:type="pct"/>
                  <w:vAlign w:val="center"/>
                </w:tcPr>
                <w:p w14:paraId="00C7D7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危废暂存间</w:t>
                  </w:r>
                </w:p>
              </w:tc>
              <w:tc>
                <w:tcPr>
                  <w:tcW w:w="601" w:type="pct"/>
                  <w:vAlign w:val="center"/>
                </w:tcPr>
                <w:p w14:paraId="0DAE72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20</w:t>
                  </w:r>
                  <w:r w:rsidRPr="007A2453">
                    <w:rPr>
                      <w:rFonts w:ascii="Times New Roman" w:eastAsia="宋体" w:hAnsi="Times New Roman" w:cs="Times New Roman" w:hint="eastAsia"/>
                      <w:szCs w:val="20"/>
                    </w:rPr>
                    <w:t>m</w:t>
                  </w:r>
                  <w:r w:rsidRPr="007A2453">
                    <w:rPr>
                      <w:rFonts w:ascii="Times New Roman" w:eastAsia="宋体" w:hAnsi="Times New Roman" w:cs="Times New Roman" w:hint="eastAsia"/>
                      <w:szCs w:val="20"/>
                      <w:vertAlign w:val="superscript"/>
                    </w:rPr>
                    <w:t>2</w:t>
                  </w:r>
                </w:p>
              </w:tc>
              <w:tc>
                <w:tcPr>
                  <w:tcW w:w="599" w:type="pct"/>
                  <w:vAlign w:val="center"/>
                </w:tcPr>
                <w:p w14:paraId="785FADC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hint="eastAsia"/>
                      <w:szCs w:val="20"/>
                    </w:rPr>
                    <w:t>间</w:t>
                  </w:r>
                </w:p>
              </w:tc>
              <w:tc>
                <w:tcPr>
                  <w:tcW w:w="1230" w:type="pct"/>
                  <w:vAlign w:val="center"/>
                </w:tcPr>
                <w:p w14:paraId="099A6075"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hint="eastAsia"/>
                      <w:szCs w:val="20"/>
                    </w:rPr>
                    <w:t>《危险废物贮存污染控制标准》（</w:t>
                  </w:r>
                  <w:r w:rsidRPr="007A2453">
                    <w:rPr>
                      <w:rFonts w:ascii="Times New Roman" w:eastAsia="宋体" w:hAnsi="Times New Roman" w:cs="Times New Roman" w:hint="eastAsia"/>
                      <w:szCs w:val="20"/>
                    </w:rPr>
                    <w:t>GB18597-2001</w:t>
                  </w:r>
                  <w:r w:rsidRPr="007A2453">
                    <w:rPr>
                      <w:rFonts w:ascii="Times New Roman" w:eastAsia="宋体" w:hAnsi="Times New Roman" w:cs="Times New Roman" w:hint="eastAsia"/>
                      <w:szCs w:val="20"/>
                    </w:rPr>
                    <w:t>）及修改单</w:t>
                  </w:r>
                </w:p>
              </w:tc>
              <w:tc>
                <w:tcPr>
                  <w:tcW w:w="473" w:type="pct"/>
                  <w:vAlign w:val="center"/>
                </w:tcPr>
                <w:p w14:paraId="02732A5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2</w:t>
                  </w:r>
                  <w:r w:rsidRPr="007A2453">
                    <w:rPr>
                      <w:rFonts w:ascii="Times New Roman" w:eastAsia="宋体" w:hAnsi="Times New Roman" w:cs="Times New Roman"/>
                      <w:szCs w:val="20"/>
                    </w:rPr>
                    <w:t>.0</w:t>
                  </w:r>
                </w:p>
              </w:tc>
            </w:tr>
            <w:tr w:rsidR="007A2453" w:rsidRPr="007A2453" w14:paraId="3C478B07" w14:textId="77777777" w:rsidTr="004605F5">
              <w:trPr>
                <w:trHeight w:val="915"/>
                <w:jc w:val="center"/>
              </w:trPr>
              <w:tc>
                <w:tcPr>
                  <w:tcW w:w="570" w:type="pct"/>
                  <w:vAlign w:val="center"/>
                </w:tcPr>
                <w:p w14:paraId="39F23EF5" w14:textId="77777777" w:rsidR="007A2453" w:rsidRPr="007A2453" w:rsidRDefault="007A2453" w:rsidP="007A2453">
                  <w:pPr>
                    <w:wordWrap w:val="0"/>
                    <w:spacing w:line="300" w:lineRule="exact"/>
                    <w:jc w:val="left"/>
                    <w:rPr>
                      <w:rFonts w:ascii="Times New Roman" w:eastAsia="宋体" w:hAnsi="Times New Roman" w:cs="Times New Roman"/>
                      <w:szCs w:val="20"/>
                    </w:rPr>
                  </w:pPr>
                  <w:r w:rsidRPr="007A2453">
                    <w:rPr>
                      <w:rFonts w:ascii="Times New Roman" w:eastAsia="宋体" w:hAnsi="Times New Roman" w:cs="Times New Roman" w:hint="eastAsia"/>
                      <w:szCs w:val="20"/>
                    </w:rPr>
                    <w:t>环境风险防范措施</w:t>
                  </w:r>
                </w:p>
              </w:tc>
              <w:tc>
                <w:tcPr>
                  <w:tcW w:w="369" w:type="pct"/>
                  <w:vAlign w:val="center"/>
                </w:tcPr>
                <w:p w14:paraId="1D661D7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9</w:t>
                  </w:r>
                </w:p>
              </w:tc>
              <w:tc>
                <w:tcPr>
                  <w:tcW w:w="1158" w:type="pct"/>
                  <w:vAlign w:val="center"/>
                </w:tcPr>
                <w:p w14:paraId="718422C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报警装置、阀门切断装置等</w:t>
                  </w:r>
                </w:p>
              </w:tc>
              <w:tc>
                <w:tcPr>
                  <w:tcW w:w="601" w:type="pct"/>
                  <w:vAlign w:val="center"/>
                </w:tcPr>
                <w:p w14:paraId="75365AD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599" w:type="pct"/>
                  <w:vAlign w:val="center"/>
                </w:tcPr>
                <w:p w14:paraId="4147FFB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w:t>
                  </w:r>
                </w:p>
              </w:tc>
              <w:tc>
                <w:tcPr>
                  <w:tcW w:w="1230" w:type="pct"/>
                  <w:vAlign w:val="center"/>
                </w:tcPr>
                <w:p w14:paraId="022AC576"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hint="eastAsia"/>
                      <w:szCs w:val="20"/>
                    </w:rPr>
                    <w:t>事故的风险处于可接受范围内</w:t>
                  </w:r>
                </w:p>
              </w:tc>
              <w:tc>
                <w:tcPr>
                  <w:tcW w:w="473" w:type="pct"/>
                  <w:vAlign w:val="center"/>
                </w:tcPr>
                <w:p w14:paraId="3DE604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1</w:t>
                  </w:r>
                  <w:r w:rsidRPr="007A2453">
                    <w:rPr>
                      <w:rFonts w:ascii="Times New Roman" w:eastAsia="宋体" w:hAnsi="Times New Roman" w:cs="Times New Roman"/>
                      <w:szCs w:val="20"/>
                    </w:rPr>
                    <w:t>0.0</w:t>
                  </w:r>
                </w:p>
              </w:tc>
            </w:tr>
            <w:tr w:rsidR="007A2453" w:rsidRPr="007A2453" w14:paraId="314A057A" w14:textId="77777777" w:rsidTr="004605F5">
              <w:trPr>
                <w:trHeight w:val="70"/>
                <w:jc w:val="center"/>
              </w:trPr>
              <w:tc>
                <w:tcPr>
                  <w:tcW w:w="4527" w:type="pct"/>
                  <w:gridSpan w:val="6"/>
                  <w:vAlign w:val="center"/>
                </w:tcPr>
                <w:p w14:paraId="1FAD64E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合计</w:t>
                  </w:r>
                </w:p>
              </w:tc>
              <w:tc>
                <w:tcPr>
                  <w:tcW w:w="473" w:type="pct"/>
                  <w:vAlign w:val="center"/>
                </w:tcPr>
                <w:p w14:paraId="5A05F30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30.5</w:t>
                  </w:r>
                </w:p>
              </w:tc>
            </w:tr>
            <w:tr w:rsidR="007A2453" w:rsidRPr="007A2453" w14:paraId="1F8D375F" w14:textId="77777777" w:rsidTr="004605F5">
              <w:trPr>
                <w:trHeight w:val="70"/>
                <w:jc w:val="center"/>
              </w:trPr>
              <w:tc>
                <w:tcPr>
                  <w:tcW w:w="4527" w:type="pct"/>
                  <w:gridSpan w:val="6"/>
                  <w:vAlign w:val="center"/>
                </w:tcPr>
                <w:p w14:paraId="7FC0E54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环保投资占总投资比例</w:t>
                  </w:r>
                </w:p>
              </w:tc>
              <w:tc>
                <w:tcPr>
                  <w:tcW w:w="473" w:type="pct"/>
                  <w:vAlign w:val="center"/>
                </w:tcPr>
                <w:p w14:paraId="2629757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2.18</w:t>
                  </w:r>
                  <w:r w:rsidRPr="007A2453">
                    <w:rPr>
                      <w:rFonts w:ascii="Times New Roman" w:eastAsia="宋体" w:hAnsi="Times New Roman" w:cs="Times New Roman" w:hint="eastAsia"/>
                      <w:szCs w:val="20"/>
                    </w:rPr>
                    <w:t>%</w:t>
                  </w:r>
                </w:p>
              </w:tc>
            </w:tr>
          </w:tbl>
          <w:p w14:paraId="0791EDC3"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8</w:t>
            </w:r>
            <w:r w:rsidRPr="007A2453">
              <w:rPr>
                <w:color w:val="000000"/>
                <w:sz w:val="24"/>
                <w:szCs w:val="24"/>
              </w:rPr>
              <w:t>.</w:t>
            </w:r>
            <w:r w:rsidRPr="007A2453">
              <w:rPr>
                <w:rFonts w:ascii="黑体" w:eastAsia="黑体" w:hAnsi="黑体" w:hint="eastAsia"/>
                <w:color w:val="000000"/>
                <w:sz w:val="24"/>
                <w:szCs w:val="24"/>
              </w:rPr>
              <w:t>项目环境管理要求</w:t>
            </w:r>
          </w:p>
          <w:p w14:paraId="045B18C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（一）环境监测计划</w:t>
            </w:r>
          </w:p>
          <w:p w14:paraId="35D3247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本项目运营期应按照环保部门管理部门要求进行环境监测，环境监测计划建议如下：</w:t>
            </w:r>
          </w:p>
          <w:p w14:paraId="002B120C" w14:textId="77777777" w:rsidR="007A2453" w:rsidRPr="007A2453" w:rsidRDefault="007A2453" w:rsidP="007A2453">
            <w:pPr>
              <w:autoSpaceDE w:val="0"/>
              <w:autoSpaceDN w:val="0"/>
              <w:adjustRightInd w:val="0"/>
              <w:spacing w:line="360" w:lineRule="auto"/>
              <w:ind w:firstLine="578"/>
              <w:jc w:val="center"/>
              <w:rPr>
                <w:rFonts w:ascii="宋体"/>
                <w:color w:val="000000"/>
                <w:sz w:val="24"/>
                <w:szCs w:val="24"/>
              </w:rPr>
            </w:pPr>
            <w:r w:rsidRPr="007A2453">
              <w:rPr>
                <w:rFonts w:ascii="黑体" w:eastAsia="黑体" w:hAnsi="黑体" w:hint="eastAsia"/>
                <w:color w:val="000000"/>
                <w:sz w:val="24"/>
                <w:szCs w:val="24"/>
              </w:rPr>
              <w:t>表</w:t>
            </w:r>
            <w:r w:rsidRPr="007A2453">
              <w:rPr>
                <w:color w:val="000000"/>
                <w:sz w:val="24"/>
                <w:szCs w:val="24"/>
              </w:rPr>
              <w:t xml:space="preserve">43 </w:t>
            </w:r>
            <w:r w:rsidRPr="007A2453">
              <w:rPr>
                <w:rFonts w:ascii="宋体"/>
                <w:color w:val="000000"/>
                <w:sz w:val="24"/>
                <w:szCs w:val="24"/>
              </w:rPr>
              <w:t xml:space="preserve">   </w:t>
            </w:r>
            <w:r w:rsidRPr="007A2453">
              <w:rPr>
                <w:rFonts w:ascii="黑体" w:eastAsia="黑体" w:hAnsi="黑体" w:hint="eastAsia"/>
                <w:color w:val="000000"/>
                <w:sz w:val="24"/>
                <w:szCs w:val="24"/>
              </w:rPr>
              <w:t>环境监测计划一览表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15"/>
              <w:gridCol w:w="1570"/>
              <w:gridCol w:w="3382"/>
              <w:gridCol w:w="2244"/>
            </w:tblGrid>
            <w:tr w:rsidR="007A2453" w:rsidRPr="007A2453" w14:paraId="42B8A481" w14:textId="77777777" w:rsidTr="004605F5">
              <w:tc>
                <w:tcPr>
                  <w:tcW w:w="1094" w:type="pct"/>
                  <w:shd w:val="clear" w:color="auto" w:fill="auto"/>
                  <w:vAlign w:val="center"/>
                </w:tcPr>
                <w:p w14:paraId="0F6012E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监测地点</w:t>
                  </w:r>
                </w:p>
              </w:tc>
              <w:tc>
                <w:tcPr>
                  <w:tcW w:w="852" w:type="pct"/>
                  <w:vAlign w:val="center"/>
                </w:tcPr>
                <w:p w14:paraId="73C1F8C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环境要素</w:t>
                  </w:r>
                </w:p>
              </w:tc>
              <w:tc>
                <w:tcPr>
                  <w:tcW w:w="1836" w:type="pct"/>
                  <w:shd w:val="clear" w:color="auto" w:fill="auto"/>
                  <w:vAlign w:val="center"/>
                </w:tcPr>
                <w:p w14:paraId="73715F0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监测项目</w:t>
                  </w:r>
                </w:p>
              </w:tc>
              <w:tc>
                <w:tcPr>
                  <w:tcW w:w="1218" w:type="pct"/>
                  <w:shd w:val="clear" w:color="auto" w:fill="auto"/>
                  <w:vAlign w:val="center"/>
                </w:tcPr>
                <w:p w14:paraId="5F57B49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监测频率</w:t>
                  </w:r>
                </w:p>
              </w:tc>
            </w:tr>
            <w:tr w:rsidR="007A2453" w:rsidRPr="007A2453" w14:paraId="56ADD0CC" w14:textId="77777777" w:rsidTr="004605F5">
              <w:trPr>
                <w:trHeight w:val="530"/>
              </w:trPr>
              <w:tc>
                <w:tcPr>
                  <w:tcW w:w="1094" w:type="pct"/>
                  <w:shd w:val="clear" w:color="auto" w:fill="auto"/>
                  <w:vAlign w:val="center"/>
                </w:tcPr>
                <w:p w14:paraId="408BCEE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厂界（全厂）四周</w:t>
                  </w:r>
                </w:p>
              </w:tc>
              <w:tc>
                <w:tcPr>
                  <w:tcW w:w="852" w:type="pct"/>
                  <w:vAlign w:val="center"/>
                </w:tcPr>
                <w:p w14:paraId="4E8DCFF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环境噪声</w:t>
                  </w:r>
                </w:p>
              </w:tc>
              <w:tc>
                <w:tcPr>
                  <w:tcW w:w="1836" w:type="pct"/>
                  <w:shd w:val="clear" w:color="auto" w:fill="auto"/>
                  <w:vAlign w:val="center"/>
                </w:tcPr>
                <w:p w14:paraId="3170BC6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等效连续</w:t>
                  </w:r>
                  <w:r w:rsidRPr="007A2453">
                    <w:rPr>
                      <w:rFonts w:ascii="Times New Roman" w:eastAsia="宋体" w:hAnsi="Times New Roman" w:cs="Times New Roman" w:hint="eastAsia"/>
                      <w:szCs w:val="20"/>
                    </w:rPr>
                    <w:t>A</w:t>
                  </w:r>
                  <w:r w:rsidRPr="007A2453">
                    <w:rPr>
                      <w:rFonts w:ascii="Times New Roman" w:eastAsia="宋体" w:hAnsi="Times New Roman" w:cs="Times New Roman" w:hint="eastAsia"/>
                      <w:szCs w:val="20"/>
                    </w:rPr>
                    <w:t>声级</w:t>
                  </w:r>
                </w:p>
              </w:tc>
              <w:tc>
                <w:tcPr>
                  <w:tcW w:w="1218" w:type="pct"/>
                  <w:shd w:val="clear" w:color="auto" w:fill="auto"/>
                  <w:vAlign w:val="center"/>
                </w:tcPr>
                <w:p w14:paraId="4CF7BA2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一季度一次，每次昼、夜各测一次</w:t>
                  </w:r>
                </w:p>
              </w:tc>
            </w:tr>
            <w:tr w:rsidR="007A2453" w:rsidRPr="007A2453" w14:paraId="7BA957ED" w14:textId="77777777" w:rsidTr="004605F5">
              <w:trPr>
                <w:trHeight w:val="198"/>
              </w:trPr>
              <w:tc>
                <w:tcPr>
                  <w:tcW w:w="1094" w:type="pct"/>
                  <w:shd w:val="clear" w:color="auto" w:fill="auto"/>
                  <w:vAlign w:val="center"/>
                </w:tcPr>
                <w:p w14:paraId="652FFF6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厂界非甲烷总烃</w:t>
                  </w:r>
                </w:p>
              </w:tc>
              <w:tc>
                <w:tcPr>
                  <w:tcW w:w="852" w:type="pct"/>
                  <w:vMerge w:val="restart"/>
                  <w:vAlign w:val="center"/>
                </w:tcPr>
                <w:p w14:paraId="7D65A4F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环境空气</w:t>
                  </w:r>
                </w:p>
              </w:tc>
              <w:tc>
                <w:tcPr>
                  <w:tcW w:w="1836" w:type="pct"/>
                  <w:shd w:val="clear" w:color="auto" w:fill="auto"/>
                  <w:vAlign w:val="center"/>
                </w:tcPr>
                <w:p w14:paraId="3F77CCA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非甲烷总烃</w:t>
                  </w:r>
                </w:p>
              </w:tc>
              <w:tc>
                <w:tcPr>
                  <w:tcW w:w="1218" w:type="pct"/>
                  <w:shd w:val="clear" w:color="auto" w:fill="auto"/>
                  <w:vAlign w:val="center"/>
                </w:tcPr>
                <w:p w14:paraId="71F268B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半年一次</w:t>
                  </w:r>
                </w:p>
              </w:tc>
            </w:tr>
            <w:tr w:rsidR="007A2453" w:rsidRPr="007A2453" w14:paraId="75F71F4A" w14:textId="77777777" w:rsidTr="004605F5">
              <w:tc>
                <w:tcPr>
                  <w:tcW w:w="1094" w:type="pct"/>
                  <w:shd w:val="clear" w:color="auto" w:fill="auto"/>
                  <w:vAlign w:val="center"/>
                </w:tcPr>
                <w:p w14:paraId="2A9F18B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放散立管</w:t>
                  </w:r>
                </w:p>
              </w:tc>
              <w:tc>
                <w:tcPr>
                  <w:tcW w:w="852" w:type="pct"/>
                  <w:vMerge/>
                  <w:vAlign w:val="center"/>
                </w:tcPr>
                <w:p w14:paraId="3483AA1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836" w:type="pct"/>
                  <w:shd w:val="clear" w:color="auto" w:fill="auto"/>
                  <w:vAlign w:val="center"/>
                </w:tcPr>
                <w:p w14:paraId="3A2172D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非甲烷总烃</w:t>
                  </w:r>
                </w:p>
              </w:tc>
              <w:tc>
                <w:tcPr>
                  <w:tcW w:w="1218" w:type="pct"/>
                  <w:shd w:val="clear" w:color="auto" w:fill="auto"/>
                  <w:vAlign w:val="center"/>
                </w:tcPr>
                <w:p w14:paraId="303ED82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半年一次</w:t>
                  </w:r>
                </w:p>
              </w:tc>
            </w:tr>
            <w:tr w:rsidR="007A2453" w:rsidRPr="007A2453" w14:paraId="37904170" w14:textId="77777777" w:rsidTr="004605F5">
              <w:tc>
                <w:tcPr>
                  <w:tcW w:w="1094" w:type="pct"/>
                  <w:shd w:val="clear" w:color="auto" w:fill="auto"/>
                  <w:vAlign w:val="center"/>
                </w:tcPr>
                <w:p w14:paraId="247852E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油烟排气筒</w:t>
                  </w:r>
                </w:p>
              </w:tc>
              <w:tc>
                <w:tcPr>
                  <w:tcW w:w="852" w:type="pct"/>
                  <w:vMerge/>
                  <w:vAlign w:val="center"/>
                </w:tcPr>
                <w:p w14:paraId="3710DC2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836" w:type="pct"/>
                  <w:shd w:val="clear" w:color="auto" w:fill="auto"/>
                  <w:vAlign w:val="center"/>
                </w:tcPr>
                <w:p w14:paraId="1CDAB08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油烟</w:t>
                  </w:r>
                </w:p>
              </w:tc>
              <w:tc>
                <w:tcPr>
                  <w:tcW w:w="1218" w:type="pct"/>
                  <w:shd w:val="clear" w:color="auto" w:fill="auto"/>
                  <w:vAlign w:val="center"/>
                </w:tcPr>
                <w:p w14:paraId="0CB2847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一年一次</w:t>
                  </w:r>
                </w:p>
              </w:tc>
            </w:tr>
          </w:tbl>
          <w:p w14:paraId="342B43B9"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（二）环境管理</w:t>
            </w:r>
          </w:p>
          <w:p w14:paraId="7AD1E878"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）环境管理机构</w:t>
            </w:r>
          </w:p>
          <w:p w14:paraId="61D042BF"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建设单位应设置环保管理人员，负责厂区环保工作日常事务。环保管理人员应做到有职、有权、有责，确实担负起环境保护管理及监督责任。该人员除对项目负责外，也应与地方环境保护管理部门加强联系，使项目环保工作纳入地方环境管理工作系统。</w:t>
            </w:r>
          </w:p>
          <w:p w14:paraId="0D9D7CAC"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）环境管理职责</w:t>
            </w:r>
          </w:p>
          <w:p w14:paraId="6DC47972"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①严格遵照国家和地方有关环境保护的方针、政策、法规、条例，如《中华人员共和国环境保护法》、《全国生态环境保护纲要》等，结合企业的实际情况，确定环境保护控制目标，制定环境保护发展规划和年度实施计划，建立环境保护制度，并组织、监督实施。</w:t>
            </w:r>
          </w:p>
          <w:p w14:paraId="2573F5A3"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②安排组织员工的环保教育、培训和考核，提高员工的环保意识和环境法制观念；推广并应用先进的环境保护管理经验和污染治理技术，提高环保管理人员业务水平。</w:t>
            </w:r>
          </w:p>
          <w:p w14:paraId="6CA3455B"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③组织与领导项目的环境监测和统计工作，掌握污染源动态。</w:t>
            </w:r>
          </w:p>
          <w:p w14:paraId="4EA8976A"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④监督、检查环保设施、设备的运行及维护，建立环保设施运行档案。</w:t>
            </w:r>
          </w:p>
          <w:p w14:paraId="34C591F4" w14:textId="77777777" w:rsidR="007A2453" w:rsidRPr="007A2453" w:rsidRDefault="007A2453" w:rsidP="007A2453">
            <w:pPr>
              <w:widowControl/>
              <w:wordWrap w:val="0"/>
              <w:spacing w:line="440" w:lineRule="exact"/>
              <w:ind w:firstLineChars="200" w:firstLine="480"/>
              <w:rPr>
                <w:color w:val="000000"/>
                <w:sz w:val="24"/>
                <w:szCs w:val="24"/>
              </w:rPr>
            </w:pPr>
            <w:r w:rsidRPr="007A2453">
              <w:rPr>
                <w:rFonts w:hint="eastAsia"/>
                <w:color w:val="000000"/>
                <w:sz w:val="24"/>
                <w:szCs w:val="24"/>
              </w:rPr>
              <w:t>⑤加强与地方环境保护管理部门的联系，使环保工作纳入地方环保管理工作体系。</w:t>
            </w:r>
          </w:p>
        </w:tc>
      </w:tr>
    </w:tbl>
    <w:p w14:paraId="4A4E4EA0" w14:textId="77777777" w:rsidR="007A2453" w:rsidRPr="007A2453" w:rsidRDefault="007A2453" w:rsidP="007A2453">
      <w:pPr>
        <w:widowControl/>
        <w:wordWrap w:val="0"/>
        <w:spacing w:line="20" w:lineRule="exact"/>
        <w:rPr>
          <w:rFonts w:ascii="Times New Roman" w:eastAsia="宋体" w:hAnsi="Times New Roman" w:cs="Times New Roman"/>
          <w:color w:val="000000"/>
          <w:sz w:val="24"/>
          <w:szCs w:val="24"/>
        </w:rPr>
      </w:pPr>
    </w:p>
    <w:p w14:paraId="392B29BD" w14:textId="77777777" w:rsidR="007A2453" w:rsidRPr="007A2453" w:rsidRDefault="007A2453" w:rsidP="007A2453">
      <w:pPr>
        <w:widowControl/>
        <w:tabs>
          <w:tab w:val="left" w:pos="1965"/>
        </w:tabs>
        <w:wordWrap w:val="0"/>
        <w:spacing w:line="360" w:lineRule="auto"/>
        <w:ind w:firstLineChars="200" w:firstLine="480"/>
        <w:rPr>
          <w:rFonts w:ascii="Times New Roman" w:eastAsia="宋体" w:hAnsi="Times New Roman" w:cs="Times New Roman"/>
          <w:color w:val="000000"/>
          <w:sz w:val="24"/>
          <w:szCs w:val="24"/>
        </w:rPr>
        <w:sectPr w:rsidR="007A2453" w:rsidRPr="007A2453" w:rsidSect="009749D4">
          <w:headerReference w:type="default" r:id="rId22"/>
          <w:pgSz w:w="11906" w:h="16838"/>
          <w:pgMar w:top="1418" w:right="1021" w:bottom="1134" w:left="1418" w:header="851" w:footer="737" w:gutter="0"/>
          <w:pgNumType w:fmt="numberInDash"/>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680"/>
        <w:gridCol w:w="850"/>
        <w:gridCol w:w="1350"/>
        <w:gridCol w:w="2619"/>
        <w:gridCol w:w="2554"/>
      </w:tblGrid>
      <w:tr w:rsidR="007A2453" w:rsidRPr="007A2453" w14:paraId="090B211B" w14:textId="77777777" w:rsidTr="004605F5">
        <w:trPr>
          <w:trHeight w:val="544"/>
          <w:jc w:val="center"/>
        </w:trPr>
        <w:tc>
          <w:tcPr>
            <w:tcW w:w="1197" w:type="dxa"/>
            <w:tcBorders>
              <w:tl2br w:val="single" w:sz="4" w:space="0" w:color="auto"/>
            </w:tcBorders>
            <w:vAlign w:val="center"/>
          </w:tcPr>
          <w:p w14:paraId="47ED1AC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 xml:space="preserve">   </w:t>
            </w:r>
            <w:bookmarkStart w:id="8" w:name="_Hlk17273907"/>
            <w:r w:rsidRPr="007A2453">
              <w:rPr>
                <w:rFonts w:ascii="Times New Roman" w:eastAsia="宋体" w:hAnsi="Times New Roman" w:cs="Times New Roman"/>
                <w:szCs w:val="20"/>
              </w:rPr>
              <w:t>内容</w:t>
            </w:r>
          </w:p>
          <w:p w14:paraId="6E299D22" w14:textId="77777777" w:rsidR="007A2453" w:rsidRPr="007A2453" w:rsidRDefault="007A2453" w:rsidP="007A2453">
            <w:pPr>
              <w:wordWrap w:val="0"/>
              <w:spacing w:line="300" w:lineRule="exact"/>
              <w:rPr>
                <w:rFonts w:ascii="Times New Roman" w:eastAsia="宋体" w:hAnsi="Times New Roman" w:cs="Times New Roman"/>
                <w:szCs w:val="20"/>
              </w:rPr>
            </w:pPr>
            <w:r w:rsidRPr="007A2453">
              <w:rPr>
                <w:rFonts w:ascii="Times New Roman" w:eastAsia="宋体" w:hAnsi="Times New Roman" w:cs="Times New Roman"/>
                <w:szCs w:val="20"/>
              </w:rPr>
              <w:t>类型</w:t>
            </w:r>
          </w:p>
        </w:tc>
        <w:tc>
          <w:tcPr>
            <w:tcW w:w="1530" w:type="dxa"/>
            <w:gridSpan w:val="2"/>
            <w:vAlign w:val="center"/>
          </w:tcPr>
          <w:p w14:paraId="4D7E14D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排放源</w:t>
            </w:r>
          </w:p>
        </w:tc>
        <w:tc>
          <w:tcPr>
            <w:tcW w:w="1350" w:type="dxa"/>
            <w:vAlign w:val="center"/>
          </w:tcPr>
          <w:p w14:paraId="78F16C5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污染物名称</w:t>
            </w:r>
          </w:p>
        </w:tc>
        <w:tc>
          <w:tcPr>
            <w:tcW w:w="2619" w:type="dxa"/>
            <w:vAlign w:val="center"/>
          </w:tcPr>
          <w:p w14:paraId="60D549D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防治措施</w:t>
            </w:r>
          </w:p>
        </w:tc>
        <w:tc>
          <w:tcPr>
            <w:tcW w:w="2554" w:type="dxa"/>
            <w:vAlign w:val="center"/>
          </w:tcPr>
          <w:p w14:paraId="717DFAC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预期治理效果</w:t>
            </w:r>
          </w:p>
        </w:tc>
      </w:tr>
      <w:tr w:rsidR="007A2453" w:rsidRPr="007A2453" w14:paraId="03B32465" w14:textId="77777777" w:rsidTr="004605F5">
        <w:trPr>
          <w:trHeight w:val="538"/>
          <w:jc w:val="center"/>
        </w:trPr>
        <w:tc>
          <w:tcPr>
            <w:tcW w:w="1197" w:type="dxa"/>
            <w:vMerge w:val="restart"/>
            <w:vAlign w:val="center"/>
          </w:tcPr>
          <w:p w14:paraId="0B01B6E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大</w:t>
            </w:r>
          </w:p>
          <w:p w14:paraId="5BD2178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气</w:t>
            </w:r>
          </w:p>
          <w:p w14:paraId="25DC7F1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w:t>
            </w:r>
          </w:p>
          <w:p w14:paraId="1703626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染</w:t>
            </w:r>
          </w:p>
          <w:p w14:paraId="77E3D2B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物</w:t>
            </w:r>
          </w:p>
        </w:tc>
        <w:tc>
          <w:tcPr>
            <w:tcW w:w="1530" w:type="dxa"/>
            <w:gridSpan w:val="2"/>
            <w:vAlign w:val="center"/>
          </w:tcPr>
          <w:p w14:paraId="7A180F5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施工期</w:t>
            </w:r>
          </w:p>
        </w:tc>
        <w:tc>
          <w:tcPr>
            <w:tcW w:w="1350" w:type="dxa"/>
            <w:vAlign w:val="center"/>
          </w:tcPr>
          <w:p w14:paraId="0810B06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扬尘</w:t>
            </w:r>
          </w:p>
        </w:tc>
        <w:tc>
          <w:tcPr>
            <w:tcW w:w="2619" w:type="dxa"/>
            <w:vAlign w:val="center"/>
          </w:tcPr>
          <w:p w14:paraId="034C43C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洒水抑尘</w:t>
            </w:r>
          </w:p>
        </w:tc>
        <w:tc>
          <w:tcPr>
            <w:tcW w:w="2554" w:type="dxa"/>
            <w:vAlign w:val="center"/>
          </w:tcPr>
          <w:p w14:paraId="1FCFD88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对环境空气影响质量不明显</w:t>
            </w:r>
          </w:p>
        </w:tc>
      </w:tr>
      <w:tr w:rsidR="007A2453" w:rsidRPr="007A2453" w14:paraId="5CAC5EE7" w14:textId="77777777" w:rsidTr="004605F5">
        <w:trPr>
          <w:trHeight w:val="2110"/>
          <w:jc w:val="center"/>
        </w:trPr>
        <w:tc>
          <w:tcPr>
            <w:tcW w:w="1197" w:type="dxa"/>
            <w:vMerge/>
            <w:tcBorders>
              <w:bottom w:val="single" w:sz="4" w:space="0" w:color="auto"/>
            </w:tcBorders>
            <w:vAlign w:val="center"/>
          </w:tcPr>
          <w:p w14:paraId="0A87DD4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30" w:type="dxa"/>
            <w:gridSpan w:val="2"/>
            <w:vMerge w:val="restart"/>
            <w:tcBorders>
              <w:bottom w:val="single" w:sz="4" w:space="0" w:color="auto"/>
            </w:tcBorders>
            <w:vAlign w:val="center"/>
          </w:tcPr>
          <w:p w14:paraId="1940DB8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运营期</w:t>
            </w:r>
          </w:p>
        </w:tc>
        <w:tc>
          <w:tcPr>
            <w:tcW w:w="1350" w:type="dxa"/>
            <w:tcBorders>
              <w:bottom w:val="single" w:sz="4" w:space="0" w:color="auto"/>
            </w:tcBorders>
            <w:vAlign w:val="center"/>
          </w:tcPr>
          <w:p w14:paraId="6833027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放散废气</w:t>
            </w:r>
          </w:p>
        </w:tc>
        <w:tc>
          <w:tcPr>
            <w:tcW w:w="2619" w:type="dxa"/>
            <w:tcBorders>
              <w:bottom w:val="single" w:sz="4" w:space="0" w:color="auto"/>
            </w:tcBorders>
            <w:vAlign w:val="center"/>
          </w:tcPr>
          <w:p w14:paraId="07F1839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放散立管</w:t>
            </w:r>
          </w:p>
        </w:tc>
        <w:tc>
          <w:tcPr>
            <w:tcW w:w="2554" w:type="dxa"/>
            <w:vAlign w:val="center"/>
          </w:tcPr>
          <w:p w14:paraId="5751155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《大气污染物综合排放标准》（</w:t>
            </w:r>
            <w:r w:rsidRPr="007A2453">
              <w:rPr>
                <w:rFonts w:ascii="Times New Roman" w:eastAsia="宋体" w:hAnsi="Times New Roman" w:cs="Times New Roman" w:hint="eastAsia"/>
                <w:szCs w:val="20"/>
              </w:rPr>
              <w:t>GB16297-1996</w:t>
            </w:r>
            <w:r w:rsidRPr="007A2453">
              <w:rPr>
                <w:rFonts w:ascii="Times New Roman" w:eastAsia="宋体" w:hAnsi="Times New Roman" w:cs="Times New Roman" w:hint="eastAsia"/>
                <w:szCs w:val="20"/>
              </w:rPr>
              <w:t>）表</w:t>
            </w:r>
            <w:r w:rsidRPr="007A2453">
              <w:rPr>
                <w:rFonts w:ascii="Times New Roman" w:eastAsia="宋体" w:hAnsi="Times New Roman" w:cs="Times New Roman" w:hint="eastAsia"/>
                <w:szCs w:val="20"/>
              </w:rPr>
              <w:t xml:space="preserve"> 2 </w:t>
            </w:r>
            <w:r w:rsidRPr="007A2453">
              <w:rPr>
                <w:rFonts w:ascii="Times New Roman" w:eastAsia="宋体" w:hAnsi="Times New Roman" w:cs="Times New Roman" w:hint="eastAsia"/>
                <w:szCs w:val="20"/>
              </w:rPr>
              <w:t>二级标准及《关于开展全省工业企业挥发性有机物专项治理工作中排放建议值的通知》（豫环攻坚办【</w:t>
            </w:r>
            <w:r w:rsidRPr="007A2453">
              <w:rPr>
                <w:rFonts w:ascii="Times New Roman" w:eastAsia="宋体" w:hAnsi="Times New Roman" w:cs="Times New Roman" w:hint="eastAsia"/>
                <w:szCs w:val="20"/>
              </w:rPr>
              <w:t>2017</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162</w:t>
            </w:r>
            <w:r w:rsidRPr="007A2453">
              <w:rPr>
                <w:rFonts w:ascii="Times New Roman" w:eastAsia="宋体" w:hAnsi="Times New Roman" w:cs="Times New Roman" w:hint="eastAsia"/>
                <w:szCs w:val="20"/>
              </w:rPr>
              <w:t>号文）</w:t>
            </w:r>
          </w:p>
        </w:tc>
      </w:tr>
      <w:tr w:rsidR="007A2453" w:rsidRPr="007A2453" w14:paraId="2BEC49BD" w14:textId="77777777" w:rsidTr="004605F5">
        <w:trPr>
          <w:trHeight w:val="158"/>
          <w:jc w:val="center"/>
        </w:trPr>
        <w:tc>
          <w:tcPr>
            <w:tcW w:w="1197" w:type="dxa"/>
            <w:vMerge/>
            <w:vAlign w:val="center"/>
          </w:tcPr>
          <w:p w14:paraId="5BC1BBE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530" w:type="dxa"/>
            <w:gridSpan w:val="2"/>
            <w:vMerge/>
            <w:vAlign w:val="center"/>
          </w:tcPr>
          <w:p w14:paraId="32517929"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1350" w:type="dxa"/>
            <w:vAlign w:val="center"/>
          </w:tcPr>
          <w:p w14:paraId="7AA1EC3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油烟</w:t>
            </w:r>
          </w:p>
        </w:tc>
        <w:tc>
          <w:tcPr>
            <w:tcW w:w="2619" w:type="dxa"/>
            <w:vAlign w:val="center"/>
          </w:tcPr>
          <w:p w14:paraId="30F0D1E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油烟净化器</w:t>
            </w:r>
            <w:r w:rsidRPr="007A2453">
              <w:rPr>
                <w:rFonts w:ascii="Times New Roman" w:eastAsia="宋体" w:hAnsi="Times New Roman" w:cs="Times New Roman" w:hint="eastAsia"/>
                <w:szCs w:val="20"/>
              </w:rPr>
              <w:t>+</w:t>
            </w:r>
            <w:r w:rsidRPr="007A2453">
              <w:rPr>
                <w:rFonts w:ascii="Times New Roman" w:eastAsia="宋体" w:hAnsi="Times New Roman" w:cs="Times New Roman"/>
                <w:szCs w:val="20"/>
              </w:rPr>
              <w:t>9m</w:t>
            </w:r>
            <w:r w:rsidRPr="007A2453">
              <w:rPr>
                <w:rFonts w:ascii="Times New Roman" w:eastAsia="宋体" w:hAnsi="Times New Roman" w:cs="Times New Roman" w:hint="eastAsia"/>
                <w:szCs w:val="20"/>
              </w:rPr>
              <w:t>高排气筒排放</w:t>
            </w:r>
          </w:p>
        </w:tc>
        <w:tc>
          <w:tcPr>
            <w:tcW w:w="2554" w:type="dxa"/>
            <w:vAlign w:val="center"/>
          </w:tcPr>
          <w:p w14:paraId="21B15A9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《餐饮业油烟污染物排放标准》（</w:t>
            </w:r>
            <w:r w:rsidRPr="007A2453">
              <w:rPr>
                <w:rFonts w:ascii="Times New Roman" w:eastAsia="宋体" w:hAnsi="Times New Roman" w:cs="Times New Roman" w:hint="eastAsia"/>
                <w:szCs w:val="20"/>
              </w:rPr>
              <w:t>DB41/1604-2018</w:t>
            </w:r>
            <w:r w:rsidRPr="007A2453">
              <w:rPr>
                <w:rFonts w:ascii="Times New Roman" w:eastAsia="宋体" w:hAnsi="Times New Roman" w:cs="Times New Roman" w:hint="eastAsia"/>
                <w:szCs w:val="20"/>
              </w:rPr>
              <w:t>）小型标准要求</w:t>
            </w:r>
          </w:p>
        </w:tc>
      </w:tr>
      <w:tr w:rsidR="007A2453" w:rsidRPr="007A2453" w14:paraId="0758BE7B" w14:textId="77777777" w:rsidTr="004605F5">
        <w:trPr>
          <w:trHeight w:val="1839"/>
          <w:jc w:val="center"/>
        </w:trPr>
        <w:tc>
          <w:tcPr>
            <w:tcW w:w="1197" w:type="dxa"/>
            <w:vMerge w:val="restart"/>
            <w:tcBorders>
              <w:top w:val="single" w:sz="2" w:space="0" w:color="auto"/>
            </w:tcBorders>
            <w:vAlign w:val="center"/>
          </w:tcPr>
          <w:p w14:paraId="22D5A21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水</w:t>
            </w:r>
          </w:p>
          <w:p w14:paraId="78B727C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w:t>
            </w:r>
          </w:p>
          <w:p w14:paraId="257F34E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染</w:t>
            </w:r>
          </w:p>
          <w:p w14:paraId="1C1D296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物</w:t>
            </w:r>
          </w:p>
        </w:tc>
        <w:tc>
          <w:tcPr>
            <w:tcW w:w="1530" w:type="dxa"/>
            <w:gridSpan w:val="2"/>
            <w:tcBorders>
              <w:bottom w:val="single" w:sz="6" w:space="0" w:color="auto"/>
            </w:tcBorders>
            <w:vAlign w:val="center"/>
          </w:tcPr>
          <w:p w14:paraId="25CA4A0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施工期</w:t>
            </w:r>
          </w:p>
        </w:tc>
        <w:tc>
          <w:tcPr>
            <w:tcW w:w="1350" w:type="dxa"/>
            <w:tcBorders>
              <w:bottom w:val="single" w:sz="6" w:space="0" w:color="auto"/>
            </w:tcBorders>
            <w:vAlign w:val="center"/>
          </w:tcPr>
          <w:p w14:paraId="5C87DBAB"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生活污水、施工废水、洗车废水</w:t>
            </w:r>
          </w:p>
        </w:tc>
        <w:tc>
          <w:tcPr>
            <w:tcW w:w="2619" w:type="dxa"/>
            <w:tcBorders>
              <w:bottom w:val="single" w:sz="6" w:space="0" w:color="auto"/>
            </w:tcBorders>
            <w:vAlign w:val="center"/>
          </w:tcPr>
          <w:p w14:paraId="63030E2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生活污水经临时化粪池处理后定期掏粪还田不外排，施工废水及洗车废水经过沉淀池后部分用于回用、部分用于洒水抑尘</w:t>
            </w:r>
          </w:p>
        </w:tc>
        <w:tc>
          <w:tcPr>
            <w:tcW w:w="2554" w:type="dxa"/>
            <w:vMerge w:val="restart"/>
            <w:vAlign w:val="center"/>
          </w:tcPr>
          <w:p w14:paraId="0741EE1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得到合理处置</w:t>
            </w:r>
          </w:p>
        </w:tc>
      </w:tr>
      <w:tr w:rsidR="007A2453" w:rsidRPr="007A2453" w14:paraId="5F3BE198" w14:textId="77777777" w:rsidTr="004605F5">
        <w:trPr>
          <w:trHeight w:val="651"/>
          <w:jc w:val="center"/>
        </w:trPr>
        <w:tc>
          <w:tcPr>
            <w:tcW w:w="1197" w:type="dxa"/>
            <w:vMerge/>
            <w:vAlign w:val="center"/>
          </w:tcPr>
          <w:p w14:paraId="7290366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80" w:type="dxa"/>
            <w:tcBorders>
              <w:bottom w:val="single" w:sz="6" w:space="0" w:color="auto"/>
            </w:tcBorders>
            <w:vAlign w:val="center"/>
          </w:tcPr>
          <w:p w14:paraId="2183A5F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运营期</w:t>
            </w:r>
          </w:p>
        </w:tc>
        <w:tc>
          <w:tcPr>
            <w:tcW w:w="850" w:type="dxa"/>
            <w:tcBorders>
              <w:bottom w:val="single" w:sz="6" w:space="0" w:color="auto"/>
            </w:tcBorders>
            <w:vAlign w:val="center"/>
          </w:tcPr>
          <w:p w14:paraId="5283F14A"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生活污水</w:t>
            </w:r>
          </w:p>
        </w:tc>
        <w:tc>
          <w:tcPr>
            <w:tcW w:w="1350" w:type="dxa"/>
            <w:tcBorders>
              <w:bottom w:val="single" w:sz="6" w:space="0" w:color="auto"/>
            </w:tcBorders>
            <w:vAlign w:val="center"/>
          </w:tcPr>
          <w:p w14:paraId="2ACC92EE" w14:textId="77777777" w:rsidR="007A2453" w:rsidRPr="007A2453" w:rsidRDefault="007A2453" w:rsidP="007A2453">
            <w:pPr>
              <w:wordWrap w:val="0"/>
              <w:spacing w:line="300" w:lineRule="exact"/>
              <w:rPr>
                <w:rFonts w:ascii="Times New Roman" w:eastAsia="宋体" w:hAnsi="Times New Roman" w:cs="Times New Roman"/>
                <w:szCs w:val="20"/>
                <w:vertAlign w:val="subscript"/>
              </w:rPr>
            </w:pPr>
            <w:r w:rsidRPr="007A2453">
              <w:rPr>
                <w:rFonts w:ascii="Times New Roman" w:eastAsia="宋体" w:hAnsi="Times New Roman" w:cs="Times New Roman" w:hint="eastAsia"/>
                <w:szCs w:val="20"/>
              </w:rPr>
              <w:t>COD</w:t>
            </w:r>
            <w:r w:rsidRPr="007A2453">
              <w:rPr>
                <w:rFonts w:ascii="Times New Roman" w:eastAsia="宋体" w:hAnsi="Times New Roman" w:cs="Times New Roman" w:hint="eastAsia"/>
                <w:szCs w:val="20"/>
                <w:vertAlign w:val="subscript"/>
              </w:rPr>
              <w:t>Cr</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BOD</w:t>
            </w:r>
            <w:r w:rsidRPr="007A2453">
              <w:rPr>
                <w:rFonts w:ascii="Times New Roman" w:eastAsia="宋体" w:hAnsi="Times New Roman" w:cs="Times New Roman" w:hint="eastAsia"/>
                <w:szCs w:val="20"/>
                <w:vertAlign w:val="subscript"/>
              </w:rPr>
              <w:t>5</w:t>
            </w:r>
            <w:r w:rsidRPr="007A2453">
              <w:rPr>
                <w:rFonts w:ascii="Times New Roman" w:eastAsia="宋体" w:hAnsi="Times New Roman" w:cs="Times New Roman" w:hint="eastAsia"/>
                <w:szCs w:val="20"/>
                <w:vertAlign w:val="subscript"/>
              </w:rPr>
              <w:t>、</w:t>
            </w:r>
            <w:r w:rsidRPr="007A2453">
              <w:rPr>
                <w:rFonts w:ascii="Times New Roman" w:eastAsia="宋体" w:hAnsi="Times New Roman" w:cs="Times New Roman" w:hint="eastAsia"/>
                <w:szCs w:val="20"/>
              </w:rPr>
              <w:t>SS</w:t>
            </w:r>
            <w:r w:rsidRPr="007A2453">
              <w:rPr>
                <w:rFonts w:ascii="Times New Roman" w:eastAsia="宋体" w:hAnsi="Times New Roman" w:cs="Times New Roman" w:hint="eastAsia"/>
                <w:szCs w:val="20"/>
                <w:vertAlign w:val="subscript"/>
              </w:rPr>
              <w:t>、</w:t>
            </w:r>
            <w:r w:rsidRPr="007A2453">
              <w:rPr>
                <w:rFonts w:ascii="Times New Roman" w:eastAsia="宋体" w:hAnsi="Times New Roman" w:cs="Times New Roman" w:hint="eastAsia"/>
                <w:szCs w:val="20"/>
              </w:rPr>
              <w:t>氨氮、</w:t>
            </w:r>
          </w:p>
        </w:tc>
        <w:tc>
          <w:tcPr>
            <w:tcW w:w="2619" w:type="dxa"/>
            <w:tcBorders>
              <w:bottom w:val="single" w:sz="6" w:space="0" w:color="auto"/>
            </w:tcBorders>
            <w:vAlign w:val="center"/>
          </w:tcPr>
          <w:p w14:paraId="052D6F4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项目运营期产生的食堂废水经隔油池</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沉淀池处理后用于洒水；生活污水经化粪池处理后定期掏粪还田。</w:t>
            </w:r>
          </w:p>
        </w:tc>
        <w:tc>
          <w:tcPr>
            <w:tcW w:w="2554" w:type="dxa"/>
            <w:vMerge/>
            <w:vAlign w:val="center"/>
          </w:tcPr>
          <w:p w14:paraId="3B12E730"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1F5ABC35" w14:textId="77777777" w:rsidTr="004605F5">
        <w:trPr>
          <w:trHeight w:val="816"/>
          <w:jc w:val="center"/>
        </w:trPr>
        <w:tc>
          <w:tcPr>
            <w:tcW w:w="1197" w:type="dxa"/>
            <w:vMerge w:val="restart"/>
            <w:vAlign w:val="center"/>
          </w:tcPr>
          <w:p w14:paraId="174A772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固</w:t>
            </w:r>
          </w:p>
          <w:p w14:paraId="1ECA2BC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体</w:t>
            </w:r>
          </w:p>
          <w:p w14:paraId="4CFF0B0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污</w:t>
            </w:r>
          </w:p>
          <w:p w14:paraId="6F56BDD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染</w:t>
            </w:r>
          </w:p>
          <w:p w14:paraId="6DBCF68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物</w:t>
            </w:r>
          </w:p>
        </w:tc>
        <w:tc>
          <w:tcPr>
            <w:tcW w:w="1530" w:type="dxa"/>
            <w:gridSpan w:val="2"/>
            <w:vAlign w:val="center"/>
          </w:tcPr>
          <w:p w14:paraId="054B9AB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施工期</w:t>
            </w:r>
          </w:p>
        </w:tc>
        <w:tc>
          <w:tcPr>
            <w:tcW w:w="1350" w:type="dxa"/>
            <w:vAlign w:val="center"/>
          </w:tcPr>
          <w:p w14:paraId="407A9B45"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建筑垃圾</w:t>
            </w:r>
          </w:p>
        </w:tc>
        <w:tc>
          <w:tcPr>
            <w:tcW w:w="2619" w:type="dxa"/>
            <w:vAlign w:val="center"/>
          </w:tcPr>
          <w:p w14:paraId="3AA3828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施工期建筑垃圾全部拉走送城市建设部门指定地点处理，严禁随意倾倒。</w:t>
            </w:r>
          </w:p>
        </w:tc>
        <w:tc>
          <w:tcPr>
            <w:tcW w:w="2554" w:type="dxa"/>
            <w:vAlign w:val="center"/>
          </w:tcPr>
          <w:p w14:paraId="2DD3546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得到妥善处置</w:t>
            </w:r>
          </w:p>
        </w:tc>
      </w:tr>
      <w:tr w:rsidR="007A2453" w:rsidRPr="007A2453" w14:paraId="59464A6D" w14:textId="77777777" w:rsidTr="004605F5">
        <w:trPr>
          <w:trHeight w:val="545"/>
          <w:jc w:val="center"/>
        </w:trPr>
        <w:tc>
          <w:tcPr>
            <w:tcW w:w="1197" w:type="dxa"/>
            <w:vMerge/>
            <w:vAlign w:val="center"/>
          </w:tcPr>
          <w:p w14:paraId="76F2F23A"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80" w:type="dxa"/>
            <w:vMerge w:val="restart"/>
            <w:vAlign w:val="center"/>
          </w:tcPr>
          <w:p w14:paraId="61438504"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运营期</w:t>
            </w:r>
          </w:p>
        </w:tc>
        <w:tc>
          <w:tcPr>
            <w:tcW w:w="850" w:type="dxa"/>
            <w:vAlign w:val="center"/>
          </w:tcPr>
          <w:p w14:paraId="7652E4A8"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职工生活</w:t>
            </w:r>
          </w:p>
        </w:tc>
        <w:tc>
          <w:tcPr>
            <w:tcW w:w="1350" w:type="dxa"/>
            <w:vAlign w:val="center"/>
          </w:tcPr>
          <w:p w14:paraId="651B0B0C"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生活垃圾</w:t>
            </w:r>
          </w:p>
        </w:tc>
        <w:tc>
          <w:tcPr>
            <w:tcW w:w="2619" w:type="dxa"/>
            <w:vAlign w:val="center"/>
          </w:tcPr>
          <w:p w14:paraId="5983BBAD"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分类</w:t>
            </w:r>
            <w:r w:rsidRPr="007A2453">
              <w:rPr>
                <w:rFonts w:ascii="Times New Roman" w:eastAsia="宋体" w:hAnsi="Times New Roman" w:cs="Times New Roman"/>
                <w:szCs w:val="20"/>
              </w:rPr>
              <w:t>收集</w:t>
            </w:r>
            <w:r w:rsidRPr="007A2453">
              <w:rPr>
                <w:rFonts w:ascii="Times New Roman" w:eastAsia="宋体" w:hAnsi="Times New Roman" w:cs="Times New Roman" w:hint="eastAsia"/>
                <w:szCs w:val="20"/>
              </w:rPr>
              <w:t>后送</w:t>
            </w:r>
          </w:p>
          <w:p w14:paraId="2DC3C06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当地环卫部门清运处理</w:t>
            </w:r>
          </w:p>
        </w:tc>
        <w:tc>
          <w:tcPr>
            <w:tcW w:w="2554" w:type="dxa"/>
            <w:vMerge w:val="restart"/>
            <w:vAlign w:val="center"/>
          </w:tcPr>
          <w:p w14:paraId="49B9001E"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得到妥善处置</w:t>
            </w:r>
          </w:p>
        </w:tc>
      </w:tr>
      <w:tr w:rsidR="007A2453" w:rsidRPr="007A2453" w14:paraId="1573C28A" w14:textId="77777777" w:rsidTr="004605F5">
        <w:trPr>
          <w:trHeight w:val="477"/>
          <w:jc w:val="center"/>
        </w:trPr>
        <w:tc>
          <w:tcPr>
            <w:tcW w:w="1197" w:type="dxa"/>
            <w:vMerge/>
            <w:vAlign w:val="center"/>
          </w:tcPr>
          <w:p w14:paraId="78A21508"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80" w:type="dxa"/>
            <w:vMerge/>
            <w:vAlign w:val="center"/>
          </w:tcPr>
          <w:p w14:paraId="7D0DC126"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850" w:type="dxa"/>
            <w:vAlign w:val="center"/>
          </w:tcPr>
          <w:p w14:paraId="13B7C8B7"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危险废物</w:t>
            </w:r>
          </w:p>
        </w:tc>
        <w:tc>
          <w:tcPr>
            <w:tcW w:w="1350" w:type="dxa"/>
            <w:vAlign w:val="center"/>
          </w:tcPr>
          <w:p w14:paraId="0C9BDC57" w14:textId="77777777" w:rsidR="007A2453" w:rsidRPr="007A2453" w:rsidRDefault="007A2453" w:rsidP="007A2453">
            <w:pPr>
              <w:wordWrap w:val="0"/>
              <w:spacing w:line="300" w:lineRule="exact"/>
              <w:jc w:val="center"/>
              <w:rPr>
                <w:rFonts w:ascii="Times New Roman" w:eastAsia="宋体" w:hAnsi="Times New Roman" w:cs="Times New Roman"/>
                <w:bCs/>
                <w:szCs w:val="20"/>
              </w:rPr>
            </w:pPr>
            <w:r w:rsidRPr="007A2453">
              <w:rPr>
                <w:rFonts w:ascii="Times New Roman" w:eastAsia="宋体" w:hAnsi="Times New Roman" w:cs="Times New Roman" w:hint="eastAsia"/>
                <w:bCs/>
                <w:szCs w:val="20"/>
              </w:rPr>
              <w:t>清管废渣、过滤分离器废液、检修废液、废过滤器滤芯、废油</w:t>
            </w:r>
          </w:p>
        </w:tc>
        <w:tc>
          <w:tcPr>
            <w:tcW w:w="2619" w:type="dxa"/>
            <w:vAlign w:val="center"/>
          </w:tcPr>
          <w:p w14:paraId="5260B08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暂存于危废暂存间，定期交由具有相应处置资质的单位处置</w:t>
            </w:r>
          </w:p>
        </w:tc>
        <w:tc>
          <w:tcPr>
            <w:tcW w:w="2554" w:type="dxa"/>
            <w:vMerge/>
            <w:vAlign w:val="center"/>
          </w:tcPr>
          <w:p w14:paraId="625FEF7F"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r>
      <w:tr w:rsidR="007A2453" w:rsidRPr="007A2453" w14:paraId="7DBBD693" w14:textId="77777777" w:rsidTr="004605F5">
        <w:trPr>
          <w:trHeight w:val="608"/>
          <w:jc w:val="center"/>
        </w:trPr>
        <w:tc>
          <w:tcPr>
            <w:tcW w:w="1197" w:type="dxa"/>
            <w:vMerge w:val="restart"/>
            <w:vAlign w:val="center"/>
          </w:tcPr>
          <w:p w14:paraId="14FAF51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噪</w:t>
            </w:r>
          </w:p>
          <w:p w14:paraId="7A99155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声</w:t>
            </w:r>
          </w:p>
        </w:tc>
        <w:tc>
          <w:tcPr>
            <w:tcW w:w="680" w:type="dxa"/>
            <w:vAlign w:val="center"/>
          </w:tcPr>
          <w:p w14:paraId="5DD5C92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施工期</w:t>
            </w:r>
          </w:p>
        </w:tc>
        <w:tc>
          <w:tcPr>
            <w:tcW w:w="850" w:type="dxa"/>
            <w:vAlign w:val="center"/>
          </w:tcPr>
          <w:p w14:paraId="6D93EAA9"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机械作业</w:t>
            </w:r>
          </w:p>
        </w:tc>
        <w:tc>
          <w:tcPr>
            <w:tcW w:w="1350" w:type="dxa"/>
            <w:vAlign w:val="center"/>
          </w:tcPr>
          <w:p w14:paraId="5E9E466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噪声</w:t>
            </w:r>
          </w:p>
        </w:tc>
        <w:tc>
          <w:tcPr>
            <w:tcW w:w="2619" w:type="dxa"/>
            <w:vAlign w:val="center"/>
          </w:tcPr>
          <w:p w14:paraId="78FF1A81"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合理安排施工时间</w:t>
            </w:r>
          </w:p>
        </w:tc>
        <w:tc>
          <w:tcPr>
            <w:tcW w:w="2554" w:type="dxa"/>
            <w:vAlign w:val="center"/>
          </w:tcPr>
          <w:p w14:paraId="6DA8BF32"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《建筑施工场界环境噪声排放标准》（</w:t>
            </w:r>
            <w:r w:rsidRPr="007A2453">
              <w:rPr>
                <w:rFonts w:ascii="Times New Roman" w:eastAsia="宋体" w:hAnsi="Times New Roman" w:cs="Times New Roman" w:hint="eastAsia"/>
                <w:szCs w:val="20"/>
              </w:rPr>
              <w:t>GB12523-2011</w:t>
            </w:r>
            <w:r w:rsidRPr="007A2453">
              <w:rPr>
                <w:rFonts w:ascii="Times New Roman" w:eastAsia="宋体" w:hAnsi="Times New Roman" w:cs="Times New Roman" w:hint="eastAsia"/>
                <w:szCs w:val="20"/>
              </w:rPr>
              <w:t>）</w:t>
            </w:r>
          </w:p>
        </w:tc>
      </w:tr>
      <w:tr w:rsidR="007A2453" w:rsidRPr="007A2453" w14:paraId="6C8F6A40" w14:textId="77777777" w:rsidTr="004605F5">
        <w:trPr>
          <w:trHeight w:val="282"/>
          <w:jc w:val="center"/>
        </w:trPr>
        <w:tc>
          <w:tcPr>
            <w:tcW w:w="1197" w:type="dxa"/>
            <w:vMerge/>
            <w:vAlign w:val="center"/>
          </w:tcPr>
          <w:p w14:paraId="2A23B785" w14:textId="77777777" w:rsidR="007A2453" w:rsidRPr="007A2453" w:rsidRDefault="007A2453" w:rsidP="007A2453">
            <w:pPr>
              <w:wordWrap w:val="0"/>
              <w:spacing w:line="300" w:lineRule="exact"/>
              <w:jc w:val="center"/>
              <w:rPr>
                <w:rFonts w:ascii="Times New Roman" w:eastAsia="宋体" w:hAnsi="Times New Roman" w:cs="Times New Roman"/>
                <w:szCs w:val="20"/>
              </w:rPr>
            </w:pPr>
          </w:p>
        </w:tc>
        <w:tc>
          <w:tcPr>
            <w:tcW w:w="680" w:type="dxa"/>
            <w:vAlign w:val="center"/>
          </w:tcPr>
          <w:p w14:paraId="3744355F"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运营期</w:t>
            </w:r>
          </w:p>
        </w:tc>
        <w:tc>
          <w:tcPr>
            <w:tcW w:w="850" w:type="dxa"/>
            <w:vAlign w:val="center"/>
          </w:tcPr>
          <w:p w14:paraId="4EC03F00"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设备运行</w:t>
            </w:r>
          </w:p>
        </w:tc>
        <w:tc>
          <w:tcPr>
            <w:tcW w:w="1350" w:type="dxa"/>
            <w:vAlign w:val="center"/>
          </w:tcPr>
          <w:p w14:paraId="403DB36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噪声</w:t>
            </w:r>
          </w:p>
        </w:tc>
        <w:tc>
          <w:tcPr>
            <w:tcW w:w="2619" w:type="dxa"/>
            <w:vAlign w:val="center"/>
          </w:tcPr>
          <w:p w14:paraId="1A182613"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szCs w:val="20"/>
              </w:rPr>
              <w:t>隔音、减震</w:t>
            </w:r>
          </w:p>
        </w:tc>
        <w:tc>
          <w:tcPr>
            <w:tcW w:w="2554" w:type="dxa"/>
            <w:vAlign w:val="center"/>
          </w:tcPr>
          <w:p w14:paraId="2B796E76" w14:textId="77777777" w:rsidR="007A2453" w:rsidRPr="007A2453" w:rsidRDefault="007A2453" w:rsidP="007A2453">
            <w:pPr>
              <w:wordWrap w:val="0"/>
              <w:spacing w:line="300" w:lineRule="exact"/>
              <w:jc w:val="center"/>
              <w:rPr>
                <w:rFonts w:ascii="Times New Roman" w:eastAsia="宋体" w:hAnsi="Times New Roman" w:cs="Times New Roman"/>
                <w:szCs w:val="20"/>
              </w:rPr>
            </w:pPr>
            <w:r w:rsidRPr="007A2453">
              <w:rPr>
                <w:rFonts w:ascii="Times New Roman" w:eastAsia="宋体" w:hAnsi="Times New Roman" w:cs="Times New Roman" w:hint="eastAsia"/>
                <w:szCs w:val="20"/>
              </w:rPr>
              <w:t>《工业企业厂界环境噪声排放标准》（</w:t>
            </w:r>
            <w:r w:rsidRPr="007A2453">
              <w:rPr>
                <w:rFonts w:ascii="Times New Roman" w:eastAsia="宋体" w:hAnsi="Times New Roman" w:cs="Times New Roman" w:hint="eastAsia"/>
                <w:szCs w:val="20"/>
              </w:rPr>
              <w:t>GB12348-2008</w:t>
            </w:r>
            <w:r w:rsidRPr="007A2453">
              <w:rPr>
                <w:rFonts w:ascii="Times New Roman" w:eastAsia="宋体" w:hAnsi="Times New Roman" w:cs="Times New Roman" w:hint="eastAsia"/>
                <w:szCs w:val="20"/>
              </w:rPr>
              <w:t>）</w:t>
            </w:r>
            <w:r w:rsidRPr="007A2453">
              <w:rPr>
                <w:rFonts w:ascii="Times New Roman" w:eastAsia="宋体" w:hAnsi="Times New Roman" w:cs="Times New Roman" w:hint="eastAsia"/>
                <w:szCs w:val="20"/>
              </w:rPr>
              <w:t>2</w:t>
            </w:r>
            <w:r w:rsidRPr="007A2453">
              <w:rPr>
                <w:rFonts w:ascii="Times New Roman" w:eastAsia="宋体" w:hAnsi="Times New Roman" w:cs="Times New Roman" w:hint="eastAsia"/>
                <w:szCs w:val="20"/>
              </w:rPr>
              <w:t>类标准要求</w:t>
            </w:r>
          </w:p>
        </w:tc>
      </w:tr>
      <w:tr w:rsidR="007A2453" w:rsidRPr="007A2453" w14:paraId="76C875A6" w14:textId="77777777" w:rsidTr="004605F5">
        <w:trPr>
          <w:trHeight w:val="693"/>
          <w:jc w:val="center"/>
        </w:trPr>
        <w:tc>
          <w:tcPr>
            <w:tcW w:w="9250" w:type="dxa"/>
            <w:gridSpan w:val="6"/>
          </w:tcPr>
          <w:p w14:paraId="54EBFABB" w14:textId="77777777" w:rsidR="007A2453" w:rsidRPr="007A2453" w:rsidRDefault="007A2453" w:rsidP="007A2453">
            <w:pPr>
              <w:wordWrap w:val="0"/>
              <w:spacing w:line="300" w:lineRule="exact"/>
              <w:rPr>
                <w:rFonts w:ascii="Times New Roman" w:eastAsia="宋体" w:hAnsi="Times New Roman" w:cs="Times New Roman"/>
                <w:bCs/>
                <w:szCs w:val="20"/>
              </w:rPr>
            </w:pPr>
            <w:r w:rsidRPr="007A2453">
              <w:rPr>
                <w:rFonts w:ascii="Times New Roman" w:eastAsia="宋体" w:hAnsi="Times New Roman" w:cs="Times New Roman" w:hint="eastAsia"/>
                <w:bCs/>
                <w:szCs w:val="20"/>
              </w:rPr>
              <w:t>生态保护措施及预期治理效果：</w:t>
            </w:r>
          </w:p>
          <w:p w14:paraId="7BFEBDE8" w14:textId="77777777" w:rsidR="007A2453" w:rsidRPr="007A2453" w:rsidRDefault="007A2453" w:rsidP="007A2453">
            <w:pPr>
              <w:wordWrap w:val="0"/>
              <w:spacing w:line="300" w:lineRule="exact"/>
              <w:rPr>
                <w:rFonts w:ascii="Times New Roman" w:eastAsia="宋体" w:hAnsi="Times New Roman" w:cs="Times New Roman"/>
                <w:bCs/>
                <w:szCs w:val="20"/>
              </w:rPr>
            </w:pPr>
            <w:r w:rsidRPr="007A2453">
              <w:rPr>
                <w:rFonts w:ascii="Times New Roman" w:eastAsia="宋体" w:hAnsi="Times New Roman" w:cs="Times New Roman" w:hint="eastAsia"/>
                <w:bCs/>
                <w:szCs w:val="20"/>
              </w:rPr>
              <w:t>无</w:t>
            </w:r>
          </w:p>
        </w:tc>
      </w:tr>
      <w:bookmarkEnd w:id="8"/>
    </w:tbl>
    <w:p w14:paraId="035651A0" w14:textId="77777777" w:rsidR="007A2453" w:rsidRPr="007A2453" w:rsidRDefault="007A2453" w:rsidP="007A2453">
      <w:pPr>
        <w:widowControl/>
        <w:tabs>
          <w:tab w:val="left" w:pos="1965"/>
        </w:tabs>
        <w:wordWrap w:val="0"/>
        <w:spacing w:line="360" w:lineRule="auto"/>
        <w:ind w:firstLineChars="200" w:firstLine="480"/>
        <w:rPr>
          <w:rFonts w:ascii="Times New Roman" w:eastAsia="宋体" w:hAnsi="Times New Roman" w:cs="Times New Roman"/>
          <w:sz w:val="24"/>
          <w:szCs w:val="24"/>
        </w:rPr>
        <w:sectPr w:rsidR="007A2453" w:rsidRPr="007A2453" w:rsidSect="009749D4">
          <w:headerReference w:type="default" r:id="rId23"/>
          <w:pgSz w:w="11906" w:h="16838"/>
          <w:pgMar w:top="1418" w:right="1021" w:bottom="1134" w:left="1418" w:header="851" w:footer="737" w:gutter="0"/>
          <w:pgNumType w:fmt="numberInDash"/>
          <w:cols w:space="425"/>
          <w:docGrid w:type="lines" w:linePitch="312"/>
        </w:sectPr>
      </w:pPr>
    </w:p>
    <w:tbl>
      <w:tblPr>
        <w:tblStyle w:val="afc"/>
        <w:tblW w:w="9457" w:type="dxa"/>
        <w:tblLayout w:type="fixed"/>
        <w:tblLook w:val="04A0" w:firstRow="1" w:lastRow="0" w:firstColumn="1" w:lastColumn="0" w:noHBand="0" w:noVBand="1"/>
      </w:tblPr>
      <w:tblGrid>
        <w:gridCol w:w="9457"/>
      </w:tblGrid>
      <w:tr w:rsidR="007A2453" w:rsidRPr="007A2453" w14:paraId="5AC1F01D" w14:textId="77777777" w:rsidTr="007A2453">
        <w:trPr>
          <w:trHeight w:val="13457"/>
        </w:trPr>
        <w:tc>
          <w:tcPr>
            <w:tcW w:w="9457" w:type="dxa"/>
          </w:tcPr>
          <w:p w14:paraId="21862565" w14:textId="77777777" w:rsidR="007A2453" w:rsidRPr="007A2453" w:rsidRDefault="007A2453" w:rsidP="007A2453">
            <w:pPr>
              <w:widowControl/>
              <w:numPr>
                <w:ilvl w:val="1"/>
                <w:numId w:val="0"/>
              </w:numPr>
              <w:wordWrap w:val="0"/>
              <w:adjustRightInd w:val="0"/>
              <w:snapToGrid w:val="0"/>
              <w:spacing w:line="360" w:lineRule="auto"/>
              <w:outlineLvl w:val="1"/>
              <w:rPr>
                <w:rFonts w:eastAsia="黑体"/>
                <w:bCs/>
                <w:sz w:val="28"/>
                <w:szCs w:val="28"/>
              </w:rPr>
            </w:pPr>
            <w:r w:rsidRPr="007A2453">
              <w:rPr>
                <w:rFonts w:eastAsia="黑体"/>
                <w:bCs/>
                <w:sz w:val="28"/>
                <w:szCs w:val="28"/>
              </w:rPr>
              <w:t>一、结论：</w:t>
            </w:r>
          </w:p>
          <w:p w14:paraId="325544FF" w14:textId="77777777" w:rsidR="007A2453" w:rsidRPr="007A2453" w:rsidRDefault="007A2453" w:rsidP="007A2453">
            <w:pPr>
              <w:widowControl/>
              <w:numPr>
                <w:ilvl w:val="1"/>
                <w:numId w:val="0"/>
              </w:numPr>
              <w:wordWrap w:val="0"/>
              <w:adjustRightInd w:val="0"/>
              <w:snapToGrid w:val="0"/>
              <w:spacing w:line="360" w:lineRule="auto"/>
              <w:outlineLvl w:val="1"/>
              <w:rPr>
                <w:rFonts w:eastAsia="黑体"/>
                <w:bCs/>
                <w:sz w:val="24"/>
                <w:szCs w:val="24"/>
              </w:rPr>
            </w:pPr>
            <w:r w:rsidRPr="007A2453">
              <w:rPr>
                <w:rFonts w:eastAsia="黑体"/>
                <w:bCs/>
                <w:sz w:val="24"/>
                <w:szCs w:val="24"/>
              </w:rPr>
              <w:t>1.</w:t>
            </w:r>
            <w:r w:rsidRPr="007A2453">
              <w:rPr>
                <w:rFonts w:eastAsia="黑体"/>
                <w:bCs/>
                <w:sz w:val="24"/>
                <w:szCs w:val="24"/>
              </w:rPr>
              <w:t>项目概况</w:t>
            </w:r>
          </w:p>
          <w:p w14:paraId="0C44B20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中石油昆仑燃气有限公司河南分公司西气东输二线平泰支干线</w:t>
            </w:r>
            <w:r w:rsidRPr="007A2453">
              <w:rPr>
                <w:rFonts w:hint="eastAsia"/>
                <w:color w:val="000000"/>
                <w:sz w:val="24"/>
                <w:szCs w:val="24"/>
              </w:rPr>
              <w:t>3#</w:t>
            </w:r>
            <w:r w:rsidRPr="007A2453">
              <w:rPr>
                <w:rFonts w:hint="eastAsia"/>
                <w:color w:val="000000"/>
                <w:sz w:val="24"/>
                <w:szCs w:val="24"/>
              </w:rPr>
              <w:t>阀室—许昌生物医药产业园天然气管道支线天然气门站项目位于许昌市长村张街道办事处谢庄南局部地块，项目占地面积</w:t>
            </w:r>
            <w:r w:rsidRPr="007A2453">
              <w:rPr>
                <w:rFonts w:hint="eastAsia"/>
                <w:color w:val="000000"/>
                <w:sz w:val="24"/>
                <w:szCs w:val="24"/>
              </w:rPr>
              <w:t>6</w:t>
            </w:r>
            <w:r w:rsidRPr="007A2453">
              <w:rPr>
                <w:color w:val="000000"/>
                <w:sz w:val="24"/>
                <w:szCs w:val="24"/>
              </w:rPr>
              <w:t>699</w:t>
            </w:r>
            <w:r w:rsidRPr="007A2453">
              <w:rPr>
                <w:rFonts w:hint="eastAsia"/>
                <w:color w:val="000000"/>
                <w:sz w:val="24"/>
                <w:szCs w:val="24"/>
              </w:rPr>
              <w:t>平方米，</w:t>
            </w:r>
            <w:r w:rsidRPr="007A2453">
              <w:rPr>
                <w:rFonts w:hint="eastAsia"/>
                <w:color w:val="000000"/>
                <w:sz w:val="24"/>
                <w:szCs w:val="24"/>
              </w:rPr>
              <w:t xml:space="preserve"> </w:t>
            </w:r>
            <w:r w:rsidRPr="007A2453">
              <w:rPr>
                <w:rFonts w:hint="eastAsia"/>
                <w:color w:val="000000"/>
                <w:sz w:val="24"/>
                <w:szCs w:val="24"/>
              </w:rPr>
              <w:t>主要建设工艺设备区（一层构筑物，占地面积</w:t>
            </w:r>
            <w:r w:rsidRPr="007A2453">
              <w:rPr>
                <w:rFonts w:hint="eastAsia"/>
                <w:color w:val="000000"/>
                <w:sz w:val="24"/>
                <w:szCs w:val="24"/>
              </w:rPr>
              <w:t>875</w:t>
            </w:r>
            <w:r w:rsidRPr="007A2453">
              <w:rPr>
                <w:rFonts w:hint="eastAsia"/>
                <w:color w:val="000000"/>
                <w:sz w:val="24"/>
                <w:szCs w:val="24"/>
              </w:rPr>
              <w:t>平方米）、综合设备间（一层构筑物，主要为车库、库房、变压室、配电室、发电机室，占地面积</w:t>
            </w:r>
            <w:r w:rsidRPr="007A2453">
              <w:rPr>
                <w:rFonts w:hint="eastAsia"/>
                <w:color w:val="000000"/>
                <w:sz w:val="24"/>
                <w:szCs w:val="24"/>
              </w:rPr>
              <w:t>239</w:t>
            </w:r>
            <w:r w:rsidRPr="007A2453">
              <w:rPr>
                <w:rFonts w:hint="eastAsia"/>
                <w:color w:val="000000"/>
                <w:sz w:val="24"/>
                <w:szCs w:val="24"/>
              </w:rPr>
              <w:t>平方米）、综合值班室（二层构筑物，占地面积</w:t>
            </w:r>
            <w:r w:rsidRPr="007A2453">
              <w:rPr>
                <w:rFonts w:hint="eastAsia"/>
                <w:color w:val="000000"/>
                <w:sz w:val="24"/>
                <w:szCs w:val="24"/>
              </w:rPr>
              <w:t>440</w:t>
            </w:r>
            <w:r w:rsidRPr="007A2453">
              <w:rPr>
                <w:rFonts w:hint="eastAsia"/>
                <w:color w:val="000000"/>
                <w:sz w:val="24"/>
                <w:szCs w:val="24"/>
              </w:rPr>
              <w:t>平方米，一层主要设置办公室、食堂；二层主要设置宿舍、会议室及值班室），总投资</w:t>
            </w:r>
            <w:r w:rsidRPr="007A2453">
              <w:rPr>
                <w:rFonts w:hint="eastAsia"/>
                <w:color w:val="000000"/>
                <w:sz w:val="24"/>
                <w:szCs w:val="24"/>
              </w:rPr>
              <w:t>1</w:t>
            </w:r>
            <w:r w:rsidRPr="007A2453">
              <w:rPr>
                <w:color w:val="000000"/>
                <w:sz w:val="24"/>
                <w:szCs w:val="24"/>
              </w:rPr>
              <w:t>400</w:t>
            </w:r>
            <w:r w:rsidRPr="007A2453">
              <w:rPr>
                <w:rFonts w:hint="eastAsia"/>
                <w:color w:val="000000"/>
                <w:sz w:val="24"/>
                <w:szCs w:val="24"/>
              </w:rPr>
              <w:t>万元。</w:t>
            </w:r>
          </w:p>
          <w:p w14:paraId="426F2DCE"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2.</w:t>
            </w:r>
            <w:r w:rsidRPr="007A2453">
              <w:rPr>
                <w:rFonts w:ascii="黑体" w:eastAsia="黑体" w:hAnsi="黑体"/>
                <w:color w:val="000000"/>
                <w:sz w:val="24"/>
                <w:szCs w:val="24"/>
              </w:rPr>
              <w:t>项目建设符合相关产业政策</w:t>
            </w:r>
          </w:p>
          <w:p w14:paraId="3E3D218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1</w:t>
            </w:r>
            <w:r w:rsidRPr="007A2453">
              <w:rPr>
                <w:rFonts w:hint="eastAsia"/>
                <w:color w:val="000000"/>
                <w:sz w:val="24"/>
                <w:szCs w:val="24"/>
              </w:rPr>
              <w:t>）</w:t>
            </w:r>
            <w:r w:rsidRPr="007A2453">
              <w:rPr>
                <w:color w:val="000000"/>
                <w:sz w:val="24"/>
                <w:szCs w:val="24"/>
              </w:rPr>
              <w:t>经查阅《产业结构调整指导目录（</w:t>
            </w:r>
            <w:r w:rsidRPr="007A2453">
              <w:rPr>
                <w:color w:val="000000"/>
                <w:sz w:val="24"/>
                <w:szCs w:val="24"/>
              </w:rPr>
              <w:t>2019</w:t>
            </w:r>
            <w:r w:rsidRPr="007A2453">
              <w:rPr>
                <w:color w:val="000000"/>
                <w:sz w:val="24"/>
                <w:szCs w:val="24"/>
              </w:rPr>
              <w:t>年本）》，</w:t>
            </w:r>
            <w:r w:rsidRPr="007A2453">
              <w:rPr>
                <w:rFonts w:hint="eastAsia"/>
                <w:color w:val="000000"/>
                <w:sz w:val="24"/>
                <w:szCs w:val="24"/>
              </w:rPr>
              <w:t>建设项目属于鼓励类第七</w:t>
            </w:r>
          </w:p>
          <w:p w14:paraId="4A3D501A"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条石油、天然气第</w:t>
            </w:r>
            <w:r w:rsidRPr="007A2453">
              <w:rPr>
                <w:rFonts w:hint="eastAsia"/>
                <w:color w:val="000000"/>
                <w:sz w:val="24"/>
                <w:szCs w:val="24"/>
              </w:rPr>
              <w:t>3</w:t>
            </w:r>
            <w:r w:rsidRPr="007A2453">
              <w:rPr>
                <w:rFonts w:hint="eastAsia"/>
                <w:color w:val="000000"/>
                <w:sz w:val="24"/>
                <w:szCs w:val="24"/>
              </w:rPr>
              <w:t>项“原油、天然气、液化天然气、成品油的储运和管道输送设施、网络和液化天然气加注设施建设”。</w:t>
            </w:r>
          </w:p>
          <w:p w14:paraId="2D36D787" w14:textId="77777777" w:rsidR="007A2453" w:rsidRPr="007A2453" w:rsidRDefault="007A2453" w:rsidP="007A2453">
            <w:pPr>
              <w:widowControl/>
              <w:wordWrap w:val="0"/>
              <w:spacing w:line="480" w:lineRule="exact"/>
              <w:ind w:firstLineChars="200" w:firstLine="480"/>
              <w:rPr>
                <w:color w:val="FF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）项目已在许昌经济技术开发区管理委员会备案，备案文号为</w:t>
            </w:r>
            <w:r w:rsidRPr="007A2453">
              <w:rPr>
                <w:color w:val="000000"/>
                <w:sz w:val="24"/>
                <w:szCs w:val="24"/>
              </w:rPr>
              <w:t>2018-411053-45-03-070831</w:t>
            </w:r>
            <w:r w:rsidRPr="007A2453">
              <w:rPr>
                <w:rFonts w:hint="eastAsia"/>
                <w:color w:val="000000"/>
                <w:sz w:val="24"/>
                <w:szCs w:val="24"/>
              </w:rPr>
              <w:t>（附件</w:t>
            </w:r>
            <w:r w:rsidRPr="007A2453">
              <w:rPr>
                <w:rFonts w:hint="eastAsia"/>
                <w:color w:val="000000"/>
                <w:sz w:val="24"/>
                <w:szCs w:val="24"/>
              </w:rPr>
              <w:t>2</w:t>
            </w:r>
            <w:r w:rsidRPr="007A2453">
              <w:rPr>
                <w:rFonts w:hint="eastAsia"/>
                <w:color w:val="000000"/>
                <w:sz w:val="24"/>
                <w:szCs w:val="24"/>
              </w:rPr>
              <w:t>）。</w:t>
            </w:r>
          </w:p>
          <w:p w14:paraId="2BF726F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3</w:t>
            </w:r>
            <w:r w:rsidRPr="007A2453">
              <w:rPr>
                <w:rFonts w:hint="eastAsia"/>
                <w:color w:val="000000"/>
                <w:sz w:val="24"/>
                <w:szCs w:val="24"/>
              </w:rPr>
              <w:t>）对照《关于印发许昌市</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年大气、水、土壤污染防治攻坚战实施方案的通知》（许环攻坚办</w:t>
            </w:r>
            <w:r w:rsidRPr="007A2453">
              <w:rPr>
                <w:rFonts w:hint="eastAsia"/>
                <w:color w:val="000000"/>
                <w:sz w:val="24"/>
                <w:szCs w:val="24"/>
              </w:rPr>
              <w:t xml:space="preserve"> [20</w:t>
            </w:r>
            <w:r w:rsidRPr="007A2453">
              <w:rPr>
                <w:color w:val="000000"/>
                <w:sz w:val="24"/>
                <w:szCs w:val="24"/>
              </w:rPr>
              <w:t>20</w:t>
            </w:r>
            <w:r w:rsidRPr="007A2453">
              <w:rPr>
                <w:rFonts w:hint="eastAsia"/>
                <w:color w:val="000000"/>
                <w:sz w:val="24"/>
                <w:szCs w:val="24"/>
              </w:rPr>
              <w:t xml:space="preserve">] </w:t>
            </w:r>
            <w:r w:rsidRPr="007A2453">
              <w:rPr>
                <w:color w:val="000000"/>
                <w:sz w:val="24"/>
                <w:szCs w:val="24"/>
              </w:rPr>
              <w:t>38</w:t>
            </w:r>
            <w:r w:rsidRPr="007A2453">
              <w:rPr>
                <w:rFonts w:hint="eastAsia"/>
                <w:color w:val="000000"/>
                <w:sz w:val="24"/>
                <w:szCs w:val="24"/>
              </w:rPr>
              <w:t>号）文件工作目标：</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年全市</w:t>
            </w:r>
            <w:r w:rsidRPr="007A2453">
              <w:rPr>
                <w:rFonts w:hint="eastAsia"/>
                <w:color w:val="000000"/>
                <w:sz w:val="24"/>
                <w:szCs w:val="24"/>
              </w:rPr>
              <w:t>P</w:t>
            </w:r>
            <w:r w:rsidRPr="007A2453">
              <w:rPr>
                <w:color w:val="000000"/>
                <w:sz w:val="24"/>
                <w:szCs w:val="24"/>
              </w:rPr>
              <w:t>M</w:t>
            </w:r>
            <w:r w:rsidRPr="007A2453">
              <w:rPr>
                <w:color w:val="000000"/>
                <w:sz w:val="24"/>
                <w:szCs w:val="24"/>
                <w:vertAlign w:val="subscript"/>
              </w:rPr>
              <w:t>2.5</w:t>
            </w:r>
            <w:r w:rsidRPr="007A2453">
              <w:rPr>
                <w:rFonts w:hint="eastAsia"/>
                <w:color w:val="000000"/>
                <w:sz w:val="24"/>
                <w:szCs w:val="24"/>
              </w:rPr>
              <w:t>（细颗粒物）年均浓度达到</w:t>
            </w:r>
            <w:r w:rsidRPr="007A2453">
              <w:rPr>
                <w:rFonts w:hint="eastAsia"/>
                <w:color w:val="000000"/>
                <w:sz w:val="24"/>
                <w:szCs w:val="24"/>
              </w:rPr>
              <w:t>5</w:t>
            </w:r>
            <w:r w:rsidRPr="007A2453">
              <w:rPr>
                <w:color w:val="000000"/>
                <w:sz w:val="24"/>
                <w:szCs w:val="24"/>
              </w:rPr>
              <w:t>6</w:t>
            </w:r>
            <w:r w:rsidRPr="007A2453">
              <w:rPr>
                <w:rFonts w:hint="eastAsia"/>
                <w:color w:val="000000"/>
                <w:sz w:val="24"/>
                <w:szCs w:val="24"/>
              </w:rPr>
              <w:t>微克</w:t>
            </w:r>
            <w:r w:rsidRPr="007A2453">
              <w:rPr>
                <w:rFonts w:hint="eastAsia"/>
                <w:color w:val="000000"/>
                <w:sz w:val="24"/>
                <w:szCs w:val="24"/>
              </w:rPr>
              <w:t>/</w:t>
            </w:r>
            <w:r w:rsidRPr="007A2453">
              <w:rPr>
                <w:rFonts w:hint="eastAsia"/>
                <w:color w:val="000000"/>
                <w:sz w:val="24"/>
                <w:szCs w:val="24"/>
              </w:rPr>
              <w:t>立方米以下，</w:t>
            </w:r>
            <w:r w:rsidRPr="007A2453">
              <w:rPr>
                <w:rFonts w:hint="eastAsia"/>
                <w:color w:val="000000"/>
                <w:sz w:val="24"/>
                <w:szCs w:val="24"/>
              </w:rPr>
              <w:t>P</w:t>
            </w:r>
            <w:r w:rsidRPr="007A2453">
              <w:rPr>
                <w:color w:val="000000"/>
                <w:sz w:val="24"/>
                <w:szCs w:val="24"/>
              </w:rPr>
              <w:t>M</w:t>
            </w:r>
            <w:r w:rsidRPr="007A2453">
              <w:rPr>
                <w:color w:val="000000"/>
                <w:sz w:val="24"/>
                <w:szCs w:val="24"/>
                <w:vertAlign w:val="subscript"/>
              </w:rPr>
              <w:t>10</w:t>
            </w:r>
            <w:r w:rsidRPr="007A2453">
              <w:rPr>
                <w:rFonts w:hint="eastAsia"/>
                <w:color w:val="000000"/>
                <w:sz w:val="24"/>
                <w:szCs w:val="24"/>
              </w:rPr>
              <w:t>（可吸入颗粒物）年均浓度达到</w:t>
            </w:r>
            <w:r w:rsidRPr="007A2453">
              <w:rPr>
                <w:rFonts w:hint="eastAsia"/>
                <w:color w:val="000000"/>
                <w:sz w:val="24"/>
                <w:szCs w:val="24"/>
              </w:rPr>
              <w:t>8</w:t>
            </w:r>
            <w:r w:rsidRPr="007A2453">
              <w:rPr>
                <w:color w:val="000000"/>
                <w:sz w:val="24"/>
                <w:szCs w:val="24"/>
              </w:rPr>
              <w:t>7</w:t>
            </w:r>
            <w:r w:rsidRPr="007A2453">
              <w:rPr>
                <w:rFonts w:hint="eastAsia"/>
                <w:color w:val="000000"/>
                <w:sz w:val="24"/>
                <w:szCs w:val="24"/>
              </w:rPr>
              <w:t>微克</w:t>
            </w:r>
            <w:r w:rsidRPr="007A2453">
              <w:rPr>
                <w:rFonts w:hint="eastAsia"/>
                <w:color w:val="000000"/>
                <w:sz w:val="24"/>
                <w:szCs w:val="24"/>
              </w:rPr>
              <w:t>/</w:t>
            </w:r>
            <w:r w:rsidRPr="007A2453">
              <w:rPr>
                <w:rFonts w:hint="eastAsia"/>
                <w:color w:val="000000"/>
                <w:sz w:val="24"/>
                <w:szCs w:val="24"/>
              </w:rPr>
              <w:t>立方米以下，全年优良天数比例达到</w:t>
            </w:r>
            <w:r w:rsidRPr="007A2453">
              <w:rPr>
                <w:rFonts w:hint="eastAsia"/>
                <w:color w:val="000000"/>
                <w:sz w:val="24"/>
                <w:szCs w:val="24"/>
              </w:rPr>
              <w:t>6</w:t>
            </w:r>
            <w:r w:rsidRPr="007A2453">
              <w:rPr>
                <w:color w:val="000000"/>
                <w:sz w:val="24"/>
                <w:szCs w:val="24"/>
              </w:rPr>
              <w:t>5.8</w:t>
            </w:r>
            <w:r w:rsidRPr="007A2453">
              <w:rPr>
                <w:rFonts w:hint="eastAsia"/>
                <w:color w:val="000000"/>
                <w:sz w:val="24"/>
                <w:szCs w:val="24"/>
              </w:rPr>
              <w:t>%</w:t>
            </w:r>
            <w:r w:rsidRPr="007A2453">
              <w:rPr>
                <w:rFonts w:hint="eastAsia"/>
                <w:color w:val="000000"/>
                <w:sz w:val="24"/>
                <w:szCs w:val="24"/>
              </w:rPr>
              <w:t>以上，重度及以上污染天数比率比</w:t>
            </w:r>
            <w:r w:rsidRPr="007A2453">
              <w:rPr>
                <w:rFonts w:hint="eastAsia"/>
                <w:color w:val="000000"/>
                <w:sz w:val="24"/>
                <w:szCs w:val="24"/>
              </w:rPr>
              <w:t>2</w:t>
            </w:r>
            <w:r w:rsidRPr="007A2453">
              <w:rPr>
                <w:color w:val="000000"/>
                <w:sz w:val="24"/>
                <w:szCs w:val="24"/>
              </w:rPr>
              <w:t>015</w:t>
            </w:r>
            <w:r w:rsidRPr="007A2453">
              <w:rPr>
                <w:rFonts w:hint="eastAsia"/>
                <w:color w:val="000000"/>
                <w:sz w:val="24"/>
                <w:szCs w:val="24"/>
              </w:rPr>
              <w:t>年下降</w:t>
            </w:r>
            <w:r w:rsidRPr="007A2453">
              <w:rPr>
                <w:rFonts w:hint="eastAsia"/>
                <w:color w:val="000000"/>
                <w:sz w:val="24"/>
                <w:szCs w:val="24"/>
              </w:rPr>
              <w:t>2</w:t>
            </w:r>
            <w:r w:rsidRPr="007A2453">
              <w:rPr>
                <w:color w:val="000000"/>
                <w:sz w:val="24"/>
                <w:szCs w:val="24"/>
              </w:rPr>
              <w:t>5</w:t>
            </w:r>
            <w:r w:rsidRPr="007A2453">
              <w:rPr>
                <w:rFonts w:hint="eastAsia"/>
                <w:color w:val="000000"/>
                <w:sz w:val="24"/>
                <w:szCs w:val="24"/>
              </w:rPr>
              <w:t>%</w:t>
            </w:r>
            <w:r w:rsidRPr="007A2453">
              <w:rPr>
                <w:rFonts w:hint="eastAsia"/>
                <w:color w:val="000000"/>
                <w:sz w:val="24"/>
                <w:szCs w:val="24"/>
              </w:rPr>
              <w:t>以上，完成十三五大气主要污染物总量减排目标。本项目生产过程中废气主要为放散天然气及食堂产生的油烟，天然气易挥发，且本项目放散天然气经过</w:t>
            </w:r>
            <w:r w:rsidRPr="007A2453">
              <w:rPr>
                <w:color w:val="000000"/>
                <w:sz w:val="24"/>
                <w:szCs w:val="24"/>
              </w:rPr>
              <w:t>15</w:t>
            </w:r>
            <w:r w:rsidRPr="007A2453">
              <w:rPr>
                <w:rFonts w:hint="eastAsia"/>
                <w:color w:val="000000"/>
                <w:sz w:val="24"/>
                <w:szCs w:val="24"/>
              </w:rPr>
              <w:t>m</w:t>
            </w:r>
            <w:r w:rsidRPr="007A2453">
              <w:rPr>
                <w:rFonts w:hint="eastAsia"/>
                <w:color w:val="000000"/>
                <w:sz w:val="24"/>
                <w:szCs w:val="24"/>
              </w:rPr>
              <w:t>高放散管实现有组织排放，食堂油烟经过油烟净化器处理后通过油烟排放专用管道高出楼顶</w:t>
            </w:r>
            <w:r w:rsidRPr="007A2453">
              <w:rPr>
                <w:rFonts w:hint="eastAsia"/>
                <w:color w:val="000000"/>
                <w:sz w:val="24"/>
                <w:szCs w:val="24"/>
              </w:rPr>
              <w:t>1</w:t>
            </w:r>
            <w:r w:rsidRPr="007A2453">
              <w:rPr>
                <w:color w:val="000000"/>
                <w:sz w:val="24"/>
                <w:szCs w:val="24"/>
              </w:rPr>
              <w:t>m</w:t>
            </w:r>
            <w:r w:rsidRPr="007A2453">
              <w:rPr>
                <w:rFonts w:hint="eastAsia"/>
                <w:color w:val="000000"/>
                <w:sz w:val="24"/>
                <w:szCs w:val="24"/>
              </w:rPr>
              <w:t>排放（</w:t>
            </w:r>
            <w:r w:rsidRPr="007A2453">
              <w:rPr>
                <w:rFonts w:hint="eastAsia"/>
                <w:color w:val="000000"/>
                <w:sz w:val="24"/>
                <w:szCs w:val="24"/>
              </w:rPr>
              <w:t>9</w:t>
            </w:r>
            <w:r w:rsidRPr="007A2453">
              <w:rPr>
                <w:color w:val="000000"/>
                <w:sz w:val="24"/>
                <w:szCs w:val="24"/>
              </w:rPr>
              <w:t>m</w:t>
            </w:r>
            <w:r w:rsidRPr="007A2453">
              <w:rPr>
                <w:rFonts w:hint="eastAsia"/>
                <w:color w:val="000000"/>
                <w:sz w:val="24"/>
                <w:szCs w:val="24"/>
              </w:rPr>
              <w:t>），项目产生的废气均能得到有效的处置，对环境空气质量影响较小。</w:t>
            </w:r>
          </w:p>
          <w:p w14:paraId="439EB22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因此，项目建设符合国家相关产业政策。</w:t>
            </w:r>
          </w:p>
          <w:p w14:paraId="3A25C655" w14:textId="77777777" w:rsidR="007A2453" w:rsidRPr="007A2453" w:rsidRDefault="007A2453" w:rsidP="007A2453">
            <w:pPr>
              <w:widowControl/>
              <w:wordWrap w:val="0"/>
              <w:spacing w:line="480" w:lineRule="exact"/>
              <w:rPr>
                <w:rFonts w:ascii="黑体" w:eastAsia="黑体" w:hAnsi="黑体" w:cs="黑体"/>
                <w:color w:val="000000"/>
                <w:sz w:val="24"/>
                <w:szCs w:val="24"/>
              </w:rPr>
            </w:pPr>
            <w:r w:rsidRPr="007A2453">
              <w:rPr>
                <w:rFonts w:eastAsia="黑体"/>
                <w:color w:val="000000"/>
                <w:sz w:val="24"/>
                <w:szCs w:val="24"/>
              </w:rPr>
              <w:t>3.</w:t>
            </w:r>
            <w:r w:rsidRPr="007A2453">
              <w:rPr>
                <w:rFonts w:ascii="黑体" w:eastAsia="黑体" w:hAnsi="黑体" w:cs="黑体" w:hint="eastAsia"/>
                <w:color w:val="000000"/>
                <w:sz w:val="24"/>
                <w:szCs w:val="24"/>
              </w:rPr>
              <w:t>项目选址可行</w:t>
            </w:r>
          </w:p>
          <w:p w14:paraId="563672E2"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项目位于许昌市长村张街道办事处谢庄南局部地块，项目东侧为农田；西侧为</w:t>
            </w:r>
            <w:r w:rsidRPr="007A2453">
              <w:rPr>
                <w:rFonts w:hint="eastAsia"/>
                <w:color w:val="000000"/>
                <w:sz w:val="24"/>
                <w:szCs w:val="24"/>
              </w:rPr>
              <w:t>0</w:t>
            </w:r>
            <w:r w:rsidRPr="007A2453">
              <w:rPr>
                <w:color w:val="000000"/>
                <w:sz w:val="24"/>
                <w:szCs w:val="24"/>
              </w:rPr>
              <w:t>17</w:t>
            </w:r>
            <w:r w:rsidRPr="007A2453">
              <w:rPr>
                <w:rFonts w:hint="eastAsia"/>
                <w:color w:val="000000"/>
                <w:sz w:val="24"/>
                <w:szCs w:val="24"/>
              </w:rPr>
              <w:t>乡道；南侧为农田，南</w:t>
            </w:r>
            <w:r w:rsidRPr="007A2453">
              <w:rPr>
                <w:color w:val="000000"/>
                <w:sz w:val="24"/>
                <w:szCs w:val="24"/>
              </w:rPr>
              <w:t>520m</w:t>
            </w:r>
            <w:r w:rsidRPr="007A2453">
              <w:rPr>
                <w:rFonts w:hint="eastAsia"/>
                <w:color w:val="000000"/>
                <w:sz w:val="24"/>
                <w:szCs w:val="24"/>
              </w:rPr>
              <w:t>处为长村；北侧</w:t>
            </w:r>
            <w:r w:rsidRPr="007A2453">
              <w:rPr>
                <w:color w:val="000000"/>
                <w:sz w:val="24"/>
                <w:szCs w:val="24"/>
              </w:rPr>
              <w:t>549m</w:t>
            </w:r>
            <w:r w:rsidRPr="007A2453">
              <w:rPr>
                <w:rFonts w:hint="eastAsia"/>
                <w:color w:val="000000"/>
                <w:sz w:val="24"/>
                <w:szCs w:val="24"/>
              </w:rPr>
              <w:t>处为谢庄村。</w:t>
            </w:r>
          </w:p>
          <w:p w14:paraId="01E2374D"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根据许昌经济就似乎开发区规划委员会</w:t>
            </w:r>
            <w:r w:rsidRPr="007A2453">
              <w:rPr>
                <w:rFonts w:hint="eastAsia"/>
                <w:color w:val="000000"/>
                <w:sz w:val="24"/>
                <w:szCs w:val="24"/>
              </w:rPr>
              <w:t>2</w:t>
            </w:r>
            <w:r w:rsidRPr="007A2453">
              <w:rPr>
                <w:color w:val="000000"/>
                <w:sz w:val="24"/>
                <w:szCs w:val="24"/>
              </w:rPr>
              <w:t>020</w:t>
            </w:r>
            <w:r w:rsidRPr="007A2453">
              <w:rPr>
                <w:rFonts w:hint="eastAsia"/>
                <w:color w:val="000000"/>
                <w:sz w:val="24"/>
                <w:szCs w:val="24"/>
              </w:rPr>
              <w:t>年第三次会议纪要（附件</w:t>
            </w:r>
            <w:r w:rsidRPr="007A2453">
              <w:rPr>
                <w:rFonts w:hint="eastAsia"/>
                <w:color w:val="000000"/>
                <w:sz w:val="24"/>
                <w:szCs w:val="24"/>
              </w:rPr>
              <w:t>3</w:t>
            </w:r>
            <w:r w:rsidRPr="007A2453">
              <w:rPr>
                <w:rFonts w:hint="eastAsia"/>
                <w:color w:val="000000"/>
                <w:sz w:val="24"/>
                <w:szCs w:val="24"/>
              </w:rPr>
              <w:t>），本项目用地性质为供应设施用地，满足本项目用地性质。</w:t>
            </w:r>
          </w:p>
          <w:p w14:paraId="5E70275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因此，本项目选址可行。</w:t>
            </w:r>
          </w:p>
          <w:p w14:paraId="0FA302F1" w14:textId="77777777" w:rsidR="007A2453" w:rsidRPr="007A2453" w:rsidRDefault="007A2453" w:rsidP="007A2453">
            <w:pPr>
              <w:widowControl/>
              <w:numPr>
                <w:ilvl w:val="1"/>
                <w:numId w:val="0"/>
              </w:numPr>
              <w:wordWrap w:val="0"/>
              <w:spacing w:line="360" w:lineRule="auto"/>
              <w:outlineLvl w:val="1"/>
              <w:rPr>
                <w:rFonts w:eastAsia="黑体"/>
                <w:bCs/>
                <w:sz w:val="24"/>
                <w:szCs w:val="24"/>
              </w:rPr>
            </w:pPr>
            <w:r w:rsidRPr="007A2453">
              <w:rPr>
                <w:rFonts w:eastAsia="黑体" w:hint="eastAsia"/>
                <w:bCs/>
                <w:sz w:val="24"/>
                <w:szCs w:val="24"/>
              </w:rPr>
              <w:t>4.</w:t>
            </w:r>
            <w:r w:rsidRPr="007A2453">
              <w:rPr>
                <w:rFonts w:eastAsia="黑体" w:hint="eastAsia"/>
                <w:bCs/>
                <w:sz w:val="24"/>
                <w:szCs w:val="24"/>
              </w:rPr>
              <w:t>区域环境质量</w:t>
            </w:r>
          </w:p>
          <w:p w14:paraId="7BB48E1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当地空气质量良好，</w:t>
            </w:r>
            <w:r w:rsidRPr="007A2453">
              <w:rPr>
                <w:color w:val="000000"/>
                <w:sz w:val="24"/>
                <w:szCs w:val="24"/>
              </w:rPr>
              <w:t>NO</w:t>
            </w:r>
            <w:r w:rsidRPr="007A2453">
              <w:rPr>
                <w:color w:val="000000"/>
                <w:sz w:val="24"/>
                <w:szCs w:val="24"/>
                <w:vertAlign w:val="subscript"/>
              </w:rPr>
              <w:t>2</w:t>
            </w:r>
            <w:r w:rsidRPr="007A2453">
              <w:rPr>
                <w:color w:val="000000"/>
                <w:sz w:val="24"/>
                <w:szCs w:val="24"/>
              </w:rPr>
              <w:t>、</w:t>
            </w:r>
            <w:r w:rsidRPr="007A2453">
              <w:rPr>
                <w:rFonts w:hint="eastAsia"/>
                <w:color w:val="000000"/>
                <w:sz w:val="24"/>
                <w:szCs w:val="24"/>
              </w:rPr>
              <w:t>SO</w:t>
            </w:r>
            <w:r w:rsidRPr="007A2453">
              <w:rPr>
                <w:rFonts w:hint="eastAsia"/>
                <w:color w:val="000000"/>
                <w:sz w:val="24"/>
                <w:szCs w:val="24"/>
                <w:vertAlign w:val="subscript"/>
              </w:rPr>
              <w:t>2</w:t>
            </w:r>
            <w:r w:rsidRPr="007A2453">
              <w:rPr>
                <w:color w:val="000000"/>
                <w:sz w:val="24"/>
                <w:szCs w:val="24"/>
              </w:rPr>
              <w:t>均能达到《环境空气质量标准》（</w:t>
            </w:r>
            <w:r w:rsidRPr="007A2453">
              <w:rPr>
                <w:color w:val="000000"/>
                <w:sz w:val="24"/>
                <w:szCs w:val="24"/>
              </w:rPr>
              <w:t>GB3095-</w:t>
            </w:r>
            <w:r w:rsidRPr="007A2453">
              <w:rPr>
                <w:rFonts w:hint="eastAsia"/>
                <w:color w:val="000000"/>
                <w:sz w:val="24"/>
                <w:szCs w:val="24"/>
              </w:rPr>
              <w:t>2012</w:t>
            </w:r>
            <w:r w:rsidRPr="007A2453">
              <w:rPr>
                <w:color w:val="000000"/>
                <w:sz w:val="24"/>
                <w:szCs w:val="24"/>
              </w:rPr>
              <w:t>）二级标准</w:t>
            </w:r>
            <w:r w:rsidRPr="007A2453">
              <w:rPr>
                <w:rFonts w:hint="eastAsia"/>
                <w:color w:val="000000"/>
                <w:sz w:val="24"/>
                <w:szCs w:val="24"/>
              </w:rPr>
              <w:t>，</w:t>
            </w:r>
            <w:r w:rsidRPr="007A2453">
              <w:rPr>
                <w:rFonts w:hint="eastAsia"/>
                <w:color w:val="000000"/>
                <w:sz w:val="24"/>
                <w:szCs w:val="24"/>
              </w:rPr>
              <w:t>PM</w:t>
            </w:r>
            <w:r w:rsidRPr="007A2453">
              <w:rPr>
                <w:rFonts w:hint="eastAsia"/>
                <w:color w:val="000000"/>
                <w:sz w:val="24"/>
                <w:szCs w:val="24"/>
                <w:vertAlign w:val="subscript"/>
              </w:rPr>
              <w:t>2.5</w:t>
            </w:r>
            <w:r w:rsidRPr="007A2453">
              <w:rPr>
                <w:rFonts w:hint="eastAsia"/>
                <w:color w:val="000000"/>
                <w:sz w:val="24"/>
                <w:szCs w:val="24"/>
              </w:rPr>
              <w:t>、</w:t>
            </w:r>
            <w:r w:rsidRPr="007A2453">
              <w:rPr>
                <w:rFonts w:hint="eastAsia"/>
                <w:color w:val="000000"/>
                <w:sz w:val="24"/>
                <w:szCs w:val="24"/>
              </w:rPr>
              <w:t>PM</w:t>
            </w:r>
            <w:r w:rsidRPr="007A2453">
              <w:rPr>
                <w:rFonts w:hint="eastAsia"/>
                <w:color w:val="000000"/>
                <w:sz w:val="24"/>
                <w:szCs w:val="24"/>
                <w:vertAlign w:val="subscript"/>
              </w:rPr>
              <w:t>10</w:t>
            </w:r>
            <w:r w:rsidRPr="007A2453">
              <w:rPr>
                <w:rFonts w:hint="eastAsia"/>
                <w:color w:val="000000"/>
                <w:sz w:val="24"/>
                <w:szCs w:val="24"/>
              </w:rPr>
              <w:t xml:space="preserve"> </w:t>
            </w:r>
            <w:r w:rsidRPr="007A2453">
              <w:rPr>
                <w:rFonts w:hint="eastAsia"/>
                <w:color w:val="000000"/>
                <w:sz w:val="24"/>
                <w:szCs w:val="24"/>
              </w:rPr>
              <w:t>、</w:t>
            </w:r>
            <w:r w:rsidRPr="007A2453">
              <w:rPr>
                <w:rFonts w:hint="eastAsia"/>
                <w:color w:val="000000"/>
                <w:sz w:val="24"/>
                <w:szCs w:val="24"/>
              </w:rPr>
              <w:t>CO</w:t>
            </w:r>
            <w:r w:rsidRPr="007A2453">
              <w:rPr>
                <w:rFonts w:hint="eastAsia"/>
                <w:color w:val="000000"/>
                <w:sz w:val="24"/>
                <w:szCs w:val="24"/>
              </w:rPr>
              <w:t>、</w:t>
            </w:r>
            <w:r w:rsidRPr="007A2453">
              <w:rPr>
                <w:rFonts w:hint="eastAsia"/>
                <w:color w:val="000000"/>
                <w:sz w:val="24"/>
                <w:szCs w:val="24"/>
              </w:rPr>
              <w:t>O</w:t>
            </w:r>
            <w:r w:rsidRPr="007A2453">
              <w:rPr>
                <w:rFonts w:hint="eastAsia"/>
                <w:color w:val="000000"/>
                <w:sz w:val="24"/>
                <w:szCs w:val="24"/>
                <w:vertAlign w:val="subscript"/>
              </w:rPr>
              <w:t>3</w:t>
            </w:r>
            <w:r w:rsidRPr="007A2453">
              <w:rPr>
                <w:rFonts w:hint="eastAsia"/>
                <w:color w:val="000000"/>
                <w:sz w:val="24"/>
                <w:szCs w:val="24"/>
              </w:rPr>
              <w:t>存在超标现象。根据河南森邦环境检测技术有限公司对站区大气特征污染因子非甲烷总烃监测结果可知，站区非甲烷总烃监测浓度满足《大气污染物综合排放标准详解》浓度限值（</w:t>
            </w:r>
            <w:r w:rsidRPr="007A2453">
              <w:rPr>
                <w:rFonts w:hint="eastAsia"/>
                <w:color w:val="000000"/>
                <w:sz w:val="24"/>
                <w:szCs w:val="24"/>
              </w:rPr>
              <w:t>2.0mg/m</w:t>
            </w:r>
            <w:r w:rsidRPr="007A2453">
              <w:rPr>
                <w:rFonts w:hint="eastAsia"/>
                <w:color w:val="000000"/>
                <w:sz w:val="24"/>
                <w:szCs w:val="24"/>
                <w:vertAlign w:val="superscript"/>
              </w:rPr>
              <w:t>3</w:t>
            </w:r>
            <w:r w:rsidRPr="007A2453">
              <w:rPr>
                <w:rFonts w:hint="eastAsia"/>
                <w:color w:val="000000"/>
                <w:sz w:val="24"/>
                <w:szCs w:val="24"/>
              </w:rPr>
              <w:t>）的要求；地区</w:t>
            </w:r>
            <w:r w:rsidRPr="007A2453">
              <w:rPr>
                <w:color w:val="000000"/>
                <w:sz w:val="24"/>
                <w:szCs w:val="24"/>
              </w:rPr>
              <w:t>地表水</w:t>
            </w:r>
            <w:r w:rsidRPr="007A2453">
              <w:rPr>
                <w:rFonts w:hint="eastAsia"/>
                <w:color w:val="000000"/>
                <w:sz w:val="24"/>
                <w:szCs w:val="24"/>
              </w:rPr>
              <w:t>pH</w:t>
            </w:r>
            <w:r w:rsidRPr="007A2453">
              <w:rPr>
                <w:rFonts w:hint="eastAsia"/>
                <w:color w:val="000000"/>
                <w:sz w:val="24"/>
                <w:szCs w:val="24"/>
              </w:rPr>
              <w:t>（无量纲）</w:t>
            </w:r>
            <w:r w:rsidRPr="007A2453">
              <w:rPr>
                <w:color w:val="000000"/>
                <w:sz w:val="24"/>
                <w:szCs w:val="24"/>
              </w:rPr>
              <w:t>、氨氮、</w:t>
            </w:r>
            <w:r w:rsidRPr="007A2453">
              <w:rPr>
                <w:rFonts w:hint="eastAsia"/>
                <w:color w:val="000000"/>
                <w:sz w:val="24"/>
                <w:szCs w:val="24"/>
              </w:rPr>
              <w:t>总</w:t>
            </w:r>
            <w:r w:rsidRPr="007A2453">
              <w:rPr>
                <w:color w:val="000000"/>
                <w:sz w:val="24"/>
                <w:szCs w:val="24"/>
              </w:rPr>
              <w:t>磷均满足地表水</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3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III</w:t>
            </w:r>
            <w:r w:rsidRPr="007A2453">
              <w:rPr>
                <w:color w:val="000000"/>
                <w:sz w:val="24"/>
                <w:szCs w:val="24"/>
              </w:rPr>
              <w:fldChar w:fldCharType="end"/>
            </w:r>
            <w:r w:rsidRPr="007A2453">
              <w:rPr>
                <w:color w:val="000000"/>
                <w:sz w:val="24"/>
                <w:szCs w:val="24"/>
              </w:rPr>
              <w:t>类要求</w:t>
            </w:r>
            <w:r w:rsidRPr="007A2453">
              <w:rPr>
                <w:rFonts w:hint="eastAsia"/>
                <w:color w:val="000000"/>
                <w:sz w:val="24"/>
                <w:szCs w:val="24"/>
              </w:rPr>
              <w:t>，</w:t>
            </w:r>
            <w:r w:rsidRPr="007A2453">
              <w:rPr>
                <w:color w:val="000000"/>
                <w:sz w:val="24"/>
                <w:szCs w:val="24"/>
              </w:rPr>
              <w:t>化学需氧量</w:t>
            </w:r>
            <w:r w:rsidRPr="007A2453">
              <w:rPr>
                <w:rFonts w:hint="eastAsia"/>
                <w:color w:val="000000"/>
                <w:sz w:val="24"/>
                <w:szCs w:val="24"/>
              </w:rPr>
              <w:t>存在超标现象；声环境质量达到《声环境质量标准》（</w:t>
            </w:r>
            <w:r w:rsidRPr="007A2453">
              <w:rPr>
                <w:rFonts w:hint="eastAsia"/>
                <w:color w:val="000000"/>
                <w:sz w:val="24"/>
                <w:szCs w:val="24"/>
              </w:rPr>
              <w:t>G</w:t>
            </w:r>
            <w:r w:rsidRPr="007A2453">
              <w:rPr>
                <w:color w:val="000000"/>
                <w:sz w:val="24"/>
                <w:szCs w:val="24"/>
              </w:rPr>
              <w:t>B3096-2008</w:t>
            </w:r>
            <w:r w:rsidRPr="007A2453">
              <w:rPr>
                <w:rFonts w:hint="eastAsia"/>
                <w:color w:val="000000"/>
                <w:sz w:val="24"/>
                <w:szCs w:val="24"/>
              </w:rPr>
              <w:t>）中</w:t>
            </w:r>
            <w:r w:rsidRPr="007A2453">
              <w:rPr>
                <w:rFonts w:hint="eastAsia"/>
                <w:color w:val="000000"/>
                <w:sz w:val="24"/>
                <w:szCs w:val="24"/>
              </w:rPr>
              <w:t>2</w:t>
            </w:r>
            <w:r w:rsidRPr="007A2453">
              <w:rPr>
                <w:rFonts w:hint="eastAsia"/>
                <w:color w:val="000000"/>
                <w:sz w:val="24"/>
                <w:szCs w:val="24"/>
              </w:rPr>
              <w:t>类标准；地下水质量能达到《地下水</w:t>
            </w:r>
            <w:r w:rsidRPr="007A2453">
              <w:rPr>
                <w:rFonts w:ascii="宋体" w:hAnsi="宋体" w:hint="eastAsia"/>
                <w:color w:val="000000"/>
                <w:sz w:val="24"/>
                <w:szCs w:val="24"/>
              </w:rPr>
              <w:t>质量标准》</w:t>
            </w:r>
            <w:r w:rsidRPr="007A2453">
              <w:rPr>
                <w:color w:val="000000"/>
                <w:sz w:val="24"/>
                <w:szCs w:val="24"/>
              </w:rPr>
              <w:t>（</w:t>
            </w:r>
            <w:r w:rsidRPr="007A2453">
              <w:rPr>
                <w:color w:val="000000"/>
                <w:sz w:val="24"/>
                <w:szCs w:val="24"/>
              </w:rPr>
              <w:t>GB/T14848-2017</w:t>
            </w:r>
            <w:r w:rsidRPr="007A2453">
              <w:rPr>
                <w:color w:val="000000"/>
                <w:sz w:val="24"/>
                <w:szCs w:val="24"/>
              </w:rPr>
              <w:t>）</w:t>
            </w:r>
            <w:r w:rsidRPr="007A2453">
              <w:rPr>
                <w:rFonts w:ascii="宋体" w:hAnsi="宋体" w:hint="eastAsia"/>
                <w:color w:val="000000"/>
                <w:sz w:val="24"/>
                <w:szCs w:val="24"/>
              </w:rPr>
              <w:t>Ⅲ类标准。</w:t>
            </w:r>
          </w:p>
          <w:p w14:paraId="58BC37E9" w14:textId="77777777" w:rsidR="007A2453" w:rsidRPr="007A2453" w:rsidRDefault="007A2453" w:rsidP="007A2453">
            <w:pPr>
              <w:widowControl/>
              <w:wordWrap w:val="0"/>
              <w:adjustRightInd w:val="0"/>
              <w:snapToGrid w:val="0"/>
              <w:spacing w:line="360" w:lineRule="auto"/>
              <w:rPr>
                <w:sz w:val="24"/>
                <w:szCs w:val="24"/>
              </w:rPr>
            </w:pPr>
            <w:r w:rsidRPr="007A2453">
              <w:rPr>
                <w:rFonts w:hint="eastAsia"/>
                <w:sz w:val="24"/>
                <w:szCs w:val="24"/>
              </w:rPr>
              <w:t>5.</w:t>
            </w:r>
            <w:r w:rsidRPr="007A2453">
              <w:rPr>
                <w:rFonts w:ascii="黑体" w:eastAsia="黑体" w:hAnsi="黑体" w:hint="eastAsia"/>
                <w:sz w:val="24"/>
                <w:szCs w:val="24"/>
              </w:rPr>
              <w:t>施工</w:t>
            </w:r>
            <w:r w:rsidRPr="007A2453">
              <w:rPr>
                <w:rFonts w:ascii="黑体" w:eastAsia="黑体" w:hAnsi="黑体"/>
                <w:sz w:val="24"/>
                <w:szCs w:val="24"/>
              </w:rPr>
              <w:t>期环境影响评价结论</w:t>
            </w:r>
          </w:p>
          <w:p w14:paraId="47B9D5F6" w14:textId="77777777" w:rsidR="007A2453" w:rsidRPr="007A2453" w:rsidRDefault="007A2453" w:rsidP="007A2453">
            <w:pPr>
              <w:widowControl/>
              <w:wordWrap w:val="0"/>
              <w:adjustRightInd w:val="0"/>
              <w:snapToGrid w:val="0"/>
              <w:spacing w:line="360" w:lineRule="auto"/>
              <w:rPr>
                <w:rFonts w:ascii="黑体" w:eastAsia="黑体" w:hAnsi="黑体" w:cs="黑体"/>
                <w:color w:val="000000"/>
                <w:sz w:val="24"/>
                <w:szCs w:val="24"/>
              </w:rPr>
            </w:pPr>
            <w:r w:rsidRPr="007A2453">
              <w:rPr>
                <w:rFonts w:hint="eastAsia"/>
                <w:sz w:val="24"/>
                <w:szCs w:val="24"/>
              </w:rPr>
              <w:t xml:space="preserve">5.1 </w:t>
            </w:r>
            <w:r w:rsidRPr="007A2453">
              <w:rPr>
                <w:rFonts w:ascii="黑体" w:eastAsia="黑体" w:hAnsi="黑体" w:cs="黑体" w:hint="eastAsia"/>
                <w:color w:val="000000"/>
                <w:sz w:val="24"/>
                <w:szCs w:val="24"/>
              </w:rPr>
              <w:t>大气环境影响评价结论</w:t>
            </w:r>
          </w:p>
          <w:p w14:paraId="3F5222EC" w14:textId="77777777" w:rsidR="007A2453" w:rsidRPr="007A2453" w:rsidRDefault="007A2453" w:rsidP="007A2453">
            <w:pPr>
              <w:widowControl/>
              <w:wordWrap w:val="0"/>
              <w:adjustRightInd w:val="0"/>
              <w:snapToGrid w:val="0"/>
              <w:spacing w:line="360" w:lineRule="auto"/>
              <w:ind w:firstLineChars="200" w:firstLine="480"/>
              <w:rPr>
                <w:sz w:val="24"/>
                <w:szCs w:val="24"/>
              </w:rPr>
            </w:pPr>
            <w:r w:rsidRPr="007A2453">
              <w:rPr>
                <w:rFonts w:hint="eastAsia"/>
                <w:bCs/>
                <w:sz w:val="24"/>
                <w:szCs w:val="24"/>
              </w:rPr>
              <w:t>根据《河南省大气污染防治条例》、《河南省人民政府印发河南省污染防治攻坚战三年行动计划的通知》（豫政办</w:t>
            </w:r>
            <w:r w:rsidRPr="007A2453">
              <w:rPr>
                <w:rFonts w:hint="eastAsia"/>
                <w:bCs/>
                <w:sz w:val="24"/>
                <w:szCs w:val="24"/>
              </w:rPr>
              <w:t>[2018]30</w:t>
            </w:r>
            <w:r w:rsidRPr="007A2453">
              <w:rPr>
                <w:rFonts w:hint="eastAsia"/>
                <w:bCs/>
                <w:sz w:val="24"/>
                <w:szCs w:val="24"/>
              </w:rPr>
              <w:t>号）、《许昌市污染防治攻坚战三年行动计划的通知</w:t>
            </w:r>
            <w:r w:rsidRPr="007A2453">
              <w:rPr>
                <w:rFonts w:hint="eastAsia"/>
                <w:bCs/>
                <w:sz w:val="24"/>
                <w:szCs w:val="24"/>
              </w:rPr>
              <w:t>2018-2020</w:t>
            </w:r>
            <w:r w:rsidRPr="007A2453">
              <w:rPr>
                <w:rFonts w:hint="eastAsia"/>
                <w:bCs/>
                <w:sz w:val="24"/>
                <w:szCs w:val="24"/>
              </w:rPr>
              <w:t>》、河南省住房和城乡建设厅关于发布工程建设标准《城市房屋建筑和市政基础设施工程及道路扬尘污染防治标准》的公告（公告【</w:t>
            </w:r>
            <w:r w:rsidRPr="007A2453">
              <w:rPr>
                <w:rFonts w:hint="eastAsia"/>
                <w:bCs/>
                <w:sz w:val="24"/>
                <w:szCs w:val="24"/>
              </w:rPr>
              <w:t>2020</w:t>
            </w:r>
            <w:r w:rsidRPr="007A2453">
              <w:rPr>
                <w:rFonts w:hint="eastAsia"/>
                <w:bCs/>
                <w:sz w:val="24"/>
                <w:szCs w:val="24"/>
              </w:rPr>
              <w:t>】</w:t>
            </w:r>
            <w:r w:rsidRPr="007A2453">
              <w:rPr>
                <w:rFonts w:hint="eastAsia"/>
                <w:bCs/>
                <w:sz w:val="24"/>
                <w:szCs w:val="24"/>
              </w:rPr>
              <w:t>7</w:t>
            </w:r>
            <w:r w:rsidRPr="007A2453">
              <w:rPr>
                <w:rFonts w:hint="eastAsia"/>
                <w:bCs/>
                <w:sz w:val="24"/>
                <w:szCs w:val="24"/>
              </w:rPr>
              <w:t>号），</w:t>
            </w:r>
            <w:r w:rsidRPr="007A2453">
              <w:rPr>
                <w:bCs/>
                <w:sz w:val="24"/>
                <w:szCs w:val="24"/>
              </w:rPr>
              <w:t>项目施工期要做好</w:t>
            </w:r>
            <w:r w:rsidRPr="007A2453">
              <w:rPr>
                <w:rFonts w:hint="eastAsia"/>
                <w:bCs/>
                <w:sz w:val="24"/>
                <w:szCs w:val="24"/>
              </w:rPr>
              <w:t xml:space="preserve"> </w:t>
            </w:r>
            <w:r w:rsidRPr="007A2453">
              <w:rPr>
                <w:rFonts w:hint="eastAsia"/>
                <w:bCs/>
                <w:sz w:val="24"/>
                <w:szCs w:val="24"/>
              </w:rPr>
              <w:t>“六个百分之百”工作，</w:t>
            </w:r>
            <w:r w:rsidRPr="007A2453">
              <w:rPr>
                <w:rFonts w:ascii="宋体" w:hAnsi="宋体" w:cs="宋体" w:hint="eastAsia"/>
                <w:sz w:val="24"/>
                <w:szCs w:val="24"/>
              </w:rPr>
              <w:t>即施工现场</w:t>
            </w:r>
            <w:r w:rsidRPr="007A2453">
              <w:rPr>
                <w:rFonts w:hint="eastAsia"/>
                <w:sz w:val="24"/>
                <w:szCs w:val="24"/>
              </w:rPr>
              <w:t>100%</w:t>
            </w:r>
            <w:r w:rsidRPr="007A2453">
              <w:rPr>
                <w:rFonts w:ascii="宋体" w:hAnsi="宋体" w:cs="宋体" w:hint="eastAsia"/>
                <w:sz w:val="24"/>
                <w:szCs w:val="24"/>
              </w:rPr>
              <w:t>围挡、工地砂土</w:t>
            </w:r>
            <w:r w:rsidRPr="007A2453">
              <w:rPr>
                <w:rFonts w:hint="eastAsia"/>
                <w:sz w:val="24"/>
                <w:szCs w:val="24"/>
              </w:rPr>
              <w:t>100%</w:t>
            </w:r>
            <w:r w:rsidRPr="007A2453">
              <w:rPr>
                <w:rFonts w:ascii="宋体" w:hAnsi="宋体" w:cs="宋体" w:hint="eastAsia"/>
                <w:sz w:val="24"/>
                <w:szCs w:val="24"/>
              </w:rPr>
              <w:t>覆盖、工地路面</w:t>
            </w:r>
            <w:r w:rsidRPr="007A2453">
              <w:rPr>
                <w:rFonts w:hint="eastAsia"/>
                <w:sz w:val="24"/>
                <w:szCs w:val="24"/>
              </w:rPr>
              <w:t>100%</w:t>
            </w:r>
            <w:r w:rsidRPr="007A2453">
              <w:rPr>
                <w:rFonts w:ascii="宋体" w:hAnsi="宋体" w:cs="宋体" w:hint="eastAsia"/>
                <w:sz w:val="24"/>
                <w:szCs w:val="24"/>
              </w:rPr>
              <w:t>硬化、拆除工程</w:t>
            </w:r>
            <w:r w:rsidRPr="007A2453">
              <w:rPr>
                <w:rFonts w:hint="eastAsia"/>
                <w:sz w:val="24"/>
                <w:szCs w:val="24"/>
              </w:rPr>
              <w:t>100%</w:t>
            </w:r>
            <w:r w:rsidRPr="007A2453">
              <w:rPr>
                <w:rFonts w:ascii="宋体" w:hAnsi="宋体" w:cs="宋体" w:hint="eastAsia"/>
                <w:sz w:val="24"/>
                <w:szCs w:val="24"/>
              </w:rPr>
              <w:t>洒水压尘、出</w:t>
            </w:r>
            <w:r w:rsidRPr="007A2453">
              <w:rPr>
                <w:rFonts w:hint="eastAsia"/>
                <w:sz w:val="24"/>
                <w:szCs w:val="24"/>
              </w:rPr>
              <w:t>工地</w:t>
            </w:r>
            <w:r w:rsidRPr="007A2453">
              <w:rPr>
                <w:rFonts w:ascii="宋体" w:hAnsi="宋体" w:cs="宋体" w:hint="eastAsia"/>
                <w:sz w:val="24"/>
                <w:szCs w:val="24"/>
              </w:rPr>
              <w:t>车辆</w:t>
            </w:r>
            <w:r w:rsidRPr="007A2453">
              <w:rPr>
                <w:rFonts w:hint="eastAsia"/>
                <w:sz w:val="24"/>
                <w:szCs w:val="24"/>
              </w:rPr>
              <w:t>100%</w:t>
            </w:r>
            <w:r w:rsidRPr="007A2453">
              <w:rPr>
                <w:rFonts w:ascii="宋体" w:hAnsi="宋体" w:cs="宋体" w:hint="eastAsia"/>
                <w:sz w:val="24"/>
                <w:szCs w:val="24"/>
              </w:rPr>
              <w:t>冲净车轮车身、暂不开发的场地</w:t>
            </w:r>
            <w:r w:rsidRPr="007A2453">
              <w:rPr>
                <w:rFonts w:hint="eastAsia"/>
                <w:sz w:val="24"/>
                <w:szCs w:val="24"/>
              </w:rPr>
              <w:t>100%</w:t>
            </w:r>
            <w:r w:rsidRPr="007A2453">
              <w:rPr>
                <w:rFonts w:ascii="宋体" w:hAnsi="宋体" w:cs="宋体" w:hint="eastAsia"/>
                <w:sz w:val="24"/>
                <w:szCs w:val="24"/>
              </w:rPr>
              <w:t>绿化。</w:t>
            </w:r>
            <w:r w:rsidRPr="007A2453">
              <w:rPr>
                <w:sz w:val="24"/>
                <w:szCs w:val="24"/>
              </w:rPr>
              <w:t>企业内部应组织对照标准定期检查，确保防尘措施落实到位</w:t>
            </w:r>
            <w:r w:rsidRPr="007A2453">
              <w:rPr>
                <w:rFonts w:hint="eastAsia"/>
                <w:sz w:val="24"/>
                <w:szCs w:val="24"/>
              </w:rPr>
              <w:t>。</w:t>
            </w:r>
          </w:p>
          <w:p w14:paraId="4D12886F" w14:textId="77777777" w:rsidR="007A2453" w:rsidRPr="007A2453" w:rsidRDefault="007A2453" w:rsidP="007A2453">
            <w:pPr>
              <w:widowControl/>
              <w:wordWrap w:val="0"/>
              <w:adjustRightInd w:val="0"/>
              <w:snapToGrid w:val="0"/>
              <w:spacing w:line="360" w:lineRule="auto"/>
              <w:ind w:firstLineChars="200" w:firstLine="480"/>
              <w:rPr>
                <w:rFonts w:ascii="黑体" w:eastAsia="黑体" w:hAnsi="黑体" w:cs="黑体"/>
                <w:color w:val="000000"/>
                <w:sz w:val="24"/>
                <w:szCs w:val="24"/>
              </w:rPr>
            </w:pPr>
            <w:r w:rsidRPr="007A2453">
              <w:rPr>
                <w:sz w:val="24"/>
                <w:szCs w:val="24"/>
              </w:rPr>
              <w:t>项目采取评价提出扬尘控制措施后，扬尘能得到有效治理，对周围环境影响不明显。</w:t>
            </w:r>
          </w:p>
          <w:p w14:paraId="5B08D5DA"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5.2</w:t>
            </w:r>
            <w:r w:rsidRPr="007A2453">
              <w:rPr>
                <w:rFonts w:ascii="黑体" w:eastAsia="黑体" w:hAnsi="黑体"/>
                <w:color w:val="000000"/>
                <w:sz w:val="24"/>
                <w:szCs w:val="24"/>
              </w:rPr>
              <w:t>水</w:t>
            </w:r>
            <w:r w:rsidRPr="007A2453">
              <w:rPr>
                <w:rFonts w:ascii="黑体" w:eastAsia="黑体" w:hAnsi="黑体" w:hint="eastAsia"/>
                <w:color w:val="000000"/>
                <w:sz w:val="24"/>
                <w:szCs w:val="24"/>
              </w:rPr>
              <w:t>环境影响评价结论</w:t>
            </w:r>
          </w:p>
          <w:p w14:paraId="7D00E9A1"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color w:val="000000"/>
                <w:sz w:val="24"/>
                <w:szCs w:val="24"/>
              </w:rPr>
              <w:t>1</w:t>
            </w:r>
            <w:r w:rsidRPr="007A2453">
              <w:rPr>
                <w:color w:val="000000"/>
                <w:sz w:val="24"/>
                <w:szCs w:val="24"/>
              </w:rPr>
              <w:t>）施工废水</w:t>
            </w:r>
          </w:p>
          <w:p w14:paraId="270FB2BC"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施工废水包括施工混凝土养护废水</w:t>
            </w:r>
            <w:r w:rsidRPr="007A2453">
              <w:rPr>
                <w:rFonts w:hint="eastAsia"/>
                <w:color w:val="000000"/>
                <w:sz w:val="24"/>
                <w:szCs w:val="24"/>
              </w:rPr>
              <w:t>及车辆冲洗废水。</w:t>
            </w:r>
            <w:r w:rsidRPr="007A2453">
              <w:rPr>
                <w:color w:val="000000"/>
                <w:sz w:val="24"/>
                <w:szCs w:val="24"/>
              </w:rPr>
              <w:t>该部分废水</w:t>
            </w:r>
            <w:r w:rsidRPr="007A2453">
              <w:rPr>
                <w:color w:val="000000"/>
                <w:sz w:val="24"/>
                <w:szCs w:val="24"/>
              </w:rPr>
              <w:t>SS</w:t>
            </w:r>
            <w:r w:rsidRPr="007A2453">
              <w:rPr>
                <w:color w:val="000000"/>
                <w:sz w:val="24"/>
                <w:szCs w:val="24"/>
              </w:rPr>
              <w:t>浓度较高，施工场地内设置临时沉淀池，废水经沉淀后</w:t>
            </w:r>
            <w:r w:rsidRPr="007A2453">
              <w:rPr>
                <w:rFonts w:hint="eastAsia"/>
                <w:color w:val="000000"/>
                <w:sz w:val="24"/>
                <w:szCs w:val="24"/>
              </w:rPr>
              <w:t>部分回用，部分用于站内道路洒水抑尘。沉淀泥同建筑垃圾一起运送至指定地点，交由相关部门处理。</w:t>
            </w:r>
          </w:p>
          <w:p w14:paraId="2048A9D8"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color w:val="000000"/>
                <w:sz w:val="24"/>
                <w:szCs w:val="24"/>
              </w:rPr>
              <w:t>2</w:t>
            </w:r>
            <w:r w:rsidRPr="007A2453">
              <w:rPr>
                <w:color w:val="000000"/>
                <w:sz w:val="24"/>
                <w:szCs w:val="24"/>
              </w:rPr>
              <w:t>）施工人员生活废水</w:t>
            </w:r>
          </w:p>
          <w:p w14:paraId="1EA88B4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本项目施工期废水量为</w:t>
            </w:r>
            <w:r w:rsidRPr="007A2453">
              <w:rPr>
                <w:color w:val="000000"/>
                <w:sz w:val="24"/>
                <w:szCs w:val="24"/>
              </w:rPr>
              <w:t>33.6</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。施工期产生的生活污水经临时化粪池处理后定期掏粪还田不外排。</w:t>
            </w:r>
          </w:p>
          <w:p w14:paraId="42F2F08A"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3</w:t>
            </w:r>
            <w:r w:rsidRPr="007A2453">
              <w:rPr>
                <w:rFonts w:hint="eastAsia"/>
                <w:color w:val="000000"/>
                <w:sz w:val="24"/>
                <w:szCs w:val="24"/>
              </w:rPr>
              <w:t>）地下水</w:t>
            </w:r>
          </w:p>
          <w:p w14:paraId="7D02B33F" w14:textId="77777777" w:rsidR="007A2453" w:rsidRPr="007A2453" w:rsidRDefault="007A2453" w:rsidP="007A2453">
            <w:pPr>
              <w:widowControl/>
              <w:wordWrap w:val="0"/>
              <w:spacing w:line="480" w:lineRule="exact"/>
              <w:ind w:firstLineChars="200" w:firstLine="480"/>
              <w:rPr>
                <w:rFonts w:eastAsia="黑体"/>
                <w:bCs/>
                <w:color w:val="000000"/>
                <w:sz w:val="24"/>
                <w:szCs w:val="24"/>
              </w:rPr>
            </w:pPr>
            <w:r w:rsidRPr="007A2453">
              <w:rPr>
                <w:rFonts w:hint="eastAsia"/>
                <w:color w:val="000000"/>
                <w:sz w:val="24"/>
                <w:szCs w:val="24"/>
              </w:rPr>
              <w:t>本项目施工期对地下水无明显影响。</w:t>
            </w:r>
          </w:p>
          <w:p w14:paraId="6BA38546" w14:textId="77777777" w:rsidR="007A2453" w:rsidRPr="007A2453" w:rsidRDefault="007A2453" w:rsidP="007A2453">
            <w:pPr>
              <w:widowControl/>
              <w:numPr>
                <w:ilvl w:val="2"/>
                <w:numId w:val="0"/>
              </w:numPr>
              <w:wordWrap w:val="0"/>
              <w:spacing w:line="360" w:lineRule="auto"/>
              <w:outlineLvl w:val="2"/>
              <w:rPr>
                <w:rFonts w:eastAsia="黑体"/>
                <w:bCs/>
                <w:sz w:val="24"/>
                <w:szCs w:val="24"/>
              </w:rPr>
            </w:pPr>
            <w:r w:rsidRPr="007A2453">
              <w:rPr>
                <w:rFonts w:eastAsia="黑体" w:hint="eastAsia"/>
                <w:bCs/>
                <w:sz w:val="24"/>
                <w:szCs w:val="24"/>
              </w:rPr>
              <w:t xml:space="preserve">5.3 </w:t>
            </w:r>
            <w:r w:rsidRPr="007A2453">
              <w:rPr>
                <w:rFonts w:eastAsia="黑体"/>
                <w:bCs/>
                <w:sz w:val="24"/>
                <w:szCs w:val="24"/>
              </w:rPr>
              <w:t>噪声</w:t>
            </w:r>
            <w:r w:rsidRPr="007A2453">
              <w:rPr>
                <w:rFonts w:eastAsia="黑体" w:hint="eastAsia"/>
                <w:bCs/>
                <w:sz w:val="24"/>
                <w:szCs w:val="24"/>
              </w:rPr>
              <w:t>环境影响评价结论</w:t>
            </w:r>
          </w:p>
          <w:p w14:paraId="7B3CC556"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施工期间的场界噪声应满足《建筑施工场界环境噪声排放标准》（</w:t>
            </w:r>
            <w:r w:rsidRPr="007A2453">
              <w:rPr>
                <w:color w:val="000000"/>
                <w:sz w:val="24"/>
                <w:szCs w:val="24"/>
              </w:rPr>
              <w:t>GB12523-2011</w:t>
            </w:r>
            <w:r w:rsidRPr="007A2453">
              <w:rPr>
                <w:color w:val="000000"/>
                <w:sz w:val="24"/>
                <w:szCs w:val="24"/>
              </w:rPr>
              <w:t>）中标准限值。</w:t>
            </w:r>
          </w:p>
          <w:p w14:paraId="656B7EA2"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w:t>
            </w:r>
            <w:r w:rsidRPr="007A2453">
              <w:rPr>
                <w:color w:val="000000"/>
                <w:sz w:val="24"/>
                <w:szCs w:val="24"/>
              </w:rPr>
              <w:t>施工中，常使用的施工机械有</w:t>
            </w:r>
            <w:r w:rsidRPr="007A2453">
              <w:rPr>
                <w:rFonts w:hint="eastAsia"/>
                <w:color w:val="000000"/>
                <w:sz w:val="24"/>
                <w:szCs w:val="24"/>
              </w:rPr>
              <w:t>推土机、挖掘机、搅拌运输车、吊车、电锯等施工设备</w:t>
            </w:r>
            <w:r w:rsidRPr="007A2453">
              <w:rPr>
                <w:color w:val="000000"/>
                <w:sz w:val="24"/>
                <w:szCs w:val="24"/>
              </w:rPr>
              <w:t>，在正常情况下，这些设备噪声产生的声压级在</w:t>
            </w:r>
            <w:r w:rsidRPr="007A2453">
              <w:rPr>
                <w:rFonts w:hint="eastAsia"/>
                <w:color w:val="000000"/>
                <w:sz w:val="24"/>
                <w:szCs w:val="24"/>
              </w:rPr>
              <w:t>7</w:t>
            </w:r>
            <w:r w:rsidRPr="007A2453">
              <w:rPr>
                <w:color w:val="000000"/>
                <w:sz w:val="24"/>
                <w:szCs w:val="24"/>
              </w:rPr>
              <w:t>5~95dB</w:t>
            </w:r>
            <w:r w:rsidRPr="007A2453">
              <w:rPr>
                <w:color w:val="000000"/>
                <w:sz w:val="24"/>
                <w:szCs w:val="24"/>
              </w:rPr>
              <w:t>（</w:t>
            </w:r>
            <w:r w:rsidRPr="007A2453">
              <w:rPr>
                <w:color w:val="000000"/>
                <w:sz w:val="24"/>
                <w:szCs w:val="24"/>
              </w:rPr>
              <w:t>A</w:t>
            </w:r>
            <w:r w:rsidRPr="007A2453">
              <w:rPr>
                <w:color w:val="000000"/>
                <w:sz w:val="24"/>
                <w:szCs w:val="24"/>
              </w:rPr>
              <w:t>）之间。</w:t>
            </w:r>
          </w:p>
          <w:p w14:paraId="67E5F992"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为使本项目施工期噪声满足</w:t>
            </w:r>
            <w:r w:rsidRPr="007A2453">
              <w:rPr>
                <w:rFonts w:hint="eastAsia"/>
                <w:color w:val="000000"/>
                <w:sz w:val="24"/>
                <w:szCs w:val="24"/>
              </w:rPr>
              <w:t>要求</w:t>
            </w:r>
            <w:r w:rsidRPr="007A2453">
              <w:rPr>
                <w:color w:val="000000"/>
                <w:sz w:val="24"/>
                <w:szCs w:val="24"/>
              </w:rPr>
              <w:t>，本环评要求施工方加强管理，采取如下噪声控制措施：</w:t>
            </w:r>
          </w:p>
          <w:p w14:paraId="7CA44561"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color w:val="000000"/>
                <w:sz w:val="24"/>
                <w:szCs w:val="24"/>
              </w:rPr>
              <w:t>1</w:t>
            </w:r>
            <w:r w:rsidRPr="007A2453">
              <w:rPr>
                <w:color w:val="000000"/>
                <w:sz w:val="24"/>
                <w:szCs w:val="24"/>
              </w:rPr>
              <w:t>）禁止夜间施工；</w:t>
            </w:r>
          </w:p>
          <w:p w14:paraId="4506974B"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）设置施工边界，围挡防护；</w:t>
            </w:r>
          </w:p>
          <w:p w14:paraId="28E6F83B"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color w:val="000000"/>
                <w:sz w:val="24"/>
                <w:szCs w:val="24"/>
              </w:rPr>
              <w:t>3</w:t>
            </w:r>
            <w:r w:rsidRPr="007A2453">
              <w:rPr>
                <w:color w:val="000000"/>
                <w:sz w:val="24"/>
                <w:szCs w:val="24"/>
              </w:rPr>
              <w:t>）对构件装卸、搬运应该轻拿轻放，严禁抛掷</w:t>
            </w:r>
            <w:r w:rsidRPr="007A2453">
              <w:rPr>
                <w:rFonts w:hint="eastAsia"/>
                <w:color w:val="000000"/>
                <w:sz w:val="24"/>
                <w:szCs w:val="24"/>
              </w:rPr>
              <w:t>；</w:t>
            </w:r>
          </w:p>
          <w:p w14:paraId="3FCDBD0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4</w:t>
            </w:r>
            <w:r w:rsidRPr="007A2453">
              <w:rPr>
                <w:rFonts w:hint="eastAsia"/>
                <w:color w:val="000000"/>
                <w:sz w:val="24"/>
                <w:szCs w:val="24"/>
              </w:rPr>
              <w:t>）高噪声设备避免同时作业</w:t>
            </w:r>
          </w:p>
          <w:p w14:paraId="52DAC92E"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根据现场调查，项目周围</w:t>
            </w:r>
            <w:r w:rsidRPr="007A2453">
              <w:rPr>
                <w:rFonts w:hint="eastAsia"/>
                <w:color w:val="000000"/>
                <w:sz w:val="24"/>
                <w:szCs w:val="24"/>
              </w:rPr>
              <w:t>2</w:t>
            </w:r>
            <w:r w:rsidRPr="007A2453">
              <w:rPr>
                <w:color w:val="000000"/>
                <w:sz w:val="24"/>
                <w:szCs w:val="24"/>
              </w:rPr>
              <w:t>00m</w:t>
            </w:r>
            <w:r w:rsidRPr="007A2453">
              <w:rPr>
                <w:rFonts w:hint="eastAsia"/>
                <w:color w:val="000000"/>
                <w:sz w:val="24"/>
                <w:szCs w:val="24"/>
              </w:rPr>
              <w:t>范围内无敏感点，预计施工期对周围环境影响较小。</w:t>
            </w:r>
          </w:p>
          <w:p w14:paraId="2E64D6A8" w14:textId="77777777" w:rsidR="007A2453" w:rsidRPr="007A2453" w:rsidRDefault="007A2453" w:rsidP="007A2453">
            <w:pPr>
              <w:widowControl/>
              <w:wordWrap w:val="0"/>
              <w:spacing w:line="480" w:lineRule="exact"/>
              <w:rPr>
                <w:rFonts w:eastAsia="黑体"/>
                <w:bCs/>
                <w:color w:val="000000"/>
                <w:sz w:val="24"/>
                <w:szCs w:val="24"/>
              </w:rPr>
            </w:pPr>
            <w:r w:rsidRPr="007A2453">
              <w:rPr>
                <w:rFonts w:hint="eastAsia"/>
                <w:bCs/>
                <w:color w:val="000000"/>
                <w:sz w:val="24"/>
                <w:szCs w:val="24"/>
              </w:rPr>
              <w:t xml:space="preserve">5.4 </w:t>
            </w:r>
            <w:r w:rsidRPr="007A2453">
              <w:rPr>
                <w:rFonts w:eastAsia="黑体"/>
                <w:bCs/>
                <w:color w:val="000000"/>
                <w:sz w:val="24"/>
                <w:szCs w:val="24"/>
              </w:rPr>
              <w:t>固废</w:t>
            </w:r>
            <w:r w:rsidRPr="007A2453">
              <w:rPr>
                <w:rFonts w:eastAsia="黑体" w:hint="eastAsia"/>
                <w:bCs/>
                <w:color w:val="000000"/>
                <w:sz w:val="24"/>
                <w:szCs w:val="24"/>
              </w:rPr>
              <w:t>环境影响评价结论</w:t>
            </w:r>
          </w:p>
          <w:p w14:paraId="6D8BC8EA"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施工期</w:t>
            </w:r>
            <w:r w:rsidRPr="007A2453">
              <w:rPr>
                <w:rFonts w:hint="eastAsia"/>
                <w:color w:val="000000"/>
                <w:sz w:val="24"/>
                <w:szCs w:val="24"/>
              </w:rPr>
              <w:t>建筑垃圾（</w:t>
            </w:r>
            <w:r w:rsidRPr="007A2453">
              <w:rPr>
                <w:color w:val="000000"/>
                <w:sz w:val="24"/>
                <w:szCs w:val="24"/>
              </w:rPr>
              <w:t>3</w:t>
            </w:r>
            <w:r w:rsidRPr="007A2453">
              <w:rPr>
                <w:rFonts w:hint="eastAsia"/>
                <w:color w:val="000000"/>
                <w:sz w:val="24"/>
                <w:szCs w:val="24"/>
              </w:rPr>
              <w:t>t</w:t>
            </w:r>
            <w:r w:rsidRPr="007A2453">
              <w:rPr>
                <w:rFonts w:hint="eastAsia"/>
                <w:color w:val="000000"/>
                <w:sz w:val="24"/>
                <w:szCs w:val="24"/>
              </w:rPr>
              <w:t>）全部拉走送城市建设部门指定地点处理，严禁随意倾倒。</w:t>
            </w:r>
            <w:r w:rsidRPr="007A2453">
              <w:rPr>
                <w:color w:val="000000"/>
                <w:sz w:val="24"/>
                <w:szCs w:val="24"/>
              </w:rPr>
              <w:t>施工期</w:t>
            </w:r>
            <w:r w:rsidRPr="007A2453">
              <w:rPr>
                <w:rFonts w:hint="eastAsia"/>
                <w:color w:val="000000"/>
                <w:sz w:val="24"/>
                <w:szCs w:val="24"/>
              </w:rPr>
              <w:t>不设施工营地，无</w:t>
            </w:r>
            <w:r w:rsidRPr="007A2453">
              <w:rPr>
                <w:color w:val="000000"/>
                <w:sz w:val="24"/>
                <w:szCs w:val="24"/>
              </w:rPr>
              <w:t>生活垃圾</w:t>
            </w:r>
            <w:r w:rsidRPr="007A2453">
              <w:rPr>
                <w:rFonts w:hint="eastAsia"/>
                <w:color w:val="000000"/>
                <w:sz w:val="24"/>
                <w:szCs w:val="24"/>
              </w:rPr>
              <w:t>产生。</w:t>
            </w:r>
          </w:p>
          <w:p w14:paraId="26A7A9B4"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施工期固废能够全部处理，不直接对外排放，对周围环境质量</w:t>
            </w:r>
            <w:r w:rsidRPr="007A2453">
              <w:rPr>
                <w:rFonts w:hint="eastAsia"/>
                <w:color w:val="000000"/>
                <w:sz w:val="24"/>
                <w:szCs w:val="24"/>
              </w:rPr>
              <w:t>不产生明显</w:t>
            </w:r>
            <w:r w:rsidRPr="007A2453">
              <w:rPr>
                <w:color w:val="000000"/>
                <w:sz w:val="24"/>
                <w:szCs w:val="24"/>
              </w:rPr>
              <w:t>影响。</w:t>
            </w:r>
          </w:p>
          <w:p w14:paraId="09261910" w14:textId="77777777" w:rsidR="007A2453" w:rsidRPr="007A2453" w:rsidRDefault="007A2453" w:rsidP="007A2453">
            <w:pPr>
              <w:widowControl/>
              <w:wordWrap w:val="0"/>
              <w:spacing w:line="480" w:lineRule="exact"/>
              <w:rPr>
                <w:b/>
                <w:color w:val="000000"/>
                <w:sz w:val="24"/>
                <w:szCs w:val="24"/>
              </w:rPr>
            </w:pPr>
            <w:r w:rsidRPr="007A2453">
              <w:rPr>
                <w:rFonts w:hint="eastAsia"/>
                <w:color w:val="000000"/>
                <w:sz w:val="24"/>
                <w:szCs w:val="24"/>
              </w:rPr>
              <w:t>6</w:t>
            </w:r>
            <w:r w:rsidRPr="007A2453">
              <w:rPr>
                <w:color w:val="000000"/>
                <w:sz w:val="24"/>
                <w:szCs w:val="24"/>
              </w:rPr>
              <w:t>.</w:t>
            </w:r>
            <w:r w:rsidRPr="007A2453">
              <w:rPr>
                <w:rFonts w:ascii="黑体" w:eastAsia="黑体" w:hAnsi="黑体" w:hint="eastAsia"/>
                <w:color w:val="000000"/>
                <w:sz w:val="24"/>
                <w:szCs w:val="24"/>
              </w:rPr>
              <w:t>运营</w:t>
            </w:r>
            <w:r w:rsidRPr="007A2453">
              <w:rPr>
                <w:rFonts w:ascii="黑体" w:eastAsia="黑体" w:hAnsi="黑体"/>
                <w:color w:val="000000"/>
                <w:sz w:val="24"/>
                <w:szCs w:val="24"/>
              </w:rPr>
              <w:t>期环境影响评价结论</w:t>
            </w:r>
          </w:p>
          <w:p w14:paraId="159C36E8" w14:textId="77777777" w:rsidR="007A2453" w:rsidRPr="007A2453" w:rsidRDefault="007A2453" w:rsidP="007A2453">
            <w:pPr>
              <w:widowControl/>
              <w:wordWrap w:val="0"/>
              <w:spacing w:line="480" w:lineRule="exact"/>
              <w:rPr>
                <w:b/>
                <w:color w:val="000000"/>
                <w:sz w:val="24"/>
                <w:szCs w:val="24"/>
              </w:rPr>
            </w:pPr>
            <w:r w:rsidRPr="007A2453">
              <w:rPr>
                <w:rFonts w:hint="eastAsia"/>
                <w:color w:val="000000"/>
                <w:sz w:val="24"/>
                <w:szCs w:val="24"/>
              </w:rPr>
              <w:t>6</w:t>
            </w:r>
            <w:r w:rsidRPr="007A2453">
              <w:rPr>
                <w:color w:val="000000"/>
                <w:sz w:val="24"/>
                <w:szCs w:val="24"/>
              </w:rPr>
              <w:t>.</w:t>
            </w:r>
            <w:r w:rsidRPr="007A2453">
              <w:rPr>
                <w:rFonts w:hint="eastAsia"/>
                <w:color w:val="000000"/>
                <w:sz w:val="24"/>
                <w:szCs w:val="24"/>
              </w:rPr>
              <w:t>1</w:t>
            </w:r>
            <w:r w:rsidRPr="007A2453">
              <w:rPr>
                <w:rFonts w:ascii="黑体" w:eastAsia="黑体" w:hAnsi="黑体" w:hint="eastAsia"/>
                <w:color w:val="000000"/>
                <w:sz w:val="24"/>
                <w:szCs w:val="24"/>
              </w:rPr>
              <w:t>地表</w:t>
            </w:r>
            <w:r w:rsidRPr="007A2453">
              <w:rPr>
                <w:rFonts w:ascii="黑体" w:eastAsia="黑体" w:hAnsi="黑体"/>
                <w:color w:val="000000"/>
                <w:sz w:val="24"/>
                <w:szCs w:val="24"/>
              </w:rPr>
              <w:t>水</w:t>
            </w:r>
            <w:r w:rsidRPr="007A2453">
              <w:rPr>
                <w:rFonts w:ascii="黑体" w:eastAsia="黑体" w:hAnsi="黑体" w:hint="eastAsia"/>
                <w:color w:val="000000"/>
                <w:sz w:val="24"/>
                <w:szCs w:val="24"/>
              </w:rPr>
              <w:t>环境影响评价结论</w:t>
            </w:r>
          </w:p>
          <w:p w14:paraId="24F32FAF" w14:textId="77777777" w:rsidR="007A2453" w:rsidRPr="007A2453" w:rsidRDefault="007A2453" w:rsidP="007A2453">
            <w:pPr>
              <w:spacing w:line="360" w:lineRule="auto"/>
              <w:ind w:firstLineChars="200" w:firstLine="480"/>
              <w:rPr>
                <w:sz w:val="24"/>
                <w:szCs w:val="24"/>
              </w:rPr>
            </w:pPr>
            <w:r w:rsidRPr="007A2453">
              <w:rPr>
                <w:rFonts w:hint="eastAsia"/>
                <w:sz w:val="24"/>
                <w:szCs w:val="24"/>
              </w:rPr>
              <w:t>根据工程分析可知，项目无生产废水，项目生活污水经化粪池处理后定期掏粪还田不外排，食堂废水经隔油池</w:t>
            </w:r>
            <w:r w:rsidRPr="007A2453">
              <w:rPr>
                <w:rFonts w:hint="eastAsia"/>
                <w:sz w:val="24"/>
                <w:szCs w:val="24"/>
              </w:rPr>
              <w:t>+</w:t>
            </w:r>
            <w:r w:rsidRPr="007A2453">
              <w:rPr>
                <w:rFonts w:hint="eastAsia"/>
                <w:sz w:val="24"/>
                <w:szCs w:val="24"/>
              </w:rPr>
              <w:t>沉淀池处理后生层清液用于站内洒水，不外排。</w:t>
            </w:r>
          </w:p>
          <w:p w14:paraId="20791867" w14:textId="77777777" w:rsidR="007A2453" w:rsidRPr="007A2453" w:rsidRDefault="007A2453" w:rsidP="007A2453">
            <w:pPr>
              <w:spacing w:line="520" w:lineRule="exact"/>
              <w:ind w:firstLineChars="200" w:firstLine="480"/>
              <w:rPr>
                <w:sz w:val="24"/>
                <w:szCs w:val="24"/>
              </w:rPr>
            </w:pPr>
            <w:r w:rsidRPr="007A2453">
              <w:rPr>
                <w:rFonts w:hint="eastAsia"/>
                <w:sz w:val="24"/>
                <w:szCs w:val="24"/>
              </w:rPr>
              <w:t>综上所述，本项目运营期生活污水、食堂废水均能得到综合利用不外排，对区域地表水影响较小，地表水环境影响可接受。</w:t>
            </w:r>
          </w:p>
          <w:p w14:paraId="60A9FA5D" w14:textId="77777777" w:rsidR="007A2453" w:rsidRPr="007A2453" w:rsidRDefault="007A2453" w:rsidP="007A2453">
            <w:pPr>
              <w:spacing w:line="520" w:lineRule="exact"/>
              <w:rPr>
                <w:color w:val="000000"/>
                <w:sz w:val="24"/>
                <w:szCs w:val="24"/>
              </w:rPr>
            </w:pPr>
            <w:r w:rsidRPr="007A2453">
              <w:rPr>
                <w:rFonts w:hint="eastAsia"/>
                <w:color w:val="000000"/>
                <w:sz w:val="24"/>
                <w:szCs w:val="24"/>
              </w:rPr>
              <w:t>6.2</w:t>
            </w:r>
            <w:r w:rsidRPr="007A2453">
              <w:rPr>
                <w:rFonts w:ascii="黑体" w:eastAsia="黑体" w:hAnsi="黑体" w:hint="eastAsia"/>
                <w:color w:val="000000"/>
                <w:sz w:val="24"/>
                <w:szCs w:val="24"/>
              </w:rPr>
              <w:t>地下水环境影响评价结论</w:t>
            </w:r>
          </w:p>
          <w:p w14:paraId="73F69E8B"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根据《环境影响评价技术导则</w:t>
            </w:r>
            <w:r w:rsidRPr="007A2453">
              <w:rPr>
                <w:rFonts w:hint="eastAsia"/>
                <w:color w:val="000000"/>
                <w:sz w:val="24"/>
                <w:szCs w:val="24"/>
              </w:rPr>
              <w:t xml:space="preserve"> </w:t>
            </w:r>
            <w:r w:rsidRPr="007A2453">
              <w:rPr>
                <w:rFonts w:hint="eastAsia"/>
                <w:color w:val="000000"/>
                <w:sz w:val="24"/>
                <w:szCs w:val="24"/>
              </w:rPr>
              <w:t>地下水环境》（</w:t>
            </w:r>
            <w:r w:rsidRPr="007A2453">
              <w:rPr>
                <w:rFonts w:hint="eastAsia"/>
                <w:color w:val="000000"/>
                <w:sz w:val="24"/>
                <w:szCs w:val="24"/>
              </w:rPr>
              <w:t>H</w:t>
            </w:r>
            <w:r w:rsidRPr="007A2453">
              <w:rPr>
                <w:color w:val="000000"/>
                <w:sz w:val="24"/>
                <w:szCs w:val="24"/>
              </w:rPr>
              <w:t>J610-2016</w:t>
            </w:r>
            <w:r w:rsidRPr="007A2453">
              <w:rPr>
                <w:rFonts w:hint="eastAsia"/>
                <w:color w:val="000000"/>
                <w:sz w:val="24"/>
                <w:szCs w:val="24"/>
              </w:rPr>
              <w:t>）附录</w:t>
            </w:r>
            <w:r w:rsidRPr="007A2453">
              <w:rPr>
                <w:rFonts w:hint="eastAsia"/>
                <w:color w:val="000000"/>
                <w:sz w:val="24"/>
                <w:szCs w:val="24"/>
              </w:rPr>
              <w:t>A</w:t>
            </w:r>
            <w:r w:rsidRPr="007A2453">
              <w:rPr>
                <w:rFonts w:hint="eastAsia"/>
                <w:color w:val="000000"/>
                <w:sz w:val="24"/>
                <w:szCs w:val="24"/>
              </w:rPr>
              <w:t>，本项目属于</w:t>
            </w:r>
          </w:p>
          <w:p w14:paraId="572D35C1" w14:textId="77777777" w:rsidR="007A2453" w:rsidRPr="007A2453" w:rsidRDefault="007A2453" w:rsidP="007A2453">
            <w:pPr>
              <w:widowControl/>
              <w:wordWrap w:val="0"/>
              <w:spacing w:line="360" w:lineRule="auto"/>
              <w:rPr>
                <w:color w:val="000000"/>
                <w:sz w:val="24"/>
                <w:szCs w:val="24"/>
              </w:rPr>
            </w:pP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4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IV</w:t>
            </w:r>
            <w:r w:rsidRPr="007A2453">
              <w:rPr>
                <w:color w:val="000000"/>
                <w:sz w:val="24"/>
                <w:szCs w:val="24"/>
              </w:rPr>
              <w:fldChar w:fldCharType="end"/>
            </w:r>
            <w:r w:rsidRPr="007A2453">
              <w:rPr>
                <w:rFonts w:hint="eastAsia"/>
                <w:color w:val="000000"/>
                <w:sz w:val="24"/>
                <w:szCs w:val="24"/>
              </w:rPr>
              <w:t>类项目，根据《环境影响评价技术导则</w:t>
            </w:r>
            <w:r w:rsidRPr="007A2453">
              <w:rPr>
                <w:rFonts w:hint="eastAsia"/>
                <w:color w:val="000000"/>
                <w:sz w:val="24"/>
                <w:szCs w:val="24"/>
              </w:rPr>
              <w:t xml:space="preserve"> </w:t>
            </w:r>
            <w:r w:rsidRPr="007A2453">
              <w:rPr>
                <w:rFonts w:hint="eastAsia"/>
                <w:color w:val="000000"/>
                <w:sz w:val="24"/>
                <w:szCs w:val="24"/>
              </w:rPr>
              <w:t>地下水环境》（</w:t>
            </w:r>
            <w:r w:rsidRPr="007A2453">
              <w:rPr>
                <w:rFonts w:hint="eastAsia"/>
                <w:color w:val="000000"/>
                <w:sz w:val="24"/>
                <w:szCs w:val="24"/>
              </w:rPr>
              <w:t>HJ610-2016</w:t>
            </w:r>
            <w:r w:rsidRPr="007A2453">
              <w:rPr>
                <w:rFonts w:hint="eastAsia"/>
                <w:color w:val="000000"/>
                <w:sz w:val="24"/>
                <w:szCs w:val="24"/>
              </w:rPr>
              <w:t>）</w:t>
            </w:r>
            <w:r w:rsidRPr="007A2453">
              <w:rPr>
                <w:color w:val="000000"/>
                <w:sz w:val="24"/>
                <w:szCs w:val="24"/>
              </w:rPr>
              <w:fldChar w:fldCharType="begin"/>
            </w:r>
            <w:r w:rsidRPr="007A2453">
              <w:rPr>
                <w:color w:val="000000"/>
                <w:sz w:val="24"/>
                <w:szCs w:val="24"/>
              </w:rPr>
              <w:instrText xml:space="preserve"> </w:instrText>
            </w:r>
            <w:r w:rsidRPr="007A2453">
              <w:rPr>
                <w:rFonts w:hint="eastAsia"/>
                <w:color w:val="000000"/>
                <w:sz w:val="24"/>
                <w:szCs w:val="24"/>
              </w:rPr>
              <w:instrText>= 4 \* ROMAN</w:instrText>
            </w:r>
            <w:r w:rsidRPr="007A2453">
              <w:rPr>
                <w:color w:val="000000"/>
                <w:sz w:val="24"/>
                <w:szCs w:val="24"/>
              </w:rPr>
              <w:instrText xml:space="preserve"> </w:instrText>
            </w:r>
            <w:r w:rsidRPr="007A2453">
              <w:rPr>
                <w:color w:val="000000"/>
                <w:sz w:val="24"/>
                <w:szCs w:val="24"/>
              </w:rPr>
              <w:fldChar w:fldCharType="separate"/>
            </w:r>
            <w:r w:rsidRPr="007A2453">
              <w:rPr>
                <w:noProof/>
                <w:color w:val="000000"/>
                <w:sz w:val="24"/>
                <w:szCs w:val="24"/>
              </w:rPr>
              <w:t>IV</w:t>
            </w:r>
            <w:r w:rsidRPr="007A2453">
              <w:rPr>
                <w:color w:val="000000"/>
                <w:sz w:val="24"/>
                <w:szCs w:val="24"/>
              </w:rPr>
              <w:fldChar w:fldCharType="end"/>
            </w:r>
            <w:r w:rsidRPr="007A2453">
              <w:rPr>
                <w:rFonts w:hint="eastAsia"/>
                <w:color w:val="000000"/>
                <w:sz w:val="24"/>
                <w:szCs w:val="24"/>
              </w:rPr>
              <w:t>类项目不需要开展地下水环境影响分析。</w:t>
            </w:r>
          </w:p>
          <w:p w14:paraId="7C73FF4E"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本项目为天然气门站项目，根据项目特性，会对地下水造成污染的为危废暂存间、化粪池及排污池。项目危废暂存间要求建设具有“三防”（防扬散、防流失、防渗透）功能，暂存间地面设置</w:t>
            </w:r>
            <w:r w:rsidRPr="007A2453">
              <w:rPr>
                <w:rFonts w:hint="eastAsia"/>
                <w:color w:val="000000"/>
                <w:sz w:val="24"/>
                <w:szCs w:val="24"/>
              </w:rPr>
              <w:t>1</w:t>
            </w:r>
            <w:r w:rsidRPr="007A2453">
              <w:rPr>
                <w:color w:val="000000"/>
                <w:sz w:val="24"/>
                <w:szCs w:val="24"/>
              </w:rPr>
              <w:t>0c</w:t>
            </w:r>
            <w:r w:rsidRPr="007A2453">
              <w:rPr>
                <w:rFonts w:hint="eastAsia"/>
                <w:color w:val="000000"/>
                <w:sz w:val="24"/>
                <w:szCs w:val="24"/>
              </w:rPr>
              <w:t>m</w:t>
            </w:r>
            <w:r w:rsidRPr="007A2453">
              <w:rPr>
                <w:rFonts w:hint="eastAsia"/>
                <w:color w:val="000000"/>
                <w:sz w:val="24"/>
                <w:szCs w:val="24"/>
              </w:rPr>
              <w:t>厚垫层</w:t>
            </w:r>
            <w:r w:rsidRPr="007A2453">
              <w:rPr>
                <w:rFonts w:hint="eastAsia"/>
                <w:color w:val="000000"/>
                <w:sz w:val="24"/>
                <w:szCs w:val="24"/>
              </w:rPr>
              <w:t>+</w:t>
            </w:r>
            <w:r w:rsidRPr="007A2453">
              <w:rPr>
                <w:color w:val="000000"/>
                <w:sz w:val="24"/>
                <w:szCs w:val="24"/>
              </w:rPr>
              <w:t>5mm</w:t>
            </w:r>
            <w:r w:rsidRPr="007A2453">
              <w:rPr>
                <w:rFonts w:hint="eastAsia"/>
                <w:color w:val="000000"/>
                <w:sz w:val="24"/>
                <w:szCs w:val="24"/>
              </w:rPr>
              <w:t>厚环氧树脂</w:t>
            </w:r>
            <w:r w:rsidRPr="007A2453">
              <w:rPr>
                <w:rFonts w:hint="eastAsia"/>
                <w:color w:val="000000"/>
                <w:sz w:val="24"/>
                <w:szCs w:val="24"/>
              </w:rPr>
              <w:t>+</w:t>
            </w:r>
            <w:r w:rsidRPr="007A2453">
              <w:rPr>
                <w:color w:val="000000"/>
                <w:sz w:val="24"/>
                <w:szCs w:val="24"/>
              </w:rPr>
              <w:t>5</w:t>
            </w:r>
            <w:r w:rsidRPr="007A2453">
              <w:rPr>
                <w:rFonts w:hint="eastAsia"/>
                <w:color w:val="000000"/>
                <w:sz w:val="24"/>
                <w:szCs w:val="24"/>
              </w:rPr>
              <w:t>cm</w:t>
            </w:r>
            <w:r w:rsidRPr="007A2453">
              <w:rPr>
                <w:rFonts w:hint="eastAsia"/>
                <w:color w:val="000000"/>
                <w:sz w:val="24"/>
                <w:szCs w:val="24"/>
              </w:rPr>
              <w:t>厚</w:t>
            </w:r>
            <w:r w:rsidRPr="007A2453">
              <w:rPr>
                <w:rFonts w:hint="eastAsia"/>
                <w:color w:val="000000"/>
                <w:sz w:val="24"/>
                <w:szCs w:val="24"/>
              </w:rPr>
              <w:t>C</w:t>
            </w:r>
            <w:r w:rsidRPr="007A2453">
              <w:rPr>
                <w:color w:val="000000"/>
                <w:sz w:val="24"/>
                <w:szCs w:val="24"/>
              </w:rPr>
              <w:t>30</w:t>
            </w:r>
            <w:r w:rsidRPr="007A2453">
              <w:rPr>
                <w:rFonts w:hint="eastAsia"/>
                <w:color w:val="000000"/>
                <w:sz w:val="24"/>
                <w:szCs w:val="24"/>
              </w:rPr>
              <w:t>混凝土。防渗性能可以满足不应低于</w:t>
            </w:r>
            <w:r w:rsidRPr="007A2453">
              <w:rPr>
                <w:rFonts w:hint="eastAsia"/>
                <w:color w:val="000000"/>
                <w:sz w:val="24"/>
                <w:szCs w:val="24"/>
              </w:rPr>
              <w:t>6.0m</w:t>
            </w:r>
            <w:r w:rsidRPr="007A2453">
              <w:rPr>
                <w:rFonts w:hint="eastAsia"/>
                <w:color w:val="000000"/>
                <w:sz w:val="24"/>
                <w:szCs w:val="24"/>
              </w:rPr>
              <w:t>厚渗透系数为</w:t>
            </w:r>
            <w:r w:rsidRPr="007A2453">
              <w:rPr>
                <w:rFonts w:hint="eastAsia"/>
                <w:color w:val="000000"/>
                <w:sz w:val="24"/>
                <w:szCs w:val="24"/>
              </w:rPr>
              <w:t>1</w:t>
            </w:r>
            <w:r w:rsidRPr="007A2453">
              <w:rPr>
                <w:rFonts w:hint="eastAsia"/>
                <w:color w:val="000000"/>
                <w:sz w:val="24"/>
                <w:szCs w:val="24"/>
              </w:rPr>
              <w:t>×</w:t>
            </w:r>
            <w:r w:rsidRPr="007A2453">
              <w:rPr>
                <w:rFonts w:hint="eastAsia"/>
                <w:color w:val="000000"/>
                <w:sz w:val="24"/>
                <w:szCs w:val="24"/>
              </w:rPr>
              <w:t>10</w:t>
            </w:r>
            <w:r w:rsidRPr="007A2453">
              <w:rPr>
                <w:rFonts w:hint="eastAsia"/>
                <w:color w:val="000000"/>
                <w:sz w:val="24"/>
                <w:szCs w:val="24"/>
                <w:vertAlign w:val="superscript"/>
              </w:rPr>
              <w:t>-7</w:t>
            </w:r>
            <w:r w:rsidRPr="007A2453">
              <w:rPr>
                <w:rFonts w:hint="eastAsia"/>
                <w:color w:val="000000"/>
                <w:sz w:val="24"/>
                <w:szCs w:val="24"/>
              </w:rPr>
              <w:t>的黏土层的防渗性能；暂存间内墙刷上</w:t>
            </w:r>
            <w:r w:rsidRPr="007A2453">
              <w:rPr>
                <w:rFonts w:hint="eastAsia"/>
                <w:color w:val="000000"/>
                <w:sz w:val="24"/>
                <w:szCs w:val="24"/>
              </w:rPr>
              <w:t>3</w:t>
            </w:r>
            <w:r w:rsidRPr="007A2453">
              <w:rPr>
                <w:color w:val="000000"/>
                <w:sz w:val="24"/>
                <w:szCs w:val="24"/>
              </w:rPr>
              <w:t>5</w:t>
            </w:r>
            <w:r w:rsidRPr="007A2453">
              <w:rPr>
                <w:rFonts w:hint="eastAsia"/>
                <w:color w:val="000000"/>
                <w:sz w:val="24"/>
                <w:szCs w:val="24"/>
              </w:rPr>
              <w:t>cm</w:t>
            </w:r>
            <w:r w:rsidRPr="007A2453">
              <w:rPr>
                <w:rFonts w:hint="eastAsia"/>
                <w:color w:val="000000"/>
                <w:sz w:val="24"/>
                <w:szCs w:val="24"/>
              </w:rPr>
              <w:t>高环氧树脂，四周开挖宽</w:t>
            </w:r>
            <w:r w:rsidRPr="007A2453">
              <w:rPr>
                <w:rFonts w:hint="eastAsia"/>
                <w:color w:val="000000"/>
                <w:sz w:val="24"/>
                <w:szCs w:val="24"/>
              </w:rPr>
              <w:t>0.3</w:t>
            </w:r>
            <w:r w:rsidRPr="007A2453">
              <w:rPr>
                <w:rFonts w:hint="eastAsia"/>
                <w:color w:val="000000"/>
                <w:sz w:val="24"/>
                <w:szCs w:val="24"/>
              </w:rPr>
              <w:t>米，深</w:t>
            </w:r>
            <w:r w:rsidRPr="007A2453">
              <w:rPr>
                <w:rFonts w:hint="eastAsia"/>
                <w:color w:val="000000"/>
                <w:sz w:val="24"/>
                <w:szCs w:val="24"/>
              </w:rPr>
              <w:t>0.2</w:t>
            </w:r>
            <w:r w:rsidRPr="007A2453">
              <w:rPr>
                <w:rFonts w:hint="eastAsia"/>
                <w:color w:val="000000"/>
                <w:sz w:val="24"/>
                <w:szCs w:val="24"/>
              </w:rPr>
              <w:t>米的导流槽，导流槽上面加装篦网，西北角开挖一个长</w:t>
            </w:r>
            <w:r w:rsidRPr="007A2453">
              <w:rPr>
                <w:rFonts w:hint="eastAsia"/>
                <w:color w:val="000000"/>
                <w:sz w:val="24"/>
                <w:szCs w:val="24"/>
              </w:rPr>
              <w:t>0.8</w:t>
            </w:r>
            <w:r w:rsidRPr="007A2453">
              <w:rPr>
                <w:rFonts w:hint="eastAsia"/>
                <w:color w:val="000000"/>
                <w:sz w:val="24"/>
                <w:szCs w:val="24"/>
              </w:rPr>
              <w:t>米，深</w:t>
            </w:r>
            <w:r w:rsidRPr="007A2453">
              <w:rPr>
                <w:rFonts w:hint="eastAsia"/>
                <w:color w:val="000000"/>
                <w:sz w:val="24"/>
                <w:szCs w:val="24"/>
              </w:rPr>
              <w:t>0.6</w:t>
            </w:r>
            <w:r w:rsidRPr="007A2453">
              <w:rPr>
                <w:rFonts w:hint="eastAsia"/>
                <w:color w:val="000000"/>
                <w:sz w:val="24"/>
                <w:szCs w:val="24"/>
              </w:rPr>
              <w:t>米的收集池，收集池顶部加装篦网。暂存间导流槽、收集池全部进行防水刷漆处理。化粪池及排污池建设要求防渗性能可以满足不应低于</w:t>
            </w:r>
            <w:r w:rsidRPr="007A2453">
              <w:rPr>
                <w:rFonts w:hint="eastAsia"/>
                <w:color w:val="000000"/>
                <w:sz w:val="24"/>
                <w:szCs w:val="24"/>
              </w:rPr>
              <w:t>6.0m</w:t>
            </w:r>
            <w:r w:rsidRPr="007A2453">
              <w:rPr>
                <w:rFonts w:hint="eastAsia"/>
                <w:color w:val="000000"/>
                <w:sz w:val="24"/>
                <w:szCs w:val="24"/>
              </w:rPr>
              <w:t>厚渗透系数为</w:t>
            </w:r>
            <w:r w:rsidRPr="007A2453">
              <w:rPr>
                <w:rFonts w:hint="eastAsia"/>
                <w:color w:val="000000"/>
                <w:sz w:val="24"/>
                <w:szCs w:val="24"/>
              </w:rPr>
              <w:t>1</w:t>
            </w:r>
            <w:r w:rsidRPr="007A2453">
              <w:rPr>
                <w:rFonts w:hint="eastAsia"/>
                <w:color w:val="000000"/>
                <w:sz w:val="24"/>
                <w:szCs w:val="24"/>
              </w:rPr>
              <w:t>×</w:t>
            </w:r>
            <w:r w:rsidRPr="007A2453">
              <w:rPr>
                <w:rFonts w:hint="eastAsia"/>
                <w:color w:val="000000"/>
                <w:sz w:val="24"/>
                <w:szCs w:val="24"/>
              </w:rPr>
              <w:t>10</w:t>
            </w:r>
            <w:r w:rsidRPr="007A2453">
              <w:rPr>
                <w:rFonts w:hint="eastAsia"/>
                <w:color w:val="000000"/>
                <w:sz w:val="24"/>
                <w:szCs w:val="24"/>
                <w:vertAlign w:val="superscript"/>
              </w:rPr>
              <w:t>-7</w:t>
            </w:r>
            <w:r w:rsidRPr="007A2453">
              <w:rPr>
                <w:rFonts w:hint="eastAsia"/>
                <w:color w:val="000000"/>
                <w:sz w:val="24"/>
                <w:szCs w:val="24"/>
              </w:rPr>
              <w:t>的黏土层的防渗性能。</w:t>
            </w:r>
          </w:p>
          <w:p w14:paraId="09165D82" w14:textId="77777777" w:rsidR="007A2453" w:rsidRPr="007A2453" w:rsidRDefault="007A2453" w:rsidP="007A2453">
            <w:pPr>
              <w:widowControl/>
              <w:wordWrap w:val="0"/>
              <w:spacing w:line="360" w:lineRule="auto"/>
              <w:ind w:firstLineChars="200" w:firstLine="480"/>
              <w:rPr>
                <w:color w:val="000000"/>
                <w:sz w:val="24"/>
                <w:szCs w:val="24"/>
              </w:rPr>
            </w:pPr>
            <w:r w:rsidRPr="007A2453">
              <w:rPr>
                <w:rFonts w:hint="eastAsia"/>
                <w:color w:val="000000"/>
                <w:sz w:val="24"/>
                <w:szCs w:val="24"/>
              </w:rPr>
              <w:t>综上所述，项目建设危废间规范，具有“三防”功能，化粪池及排污池满足相应防渗要求，对地下水环境无明显影响。</w:t>
            </w:r>
          </w:p>
          <w:p w14:paraId="3A0DF59B" w14:textId="77777777" w:rsidR="007A2453" w:rsidRPr="007A2453" w:rsidRDefault="007A2453" w:rsidP="007A2453">
            <w:pPr>
              <w:widowControl/>
              <w:wordWrap w:val="0"/>
              <w:spacing w:line="480" w:lineRule="exact"/>
              <w:rPr>
                <w:rFonts w:ascii="黑体" w:eastAsia="黑体" w:hAnsi="黑体"/>
                <w:color w:val="000000"/>
                <w:sz w:val="24"/>
                <w:szCs w:val="24"/>
              </w:rPr>
            </w:pPr>
            <w:r w:rsidRPr="007A2453">
              <w:rPr>
                <w:rFonts w:hint="eastAsia"/>
                <w:color w:val="000000"/>
                <w:sz w:val="24"/>
                <w:szCs w:val="24"/>
              </w:rPr>
              <w:t>6.3</w:t>
            </w:r>
            <w:r w:rsidRPr="007A2453">
              <w:rPr>
                <w:rFonts w:ascii="黑体" w:eastAsia="黑体" w:hAnsi="黑体" w:hint="eastAsia"/>
                <w:color w:val="000000"/>
                <w:sz w:val="24"/>
                <w:szCs w:val="24"/>
              </w:rPr>
              <w:t>大气环境影响评价结论</w:t>
            </w:r>
          </w:p>
          <w:p w14:paraId="449409A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本项目主要大气污染物为食堂油烟及放散废气。</w:t>
            </w:r>
          </w:p>
          <w:p w14:paraId="7E445843"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根据工程分析，</w:t>
            </w:r>
            <w:r w:rsidRPr="007A2453">
              <w:rPr>
                <w:rFonts w:hint="eastAsia"/>
                <w:color w:val="000000"/>
                <w:sz w:val="24"/>
                <w:szCs w:val="24"/>
              </w:rPr>
              <w:t xml:space="preserve"> </w:t>
            </w:r>
            <w:r w:rsidRPr="007A2453">
              <w:rPr>
                <w:rFonts w:hint="eastAsia"/>
                <w:color w:val="000000"/>
                <w:sz w:val="24"/>
                <w:szCs w:val="24"/>
              </w:rPr>
              <w:t>本项目天然气通过放散立管排放，且均为偶尔短时放散，排放量为</w:t>
            </w:r>
          </w:p>
          <w:p w14:paraId="1EFAEC71" w14:textId="77777777" w:rsidR="007A2453" w:rsidRPr="007A2453" w:rsidRDefault="007A2453" w:rsidP="007A2453">
            <w:pPr>
              <w:widowControl/>
              <w:wordWrap w:val="0"/>
              <w:spacing w:line="480" w:lineRule="exact"/>
              <w:rPr>
                <w:color w:val="000000"/>
                <w:sz w:val="24"/>
                <w:szCs w:val="24"/>
              </w:rPr>
            </w:pPr>
            <w:r w:rsidRPr="007A2453">
              <w:rPr>
                <w:rFonts w:hint="eastAsia"/>
                <w:color w:val="000000"/>
                <w:sz w:val="24"/>
                <w:szCs w:val="24"/>
              </w:rPr>
              <w:t>218.7kg/a</w:t>
            </w:r>
            <w:r w:rsidRPr="007A2453">
              <w:rPr>
                <w:rFonts w:hint="eastAsia"/>
                <w:color w:val="000000"/>
                <w:sz w:val="24"/>
                <w:szCs w:val="24"/>
              </w:rPr>
              <w:t>，其中非甲烷总烃排放量为</w:t>
            </w:r>
            <w:r w:rsidRPr="007A2453">
              <w:rPr>
                <w:rFonts w:hint="eastAsia"/>
                <w:color w:val="000000"/>
                <w:sz w:val="24"/>
                <w:szCs w:val="24"/>
              </w:rPr>
              <w:t>7.8kg/a</w:t>
            </w:r>
            <w:r w:rsidRPr="007A2453">
              <w:rPr>
                <w:rFonts w:hint="eastAsia"/>
                <w:color w:val="000000"/>
                <w:sz w:val="24"/>
                <w:szCs w:val="24"/>
              </w:rPr>
              <w:t>，排放速率为</w:t>
            </w:r>
            <w:r w:rsidRPr="007A2453">
              <w:rPr>
                <w:rFonts w:hint="eastAsia"/>
                <w:color w:val="000000"/>
                <w:sz w:val="24"/>
                <w:szCs w:val="24"/>
              </w:rPr>
              <w:t>2.6kg/h</w:t>
            </w:r>
            <w:r w:rsidRPr="007A2453">
              <w:rPr>
                <w:rFonts w:hint="eastAsia"/>
                <w:color w:val="000000"/>
                <w:sz w:val="24"/>
                <w:szCs w:val="24"/>
              </w:rPr>
              <w:t>（一年主要量排放三次，一次排放</w:t>
            </w:r>
            <w:r w:rsidRPr="007A2453">
              <w:rPr>
                <w:rFonts w:hint="eastAsia"/>
                <w:color w:val="000000"/>
                <w:sz w:val="24"/>
                <w:szCs w:val="24"/>
              </w:rPr>
              <w:t>1</w:t>
            </w:r>
            <w:r w:rsidRPr="007A2453">
              <w:rPr>
                <w:rFonts w:hint="eastAsia"/>
                <w:color w:val="000000"/>
                <w:sz w:val="24"/>
                <w:szCs w:val="24"/>
              </w:rPr>
              <w:t>小时）。天然气通过</w:t>
            </w:r>
            <w:r w:rsidRPr="007A2453">
              <w:rPr>
                <w:rFonts w:hint="eastAsia"/>
                <w:color w:val="000000"/>
                <w:sz w:val="24"/>
                <w:szCs w:val="24"/>
              </w:rPr>
              <w:t>15m</w:t>
            </w:r>
            <w:r w:rsidRPr="007A2453">
              <w:rPr>
                <w:rFonts w:hint="eastAsia"/>
                <w:color w:val="000000"/>
                <w:sz w:val="24"/>
                <w:szCs w:val="24"/>
              </w:rPr>
              <w:t>高的放散管排放。</w:t>
            </w:r>
          </w:p>
          <w:p w14:paraId="1B4D6652" w14:textId="77777777" w:rsidR="007A2453" w:rsidRPr="007A2453" w:rsidRDefault="007A2453" w:rsidP="007A2453">
            <w:pPr>
              <w:widowControl/>
              <w:wordWrap w:val="0"/>
              <w:spacing w:line="480" w:lineRule="exact"/>
              <w:ind w:firstLineChars="176" w:firstLine="422"/>
              <w:jc w:val="left"/>
              <w:rPr>
                <w:sz w:val="24"/>
                <w:szCs w:val="24"/>
              </w:rPr>
            </w:pPr>
            <w:r w:rsidRPr="007A2453">
              <w:rPr>
                <w:sz w:val="24"/>
                <w:szCs w:val="24"/>
              </w:rPr>
              <w:t>依据《环境影响评价技术导则</w:t>
            </w:r>
            <w:r w:rsidRPr="007A2453">
              <w:rPr>
                <w:sz w:val="24"/>
                <w:szCs w:val="24"/>
              </w:rPr>
              <w:t>-</w:t>
            </w:r>
            <w:r w:rsidRPr="007A2453">
              <w:rPr>
                <w:sz w:val="24"/>
                <w:szCs w:val="24"/>
              </w:rPr>
              <w:t>大气环境》</w:t>
            </w:r>
            <w:r w:rsidRPr="007A2453">
              <w:rPr>
                <w:sz w:val="24"/>
                <w:szCs w:val="24"/>
              </w:rPr>
              <w:t>(HJ2.2-2018)</w:t>
            </w:r>
            <w:r w:rsidRPr="007A2453">
              <w:rPr>
                <w:sz w:val="24"/>
                <w:szCs w:val="24"/>
              </w:rPr>
              <w:t>中</w:t>
            </w:r>
            <w:r w:rsidRPr="007A2453">
              <w:rPr>
                <w:sz w:val="24"/>
                <w:szCs w:val="24"/>
              </w:rPr>
              <w:t>5.3</w:t>
            </w:r>
            <w:r w:rsidRPr="007A2453">
              <w:rPr>
                <w:sz w:val="24"/>
                <w:szCs w:val="24"/>
              </w:rPr>
              <w:t>节工作等级的确定方法，结合项目工程分析结果，选择正常排放的主要污染物及排放参数，采用附录</w:t>
            </w:r>
            <w:r w:rsidRPr="007A2453">
              <w:rPr>
                <w:sz w:val="24"/>
                <w:szCs w:val="24"/>
              </w:rPr>
              <w:t>A</w:t>
            </w:r>
            <w:r w:rsidRPr="007A2453">
              <w:rPr>
                <w:sz w:val="24"/>
                <w:szCs w:val="24"/>
              </w:rPr>
              <w:t>推荐模型中的</w:t>
            </w:r>
            <w:r w:rsidRPr="007A2453">
              <w:rPr>
                <w:sz w:val="24"/>
                <w:szCs w:val="24"/>
              </w:rPr>
              <w:t>AERSCREEN</w:t>
            </w:r>
            <w:r w:rsidRPr="007A2453">
              <w:rPr>
                <w:sz w:val="24"/>
                <w:szCs w:val="24"/>
              </w:rPr>
              <w:t>模式计算项目污染源的最大环境影响，然后按评价工作分级判据进行分级。</w:t>
            </w:r>
          </w:p>
          <w:p w14:paraId="035B2545"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本项目</w:t>
            </w:r>
            <w:r w:rsidRPr="007A2453">
              <w:rPr>
                <w:color w:val="000000"/>
                <w:sz w:val="24"/>
                <w:szCs w:val="24"/>
              </w:rPr>
              <w:t>Pmax</w:t>
            </w:r>
            <w:r w:rsidRPr="007A2453">
              <w:rPr>
                <w:color w:val="000000"/>
                <w:sz w:val="24"/>
                <w:szCs w:val="24"/>
              </w:rPr>
              <w:t>最大值出现为点源排放的</w:t>
            </w:r>
            <w:r w:rsidRPr="007A2453">
              <w:rPr>
                <w:color w:val="000000"/>
                <w:sz w:val="24"/>
                <w:szCs w:val="24"/>
              </w:rPr>
              <w:t>NMHCPmax</w:t>
            </w:r>
            <w:r w:rsidRPr="007A2453">
              <w:rPr>
                <w:color w:val="000000"/>
                <w:sz w:val="24"/>
                <w:szCs w:val="24"/>
              </w:rPr>
              <w:t>值为</w:t>
            </w:r>
            <w:r w:rsidRPr="007A2453">
              <w:rPr>
                <w:color w:val="000000"/>
                <w:sz w:val="24"/>
                <w:szCs w:val="24"/>
              </w:rPr>
              <w:t>2.3173%</w:t>
            </w:r>
            <w:r w:rsidRPr="007A2453">
              <w:rPr>
                <w:color w:val="000000"/>
                <w:sz w:val="24"/>
                <w:szCs w:val="24"/>
              </w:rPr>
              <w:t>，</w:t>
            </w:r>
            <w:r w:rsidRPr="007A2453">
              <w:rPr>
                <w:color w:val="000000"/>
                <w:sz w:val="24"/>
                <w:szCs w:val="24"/>
              </w:rPr>
              <w:t>Cmax</w:t>
            </w:r>
            <w:r w:rsidRPr="007A2453">
              <w:rPr>
                <w:color w:val="000000"/>
                <w:sz w:val="24"/>
                <w:szCs w:val="24"/>
              </w:rPr>
              <w:t>为</w:t>
            </w:r>
            <w:r w:rsidRPr="007A2453">
              <w:rPr>
                <w:color w:val="000000"/>
                <w:sz w:val="24"/>
                <w:szCs w:val="24"/>
              </w:rPr>
              <w:t>46.345μg/m³</w:t>
            </w:r>
            <w:r w:rsidRPr="007A2453">
              <w:rPr>
                <w:rFonts w:hint="eastAsia"/>
                <w:color w:val="000000"/>
                <w:sz w:val="24"/>
                <w:szCs w:val="24"/>
              </w:rPr>
              <w:t>，</w:t>
            </w:r>
            <w:r w:rsidRPr="007A2453">
              <w:rPr>
                <w:color w:val="000000"/>
                <w:sz w:val="24"/>
                <w:szCs w:val="24"/>
              </w:rPr>
              <w:t>根据《环境影响评价技术导则</w:t>
            </w:r>
            <w:r w:rsidRPr="007A2453">
              <w:rPr>
                <w:color w:val="000000"/>
                <w:sz w:val="24"/>
                <w:szCs w:val="24"/>
              </w:rPr>
              <w:t xml:space="preserve"> </w:t>
            </w:r>
            <w:r w:rsidRPr="007A2453">
              <w:rPr>
                <w:color w:val="000000"/>
                <w:sz w:val="24"/>
                <w:szCs w:val="24"/>
              </w:rPr>
              <w:t>大气环境》（</w:t>
            </w:r>
            <w:r w:rsidRPr="007A2453">
              <w:rPr>
                <w:color w:val="000000"/>
                <w:sz w:val="24"/>
                <w:szCs w:val="24"/>
              </w:rPr>
              <w:t>HJ2.2-2018</w:t>
            </w:r>
            <w:r w:rsidRPr="007A2453">
              <w:rPr>
                <w:color w:val="000000"/>
                <w:sz w:val="24"/>
                <w:szCs w:val="24"/>
              </w:rPr>
              <w:t>）分级判据，确定本项目大气环境影响评价工作等级为二级</w:t>
            </w:r>
            <w:r w:rsidRPr="007A2453">
              <w:rPr>
                <w:rFonts w:hint="eastAsia"/>
                <w:color w:val="000000"/>
                <w:sz w:val="24"/>
                <w:szCs w:val="24"/>
              </w:rPr>
              <w:t>。</w:t>
            </w:r>
          </w:p>
          <w:p w14:paraId="5AB1747F"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由上表可知，项目排放非甲烷总烃对双庙杨村、长村、谢庄村、枣庄贡献值分别为</w:t>
            </w:r>
          </w:p>
          <w:p w14:paraId="64CF2153" w14:textId="77777777" w:rsidR="007A2453" w:rsidRPr="007A2453" w:rsidRDefault="007A2453" w:rsidP="007A2453">
            <w:pPr>
              <w:widowControl/>
              <w:wordWrap w:val="0"/>
              <w:spacing w:line="480" w:lineRule="exact"/>
              <w:rPr>
                <w:color w:val="000000"/>
                <w:sz w:val="24"/>
                <w:szCs w:val="24"/>
              </w:rPr>
            </w:pPr>
            <w:r w:rsidRPr="007A2453">
              <w:rPr>
                <w:color w:val="000000"/>
                <w:sz w:val="24"/>
                <w:szCs w:val="24"/>
              </w:rPr>
              <w:t>33.0690μg/m³</w:t>
            </w:r>
            <w:r w:rsidRPr="007A2453">
              <w:rPr>
                <w:rFonts w:hint="eastAsia"/>
                <w:color w:val="000000"/>
                <w:sz w:val="24"/>
                <w:szCs w:val="24"/>
              </w:rPr>
              <w:t>、</w:t>
            </w:r>
            <w:r w:rsidRPr="007A2453">
              <w:rPr>
                <w:color w:val="000000"/>
                <w:sz w:val="24"/>
                <w:szCs w:val="24"/>
              </w:rPr>
              <w:t>29.8790μg/m³</w:t>
            </w:r>
            <w:r w:rsidRPr="007A2453">
              <w:rPr>
                <w:rFonts w:hint="eastAsia"/>
                <w:color w:val="000000"/>
                <w:sz w:val="24"/>
                <w:szCs w:val="24"/>
              </w:rPr>
              <w:t>、</w:t>
            </w:r>
            <w:r w:rsidRPr="007A2453">
              <w:rPr>
                <w:color w:val="000000"/>
                <w:sz w:val="24"/>
                <w:szCs w:val="24"/>
              </w:rPr>
              <w:t>79.7810μg/m³</w:t>
            </w:r>
            <w:r w:rsidRPr="007A2453">
              <w:rPr>
                <w:rFonts w:hint="eastAsia"/>
                <w:color w:val="000000"/>
                <w:sz w:val="24"/>
                <w:szCs w:val="24"/>
              </w:rPr>
              <w:t>、</w:t>
            </w:r>
            <w:r w:rsidRPr="007A2453">
              <w:rPr>
                <w:color w:val="000000"/>
                <w:sz w:val="24"/>
                <w:szCs w:val="24"/>
              </w:rPr>
              <w:t>27.1690μg/m³</w:t>
            </w:r>
            <w:r w:rsidRPr="007A2453">
              <w:rPr>
                <w:rFonts w:hint="eastAsia"/>
                <w:color w:val="000000"/>
                <w:sz w:val="24"/>
                <w:szCs w:val="24"/>
              </w:rPr>
              <w:t>。本项目排放物对敏感点贡献值均可达到《大气污染物综合排放标准详解》标准要求。本项目排放废气对周围敏感点贡献值均较小，对敏感点影响不明显。</w:t>
            </w:r>
          </w:p>
          <w:p w14:paraId="793E4A49"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根据《环境影响评价技术导则·大气环境》（</w:t>
            </w:r>
            <w:r w:rsidRPr="007A2453">
              <w:rPr>
                <w:rFonts w:hint="eastAsia"/>
                <w:color w:val="000000"/>
                <w:sz w:val="24"/>
                <w:szCs w:val="24"/>
              </w:rPr>
              <w:t>HJ2.2-2018</w:t>
            </w:r>
            <w:r w:rsidRPr="007A2453">
              <w:rPr>
                <w:rFonts w:hint="eastAsia"/>
                <w:color w:val="000000"/>
                <w:sz w:val="24"/>
                <w:szCs w:val="24"/>
              </w:rPr>
              <w:t>）规定，采用推荐模式中的大气环境防护距离模式计算，此模式主要用于确定无组织排放源的大气环境防护距离，本项目天然气经过</w:t>
            </w:r>
            <w:r w:rsidRPr="007A2453">
              <w:rPr>
                <w:rFonts w:hint="eastAsia"/>
                <w:color w:val="000000"/>
                <w:sz w:val="24"/>
                <w:szCs w:val="24"/>
              </w:rPr>
              <w:t>15m</w:t>
            </w:r>
            <w:r w:rsidRPr="007A2453">
              <w:rPr>
                <w:rFonts w:hint="eastAsia"/>
                <w:color w:val="000000"/>
                <w:sz w:val="24"/>
                <w:szCs w:val="24"/>
              </w:rPr>
              <w:t>高放散管高空排放，无无组织排放。因此，本项目厂界外无需设置大气环境防护距离。</w:t>
            </w:r>
          </w:p>
          <w:p w14:paraId="65B4CA41"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本项目食堂油烟经油烟净化器处理后经过</w:t>
            </w:r>
            <w:r w:rsidRPr="007A2453">
              <w:rPr>
                <w:rFonts w:hint="eastAsia"/>
                <w:color w:val="000000"/>
                <w:sz w:val="24"/>
                <w:szCs w:val="24"/>
              </w:rPr>
              <w:t>9</w:t>
            </w:r>
            <w:r w:rsidRPr="007A2453">
              <w:rPr>
                <w:color w:val="000000"/>
                <w:sz w:val="24"/>
                <w:szCs w:val="24"/>
              </w:rPr>
              <w:t>m</w:t>
            </w:r>
            <w:r w:rsidRPr="007A2453">
              <w:rPr>
                <w:rFonts w:hint="eastAsia"/>
                <w:color w:val="000000"/>
                <w:sz w:val="24"/>
                <w:szCs w:val="24"/>
              </w:rPr>
              <w:t>高排气筒排放，油烟排放量为</w:t>
            </w:r>
            <w:r w:rsidRPr="007A2453">
              <w:rPr>
                <w:rFonts w:hint="eastAsia"/>
                <w:color w:val="000000"/>
                <w:sz w:val="24"/>
                <w:szCs w:val="24"/>
              </w:rPr>
              <w:t>0.1971kg/a</w:t>
            </w:r>
            <w:r w:rsidRPr="007A2453">
              <w:rPr>
                <w:rFonts w:hint="eastAsia"/>
                <w:color w:val="000000"/>
                <w:sz w:val="24"/>
                <w:szCs w:val="24"/>
              </w:rPr>
              <w:t>，排放浓度为</w:t>
            </w:r>
            <w:r w:rsidRPr="007A2453">
              <w:rPr>
                <w:rFonts w:hint="eastAsia"/>
                <w:color w:val="000000"/>
                <w:sz w:val="24"/>
                <w:szCs w:val="24"/>
              </w:rPr>
              <w:t>0.27mg/m</w:t>
            </w:r>
            <w:r w:rsidRPr="007A2453">
              <w:rPr>
                <w:rFonts w:hint="eastAsia"/>
                <w:color w:val="000000"/>
                <w:sz w:val="24"/>
                <w:szCs w:val="24"/>
                <w:vertAlign w:val="superscript"/>
              </w:rPr>
              <w:t>3</w:t>
            </w:r>
            <w:r w:rsidRPr="007A2453">
              <w:rPr>
                <w:rFonts w:hint="eastAsia"/>
                <w:color w:val="000000"/>
                <w:sz w:val="24"/>
                <w:szCs w:val="24"/>
              </w:rPr>
              <w:t>，排放速率</w:t>
            </w:r>
            <w:r w:rsidRPr="007A2453">
              <w:rPr>
                <w:rFonts w:hint="eastAsia"/>
                <w:color w:val="000000"/>
                <w:sz w:val="24"/>
                <w:szCs w:val="24"/>
              </w:rPr>
              <w:t>0.0003kg/h</w:t>
            </w:r>
            <w:r w:rsidRPr="007A2453">
              <w:rPr>
                <w:rFonts w:hint="eastAsia"/>
                <w:color w:val="000000"/>
                <w:sz w:val="24"/>
                <w:szCs w:val="24"/>
              </w:rPr>
              <w:t>，满足《餐饮业油烟污染物排放标准》（</w:t>
            </w:r>
            <w:r w:rsidRPr="007A2453">
              <w:rPr>
                <w:rFonts w:hint="eastAsia"/>
                <w:color w:val="000000"/>
                <w:sz w:val="24"/>
                <w:szCs w:val="24"/>
              </w:rPr>
              <w:t>DB41/1604-2018</w:t>
            </w:r>
            <w:r w:rsidRPr="007A2453">
              <w:rPr>
                <w:rFonts w:hint="eastAsia"/>
                <w:color w:val="000000"/>
                <w:sz w:val="24"/>
                <w:szCs w:val="24"/>
              </w:rPr>
              <w:t>）小型标准排放浓度限值要求。对周围大气环境无明显影响。</w:t>
            </w:r>
          </w:p>
          <w:p w14:paraId="58589739" w14:textId="77777777" w:rsidR="007A2453" w:rsidRPr="007A2453" w:rsidRDefault="007A2453" w:rsidP="007A2453">
            <w:pPr>
              <w:widowControl/>
              <w:wordWrap w:val="0"/>
              <w:spacing w:line="480" w:lineRule="exact"/>
              <w:rPr>
                <w:rFonts w:cs="黑体"/>
                <w:color w:val="000000"/>
                <w:sz w:val="24"/>
                <w:szCs w:val="24"/>
              </w:rPr>
            </w:pPr>
            <w:r w:rsidRPr="007A2453">
              <w:rPr>
                <w:rFonts w:hint="eastAsia"/>
                <w:color w:val="000000"/>
                <w:sz w:val="24"/>
                <w:szCs w:val="24"/>
              </w:rPr>
              <w:t>6</w:t>
            </w:r>
            <w:r w:rsidRPr="007A2453">
              <w:rPr>
                <w:color w:val="000000"/>
                <w:sz w:val="24"/>
                <w:szCs w:val="24"/>
              </w:rPr>
              <w:t>.</w:t>
            </w:r>
            <w:r w:rsidRPr="007A2453">
              <w:rPr>
                <w:rFonts w:hint="eastAsia"/>
                <w:color w:val="000000"/>
                <w:sz w:val="24"/>
                <w:szCs w:val="24"/>
              </w:rPr>
              <w:t>4</w:t>
            </w:r>
            <w:r w:rsidRPr="007A2453">
              <w:rPr>
                <w:rFonts w:cs="黑体"/>
                <w:color w:val="000000"/>
                <w:sz w:val="24"/>
                <w:szCs w:val="24"/>
              </w:rPr>
              <w:t xml:space="preserve"> </w:t>
            </w:r>
            <w:r w:rsidRPr="007A2453">
              <w:rPr>
                <w:rFonts w:ascii="黑体" w:eastAsia="黑体" w:hAnsi="黑体"/>
                <w:color w:val="000000"/>
                <w:sz w:val="24"/>
                <w:szCs w:val="24"/>
              </w:rPr>
              <w:t>噪声</w:t>
            </w:r>
            <w:r w:rsidRPr="007A2453">
              <w:rPr>
                <w:rFonts w:ascii="黑体" w:eastAsia="黑体" w:hAnsi="黑体" w:hint="eastAsia"/>
                <w:color w:val="000000"/>
                <w:sz w:val="24"/>
                <w:szCs w:val="24"/>
              </w:rPr>
              <w:t>环境影响评价结论</w:t>
            </w:r>
          </w:p>
          <w:p w14:paraId="59AE4E15" w14:textId="77777777" w:rsidR="007A2453" w:rsidRPr="007A2453" w:rsidRDefault="007A2453" w:rsidP="007A2453">
            <w:pPr>
              <w:widowControl/>
              <w:wordWrap w:val="0"/>
              <w:spacing w:line="480" w:lineRule="exact"/>
              <w:ind w:firstLineChars="200" w:firstLine="480"/>
              <w:rPr>
                <w:color w:val="000000"/>
                <w:spacing w:val="8"/>
                <w:sz w:val="24"/>
                <w:szCs w:val="24"/>
              </w:rPr>
            </w:pPr>
            <w:r w:rsidRPr="007A2453">
              <w:rPr>
                <w:color w:val="000000"/>
                <w:sz w:val="24"/>
                <w:szCs w:val="24"/>
                <w:lang w:val="zh-CN"/>
              </w:rPr>
              <w:t>项目</w:t>
            </w:r>
            <w:r w:rsidRPr="007A2453">
              <w:rPr>
                <w:rFonts w:hint="eastAsia"/>
                <w:color w:val="000000"/>
                <w:sz w:val="24"/>
                <w:szCs w:val="24"/>
                <w:lang w:val="zh-CN"/>
              </w:rPr>
              <w:t>运营</w:t>
            </w:r>
            <w:r w:rsidRPr="007A2453">
              <w:rPr>
                <w:color w:val="000000"/>
                <w:sz w:val="24"/>
                <w:szCs w:val="24"/>
                <w:lang w:val="zh-CN"/>
              </w:rPr>
              <w:t>过程中产生的噪声</w:t>
            </w:r>
            <w:r w:rsidRPr="007A2453">
              <w:rPr>
                <w:rFonts w:hint="eastAsia"/>
                <w:color w:val="000000"/>
                <w:sz w:val="24"/>
                <w:szCs w:val="24"/>
                <w:lang w:val="zh-CN"/>
              </w:rPr>
              <w:t>主要</w:t>
            </w:r>
            <w:r w:rsidRPr="007A2453">
              <w:rPr>
                <w:color w:val="000000"/>
                <w:spacing w:val="8"/>
                <w:sz w:val="24"/>
                <w:szCs w:val="24"/>
              </w:rPr>
              <w:t>来源于</w:t>
            </w:r>
            <w:r w:rsidRPr="007A2453">
              <w:rPr>
                <w:rFonts w:hint="eastAsia"/>
                <w:color w:val="000000"/>
                <w:sz w:val="24"/>
                <w:szCs w:val="24"/>
                <w:lang w:val="zh-CN"/>
              </w:rPr>
              <w:t>压缩机、过滤器、调压设备、风机等设备</w:t>
            </w:r>
            <w:r w:rsidRPr="007A2453">
              <w:rPr>
                <w:rFonts w:hint="eastAsia"/>
                <w:color w:val="000000"/>
                <w:spacing w:val="8"/>
                <w:sz w:val="24"/>
                <w:szCs w:val="24"/>
              </w:rPr>
              <w:t>，其源强为</w:t>
            </w:r>
            <w:r w:rsidRPr="007A2453">
              <w:rPr>
                <w:rFonts w:hint="eastAsia"/>
                <w:color w:val="000000"/>
                <w:spacing w:val="8"/>
                <w:sz w:val="24"/>
                <w:szCs w:val="24"/>
              </w:rPr>
              <w:t>70~</w:t>
            </w:r>
            <w:r w:rsidRPr="007A2453">
              <w:rPr>
                <w:color w:val="000000"/>
                <w:spacing w:val="8"/>
                <w:sz w:val="24"/>
                <w:szCs w:val="24"/>
              </w:rPr>
              <w:t>110</w:t>
            </w:r>
            <w:r w:rsidRPr="007A2453">
              <w:rPr>
                <w:rFonts w:hint="eastAsia"/>
                <w:color w:val="000000"/>
                <w:spacing w:val="8"/>
                <w:sz w:val="24"/>
                <w:szCs w:val="24"/>
              </w:rPr>
              <w:t>dB(A)</w:t>
            </w:r>
            <w:r w:rsidRPr="007A2453">
              <w:rPr>
                <w:rFonts w:hint="eastAsia"/>
                <w:color w:val="000000"/>
                <w:spacing w:val="8"/>
                <w:sz w:val="24"/>
                <w:szCs w:val="24"/>
              </w:rPr>
              <w:t>。采取减震、隔声等措施后噪声达到</w:t>
            </w:r>
            <w:r w:rsidRPr="007A2453">
              <w:rPr>
                <w:rFonts w:hint="eastAsia"/>
                <w:color w:val="000000"/>
                <w:spacing w:val="8"/>
                <w:sz w:val="24"/>
                <w:szCs w:val="24"/>
              </w:rPr>
              <w:t>55~65dB</w:t>
            </w:r>
            <w:r w:rsidRPr="007A2453">
              <w:rPr>
                <w:rFonts w:hint="eastAsia"/>
                <w:color w:val="000000"/>
                <w:spacing w:val="8"/>
                <w:sz w:val="24"/>
                <w:szCs w:val="24"/>
              </w:rPr>
              <w:t>（</w:t>
            </w:r>
            <w:r w:rsidRPr="007A2453">
              <w:rPr>
                <w:rFonts w:hint="eastAsia"/>
                <w:color w:val="000000"/>
                <w:spacing w:val="8"/>
                <w:sz w:val="24"/>
                <w:szCs w:val="24"/>
              </w:rPr>
              <w:t>A</w:t>
            </w:r>
            <w:r w:rsidRPr="007A2453">
              <w:rPr>
                <w:rFonts w:hint="eastAsia"/>
                <w:color w:val="000000"/>
                <w:spacing w:val="8"/>
                <w:sz w:val="24"/>
                <w:szCs w:val="24"/>
              </w:rPr>
              <w:t>）左右，经预测及与现状监测数据叠加后，</w:t>
            </w:r>
            <w:r w:rsidRPr="007A2453">
              <w:rPr>
                <w:rFonts w:hAnsi="宋体" w:hint="eastAsia"/>
                <w:color w:val="000000"/>
                <w:sz w:val="24"/>
                <w:szCs w:val="24"/>
              </w:rPr>
              <w:t>四周厂界</w:t>
            </w:r>
            <w:r w:rsidRPr="007A2453">
              <w:rPr>
                <w:rFonts w:hint="eastAsia"/>
                <w:color w:val="000000"/>
                <w:sz w:val="24"/>
                <w:szCs w:val="24"/>
              </w:rPr>
              <w:t>可以满足《工业企业厂界环境噪声排放标准》（</w:t>
            </w:r>
            <w:r w:rsidRPr="007A2453">
              <w:rPr>
                <w:rFonts w:hint="eastAsia"/>
                <w:color w:val="000000"/>
                <w:sz w:val="24"/>
                <w:szCs w:val="24"/>
              </w:rPr>
              <w:t>GB12348-2008</w:t>
            </w:r>
            <w:r w:rsidRPr="007A2453">
              <w:rPr>
                <w:color w:val="000000"/>
                <w:sz w:val="24"/>
                <w:szCs w:val="24"/>
              </w:rPr>
              <w:t>）</w:t>
            </w:r>
            <w:r w:rsidRPr="007A2453">
              <w:rPr>
                <w:rFonts w:hint="eastAsia"/>
                <w:color w:val="000000"/>
                <w:sz w:val="24"/>
                <w:szCs w:val="24"/>
              </w:rPr>
              <w:t>中厂界外</w:t>
            </w:r>
            <w:r w:rsidRPr="007A2453">
              <w:rPr>
                <w:rFonts w:hint="eastAsia"/>
                <w:color w:val="000000"/>
                <w:sz w:val="24"/>
                <w:szCs w:val="24"/>
              </w:rPr>
              <w:t>2</w:t>
            </w:r>
            <w:r w:rsidRPr="007A2453">
              <w:rPr>
                <w:rFonts w:hint="eastAsia"/>
                <w:color w:val="000000"/>
                <w:sz w:val="24"/>
                <w:szCs w:val="24"/>
              </w:rPr>
              <w:t>类功能区标准要求</w:t>
            </w:r>
            <w:r w:rsidRPr="007A2453">
              <w:rPr>
                <w:color w:val="000000"/>
                <w:sz w:val="24"/>
                <w:szCs w:val="24"/>
              </w:rPr>
              <w:t>。</w:t>
            </w:r>
          </w:p>
          <w:p w14:paraId="0EF65672" w14:textId="77777777" w:rsidR="007A2453" w:rsidRPr="007A2453" w:rsidRDefault="007A2453" w:rsidP="007A2453">
            <w:pPr>
              <w:widowControl/>
              <w:wordWrap w:val="0"/>
              <w:spacing w:line="480" w:lineRule="exact"/>
              <w:rPr>
                <w:bCs/>
                <w:color w:val="000000"/>
                <w:sz w:val="24"/>
                <w:szCs w:val="24"/>
              </w:rPr>
            </w:pPr>
            <w:r w:rsidRPr="007A2453">
              <w:rPr>
                <w:rFonts w:hint="eastAsia"/>
                <w:bCs/>
                <w:color w:val="000000"/>
                <w:sz w:val="24"/>
                <w:szCs w:val="24"/>
              </w:rPr>
              <w:t>6</w:t>
            </w:r>
            <w:r w:rsidRPr="007A2453">
              <w:rPr>
                <w:bCs/>
                <w:color w:val="000000"/>
                <w:sz w:val="24"/>
                <w:szCs w:val="24"/>
              </w:rPr>
              <w:t>.</w:t>
            </w:r>
            <w:r w:rsidRPr="007A2453">
              <w:rPr>
                <w:rFonts w:hint="eastAsia"/>
                <w:bCs/>
                <w:color w:val="000000"/>
                <w:sz w:val="24"/>
                <w:szCs w:val="24"/>
              </w:rPr>
              <w:t>5</w:t>
            </w:r>
            <w:r w:rsidRPr="007A2453">
              <w:rPr>
                <w:bCs/>
                <w:color w:val="000000"/>
                <w:sz w:val="24"/>
                <w:szCs w:val="24"/>
              </w:rPr>
              <w:t xml:space="preserve"> </w:t>
            </w:r>
            <w:r w:rsidRPr="007A2453">
              <w:rPr>
                <w:rFonts w:ascii="黑体" w:eastAsia="黑体" w:hAnsi="黑体"/>
                <w:bCs/>
                <w:color w:val="000000"/>
                <w:sz w:val="24"/>
                <w:szCs w:val="24"/>
              </w:rPr>
              <w:t>固废</w:t>
            </w:r>
            <w:r w:rsidRPr="007A2453">
              <w:rPr>
                <w:rFonts w:ascii="黑体" w:eastAsia="黑体" w:hAnsi="黑体" w:hint="eastAsia"/>
                <w:bCs/>
                <w:color w:val="000000"/>
                <w:sz w:val="24"/>
                <w:szCs w:val="24"/>
              </w:rPr>
              <w:t>环境影响评价结论</w:t>
            </w:r>
          </w:p>
          <w:p w14:paraId="1B5F0C96"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w:t>
            </w:r>
            <w:r w:rsidRPr="007A2453">
              <w:rPr>
                <w:rFonts w:hint="eastAsia"/>
                <w:color w:val="000000"/>
                <w:sz w:val="24"/>
                <w:szCs w:val="24"/>
              </w:rPr>
              <w:t>1</w:t>
            </w:r>
            <w:r w:rsidRPr="007A2453">
              <w:rPr>
                <w:color w:val="000000"/>
                <w:sz w:val="24"/>
                <w:szCs w:val="24"/>
              </w:rPr>
              <w:t>）</w:t>
            </w:r>
            <w:r w:rsidRPr="007A2453">
              <w:rPr>
                <w:rFonts w:hint="eastAsia"/>
                <w:color w:val="000000"/>
                <w:sz w:val="24"/>
                <w:szCs w:val="24"/>
              </w:rPr>
              <w:t>危险废物</w:t>
            </w:r>
          </w:p>
          <w:p w14:paraId="2872A0AC"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根据《国家危险废物名录》（</w:t>
            </w:r>
            <w:r w:rsidRPr="007A2453">
              <w:rPr>
                <w:color w:val="000000"/>
                <w:sz w:val="24"/>
                <w:szCs w:val="24"/>
              </w:rPr>
              <w:t>2016</w:t>
            </w:r>
            <w:r w:rsidRPr="007A2453">
              <w:rPr>
                <w:rFonts w:hint="eastAsia"/>
                <w:color w:val="000000"/>
                <w:sz w:val="24"/>
                <w:szCs w:val="24"/>
              </w:rPr>
              <w:t>），本项目所产生的清管废渣、过滤分离器废液、检修废液、废过滤器滤芯及食堂废水隔油池产生的废油均为危险废物。</w:t>
            </w:r>
          </w:p>
          <w:p w14:paraId="508AB994"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项目清管废渣产生量为</w:t>
            </w:r>
            <w:r w:rsidRPr="007A2453">
              <w:rPr>
                <w:rFonts w:hint="eastAsia"/>
                <w:color w:val="000000"/>
                <w:sz w:val="24"/>
                <w:szCs w:val="24"/>
              </w:rPr>
              <w:t>0.75kg/a</w:t>
            </w:r>
            <w:r w:rsidRPr="007A2453">
              <w:rPr>
                <w:rFonts w:hint="eastAsia"/>
                <w:color w:val="000000"/>
                <w:sz w:val="24"/>
                <w:szCs w:val="24"/>
              </w:rPr>
              <w:t>，主要成分为硫化铁、硫化亚铁、游离水及轻质油，危废代码为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；过滤分离器废液产生量为</w:t>
            </w:r>
            <w:r w:rsidRPr="007A2453">
              <w:rPr>
                <w:rFonts w:hint="eastAsia"/>
                <w:color w:val="000000"/>
                <w:sz w:val="24"/>
                <w:szCs w:val="24"/>
              </w:rPr>
              <w:t>2t/a</w:t>
            </w:r>
            <w:r w:rsidRPr="007A2453">
              <w:rPr>
                <w:rFonts w:hint="eastAsia"/>
                <w:color w:val="000000"/>
                <w:sz w:val="24"/>
                <w:szCs w:val="24"/>
              </w:rPr>
              <w:t>，主要成分为游离水及轻质油，危废代码为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；检修废液产生量为</w:t>
            </w:r>
            <w:r w:rsidRPr="007A2453">
              <w:rPr>
                <w:color w:val="000000"/>
                <w:sz w:val="24"/>
                <w:szCs w:val="24"/>
              </w:rPr>
              <w:t>0.5</w:t>
            </w:r>
            <w:r w:rsidRPr="007A2453">
              <w:rPr>
                <w:rFonts w:hint="eastAsia"/>
                <w:color w:val="000000"/>
                <w:sz w:val="24"/>
                <w:szCs w:val="24"/>
              </w:rPr>
              <w:t>t/a</w:t>
            </w:r>
            <w:r w:rsidRPr="007A2453">
              <w:rPr>
                <w:rFonts w:hint="eastAsia"/>
                <w:color w:val="000000"/>
                <w:sz w:val="24"/>
                <w:szCs w:val="24"/>
              </w:rPr>
              <w:t>，主要成分为游离水及轻质油，危废代码为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；废过滤器滤芯产生量为</w:t>
            </w:r>
            <w:r w:rsidRPr="007A2453">
              <w:rPr>
                <w:color w:val="000000"/>
                <w:sz w:val="24"/>
                <w:szCs w:val="24"/>
              </w:rPr>
              <w:t>0.05</w:t>
            </w:r>
            <w:r w:rsidRPr="007A2453">
              <w:rPr>
                <w:rFonts w:hint="eastAsia"/>
                <w:color w:val="000000"/>
                <w:sz w:val="24"/>
                <w:szCs w:val="24"/>
              </w:rPr>
              <w:t>t/a</w:t>
            </w:r>
            <w:r w:rsidRPr="007A2453">
              <w:rPr>
                <w:rFonts w:hint="eastAsia"/>
                <w:color w:val="000000"/>
                <w:sz w:val="24"/>
                <w:szCs w:val="24"/>
              </w:rPr>
              <w:t>，主要成分为游离水及轻质油，危废代码为</w:t>
            </w:r>
            <w:r w:rsidRPr="007A2453">
              <w:rPr>
                <w:rFonts w:hint="eastAsia"/>
                <w:color w:val="000000"/>
                <w:sz w:val="24"/>
                <w:szCs w:val="24"/>
              </w:rPr>
              <w:t>9</w:t>
            </w:r>
            <w:r w:rsidRPr="007A2453">
              <w:rPr>
                <w:color w:val="000000"/>
                <w:sz w:val="24"/>
                <w:szCs w:val="24"/>
              </w:rPr>
              <w:t>00-007-09</w:t>
            </w:r>
            <w:r w:rsidRPr="007A2453">
              <w:rPr>
                <w:rFonts w:hint="eastAsia"/>
                <w:color w:val="000000"/>
                <w:sz w:val="24"/>
                <w:szCs w:val="24"/>
              </w:rPr>
              <w:t>；隔油池废油产生量为</w:t>
            </w:r>
            <w:r w:rsidRPr="007A2453">
              <w:rPr>
                <w:color w:val="000000"/>
                <w:sz w:val="24"/>
                <w:szCs w:val="24"/>
              </w:rPr>
              <w:t>0.0008</w:t>
            </w:r>
            <w:r w:rsidRPr="007A2453">
              <w:rPr>
                <w:rFonts w:hint="eastAsia"/>
                <w:color w:val="000000"/>
                <w:sz w:val="24"/>
                <w:szCs w:val="24"/>
              </w:rPr>
              <w:t>t/a</w:t>
            </w:r>
            <w:r w:rsidRPr="007A2453">
              <w:rPr>
                <w:rFonts w:hint="eastAsia"/>
                <w:color w:val="000000"/>
                <w:sz w:val="24"/>
                <w:szCs w:val="24"/>
              </w:rPr>
              <w:t>，主要成分为动植物油，危废代码为</w:t>
            </w:r>
            <w:r w:rsidRPr="007A2453">
              <w:rPr>
                <w:color w:val="000000"/>
                <w:sz w:val="24"/>
                <w:szCs w:val="24"/>
              </w:rPr>
              <w:t>900-210-08</w:t>
            </w:r>
            <w:r w:rsidRPr="007A2453">
              <w:rPr>
                <w:rFonts w:hint="eastAsia"/>
                <w:color w:val="000000"/>
                <w:sz w:val="24"/>
                <w:szCs w:val="24"/>
              </w:rPr>
              <w:t>。项目产生的危险废物暂存于本项目拟建设的规划化、标准化的危废暂存间内，定期交由具有相应处置资质的单位处置。</w:t>
            </w:r>
          </w:p>
          <w:p w14:paraId="74FE4D76"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w:t>
            </w:r>
            <w:r w:rsidRPr="007A2453">
              <w:rPr>
                <w:rFonts w:hint="eastAsia"/>
                <w:color w:val="000000"/>
                <w:sz w:val="24"/>
                <w:szCs w:val="24"/>
              </w:rPr>
              <w:t>2</w:t>
            </w:r>
            <w:r w:rsidRPr="007A2453">
              <w:rPr>
                <w:rFonts w:hint="eastAsia"/>
                <w:color w:val="000000"/>
                <w:sz w:val="24"/>
                <w:szCs w:val="24"/>
              </w:rPr>
              <w:t>）生活垃圾</w:t>
            </w:r>
          </w:p>
          <w:p w14:paraId="5AEE9AE1" w14:textId="77777777" w:rsidR="007A2453" w:rsidRPr="007A2453" w:rsidRDefault="007A2453" w:rsidP="007A2453">
            <w:pPr>
              <w:widowControl/>
              <w:wordWrap w:val="0"/>
              <w:spacing w:line="480" w:lineRule="exact"/>
              <w:ind w:firstLineChars="200" w:firstLine="480"/>
              <w:rPr>
                <w:color w:val="000000"/>
                <w:sz w:val="24"/>
                <w:szCs w:val="24"/>
              </w:rPr>
            </w:pPr>
            <w:r w:rsidRPr="007A2453">
              <w:rPr>
                <w:color w:val="000000"/>
                <w:sz w:val="24"/>
                <w:szCs w:val="24"/>
              </w:rPr>
              <w:t>生活垃圾年产生量为</w:t>
            </w:r>
            <w:r w:rsidRPr="007A2453">
              <w:rPr>
                <w:color w:val="000000"/>
                <w:sz w:val="24"/>
                <w:szCs w:val="24"/>
              </w:rPr>
              <w:t>2.19</w:t>
            </w:r>
            <w:r w:rsidRPr="007A2453">
              <w:rPr>
                <w:rFonts w:hint="eastAsia"/>
                <w:color w:val="000000"/>
                <w:sz w:val="24"/>
                <w:szCs w:val="24"/>
              </w:rPr>
              <w:t>t</w:t>
            </w:r>
            <w:r w:rsidRPr="007A2453">
              <w:rPr>
                <w:color w:val="000000"/>
                <w:sz w:val="24"/>
                <w:szCs w:val="24"/>
              </w:rPr>
              <w:t>，生活垃圾收集运至环卫部门指定地点，由环卫部门送至垃圾处理场，不对周围环境产生影响。</w:t>
            </w:r>
          </w:p>
          <w:p w14:paraId="0EB8A30D"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综上所述，</w:t>
            </w:r>
            <w:r w:rsidRPr="007A2453">
              <w:rPr>
                <w:rFonts w:hAnsi="宋体" w:hint="eastAsia"/>
                <w:color w:val="000000"/>
                <w:sz w:val="24"/>
                <w:szCs w:val="24"/>
              </w:rPr>
              <w:t>本项目所产生的固体废物均可得到妥善处理，在按照相关处置要求进行情况下，对人体健康不会造成危害，不会对周围环境造成二次污</w:t>
            </w:r>
            <w:r w:rsidRPr="007A2453">
              <w:rPr>
                <w:rFonts w:hint="eastAsia"/>
                <w:color w:val="000000"/>
                <w:sz w:val="24"/>
                <w:szCs w:val="24"/>
              </w:rPr>
              <w:t>。</w:t>
            </w:r>
          </w:p>
          <w:p w14:paraId="5C53E01F" w14:textId="77777777" w:rsidR="007A2453" w:rsidRPr="007A2453" w:rsidRDefault="007A2453" w:rsidP="007A2453">
            <w:pPr>
              <w:wordWrap w:val="0"/>
              <w:spacing w:line="300" w:lineRule="exact"/>
              <w:jc w:val="left"/>
              <w:rPr>
                <w:rFonts w:eastAsia="黑体"/>
                <w:sz w:val="24"/>
                <w:szCs w:val="24"/>
              </w:rPr>
            </w:pPr>
            <w:r w:rsidRPr="007A2453">
              <w:rPr>
                <w:rFonts w:eastAsia="黑体"/>
                <w:sz w:val="24"/>
                <w:szCs w:val="24"/>
              </w:rPr>
              <w:t>7.</w:t>
            </w:r>
            <w:r w:rsidRPr="007A2453">
              <w:rPr>
                <w:rFonts w:eastAsia="黑体"/>
                <w:sz w:val="24"/>
                <w:szCs w:val="24"/>
              </w:rPr>
              <w:t>总量控制</w:t>
            </w:r>
          </w:p>
          <w:p w14:paraId="18C9DA2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根据国家、河南省、许昌市对污染物总量控制有关文件要求，结合本项目污染物排放情况，确定本项目总量控制污染物为</w:t>
            </w:r>
            <w:r w:rsidRPr="007A2453">
              <w:rPr>
                <w:rFonts w:hint="eastAsia"/>
                <w:color w:val="000000"/>
                <w:sz w:val="24"/>
                <w:szCs w:val="24"/>
              </w:rPr>
              <w:t xml:space="preserve"> </w:t>
            </w:r>
            <w:r w:rsidRPr="007A2453">
              <w:rPr>
                <w:color w:val="000000"/>
                <w:sz w:val="24"/>
                <w:szCs w:val="24"/>
              </w:rPr>
              <w:t>CODcr</w:t>
            </w:r>
            <w:r w:rsidRPr="007A2453">
              <w:rPr>
                <w:rFonts w:hint="eastAsia"/>
                <w:color w:val="000000"/>
                <w:sz w:val="24"/>
                <w:szCs w:val="24"/>
              </w:rPr>
              <w:t>、氨氮。</w:t>
            </w:r>
          </w:p>
          <w:p w14:paraId="12C302A8" w14:textId="77777777" w:rsidR="007A2453" w:rsidRPr="007A2453" w:rsidRDefault="007A2453" w:rsidP="007A2453">
            <w:pPr>
              <w:widowControl/>
              <w:wordWrap w:val="0"/>
              <w:spacing w:line="480" w:lineRule="exact"/>
              <w:ind w:firstLineChars="200" w:firstLine="480"/>
              <w:rPr>
                <w:color w:val="000000"/>
                <w:sz w:val="24"/>
                <w:szCs w:val="24"/>
              </w:rPr>
            </w:pPr>
            <w:r w:rsidRPr="007A2453">
              <w:rPr>
                <w:rFonts w:hint="eastAsia"/>
                <w:color w:val="000000"/>
                <w:sz w:val="24"/>
                <w:szCs w:val="24"/>
              </w:rPr>
              <w:t>本项目生活污水产生量为</w:t>
            </w:r>
            <w:r w:rsidRPr="007A2453">
              <w:rPr>
                <w:color w:val="000000"/>
                <w:sz w:val="24"/>
                <w:szCs w:val="24"/>
              </w:rPr>
              <w:t>227.76m</w:t>
            </w:r>
            <w:r w:rsidRPr="007A2453">
              <w:rPr>
                <w:color w:val="000000"/>
                <w:sz w:val="24"/>
                <w:szCs w:val="24"/>
                <w:vertAlign w:val="superscript"/>
              </w:rPr>
              <w:t>3</w:t>
            </w:r>
            <w:r w:rsidRPr="007A2453">
              <w:rPr>
                <w:color w:val="000000"/>
                <w:sz w:val="24"/>
                <w:szCs w:val="24"/>
              </w:rPr>
              <w:t>/a</w:t>
            </w:r>
            <w:r w:rsidRPr="007A2453">
              <w:rPr>
                <w:rFonts w:hint="eastAsia"/>
                <w:color w:val="000000"/>
                <w:sz w:val="24"/>
                <w:szCs w:val="24"/>
              </w:rPr>
              <w:t>，食堂废水产生量为</w:t>
            </w:r>
            <w:r w:rsidRPr="007A2453">
              <w:rPr>
                <w:color w:val="000000"/>
                <w:sz w:val="24"/>
                <w:szCs w:val="24"/>
              </w:rPr>
              <w:t>87.6</w:t>
            </w:r>
            <w:r w:rsidRPr="007A2453">
              <w:rPr>
                <w:rFonts w:hint="eastAsia"/>
                <w:color w:val="000000"/>
                <w:sz w:val="24"/>
                <w:szCs w:val="24"/>
              </w:rPr>
              <w:t>m</w:t>
            </w:r>
            <w:r w:rsidRPr="007A2453">
              <w:rPr>
                <w:rFonts w:hint="eastAsia"/>
                <w:color w:val="000000"/>
                <w:sz w:val="24"/>
                <w:szCs w:val="24"/>
                <w:vertAlign w:val="superscript"/>
              </w:rPr>
              <w:t>3</w:t>
            </w:r>
            <w:r w:rsidRPr="007A2453">
              <w:rPr>
                <w:rFonts w:hint="eastAsia"/>
                <w:color w:val="000000"/>
                <w:sz w:val="24"/>
                <w:szCs w:val="24"/>
              </w:rPr>
              <w:t>/a</w:t>
            </w:r>
            <w:r w:rsidRPr="007A2453">
              <w:rPr>
                <w:rFonts w:hint="eastAsia"/>
                <w:color w:val="000000"/>
                <w:sz w:val="24"/>
                <w:szCs w:val="24"/>
              </w:rPr>
              <w:t>。项目生活污水经化粪池处理后定期掏粪还田，不外排。食堂废水经过隔油池</w:t>
            </w:r>
            <w:r w:rsidRPr="007A2453">
              <w:rPr>
                <w:rFonts w:hint="eastAsia"/>
                <w:color w:val="000000"/>
                <w:sz w:val="24"/>
                <w:szCs w:val="24"/>
              </w:rPr>
              <w:t>+</w:t>
            </w:r>
            <w:r w:rsidRPr="007A2453">
              <w:rPr>
                <w:rFonts w:hint="eastAsia"/>
                <w:color w:val="000000"/>
                <w:sz w:val="24"/>
                <w:szCs w:val="24"/>
              </w:rPr>
              <w:t>沉淀池处理后用于站内洒水，不外排。则项目水污染物控制指标</w:t>
            </w:r>
            <w:r w:rsidRPr="007A2453">
              <w:rPr>
                <w:rFonts w:hint="eastAsia"/>
                <w:color w:val="000000"/>
                <w:sz w:val="24"/>
                <w:szCs w:val="24"/>
              </w:rPr>
              <w:t xml:space="preserve"> </w:t>
            </w:r>
            <w:r w:rsidRPr="007A2453">
              <w:rPr>
                <w:color w:val="000000"/>
                <w:sz w:val="24"/>
                <w:szCs w:val="24"/>
              </w:rPr>
              <w:t>CODcr</w:t>
            </w:r>
            <w:r w:rsidRPr="007A2453">
              <w:rPr>
                <w:rFonts w:hint="eastAsia"/>
                <w:color w:val="000000"/>
                <w:sz w:val="24"/>
                <w:szCs w:val="24"/>
              </w:rPr>
              <w:t>：</w:t>
            </w:r>
            <w:r w:rsidRPr="007A2453">
              <w:rPr>
                <w:color w:val="000000"/>
                <w:sz w:val="24"/>
                <w:szCs w:val="24"/>
              </w:rPr>
              <w:t>0/a</w:t>
            </w:r>
            <w:r w:rsidRPr="007A2453">
              <w:rPr>
                <w:rFonts w:hint="eastAsia"/>
                <w:color w:val="000000"/>
                <w:sz w:val="24"/>
                <w:szCs w:val="24"/>
              </w:rPr>
              <w:t>、氨氮：</w:t>
            </w:r>
            <w:r w:rsidRPr="007A2453">
              <w:rPr>
                <w:color w:val="000000"/>
                <w:sz w:val="24"/>
                <w:szCs w:val="24"/>
              </w:rPr>
              <w:t>0t/a</w:t>
            </w:r>
            <w:r w:rsidRPr="007A2453">
              <w:rPr>
                <w:rFonts w:hint="eastAsia"/>
                <w:color w:val="000000"/>
                <w:sz w:val="24"/>
                <w:szCs w:val="24"/>
              </w:rPr>
              <w:t>。</w:t>
            </w:r>
          </w:p>
          <w:p w14:paraId="5E499D81" w14:textId="77777777" w:rsidR="007A2453" w:rsidRPr="007A2453" w:rsidRDefault="007A2453" w:rsidP="007A2453">
            <w:pPr>
              <w:widowControl/>
              <w:wordWrap w:val="0"/>
              <w:spacing w:line="480" w:lineRule="exact"/>
              <w:rPr>
                <w:rFonts w:eastAsia="黑体"/>
                <w:color w:val="000000"/>
                <w:sz w:val="28"/>
                <w:szCs w:val="28"/>
              </w:rPr>
            </w:pPr>
          </w:p>
          <w:p w14:paraId="492C39BA" w14:textId="77777777" w:rsidR="007A2453" w:rsidRPr="007A2453" w:rsidRDefault="007A2453" w:rsidP="007A2453">
            <w:pPr>
              <w:widowControl/>
              <w:wordWrap w:val="0"/>
              <w:spacing w:line="480" w:lineRule="exact"/>
              <w:rPr>
                <w:rFonts w:eastAsia="黑体"/>
                <w:color w:val="000000"/>
                <w:sz w:val="28"/>
                <w:szCs w:val="28"/>
              </w:rPr>
            </w:pPr>
          </w:p>
          <w:p w14:paraId="23655840" w14:textId="77777777" w:rsidR="007A2453" w:rsidRPr="007A2453" w:rsidRDefault="007A2453" w:rsidP="007A2453">
            <w:pPr>
              <w:widowControl/>
              <w:wordWrap w:val="0"/>
              <w:spacing w:line="480" w:lineRule="exact"/>
              <w:rPr>
                <w:b/>
                <w:bCs/>
                <w:color w:val="000000"/>
                <w:sz w:val="24"/>
                <w:szCs w:val="24"/>
                <w:u w:val="single"/>
              </w:rPr>
            </w:pPr>
            <w:r w:rsidRPr="007A2453">
              <w:rPr>
                <w:rFonts w:eastAsia="黑体"/>
                <w:color w:val="000000"/>
                <w:sz w:val="28"/>
                <w:szCs w:val="28"/>
              </w:rPr>
              <w:t>二、建议</w:t>
            </w:r>
          </w:p>
          <w:p w14:paraId="01F76798" w14:textId="77777777" w:rsidR="007A2453" w:rsidRPr="007A2453" w:rsidRDefault="007A2453" w:rsidP="007A2453">
            <w:pPr>
              <w:widowControl/>
              <w:wordWrap w:val="0"/>
              <w:spacing w:line="360" w:lineRule="auto"/>
              <w:ind w:firstLineChars="200" w:firstLine="480"/>
              <w:rPr>
                <w:color w:val="000000"/>
                <w:sz w:val="24"/>
                <w:szCs w:val="28"/>
              </w:rPr>
            </w:pPr>
            <w:r w:rsidRPr="007A2453">
              <w:rPr>
                <w:rFonts w:hint="eastAsia"/>
                <w:color w:val="000000"/>
                <w:sz w:val="24"/>
                <w:szCs w:val="28"/>
              </w:rPr>
              <w:t>1</w:t>
            </w:r>
            <w:r w:rsidRPr="007A2453">
              <w:rPr>
                <w:rFonts w:hint="eastAsia"/>
                <w:color w:val="000000"/>
                <w:sz w:val="24"/>
                <w:szCs w:val="28"/>
              </w:rPr>
              <w:t>、</w:t>
            </w:r>
            <w:r w:rsidRPr="007A2453">
              <w:rPr>
                <w:color w:val="000000"/>
                <w:sz w:val="24"/>
                <w:szCs w:val="28"/>
              </w:rPr>
              <w:t>认真落实各项污染防治措施，确保资金投入，严格执行</w:t>
            </w:r>
            <w:r w:rsidRPr="007A2453">
              <w:rPr>
                <w:color w:val="000000"/>
                <w:sz w:val="24"/>
                <w:szCs w:val="28"/>
              </w:rPr>
              <w:t>“</w:t>
            </w:r>
            <w:r w:rsidRPr="007A2453">
              <w:rPr>
                <w:color w:val="000000"/>
                <w:sz w:val="24"/>
                <w:szCs w:val="28"/>
              </w:rPr>
              <w:t>三同时</w:t>
            </w:r>
            <w:r w:rsidRPr="007A2453">
              <w:rPr>
                <w:color w:val="000000"/>
                <w:sz w:val="24"/>
                <w:szCs w:val="28"/>
              </w:rPr>
              <w:t>”</w:t>
            </w:r>
            <w:r w:rsidRPr="007A2453">
              <w:rPr>
                <w:color w:val="000000"/>
                <w:sz w:val="24"/>
                <w:szCs w:val="28"/>
              </w:rPr>
              <w:t>制度，加强各类环保设施运行中的日常管理和维护工作，确保污染物长期稳定达标排放；</w:t>
            </w:r>
          </w:p>
          <w:p w14:paraId="0B4DEB9E" w14:textId="77777777" w:rsidR="007A2453" w:rsidRPr="007A2453" w:rsidRDefault="007A2453" w:rsidP="007A2453">
            <w:pPr>
              <w:widowControl/>
              <w:wordWrap w:val="0"/>
              <w:spacing w:line="360" w:lineRule="auto"/>
              <w:ind w:firstLineChars="200" w:firstLine="480"/>
              <w:rPr>
                <w:sz w:val="24"/>
                <w:szCs w:val="24"/>
              </w:rPr>
            </w:pPr>
            <w:r w:rsidRPr="007A2453">
              <w:rPr>
                <w:rFonts w:hint="eastAsia"/>
                <w:sz w:val="24"/>
                <w:szCs w:val="24"/>
              </w:rPr>
              <w:t>2</w:t>
            </w:r>
            <w:r w:rsidRPr="007A2453">
              <w:rPr>
                <w:rFonts w:hint="eastAsia"/>
                <w:sz w:val="24"/>
                <w:szCs w:val="24"/>
              </w:rPr>
              <w:t>、</w:t>
            </w:r>
            <w:r w:rsidRPr="007A2453">
              <w:rPr>
                <w:sz w:val="24"/>
                <w:szCs w:val="24"/>
              </w:rPr>
              <w:t>建立和完善环境管理机构，明确管理机构职责和任务，确保项目建设</w:t>
            </w:r>
            <w:r w:rsidRPr="007A2453">
              <w:rPr>
                <w:rFonts w:hint="eastAsia"/>
                <w:sz w:val="24"/>
                <w:szCs w:val="24"/>
              </w:rPr>
              <w:t>及</w:t>
            </w:r>
            <w:r w:rsidRPr="007A2453">
              <w:rPr>
                <w:sz w:val="24"/>
                <w:szCs w:val="24"/>
              </w:rPr>
              <w:t>运行过程中的环境管理和环境监测能按计划进行</w:t>
            </w:r>
            <w:r w:rsidRPr="007A2453">
              <w:rPr>
                <w:rFonts w:hint="eastAsia"/>
                <w:sz w:val="24"/>
                <w:szCs w:val="24"/>
              </w:rPr>
              <w:t>；</w:t>
            </w:r>
          </w:p>
          <w:p w14:paraId="4754C51F" w14:textId="77777777" w:rsidR="007A2453" w:rsidRPr="007A2453" w:rsidRDefault="007A2453" w:rsidP="007A2453">
            <w:pPr>
              <w:widowControl/>
              <w:wordWrap w:val="0"/>
              <w:spacing w:line="360" w:lineRule="auto"/>
              <w:ind w:firstLineChars="200" w:firstLine="480"/>
              <w:rPr>
                <w:color w:val="000000"/>
                <w:sz w:val="24"/>
                <w:szCs w:val="28"/>
              </w:rPr>
            </w:pPr>
            <w:r w:rsidRPr="007A2453">
              <w:rPr>
                <w:rFonts w:hint="eastAsia"/>
                <w:color w:val="000000"/>
                <w:sz w:val="24"/>
                <w:szCs w:val="28"/>
              </w:rPr>
              <w:t>3</w:t>
            </w:r>
            <w:r w:rsidRPr="007A2453">
              <w:rPr>
                <w:rFonts w:hint="eastAsia"/>
                <w:color w:val="000000"/>
                <w:sz w:val="24"/>
                <w:szCs w:val="28"/>
              </w:rPr>
              <w:t>、定期检查设备，发现问题时及时维修、更换零部件，排除事故隐患；</w:t>
            </w:r>
          </w:p>
          <w:p w14:paraId="1A1B13FE" w14:textId="77777777" w:rsidR="007A2453" w:rsidRPr="007A2453" w:rsidRDefault="007A2453" w:rsidP="007A2453">
            <w:pPr>
              <w:widowControl/>
              <w:wordWrap w:val="0"/>
              <w:spacing w:line="360" w:lineRule="auto"/>
              <w:ind w:firstLineChars="200" w:firstLine="480"/>
              <w:rPr>
                <w:color w:val="000000"/>
                <w:sz w:val="24"/>
                <w:szCs w:val="28"/>
              </w:rPr>
            </w:pPr>
            <w:r w:rsidRPr="007A2453">
              <w:rPr>
                <w:rFonts w:hint="eastAsia"/>
                <w:color w:val="000000"/>
                <w:sz w:val="24"/>
                <w:szCs w:val="28"/>
              </w:rPr>
              <w:t>4</w:t>
            </w:r>
            <w:r w:rsidRPr="007A2453">
              <w:rPr>
                <w:rFonts w:hint="eastAsia"/>
                <w:color w:val="000000"/>
                <w:sz w:val="24"/>
                <w:szCs w:val="28"/>
              </w:rPr>
              <w:t>、加强日常环境管理工作，提高职工的环境意识和自身素质。贯彻清洁生产理念，增强循环利用意识，节约用水、用电，使经济效益最大化。</w:t>
            </w:r>
          </w:p>
          <w:p w14:paraId="1BDAA462" w14:textId="77777777" w:rsidR="007A2453" w:rsidRPr="007A2453" w:rsidRDefault="007A2453" w:rsidP="007A2453">
            <w:pPr>
              <w:widowControl/>
              <w:wordWrap w:val="0"/>
              <w:spacing w:line="360" w:lineRule="auto"/>
              <w:ind w:firstLineChars="200" w:firstLine="482"/>
              <w:rPr>
                <w:rFonts w:ascii="黑体" w:eastAsia="黑体"/>
                <w:b/>
                <w:bCs/>
                <w:color w:val="000000"/>
                <w:sz w:val="24"/>
                <w:szCs w:val="24"/>
              </w:rPr>
            </w:pPr>
          </w:p>
          <w:p w14:paraId="2DE1046A" w14:textId="77777777" w:rsidR="007A2453" w:rsidRPr="007A2453" w:rsidRDefault="007A2453" w:rsidP="007A2453">
            <w:pPr>
              <w:widowControl/>
              <w:wordWrap w:val="0"/>
              <w:spacing w:line="360" w:lineRule="auto"/>
              <w:ind w:firstLineChars="200" w:firstLine="482"/>
              <w:rPr>
                <w:rFonts w:ascii="黑体" w:eastAsia="黑体"/>
                <w:b/>
                <w:bCs/>
                <w:color w:val="000000"/>
                <w:sz w:val="24"/>
                <w:szCs w:val="24"/>
              </w:rPr>
            </w:pPr>
          </w:p>
          <w:p w14:paraId="2C7334EB" w14:textId="77777777" w:rsidR="007A2453" w:rsidRPr="007A2453" w:rsidRDefault="007A2453" w:rsidP="007A2453">
            <w:pPr>
              <w:widowControl/>
              <w:wordWrap w:val="0"/>
              <w:spacing w:line="360" w:lineRule="auto"/>
              <w:ind w:firstLineChars="200" w:firstLine="482"/>
              <w:rPr>
                <w:rFonts w:eastAsia="黑体"/>
                <w:b/>
                <w:bCs/>
                <w:color w:val="000000"/>
                <w:sz w:val="30"/>
                <w:szCs w:val="24"/>
              </w:rPr>
            </w:pPr>
            <w:r w:rsidRPr="007A2453">
              <w:rPr>
                <w:rFonts w:ascii="黑体" w:eastAsia="黑体" w:hint="eastAsia"/>
                <w:b/>
                <w:bCs/>
                <w:color w:val="000000"/>
                <w:sz w:val="24"/>
                <w:szCs w:val="24"/>
              </w:rPr>
              <w:t>综合结论：中石油昆仑燃气有限公司河南分公司西气东输二线平泰支干线3#阀室—许昌生物医药产业园天然气管道支线天然气门站项目</w:t>
            </w:r>
            <w:r w:rsidRPr="007A2453">
              <w:rPr>
                <w:rFonts w:eastAsia="黑体" w:hint="eastAsia"/>
                <w:b/>
                <w:bCs/>
                <w:color w:val="000000"/>
                <w:sz w:val="24"/>
                <w:szCs w:val="24"/>
              </w:rPr>
              <w:t>符合当前产业政策、</w:t>
            </w:r>
            <w:r w:rsidRPr="007A2453">
              <w:rPr>
                <w:rFonts w:eastAsia="黑体"/>
                <w:b/>
                <w:bCs/>
                <w:color w:val="000000"/>
                <w:sz w:val="24"/>
                <w:szCs w:val="24"/>
              </w:rPr>
              <w:t>选址合理。建设</w:t>
            </w:r>
            <w:r w:rsidRPr="007A2453">
              <w:rPr>
                <w:rFonts w:ascii="黑体" w:eastAsia="黑体" w:hint="eastAsia"/>
                <w:b/>
                <w:bCs/>
                <w:color w:val="000000"/>
                <w:sz w:val="24"/>
                <w:szCs w:val="24"/>
              </w:rPr>
              <w:t>单位应认真贯彻“污染防治措施”要求，并遵守有关的环保法律法规，项目在运营中严格执行“三同时”制度，落实本环评中提出的环保、风险防范措施和建议。在此基础上，</w:t>
            </w:r>
            <w:r w:rsidRPr="007A2453">
              <w:rPr>
                <w:rFonts w:ascii="黑体" w:eastAsia="黑体"/>
                <w:b/>
                <w:bCs/>
                <w:color w:val="000000"/>
                <w:sz w:val="24"/>
                <w:szCs w:val="24"/>
              </w:rPr>
              <w:t>从环境保护角度分析，</w:t>
            </w:r>
            <w:r w:rsidRPr="007A2453">
              <w:rPr>
                <w:rFonts w:ascii="黑体" w:eastAsia="黑体" w:hint="eastAsia"/>
                <w:b/>
                <w:bCs/>
                <w:color w:val="000000"/>
                <w:sz w:val="24"/>
                <w:szCs w:val="24"/>
              </w:rPr>
              <w:t>项目在此</w:t>
            </w:r>
            <w:r w:rsidRPr="007A2453">
              <w:rPr>
                <w:rFonts w:ascii="黑体" w:eastAsia="黑体"/>
                <w:b/>
                <w:bCs/>
                <w:color w:val="000000"/>
                <w:sz w:val="24"/>
                <w:szCs w:val="24"/>
              </w:rPr>
              <w:t>建设是可行的。</w:t>
            </w:r>
          </w:p>
        </w:tc>
      </w:tr>
    </w:tbl>
    <w:p w14:paraId="7A0F4E61" w14:textId="5DC7B1FC" w:rsidR="001076BD" w:rsidRPr="007A2453" w:rsidRDefault="001076BD" w:rsidP="007A2453">
      <w:pPr>
        <w:rPr>
          <w:rFonts w:hint="eastAsia"/>
        </w:rPr>
      </w:pPr>
    </w:p>
    <w:sectPr w:rsidR="001076BD" w:rsidRPr="007A2453">
      <w:head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CF54" w14:textId="77777777" w:rsidR="00C802D4" w:rsidRDefault="00C802D4" w:rsidP="001076BD">
      <w:r>
        <w:separator/>
      </w:r>
    </w:p>
  </w:endnote>
  <w:endnote w:type="continuationSeparator" w:id="0">
    <w:p w14:paraId="3C17FC8B" w14:textId="77777777" w:rsidR="00C802D4" w:rsidRDefault="00C802D4" w:rsidP="0010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宋三简体">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隶书">
    <w:altName w:val="微软雅黑"/>
    <w:charset w:val="86"/>
    <w:family w:val="modern"/>
    <w:pitch w:val="fixed"/>
    <w:sig w:usb0="00000001" w:usb1="080E0000" w:usb2="00000010" w:usb3="00000000" w:csb0="00040000" w:csb1="00000000"/>
  </w:font>
  <w:font w:name="方正姚体">
    <w:altName w:val="微软雅黑"/>
    <w:charset w:val="86"/>
    <w:family w:val="auto"/>
    <w:pitch w:val="variable"/>
    <w:sig w:usb0="00000003"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ADCF" w14:textId="7722AFAE" w:rsidR="001076BD" w:rsidRDefault="001076BD">
    <w:pPr>
      <w:pStyle w:val="a5"/>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0CD6" w14:textId="77777777" w:rsidR="007A2453" w:rsidRDefault="007A245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22475"/>
    </w:sdtPr>
    <w:sdtContent>
      <w:p w14:paraId="04C03AB2" w14:textId="77777777" w:rsidR="007A2453" w:rsidRDefault="007A2453">
        <w:pPr>
          <w:pStyle w:val="a5"/>
          <w:ind w:firstLine="360"/>
          <w:jc w:val="center"/>
        </w:pPr>
        <w:r>
          <w:fldChar w:fldCharType="begin"/>
        </w:r>
        <w:r>
          <w:instrText>PAGE   \* MERGEFORMAT</w:instrText>
        </w:r>
        <w:r>
          <w:fldChar w:fldCharType="separate"/>
        </w:r>
        <w:r w:rsidRPr="00946FB2">
          <w:rPr>
            <w:noProof/>
            <w:lang w:val="zh-CN"/>
          </w:rPr>
          <w:t>-</w:t>
        </w:r>
        <w:r>
          <w:rPr>
            <w:noProof/>
          </w:rPr>
          <w:t xml:space="preserve"> 4 -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A749" w14:textId="77777777" w:rsidR="007A2453" w:rsidRDefault="007A245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FACB" w14:textId="77777777" w:rsidR="00C802D4" w:rsidRDefault="00C802D4" w:rsidP="001076BD">
      <w:r>
        <w:separator/>
      </w:r>
    </w:p>
  </w:footnote>
  <w:footnote w:type="continuationSeparator" w:id="0">
    <w:p w14:paraId="406B9BEA" w14:textId="77777777" w:rsidR="00C802D4" w:rsidRDefault="00C802D4" w:rsidP="0010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B0A" w14:textId="77777777" w:rsidR="007A2453" w:rsidRDefault="007A2453">
    <w:pPr>
      <w:pStyle w:val="a3"/>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1B0F" w14:textId="3E023417" w:rsidR="007A2453" w:rsidRDefault="007A2453" w:rsidP="009749D4">
    <w:pPr>
      <w:pStyle w:val="1"/>
      <w:numPr>
        <w:ilvl w:val="0"/>
        <w:numId w:val="0"/>
      </w:numPr>
    </w:pPr>
    <w:r>
      <w:rPr>
        <w:rFonts w:hint="eastAsia"/>
      </w:rPr>
      <w:t xml:space="preserve"> </w:t>
    </w:r>
    <w:r w:rsidRPr="007A2453">
      <w:rPr>
        <w:rFonts w:hint="eastAsia"/>
      </w:rPr>
      <w:t>建设项目拟采取的防治措施及治理效果</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561" w14:textId="77777777" w:rsidR="007A2453" w:rsidRDefault="007A2453" w:rsidP="009749D4">
    <w:pPr>
      <w:pStyle w:val="1"/>
      <w:numPr>
        <w:ilvl w:val="0"/>
        <w:numId w:val="0"/>
      </w:numPr>
    </w:pPr>
    <w:r>
      <w:rPr>
        <w:rFonts w:hint="eastAsia"/>
      </w:rPr>
      <w:t xml:space="preserve"> 结论与建议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9B0D" w14:textId="77777777" w:rsidR="007A2453" w:rsidRDefault="007A2453" w:rsidP="009749D4">
    <w:pPr>
      <w:pStyle w:val="1"/>
      <w:numPr>
        <w:ilvl w:val="0"/>
        <w:numId w:val="0"/>
      </w:numPr>
    </w:pPr>
    <w:r>
      <w:rPr>
        <w:rFonts w:hint="eastAsia"/>
      </w:rPr>
      <w:t>建设</w:t>
    </w:r>
    <w:r>
      <w:t>项目基本情况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D48A" w14:textId="77777777" w:rsidR="007A2453" w:rsidRDefault="007A2453">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13A5" w14:textId="77777777" w:rsidR="007A2453" w:rsidRDefault="007A2453" w:rsidP="009749D4">
    <w:pPr>
      <w:pStyle w:val="1"/>
      <w:numPr>
        <w:ilvl w:val="0"/>
        <w:numId w:val="0"/>
      </w:numPr>
    </w:pPr>
    <w:r>
      <w:rPr>
        <w:rFonts w:hint="eastAsia"/>
      </w:rPr>
      <w:t>建设</w:t>
    </w:r>
    <w:r>
      <w:t>项目</w:t>
    </w:r>
    <w:r>
      <w:rPr>
        <w:rFonts w:hint="eastAsia"/>
      </w:rPr>
      <w:t>所在地</w:t>
    </w:r>
    <w:r>
      <w:t>自然环境、社会环境简况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4D21" w14:textId="77777777" w:rsidR="007A2453" w:rsidRDefault="007A2453" w:rsidP="009749D4">
    <w:pPr>
      <w:pStyle w:val="1"/>
      <w:numPr>
        <w:ilvl w:val="0"/>
        <w:numId w:val="0"/>
      </w:numPr>
    </w:pPr>
    <w:r>
      <w:rPr>
        <w:rFonts w:hint="eastAsia"/>
      </w:rPr>
      <w:t>环境质量</w:t>
    </w:r>
    <w:r>
      <w:t>现状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3B83" w14:textId="77777777" w:rsidR="007A2453" w:rsidRDefault="007A2453" w:rsidP="009749D4">
    <w:pPr>
      <w:pStyle w:val="1"/>
      <w:numPr>
        <w:ilvl w:val="0"/>
        <w:numId w:val="0"/>
      </w:numPr>
    </w:pPr>
    <w:r>
      <w:rPr>
        <w:rFonts w:hint="eastAsia"/>
      </w:rPr>
      <w:t>评价适用</w:t>
    </w:r>
    <w:r>
      <w:t>标准</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E504" w14:textId="77777777" w:rsidR="007A2453" w:rsidRDefault="007A2453" w:rsidP="009749D4">
    <w:pPr>
      <w:pStyle w:val="1"/>
      <w:numPr>
        <w:ilvl w:val="0"/>
        <w:numId w:val="0"/>
      </w:numPr>
    </w:pPr>
    <w:r>
      <w:rPr>
        <w:rFonts w:hint="eastAsia"/>
      </w:rPr>
      <w:t>建设项目</w:t>
    </w:r>
    <w:r>
      <w:t>工程分析</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84BF" w14:textId="77777777" w:rsidR="007A2453" w:rsidRDefault="007A2453" w:rsidP="009749D4">
    <w:pPr>
      <w:pStyle w:val="1"/>
      <w:numPr>
        <w:ilvl w:val="0"/>
        <w:numId w:val="0"/>
      </w:numPr>
    </w:pPr>
    <w:r>
      <w:rPr>
        <w:rFonts w:hint="eastAsia"/>
      </w:rPr>
      <w:t>项目主要</w:t>
    </w:r>
    <w:r>
      <w:t>污染物</w:t>
    </w:r>
    <w:r>
      <w:rPr>
        <w:rFonts w:hint="eastAsia"/>
      </w:rPr>
      <w:t>产生</w:t>
    </w:r>
    <w:r>
      <w:t>及预计排放情况</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91DC" w14:textId="77777777" w:rsidR="007A2453" w:rsidRDefault="007A2453" w:rsidP="009749D4">
    <w:pPr>
      <w:pStyle w:val="1"/>
      <w:numPr>
        <w:ilvl w:val="0"/>
        <w:numId w:val="0"/>
      </w:numPr>
    </w:pPr>
    <w:r>
      <w:rPr>
        <w:rFonts w:hint="eastAsia"/>
      </w:rPr>
      <w:t>环境影响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361CE"/>
    <w:multiLevelType w:val="singleLevel"/>
    <w:tmpl w:val="950361CE"/>
    <w:lvl w:ilvl="0">
      <w:start w:val="1"/>
      <w:numFmt w:val="decimal"/>
      <w:lvlText w:val="%1."/>
      <w:lvlJc w:val="left"/>
      <w:pPr>
        <w:tabs>
          <w:tab w:val="left" w:pos="312"/>
        </w:tabs>
      </w:pPr>
    </w:lvl>
  </w:abstractNum>
  <w:abstractNum w:abstractNumId="1" w15:restartNumberingAfterBreak="0">
    <w:nsid w:val="E6D9910E"/>
    <w:multiLevelType w:val="singleLevel"/>
    <w:tmpl w:val="E6D9910E"/>
    <w:lvl w:ilvl="0">
      <w:start w:val="1"/>
      <w:numFmt w:val="chineseCounting"/>
      <w:suff w:val="nothing"/>
      <w:lvlText w:val="%1、"/>
      <w:lvlJc w:val="left"/>
      <w:rPr>
        <w:rFonts w:hint="eastAsia"/>
      </w:rPr>
    </w:lvl>
  </w:abstractNum>
  <w:abstractNum w:abstractNumId="2" w15:restartNumberingAfterBreak="0">
    <w:nsid w:val="FB55329A"/>
    <w:multiLevelType w:val="singleLevel"/>
    <w:tmpl w:val="FB55329A"/>
    <w:lvl w:ilvl="0">
      <w:start w:val="2"/>
      <w:numFmt w:val="decimal"/>
      <w:suff w:val="nothing"/>
      <w:lvlText w:val="（%1）"/>
      <w:lvlJc w:val="left"/>
    </w:lvl>
  </w:abstractNum>
  <w:abstractNum w:abstractNumId="3" w15:restartNumberingAfterBreak="0">
    <w:nsid w:val="01153636"/>
    <w:multiLevelType w:val="hybridMultilevel"/>
    <w:tmpl w:val="DA94E762"/>
    <w:lvl w:ilvl="0" w:tplc="1ACC7680">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3D57A9"/>
    <w:multiLevelType w:val="hybridMultilevel"/>
    <w:tmpl w:val="66BCDAEE"/>
    <w:lvl w:ilvl="0" w:tplc="584CCD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2688A"/>
    <w:multiLevelType w:val="multilevel"/>
    <w:tmpl w:val="0852688A"/>
    <w:lvl w:ilvl="0">
      <w:start w:val="1"/>
      <w:numFmt w:val="decimalEnclosedCircle"/>
      <w:lvlText w:val="%1"/>
      <w:lvlJc w:val="left"/>
      <w:pPr>
        <w:ind w:left="1353" w:hanging="36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15:restartNumberingAfterBreak="0">
    <w:nsid w:val="0D0826CF"/>
    <w:multiLevelType w:val="hybridMultilevel"/>
    <w:tmpl w:val="20C46EF2"/>
    <w:lvl w:ilvl="0" w:tplc="D568880E">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3FA67BB"/>
    <w:multiLevelType w:val="multilevel"/>
    <w:tmpl w:val="23FA6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A414285"/>
    <w:multiLevelType w:val="hybridMultilevel"/>
    <w:tmpl w:val="841CA8E2"/>
    <w:lvl w:ilvl="0" w:tplc="085AD0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4B047B"/>
    <w:multiLevelType w:val="hybridMultilevel"/>
    <w:tmpl w:val="1FCAF660"/>
    <w:lvl w:ilvl="0" w:tplc="4D345A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195C41"/>
    <w:multiLevelType w:val="hybridMultilevel"/>
    <w:tmpl w:val="AC7C8B3A"/>
    <w:lvl w:ilvl="0" w:tplc="8BE43C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1746D16"/>
    <w:multiLevelType w:val="hybridMultilevel"/>
    <w:tmpl w:val="A4A84AC6"/>
    <w:lvl w:ilvl="0" w:tplc="3BDCC3E4">
      <w:start w:val="4"/>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1EB36AF"/>
    <w:multiLevelType w:val="hybridMultilevel"/>
    <w:tmpl w:val="7EC61136"/>
    <w:lvl w:ilvl="0" w:tplc="F7703CD0">
      <w:start w:val="4"/>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3A342634"/>
    <w:multiLevelType w:val="multilevel"/>
    <w:tmpl w:val="5552022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4FC3000"/>
    <w:multiLevelType w:val="multilevel"/>
    <w:tmpl w:val="44FC3000"/>
    <w:lvl w:ilvl="0">
      <w:start w:val="1"/>
      <w:numFmt w:val="decimal"/>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5" w15:restartNumberingAfterBreak="0">
    <w:nsid w:val="55520220"/>
    <w:multiLevelType w:val="multilevel"/>
    <w:tmpl w:val="04090029"/>
    <w:lvl w:ilvl="0">
      <w:start w:val="1"/>
      <w:numFmt w:val="chineseCountingThousand"/>
      <w:pStyle w:val="1"/>
      <w:suff w:val="nothing"/>
      <w:lvlText w:val="第%1章"/>
      <w:lvlJc w:val="left"/>
      <w:pPr>
        <w:ind w:left="0" w:firstLine="0"/>
      </w:pPr>
      <w:rPr>
        <w:rFonts w:hint="default"/>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16" w15:restartNumberingAfterBreak="0">
    <w:nsid w:val="58B86668"/>
    <w:multiLevelType w:val="hybridMultilevel"/>
    <w:tmpl w:val="7DE6548A"/>
    <w:lvl w:ilvl="0" w:tplc="EACE6920">
      <w:start w:val="4"/>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5A2A3C43"/>
    <w:multiLevelType w:val="singleLevel"/>
    <w:tmpl w:val="5A2A3C43"/>
    <w:lvl w:ilvl="0">
      <w:start w:val="1"/>
      <w:numFmt w:val="decimal"/>
      <w:lvlText w:val="%1."/>
      <w:lvlJc w:val="left"/>
      <w:pPr>
        <w:tabs>
          <w:tab w:val="left" w:pos="312"/>
        </w:tabs>
      </w:pPr>
    </w:lvl>
  </w:abstractNum>
  <w:abstractNum w:abstractNumId="18" w15:restartNumberingAfterBreak="0">
    <w:nsid w:val="5A42F803"/>
    <w:multiLevelType w:val="multilevel"/>
    <w:tmpl w:val="5A42F803"/>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5A6A7E48"/>
    <w:multiLevelType w:val="singleLevel"/>
    <w:tmpl w:val="5A6A7E48"/>
    <w:lvl w:ilvl="0">
      <w:start w:val="5"/>
      <w:numFmt w:val="decimal"/>
      <w:lvlText w:val="%1."/>
      <w:lvlJc w:val="left"/>
      <w:pPr>
        <w:tabs>
          <w:tab w:val="left" w:pos="312"/>
        </w:tabs>
      </w:pPr>
    </w:lvl>
  </w:abstractNum>
  <w:abstractNum w:abstractNumId="20" w15:restartNumberingAfterBreak="0">
    <w:nsid w:val="5BA457CF"/>
    <w:multiLevelType w:val="singleLevel"/>
    <w:tmpl w:val="5BA457CF"/>
    <w:lvl w:ilvl="0">
      <w:start w:val="2"/>
      <w:numFmt w:val="decimal"/>
      <w:suff w:val="nothing"/>
      <w:lvlText w:val="（%1）"/>
      <w:lvlJc w:val="left"/>
    </w:lvl>
  </w:abstractNum>
  <w:abstractNum w:abstractNumId="21" w15:restartNumberingAfterBreak="0">
    <w:nsid w:val="5BD95108"/>
    <w:multiLevelType w:val="hybridMultilevel"/>
    <w:tmpl w:val="F500AA60"/>
    <w:lvl w:ilvl="0" w:tplc="567E8E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C7830BF"/>
    <w:multiLevelType w:val="hybridMultilevel"/>
    <w:tmpl w:val="6374CC12"/>
    <w:lvl w:ilvl="0" w:tplc="91A03772">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F73C4E"/>
    <w:multiLevelType w:val="hybridMultilevel"/>
    <w:tmpl w:val="73BC50A4"/>
    <w:lvl w:ilvl="0" w:tplc="92FA07C6">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611E17"/>
    <w:multiLevelType w:val="hybridMultilevel"/>
    <w:tmpl w:val="DDC45EDE"/>
    <w:lvl w:ilvl="0" w:tplc="E3E08E06">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68F85065"/>
    <w:multiLevelType w:val="hybridMultilevel"/>
    <w:tmpl w:val="C04A7DDC"/>
    <w:lvl w:ilvl="0" w:tplc="FA66B2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B37D44"/>
    <w:multiLevelType w:val="hybridMultilevel"/>
    <w:tmpl w:val="07742660"/>
    <w:lvl w:ilvl="0" w:tplc="A4E69768">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3D353F"/>
    <w:multiLevelType w:val="hybridMultilevel"/>
    <w:tmpl w:val="C6902444"/>
    <w:lvl w:ilvl="0" w:tplc="252459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B064A6"/>
    <w:multiLevelType w:val="hybridMultilevel"/>
    <w:tmpl w:val="1B06FBC2"/>
    <w:lvl w:ilvl="0" w:tplc="0972AA02">
      <w:start w:val="1"/>
      <w:numFmt w:val="decimalEnclosedCircle"/>
      <w:lvlText w:val="%1"/>
      <w:lvlJc w:val="left"/>
      <w:pPr>
        <w:ind w:left="360" w:hanging="360"/>
      </w:pPr>
      <w:rPr>
        <w:rFonts w:ascii="Times New Roman" w:eastAsia="方正宋三简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0"/>
  </w:num>
  <w:num w:numId="4">
    <w:abstractNumId w:val="17"/>
  </w:num>
  <w:num w:numId="5">
    <w:abstractNumId w:val="2"/>
  </w:num>
  <w:num w:numId="6">
    <w:abstractNumId w:val="9"/>
  </w:num>
  <w:num w:numId="7">
    <w:abstractNumId w:val="8"/>
  </w:num>
  <w:num w:numId="8">
    <w:abstractNumId w:val="28"/>
  </w:num>
  <w:num w:numId="9">
    <w:abstractNumId w:val="4"/>
  </w:num>
  <w:num w:numId="10">
    <w:abstractNumId w:val="25"/>
  </w:num>
  <w:num w:numId="11">
    <w:abstractNumId w:val="3"/>
  </w:num>
  <w:num w:numId="12">
    <w:abstractNumId w:val="15"/>
  </w:num>
  <w:num w:numId="13">
    <w:abstractNumId w:val="14"/>
  </w:num>
  <w:num w:numId="14">
    <w:abstractNumId w:val="12"/>
  </w:num>
  <w:num w:numId="15">
    <w:abstractNumId w:val="16"/>
  </w:num>
  <w:num w:numId="16">
    <w:abstractNumId w:val="23"/>
  </w:num>
  <w:num w:numId="17">
    <w:abstractNumId w:val="11"/>
  </w:num>
  <w:num w:numId="18">
    <w:abstractNumId w:val="13"/>
  </w:num>
  <w:num w:numId="19">
    <w:abstractNumId w:val="22"/>
  </w:num>
  <w:num w:numId="20">
    <w:abstractNumId w:val="5"/>
  </w:num>
  <w:num w:numId="21">
    <w:abstractNumId w:val="20"/>
  </w:num>
  <w:num w:numId="22">
    <w:abstractNumId w:val="1"/>
  </w:num>
  <w:num w:numId="23">
    <w:abstractNumId w:val="21"/>
  </w:num>
  <w:num w:numId="24">
    <w:abstractNumId w:val="24"/>
  </w:num>
  <w:num w:numId="25">
    <w:abstractNumId w:val="27"/>
  </w:num>
  <w:num w:numId="26">
    <w:abstractNumId w:val="26"/>
  </w:num>
  <w:num w:numId="27">
    <w:abstractNumId w:val="7"/>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70"/>
    <w:rsid w:val="001076BD"/>
    <w:rsid w:val="00172BDB"/>
    <w:rsid w:val="00241DD7"/>
    <w:rsid w:val="002C408B"/>
    <w:rsid w:val="00341128"/>
    <w:rsid w:val="004D6EFE"/>
    <w:rsid w:val="005828FE"/>
    <w:rsid w:val="006203DC"/>
    <w:rsid w:val="006851F8"/>
    <w:rsid w:val="007A2453"/>
    <w:rsid w:val="00923797"/>
    <w:rsid w:val="00932E9F"/>
    <w:rsid w:val="00A26736"/>
    <w:rsid w:val="00AE4DBE"/>
    <w:rsid w:val="00B37739"/>
    <w:rsid w:val="00C70351"/>
    <w:rsid w:val="00C727A7"/>
    <w:rsid w:val="00C802D4"/>
    <w:rsid w:val="00DA0EFA"/>
    <w:rsid w:val="00DA6270"/>
    <w:rsid w:val="00E20388"/>
    <w:rsid w:val="00E26890"/>
    <w:rsid w:val="00E9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945BB"/>
  <w15:chartTrackingRefBased/>
  <w15:docId w15:val="{4909574A-381A-4160-AF5B-DCC82D50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2453"/>
    <w:pPr>
      <w:widowControl/>
      <w:numPr>
        <w:numId w:val="12"/>
      </w:numPr>
      <w:tabs>
        <w:tab w:val="center" w:pos="4153"/>
        <w:tab w:val="right" w:pos="8306"/>
      </w:tabs>
      <w:wordWrap w:val="0"/>
      <w:jc w:val="left"/>
      <w:outlineLvl w:val="0"/>
    </w:pPr>
    <w:rPr>
      <w:rFonts w:ascii="黑体" w:eastAsia="黑体" w:hAnsi="黑体" w:cs="Times New Roman"/>
      <w:sz w:val="32"/>
      <w:szCs w:val="32"/>
    </w:rPr>
  </w:style>
  <w:style w:type="paragraph" w:styleId="2">
    <w:name w:val="heading 2"/>
    <w:basedOn w:val="a"/>
    <w:next w:val="a"/>
    <w:link w:val="20"/>
    <w:uiPriority w:val="9"/>
    <w:unhideWhenUsed/>
    <w:qFormat/>
    <w:rsid w:val="007A2453"/>
    <w:pPr>
      <w:widowControl/>
      <w:numPr>
        <w:ilvl w:val="1"/>
        <w:numId w:val="12"/>
      </w:numPr>
      <w:wordWrap w:val="0"/>
      <w:spacing w:line="360" w:lineRule="auto"/>
      <w:outlineLvl w:val="1"/>
    </w:pPr>
    <w:rPr>
      <w:rFonts w:ascii="Times New Roman" w:eastAsia="黑体" w:hAnsi="Times New Roman" w:cs="Times New Roman"/>
      <w:b/>
      <w:sz w:val="28"/>
      <w:szCs w:val="28"/>
    </w:rPr>
  </w:style>
  <w:style w:type="paragraph" w:styleId="3">
    <w:name w:val="heading 3"/>
    <w:basedOn w:val="a"/>
    <w:next w:val="a"/>
    <w:link w:val="30"/>
    <w:uiPriority w:val="9"/>
    <w:unhideWhenUsed/>
    <w:qFormat/>
    <w:rsid w:val="007A2453"/>
    <w:pPr>
      <w:widowControl/>
      <w:numPr>
        <w:ilvl w:val="2"/>
        <w:numId w:val="12"/>
      </w:numPr>
      <w:wordWrap w:val="0"/>
      <w:spacing w:line="360" w:lineRule="auto"/>
      <w:outlineLvl w:val="2"/>
    </w:pPr>
    <w:rPr>
      <w:rFonts w:ascii="Times New Roman" w:eastAsia="黑体" w:hAnsi="Times New Roman" w:cs="Times New Roman"/>
      <w:b/>
      <w:sz w:val="24"/>
      <w:szCs w:val="24"/>
    </w:rPr>
  </w:style>
  <w:style w:type="paragraph" w:styleId="4">
    <w:name w:val="heading 4"/>
    <w:basedOn w:val="a"/>
    <w:next w:val="a"/>
    <w:link w:val="40"/>
    <w:uiPriority w:val="9"/>
    <w:unhideWhenUsed/>
    <w:qFormat/>
    <w:rsid w:val="007A2453"/>
    <w:pPr>
      <w:widowControl/>
      <w:numPr>
        <w:ilvl w:val="3"/>
        <w:numId w:val="12"/>
      </w:numPr>
      <w:wordWrap w:val="0"/>
      <w:spacing w:line="360" w:lineRule="auto"/>
      <w:outlineLvl w:val="3"/>
    </w:pPr>
    <w:rPr>
      <w:rFonts w:ascii="Times New Roman" w:eastAsia="黑体" w:hAnsi="Times New Roman" w:cs="Times New Roman"/>
      <w:sz w:val="24"/>
      <w:szCs w:val="24"/>
    </w:rPr>
  </w:style>
  <w:style w:type="paragraph" w:styleId="5">
    <w:name w:val="heading 5"/>
    <w:basedOn w:val="a"/>
    <w:next w:val="a"/>
    <w:link w:val="50"/>
    <w:uiPriority w:val="9"/>
    <w:unhideWhenUsed/>
    <w:qFormat/>
    <w:rsid w:val="007A2453"/>
    <w:pPr>
      <w:widowControl/>
      <w:numPr>
        <w:ilvl w:val="4"/>
        <w:numId w:val="12"/>
      </w:numPr>
      <w:wordWrap w:val="0"/>
      <w:spacing w:line="360" w:lineRule="auto"/>
      <w:jc w:val="center"/>
      <w:outlineLvl w:val="4"/>
    </w:pPr>
    <w:rPr>
      <w:rFonts w:ascii="Times New Roman" w:eastAsia="黑体" w:hAnsi="Times New Roman" w:cs="Times New Roman"/>
      <w:sz w:val="24"/>
      <w:szCs w:val="24"/>
    </w:rPr>
  </w:style>
  <w:style w:type="paragraph" w:styleId="6">
    <w:name w:val="heading 6"/>
    <w:basedOn w:val="a"/>
    <w:next w:val="a"/>
    <w:link w:val="60"/>
    <w:uiPriority w:val="9"/>
    <w:semiHidden/>
    <w:unhideWhenUsed/>
    <w:qFormat/>
    <w:rsid w:val="007A2453"/>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0"/>
    <w:uiPriority w:val="9"/>
    <w:semiHidden/>
    <w:unhideWhenUsed/>
    <w:qFormat/>
    <w:rsid w:val="007A2453"/>
    <w:pPr>
      <w:keepNext/>
      <w:keepLines/>
      <w:widowControl/>
      <w:numPr>
        <w:ilvl w:val="6"/>
        <w:numId w:val="12"/>
      </w:numPr>
      <w:wordWrap w:val="0"/>
      <w:spacing w:before="240" w:after="64" w:line="320" w:lineRule="auto"/>
      <w:ind w:firstLineChars="200"/>
      <w:outlineLvl w:val="6"/>
    </w:pPr>
    <w:rPr>
      <w:rFonts w:ascii="Times New Roman" w:hAnsi="Times New Roman" w:cs="Times New Roman"/>
      <w:b/>
      <w:bCs/>
      <w:sz w:val="24"/>
      <w:szCs w:val="24"/>
    </w:rPr>
  </w:style>
  <w:style w:type="paragraph" w:styleId="8">
    <w:name w:val="heading 8"/>
    <w:basedOn w:val="a"/>
    <w:next w:val="a"/>
    <w:link w:val="80"/>
    <w:uiPriority w:val="9"/>
    <w:semiHidden/>
    <w:unhideWhenUsed/>
    <w:qFormat/>
    <w:rsid w:val="007A2453"/>
    <w:pPr>
      <w:keepNext/>
      <w:keepLines/>
      <w:spacing w:before="240" w:after="64" w:line="320" w:lineRule="auto"/>
      <w:outlineLvl w:val="7"/>
    </w:pPr>
    <w:rPr>
      <w:rFonts w:ascii="Calibri Light" w:eastAsia="宋体" w:hAnsi="Calibri Light" w:cs="Times New Roman"/>
      <w:sz w:val="24"/>
      <w:szCs w:val="24"/>
    </w:rPr>
  </w:style>
  <w:style w:type="paragraph" w:styleId="9">
    <w:name w:val="heading 9"/>
    <w:basedOn w:val="a"/>
    <w:next w:val="a"/>
    <w:link w:val="90"/>
    <w:uiPriority w:val="9"/>
    <w:semiHidden/>
    <w:unhideWhenUsed/>
    <w:qFormat/>
    <w:rsid w:val="007A2453"/>
    <w:pPr>
      <w:keepNext/>
      <w:keepLines/>
      <w:spacing w:before="240" w:after="64" w:line="320" w:lineRule="auto"/>
      <w:outlineLvl w:val="8"/>
    </w:pPr>
    <w:rPr>
      <w:rFonts w:ascii="Calibri Light" w:eastAsia="宋体" w:hAnsi="Calibri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076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076BD"/>
    <w:rPr>
      <w:sz w:val="18"/>
      <w:szCs w:val="18"/>
    </w:rPr>
  </w:style>
  <w:style w:type="paragraph" w:styleId="a5">
    <w:name w:val="footer"/>
    <w:basedOn w:val="a"/>
    <w:link w:val="a6"/>
    <w:uiPriority w:val="99"/>
    <w:unhideWhenUsed/>
    <w:qFormat/>
    <w:rsid w:val="001076B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076BD"/>
    <w:rPr>
      <w:sz w:val="18"/>
      <w:szCs w:val="18"/>
    </w:rPr>
  </w:style>
  <w:style w:type="character" w:styleId="a7">
    <w:name w:val="page number"/>
    <w:basedOn w:val="a0"/>
    <w:rsid w:val="001076BD"/>
  </w:style>
  <w:style w:type="character" w:customStyle="1" w:styleId="10">
    <w:name w:val="标题 1 字符"/>
    <w:basedOn w:val="a0"/>
    <w:link w:val="1"/>
    <w:uiPriority w:val="9"/>
    <w:qFormat/>
    <w:rsid w:val="007A2453"/>
    <w:rPr>
      <w:rFonts w:ascii="黑体" w:eastAsia="黑体" w:hAnsi="黑体" w:cs="Times New Roman"/>
      <w:sz w:val="32"/>
      <w:szCs w:val="32"/>
    </w:rPr>
  </w:style>
  <w:style w:type="character" w:customStyle="1" w:styleId="20">
    <w:name w:val="标题 2 字符"/>
    <w:basedOn w:val="a0"/>
    <w:link w:val="2"/>
    <w:uiPriority w:val="9"/>
    <w:qFormat/>
    <w:rsid w:val="007A2453"/>
    <w:rPr>
      <w:rFonts w:ascii="Times New Roman" w:eastAsia="黑体" w:hAnsi="Times New Roman" w:cs="Times New Roman"/>
      <w:b/>
      <w:sz w:val="28"/>
      <w:szCs w:val="28"/>
    </w:rPr>
  </w:style>
  <w:style w:type="character" w:customStyle="1" w:styleId="30">
    <w:name w:val="标题 3 字符"/>
    <w:basedOn w:val="a0"/>
    <w:link w:val="3"/>
    <w:uiPriority w:val="9"/>
    <w:qFormat/>
    <w:rsid w:val="007A2453"/>
    <w:rPr>
      <w:rFonts w:ascii="Times New Roman" w:eastAsia="黑体" w:hAnsi="Times New Roman" w:cs="Times New Roman"/>
      <w:b/>
      <w:sz w:val="24"/>
      <w:szCs w:val="24"/>
    </w:rPr>
  </w:style>
  <w:style w:type="character" w:customStyle="1" w:styleId="40">
    <w:name w:val="标题 4 字符"/>
    <w:basedOn w:val="a0"/>
    <w:link w:val="4"/>
    <w:uiPriority w:val="9"/>
    <w:qFormat/>
    <w:rsid w:val="007A2453"/>
    <w:rPr>
      <w:rFonts w:ascii="Times New Roman" w:eastAsia="黑体" w:hAnsi="Times New Roman" w:cs="Times New Roman"/>
      <w:sz w:val="24"/>
      <w:szCs w:val="24"/>
    </w:rPr>
  </w:style>
  <w:style w:type="character" w:customStyle="1" w:styleId="50">
    <w:name w:val="标题 5 字符"/>
    <w:basedOn w:val="a0"/>
    <w:link w:val="5"/>
    <w:uiPriority w:val="9"/>
    <w:qFormat/>
    <w:rsid w:val="007A2453"/>
    <w:rPr>
      <w:rFonts w:ascii="Times New Roman" w:eastAsia="黑体" w:hAnsi="Times New Roman" w:cs="Times New Roman"/>
      <w:sz w:val="24"/>
      <w:szCs w:val="24"/>
    </w:rPr>
  </w:style>
  <w:style w:type="paragraph" w:customStyle="1" w:styleId="61">
    <w:name w:val="标题 61"/>
    <w:basedOn w:val="a"/>
    <w:next w:val="a"/>
    <w:uiPriority w:val="9"/>
    <w:semiHidden/>
    <w:unhideWhenUsed/>
    <w:rsid w:val="007A2453"/>
    <w:pPr>
      <w:keepNext/>
      <w:keepLines/>
      <w:widowControl/>
      <w:numPr>
        <w:ilvl w:val="5"/>
        <w:numId w:val="12"/>
      </w:numPr>
      <w:wordWrap w:val="0"/>
      <w:spacing w:before="240" w:after="64" w:line="320" w:lineRule="auto"/>
      <w:ind w:firstLineChars="200"/>
      <w:outlineLvl w:val="5"/>
    </w:pPr>
    <w:rPr>
      <w:rFonts w:ascii="Calibri Light" w:eastAsia="宋体" w:hAnsi="Calibri Light" w:cs="Times New Roman"/>
      <w:b/>
      <w:bCs/>
      <w:sz w:val="24"/>
      <w:szCs w:val="24"/>
    </w:rPr>
  </w:style>
  <w:style w:type="character" w:customStyle="1" w:styleId="70">
    <w:name w:val="标题 7 字符"/>
    <w:basedOn w:val="a0"/>
    <w:link w:val="7"/>
    <w:uiPriority w:val="9"/>
    <w:semiHidden/>
    <w:rsid w:val="007A2453"/>
    <w:rPr>
      <w:rFonts w:ascii="Times New Roman" w:hAnsi="Times New Roman" w:cs="Times New Roman"/>
      <w:b/>
      <w:bCs/>
      <w:sz w:val="24"/>
      <w:szCs w:val="24"/>
    </w:rPr>
  </w:style>
  <w:style w:type="paragraph" w:customStyle="1" w:styleId="81">
    <w:name w:val="标题 81"/>
    <w:basedOn w:val="a"/>
    <w:next w:val="a"/>
    <w:uiPriority w:val="9"/>
    <w:semiHidden/>
    <w:unhideWhenUsed/>
    <w:qFormat/>
    <w:rsid w:val="007A2453"/>
    <w:pPr>
      <w:keepNext/>
      <w:keepLines/>
      <w:widowControl/>
      <w:numPr>
        <w:ilvl w:val="7"/>
        <w:numId w:val="12"/>
      </w:numPr>
      <w:wordWrap w:val="0"/>
      <w:spacing w:before="240" w:after="64" w:line="320" w:lineRule="auto"/>
      <w:ind w:firstLineChars="200"/>
      <w:outlineLvl w:val="7"/>
    </w:pPr>
    <w:rPr>
      <w:rFonts w:ascii="Calibri Light" w:eastAsia="宋体" w:hAnsi="Calibri Light" w:cs="Times New Roman"/>
      <w:sz w:val="24"/>
      <w:szCs w:val="24"/>
    </w:rPr>
  </w:style>
  <w:style w:type="paragraph" w:customStyle="1" w:styleId="91">
    <w:name w:val="标题 91"/>
    <w:basedOn w:val="a"/>
    <w:next w:val="a"/>
    <w:uiPriority w:val="9"/>
    <w:semiHidden/>
    <w:unhideWhenUsed/>
    <w:qFormat/>
    <w:rsid w:val="007A2453"/>
    <w:pPr>
      <w:keepNext/>
      <w:keepLines/>
      <w:widowControl/>
      <w:numPr>
        <w:ilvl w:val="8"/>
        <w:numId w:val="12"/>
      </w:numPr>
      <w:wordWrap w:val="0"/>
      <w:spacing w:before="240" w:after="64" w:line="320" w:lineRule="auto"/>
      <w:ind w:firstLineChars="200"/>
      <w:outlineLvl w:val="8"/>
    </w:pPr>
    <w:rPr>
      <w:rFonts w:ascii="Calibri Light" w:eastAsia="宋体" w:hAnsi="Calibri Light" w:cs="Times New Roman"/>
      <w:szCs w:val="21"/>
    </w:rPr>
  </w:style>
  <w:style w:type="numbering" w:customStyle="1" w:styleId="11">
    <w:name w:val="无列表1"/>
    <w:next w:val="a2"/>
    <w:uiPriority w:val="99"/>
    <w:semiHidden/>
    <w:unhideWhenUsed/>
    <w:rsid w:val="007A2453"/>
  </w:style>
  <w:style w:type="paragraph" w:styleId="a8">
    <w:name w:val="annotation text"/>
    <w:basedOn w:val="a"/>
    <w:link w:val="a9"/>
    <w:uiPriority w:val="99"/>
    <w:unhideWhenUsed/>
    <w:qFormat/>
    <w:rsid w:val="007A2453"/>
    <w:pPr>
      <w:jc w:val="left"/>
    </w:pPr>
  </w:style>
  <w:style w:type="character" w:customStyle="1" w:styleId="a9">
    <w:name w:val="批注文字 字符"/>
    <w:basedOn w:val="a0"/>
    <w:link w:val="a8"/>
    <w:uiPriority w:val="99"/>
    <w:semiHidden/>
    <w:qFormat/>
    <w:rsid w:val="007A2453"/>
  </w:style>
  <w:style w:type="paragraph" w:styleId="aa">
    <w:name w:val="annotation subject"/>
    <w:basedOn w:val="a8"/>
    <w:next w:val="a8"/>
    <w:link w:val="ab"/>
    <w:uiPriority w:val="99"/>
    <w:unhideWhenUsed/>
    <w:qFormat/>
    <w:rsid w:val="007A2453"/>
    <w:pPr>
      <w:widowControl/>
      <w:wordWrap w:val="0"/>
      <w:spacing w:line="360" w:lineRule="auto"/>
      <w:ind w:firstLineChars="200" w:firstLine="480"/>
    </w:pPr>
    <w:rPr>
      <w:rFonts w:ascii="Times New Roman" w:hAnsi="Times New Roman" w:cs="Times New Roman"/>
      <w:b/>
      <w:bCs/>
      <w:sz w:val="24"/>
      <w:szCs w:val="24"/>
    </w:rPr>
  </w:style>
  <w:style w:type="character" w:customStyle="1" w:styleId="ab">
    <w:name w:val="批注主题 字符"/>
    <w:basedOn w:val="a9"/>
    <w:link w:val="aa"/>
    <w:uiPriority w:val="99"/>
    <w:qFormat/>
    <w:rsid w:val="007A2453"/>
    <w:rPr>
      <w:rFonts w:ascii="Times New Roman" w:hAnsi="Times New Roman" w:cs="Times New Roman"/>
      <w:b/>
      <w:bCs/>
      <w:sz w:val="24"/>
      <w:szCs w:val="24"/>
    </w:rPr>
  </w:style>
  <w:style w:type="paragraph" w:styleId="ac">
    <w:name w:val="Body Text"/>
    <w:basedOn w:val="a"/>
    <w:link w:val="ad"/>
    <w:uiPriority w:val="99"/>
    <w:unhideWhenUsed/>
    <w:qFormat/>
    <w:rsid w:val="007A2453"/>
    <w:pPr>
      <w:spacing w:after="120"/>
    </w:pPr>
  </w:style>
  <w:style w:type="character" w:customStyle="1" w:styleId="ad">
    <w:name w:val="正文文本 字符"/>
    <w:basedOn w:val="a0"/>
    <w:link w:val="ac"/>
    <w:uiPriority w:val="99"/>
    <w:semiHidden/>
    <w:qFormat/>
    <w:rsid w:val="007A2453"/>
  </w:style>
  <w:style w:type="paragraph" w:styleId="ae">
    <w:name w:val="Body Text First Indent"/>
    <w:basedOn w:val="ac"/>
    <w:link w:val="af"/>
    <w:uiPriority w:val="99"/>
    <w:unhideWhenUsed/>
    <w:qFormat/>
    <w:rsid w:val="007A2453"/>
    <w:pPr>
      <w:widowControl/>
      <w:wordWrap w:val="0"/>
      <w:spacing w:line="360" w:lineRule="auto"/>
      <w:ind w:firstLineChars="100" w:firstLine="420"/>
    </w:pPr>
    <w:rPr>
      <w:rFonts w:ascii="Times New Roman" w:hAnsi="Times New Roman" w:cs="Times New Roman"/>
      <w:sz w:val="24"/>
      <w:szCs w:val="24"/>
    </w:rPr>
  </w:style>
  <w:style w:type="character" w:customStyle="1" w:styleId="af">
    <w:name w:val="正文文本首行缩进 字符"/>
    <w:basedOn w:val="ad"/>
    <w:link w:val="ae"/>
    <w:uiPriority w:val="99"/>
    <w:qFormat/>
    <w:rsid w:val="007A2453"/>
    <w:rPr>
      <w:rFonts w:ascii="Times New Roman" w:hAnsi="Times New Roman" w:cs="Times New Roman"/>
      <w:sz w:val="24"/>
      <w:szCs w:val="24"/>
    </w:rPr>
  </w:style>
  <w:style w:type="paragraph" w:customStyle="1" w:styleId="12">
    <w:name w:val="正文缩进1"/>
    <w:basedOn w:val="a"/>
    <w:next w:val="af0"/>
    <w:link w:val="13"/>
    <w:qFormat/>
    <w:rsid w:val="007A2453"/>
    <w:pPr>
      <w:wordWrap w:val="0"/>
      <w:ind w:firstLineChars="200" w:firstLine="420"/>
    </w:pPr>
    <w:rPr>
      <w:rFonts w:eastAsia="宋体"/>
    </w:rPr>
  </w:style>
  <w:style w:type="paragraph" w:styleId="af1">
    <w:name w:val="Body Text Indent"/>
    <w:basedOn w:val="a"/>
    <w:link w:val="af2"/>
    <w:qFormat/>
    <w:rsid w:val="007A2453"/>
    <w:pPr>
      <w:wordWrap w:val="0"/>
      <w:spacing w:after="120"/>
      <w:ind w:leftChars="200" w:left="420"/>
    </w:pPr>
    <w:rPr>
      <w:rFonts w:ascii="Times New Roman" w:eastAsia="宋体" w:hAnsi="Times New Roman" w:cs="Times New Roman"/>
      <w:szCs w:val="24"/>
    </w:rPr>
  </w:style>
  <w:style w:type="character" w:customStyle="1" w:styleId="af2">
    <w:name w:val="正文文本缩进 字符"/>
    <w:basedOn w:val="a0"/>
    <w:link w:val="af1"/>
    <w:qFormat/>
    <w:rsid w:val="007A2453"/>
    <w:rPr>
      <w:rFonts w:ascii="Times New Roman" w:eastAsia="宋体" w:hAnsi="Times New Roman" w:cs="Times New Roman"/>
      <w:szCs w:val="24"/>
    </w:rPr>
  </w:style>
  <w:style w:type="paragraph" w:styleId="af3">
    <w:name w:val="Block Text"/>
    <w:basedOn w:val="a"/>
    <w:uiPriority w:val="99"/>
    <w:unhideWhenUsed/>
    <w:qFormat/>
    <w:rsid w:val="007A2453"/>
    <w:pPr>
      <w:widowControl/>
      <w:wordWrap w:val="0"/>
      <w:autoSpaceDE w:val="0"/>
      <w:autoSpaceDN w:val="0"/>
      <w:adjustRightInd w:val="0"/>
      <w:spacing w:before="1" w:line="537" w:lineRule="exact"/>
      <w:ind w:left="88" w:right="6" w:firstLineChars="200" w:firstLine="480"/>
    </w:pPr>
    <w:rPr>
      <w:rFonts w:ascii="Times New Roman" w:hAnsi="Times New Roman" w:cs="Times New Roman"/>
      <w:kern w:val="0"/>
      <w:sz w:val="28"/>
      <w:szCs w:val="20"/>
    </w:rPr>
  </w:style>
  <w:style w:type="paragraph" w:styleId="af4">
    <w:name w:val="Plain Text"/>
    <w:basedOn w:val="a"/>
    <w:link w:val="af5"/>
    <w:qFormat/>
    <w:rsid w:val="007A2453"/>
    <w:rPr>
      <w:rFonts w:ascii="宋体" w:eastAsia="宋体" w:hAnsi="Courier New" w:cs="Courier New"/>
      <w:szCs w:val="21"/>
    </w:rPr>
  </w:style>
  <w:style w:type="character" w:customStyle="1" w:styleId="af5">
    <w:name w:val="纯文本 字符"/>
    <w:basedOn w:val="a0"/>
    <w:link w:val="af4"/>
    <w:qFormat/>
    <w:rsid w:val="007A2453"/>
    <w:rPr>
      <w:rFonts w:ascii="宋体" w:eastAsia="宋体" w:hAnsi="Courier New" w:cs="Courier New"/>
      <w:szCs w:val="21"/>
    </w:rPr>
  </w:style>
  <w:style w:type="paragraph" w:styleId="21">
    <w:name w:val="Body Text Indent 2"/>
    <w:basedOn w:val="a"/>
    <w:link w:val="22"/>
    <w:uiPriority w:val="99"/>
    <w:unhideWhenUsed/>
    <w:qFormat/>
    <w:rsid w:val="007A2453"/>
    <w:pPr>
      <w:widowControl/>
      <w:wordWrap w:val="0"/>
      <w:spacing w:after="120" w:line="480" w:lineRule="auto"/>
      <w:ind w:leftChars="200" w:left="420" w:firstLineChars="200" w:firstLine="480"/>
    </w:pPr>
    <w:rPr>
      <w:rFonts w:ascii="Times New Roman" w:hAnsi="Times New Roman" w:cs="Times New Roman"/>
      <w:sz w:val="24"/>
      <w:szCs w:val="24"/>
    </w:rPr>
  </w:style>
  <w:style w:type="character" w:customStyle="1" w:styleId="22">
    <w:name w:val="正文文本缩进 2 字符"/>
    <w:basedOn w:val="a0"/>
    <w:link w:val="21"/>
    <w:uiPriority w:val="99"/>
    <w:qFormat/>
    <w:rsid w:val="007A2453"/>
    <w:rPr>
      <w:rFonts w:ascii="Times New Roman" w:hAnsi="Times New Roman" w:cs="Times New Roman"/>
      <w:sz w:val="24"/>
      <w:szCs w:val="24"/>
    </w:rPr>
  </w:style>
  <w:style w:type="paragraph" w:styleId="af6">
    <w:name w:val="Balloon Text"/>
    <w:basedOn w:val="a"/>
    <w:link w:val="af7"/>
    <w:uiPriority w:val="99"/>
    <w:unhideWhenUsed/>
    <w:qFormat/>
    <w:rsid w:val="007A2453"/>
    <w:pPr>
      <w:widowControl/>
      <w:wordWrap w:val="0"/>
      <w:ind w:firstLineChars="200" w:firstLine="480"/>
    </w:pPr>
    <w:rPr>
      <w:rFonts w:ascii="Times New Roman" w:hAnsi="Times New Roman" w:cs="Times New Roman"/>
      <w:sz w:val="18"/>
      <w:szCs w:val="18"/>
    </w:rPr>
  </w:style>
  <w:style w:type="character" w:customStyle="1" w:styleId="af7">
    <w:name w:val="批注框文本 字符"/>
    <w:basedOn w:val="a0"/>
    <w:link w:val="af6"/>
    <w:uiPriority w:val="99"/>
    <w:qFormat/>
    <w:rsid w:val="007A2453"/>
    <w:rPr>
      <w:rFonts w:ascii="Times New Roman" w:hAnsi="Times New Roman" w:cs="Times New Roman"/>
      <w:sz w:val="18"/>
      <w:szCs w:val="18"/>
    </w:rPr>
  </w:style>
  <w:style w:type="paragraph" w:styleId="TOC1">
    <w:name w:val="toc 1"/>
    <w:basedOn w:val="a"/>
    <w:next w:val="a"/>
    <w:qFormat/>
    <w:rsid w:val="007A2453"/>
    <w:pPr>
      <w:wordWrap w:val="0"/>
      <w:spacing w:before="120" w:after="120"/>
      <w:jc w:val="left"/>
    </w:pPr>
    <w:rPr>
      <w:rFonts w:ascii="Times New Roman" w:eastAsia="宋体" w:hAnsi="Times New Roman" w:cs="Times New Roman"/>
      <w:b/>
      <w:bCs/>
      <w:caps/>
      <w:sz w:val="20"/>
      <w:szCs w:val="20"/>
    </w:rPr>
  </w:style>
  <w:style w:type="paragraph" w:customStyle="1" w:styleId="14">
    <w:name w:val="副标题1"/>
    <w:basedOn w:val="a"/>
    <w:next w:val="a"/>
    <w:uiPriority w:val="11"/>
    <w:qFormat/>
    <w:rsid w:val="007A2453"/>
    <w:pPr>
      <w:widowControl/>
      <w:wordWrap w:val="0"/>
      <w:spacing w:before="240" w:after="60" w:line="312" w:lineRule="auto"/>
      <w:ind w:firstLineChars="200" w:firstLine="480"/>
      <w:outlineLvl w:val="1"/>
    </w:pPr>
    <w:rPr>
      <w:rFonts w:ascii="Calibri Light" w:eastAsia="宋体" w:hAnsi="Calibri Light" w:cs="Times New Roman"/>
      <w:b/>
      <w:bCs/>
      <w:kern w:val="28"/>
      <w:sz w:val="32"/>
      <w:szCs w:val="32"/>
    </w:rPr>
  </w:style>
  <w:style w:type="paragraph" w:styleId="af8">
    <w:name w:val="Normal (Web)"/>
    <w:basedOn w:val="a"/>
    <w:uiPriority w:val="99"/>
    <w:unhideWhenUsed/>
    <w:qFormat/>
    <w:rsid w:val="007A2453"/>
    <w:pPr>
      <w:widowControl/>
      <w:wordWrap w:val="0"/>
      <w:spacing w:before="100" w:beforeAutospacing="1" w:after="100" w:afterAutospacing="1"/>
      <w:jc w:val="left"/>
    </w:pPr>
    <w:rPr>
      <w:rFonts w:ascii="宋体" w:eastAsia="宋体" w:hAnsi="宋体" w:cs="宋体"/>
      <w:kern w:val="0"/>
      <w:sz w:val="24"/>
      <w:szCs w:val="24"/>
    </w:rPr>
  </w:style>
  <w:style w:type="paragraph" w:customStyle="1" w:styleId="15">
    <w:name w:val="标题1"/>
    <w:basedOn w:val="a"/>
    <w:next w:val="a"/>
    <w:qFormat/>
    <w:rsid w:val="007A2453"/>
    <w:pPr>
      <w:widowControl/>
      <w:wordWrap w:val="0"/>
      <w:spacing w:before="240" w:after="60" w:line="360" w:lineRule="auto"/>
      <w:ind w:firstLineChars="200" w:firstLine="480"/>
      <w:outlineLvl w:val="0"/>
    </w:pPr>
    <w:rPr>
      <w:rFonts w:ascii="Calibri Light" w:eastAsia="宋体" w:hAnsi="Calibri Light" w:cs="Times New Roman"/>
      <w:b/>
      <w:bCs/>
      <w:sz w:val="32"/>
      <w:szCs w:val="32"/>
    </w:rPr>
  </w:style>
  <w:style w:type="character" w:styleId="af9">
    <w:name w:val="Strong"/>
    <w:uiPriority w:val="22"/>
    <w:qFormat/>
    <w:rsid w:val="007A2453"/>
    <w:rPr>
      <w:b/>
      <w:bCs/>
    </w:rPr>
  </w:style>
  <w:style w:type="character" w:styleId="afa">
    <w:name w:val="Hyperlink"/>
    <w:basedOn w:val="a0"/>
    <w:uiPriority w:val="99"/>
    <w:unhideWhenUsed/>
    <w:qFormat/>
    <w:rsid w:val="007A2453"/>
    <w:rPr>
      <w:color w:val="0000FF"/>
      <w:u w:val="single"/>
    </w:rPr>
  </w:style>
  <w:style w:type="character" w:styleId="afb">
    <w:name w:val="annotation reference"/>
    <w:basedOn w:val="a0"/>
    <w:uiPriority w:val="99"/>
    <w:unhideWhenUsed/>
    <w:qFormat/>
    <w:rsid w:val="007A2453"/>
    <w:rPr>
      <w:sz w:val="21"/>
      <w:szCs w:val="21"/>
    </w:rPr>
  </w:style>
  <w:style w:type="table" w:styleId="afc">
    <w:name w:val="Table Grid"/>
    <w:basedOn w:val="a1"/>
    <w:qFormat/>
    <w:rsid w:val="007A245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标题 字符"/>
    <w:basedOn w:val="a0"/>
    <w:link w:val="afe"/>
    <w:uiPriority w:val="10"/>
    <w:qFormat/>
    <w:rsid w:val="007A2453"/>
    <w:rPr>
      <w:rFonts w:ascii="Calibri Light" w:eastAsia="宋体" w:hAnsi="Calibri Light" w:cs="Times New Roman"/>
      <w:b/>
      <w:bCs/>
      <w:sz w:val="32"/>
      <w:szCs w:val="32"/>
    </w:rPr>
  </w:style>
  <w:style w:type="character" w:customStyle="1" w:styleId="aff">
    <w:name w:val="副标题 字符"/>
    <w:basedOn w:val="a0"/>
    <w:link w:val="aff0"/>
    <w:uiPriority w:val="11"/>
    <w:qFormat/>
    <w:rsid w:val="007A2453"/>
    <w:rPr>
      <w:rFonts w:ascii="Calibri Light" w:eastAsia="宋体" w:hAnsi="Calibri Light" w:cs="Times New Roman"/>
      <w:b/>
      <w:bCs/>
      <w:kern w:val="28"/>
      <w:sz w:val="32"/>
      <w:szCs w:val="32"/>
    </w:rPr>
  </w:style>
  <w:style w:type="paragraph" w:customStyle="1" w:styleId="16">
    <w:name w:val="无间隔1"/>
    <w:basedOn w:val="a"/>
    <w:uiPriority w:val="99"/>
    <w:qFormat/>
    <w:rsid w:val="007A2453"/>
    <w:pPr>
      <w:widowControl/>
      <w:wordWrap w:val="0"/>
      <w:spacing w:line="360" w:lineRule="auto"/>
      <w:jc w:val="center"/>
    </w:pPr>
    <w:rPr>
      <w:rFonts w:ascii="Times New Roman" w:eastAsia="黑体" w:hAnsi="Times New Roman" w:cs="Times New Roman"/>
      <w:sz w:val="24"/>
      <w:szCs w:val="24"/>
    </w:rPr>
  </w:style>
  <w:style w:type="character" w:customStyle="1" w:styleId="17">
    <w:name w:val="不明显强调1"/>
    <w:basedOn w:val="a0"/>
    <w:uiPriority w:val="19"/>
    <w:qFormat/>
    <w:rsid w:val="007A2453"/>
    <w:rPr>
      <w:i/>
      <w:iCs/>
      <w:color w:val="404040"/>
    </w:rPr>
  </w:style>
  <w:style w:type="character" w:customStyle="1" w:styleId="13">
    <w:name w:val="正文缩进 字符1"/>
    <w:basedOn w:val="a0"/>
    <w:qFormat/>
    <w:rsid w:val="007A2453"/>
    <w:rPr>
      <w:rFonts w:eastAsia="宋体"/>
    </w:rPr>
  </w:style>
  <w:style w:type="paragraph" w:customStyle="1" w:styleId="aff1">
    <w:name w:val="表格文字"/>
    <w:basedOn w:val="a"/>
    <w:qFormat/>
    <w:rsid w:val="007A2453"/>
    <w:pPr>
      <w:wordWrap w:val="0"/>
      <w:jc w:val="center"/>
    </w:pPr>
    <w:rPr>
      <w:rFonts w:ascii="仿宋_GB2312" w:eastAsia="仿宋_GB2312" w:hAnsi="Arial Black" w:cs="Times New Roman"/>
      <w:kern w:val="44"/>
      <w:sz w:val="24"/>
      <w:szCs w:val="24"/>
    </w:rPr>
  </w:style>
  <w:style w:type="paragraph" w:customStyle="1" w:styleId="5S">
    <w:name w:val="表内5S"/>
    <w:basedOn w:val="a"/>
    <w:link w:val="5SChar"/>
    <w:qFormat/>
    <w:rsid w:val="007A2453"/>
    <w:pPr>
      <w:wordWrap w:val="0"/>
      <w:spacing w:line="300" w:lineRule="exact"/>
      <w:jc w:val="center"/>
    </w:pPr>
    <w:rPr>
      <w:rFonts w:ascii="Times New Roman" w:hAnsi="Times New Roman" w:cs="Times New Roman"/>
      <w:szCs w:val="20"/>
    </w:rPr>
  </w:style>
  <w:style w:type="character" w:customStyle="1" w:styleId="18">
    <w:name w:val="样式 (符号) 宋体1"/>
    <w:qFormat/>
    <w:rsid w:val="007A2453"/>
    <w:rPr>
      <w:rFonts w:eastAsia="宋体"/>
      <w:sz w:val="24"/>
    </w:rPr>
  </w:style>
  <w:style w:type="character" w:customStyle="1" w:styleId="Char">
    <w:name w:val="表格标题 Char"/>
    <w:basedOn w:val="a0"/>
    <w:link w:val="aff2"/>
    <w:qFormat/>
    <w:rsid w:val="007A2453"/>
    <w:rPr>
      <w:rFonts w:eastAsia="宋体"/>
      <w:sz w:val="28"/>
    </w:rPr>
  </w:style>
  <w:style w:type="paragraph" w:customStyle="1" w:styleId="aff2">
    <w:name w:val="表格标题"/>
    <w:basedOn w:val="a"/>
    <w:link w:val="Char"/>
    <w:qFormat/>
    <w:rsid w:val="007A2453"/>
    <w:pPr>
      <w:tabs>
        <w:tab w:val="left" w:pos="7590"/>
      </w:tabs>
      <w:wordWrap w:val="0"/>
      <w:snapToGrid w:val="0"/>
      <w:jc w:val="center"/>
    </w:pPr>
    <w:rPr>
      <w:rFonts w:eastAsia="宋体"/>
      <w:sz w:val="28"/>
    </w:rPr>
  </w:style>
  <w:style w:type="paragraph" w:customStyle="1" w:styleId="aff3">
    <w:name w:val="图表文字"/>
    <w:basedOn w:val="a"/>
    <w:semiHidden/>
    <w:qFormat/>
    <w:rsid w:val="007A2453"/>
    <w:pPr>
      <w:wordWrap w:val="0"/>
      <w:adjustRightInd w:val="0"/>
      <w:snapToGrid w:val="0"/>
      <w:jc w:val="center"/>
    </w:pPr>
    <w:rPr>
      <w:rFonts w:ascii="Times New Roman" w:eastAsia="宋体" w:hAnsi="Times New Roman" w:cs="Times New Roman"/>
      <w:szCs w:val="21"/>
    </w:rPr>
  </w:style>
  <w:style w:type="character" w:customStyle="1" w:styleId="Char1">
    <w:name w:val="纯文本 Char1"/>
    <w:basedOn w:val="a0"/>
    <w:uiPriority w:val="99"/>
    <w:semiHidden/>
    <w:qFormat/>
    <w:rsid w:val="007A2453"/>
    <w:rPr>
      <w:rFonts w:ascii="宋体" w:eastAsia="宋体" w:hAnsi="Courier New" w:cs="Courier New"/>
      <w:szCs w:val="21"/>
    </w:rPr>
  </w:style>
  <w:style w:type="paragraph" w:customStyle="1" w:styleId="110">
    <w:name w:val="无间隔11"/>
    <w:basedOn w:val="a"/>
    <w:uiPriority w:val="1"/>
    <w:qFormat/>
    <w:rsid w:val="007A2453"/>
    <w:pPr>
      <w:widowControl/>
      <w:spacing w:line="360" w:lineRule="auto"/>
      <w:jc w:val="center"/>
    </w:pPr>
    <w:rPr>
      <w:rFonts w:ascii="Times New Roman" w:eastAsia="黑体" w:hAnsi="Times New Roman" w:cs="Times New Roman"/>
      <w:sz w:val="24"/>
      <w:szCs w:val="24"/>
    </w:rPr>
  </w:style>
  <w:style w:type="paragraph" w:customStyle="1" w:styleId="aff4">
    <w:name w:val="表格标题（环评报告）"/>
    <w:basedOn w:val="a"/>
    <w:next w:val="aff5"/>
    <w:qFormat/>
    <w:rsid w:val="007A2453"/>
    <w:pPr>
      <w:widowControl/>
      <w:wordWrap w:val="0"/>
      <w:spacing w:beforeLines="50"/>
      <w:jc w:val="center"/>
    </w:pPr>
    <w:rPr>
      <w:rFonts w:ascii="Times New Roman" w:hAnsi="Times New Roman" w:cs="Times New Roman"/>
      <w:b/>
      <w:sz w:val="24"/>
      <w:szCs w:val="24"/>
    </w:rPr>
  </w:style>
  <w:style w:type="paragraph" w:customStyle="1" w:styleId="aff5">
    <w:name w:val="表格（环评报告）"/>
    <w:basedOn w:val="a"/>
    <w:next w:val="aff6"/>
    <w:qFormat/>
    <w:rsid w:val="007A2453"/>
    <w:pPr>
      <w:widowControl/>
      <w:wordWrap w:val="0"/>
      <w:jc w:val="center"/>
    </w:pPr>
    <w:rPr>
      <w:rFonts w:ascii="Times New Roman" w:hAnsi="Times New Roman" w:cs="Times New Roman"/>
      <w:szCs w:val="21"/>
    </w:rPr>
  </w:style>
  <w:style w:type="paragraph" w:customStyle="1" w:styleId="aff6">
    <w:name w:val="正文（环评报告）"/>
    <w:basedOn w:val="a"/>
    <w:qFormat/>
    <w:rsid w:val="007A2453"/>
    <w:pPr>
      <w:widowControl/>
      <w:wordWrap w:val="0"/>
      <w:spacing w:line="360" w:lineRule="auto"/>
      <w:ind w:firstLineChars="200" w:firstLine="480"/>
    </w:pPr>
    <w:rPr>
      <w:rFonts w:ascii="Times New Roman" w:hAnsi="Times New Roman" w:cs="Times New Roman"/>
      <w:sz w:val="24"/>
      <w:szCs w:val="24"/>
    </w:rPr>
  </w:style>
  <w:style w:type="character" w:customStyle="1" w:styleId="CharChar">
    <w:name w:val="正文（环评） Char Char"/>
    <w:link w:val="aff7"/>
    <w:qFormat/>
    <w:rsid w:val="007A2453"/>
  </w:style>
  <w:style w:type="paragraph" w:customStyle="1" w:styleId="aff7">
    <w:name w:val="正文（环评）"/>
    <w:basedOn w:val="a"/>
    <w:link w:val="CharChar"/>
    <w:qFormat/>
    <w:rsid w:val="007A2453"/>
    <w:pPr>
      <w:wordWrap w:val="0"/>
      <w:spacing w:line="360" w:lineRule="auto"/>
      <w:ind w:firstLineChars="200" w:firstLine="480"/>
    </w:pPr>
  </w:style>
  <w:style w:type="paragraph" w:customStyle="1" w:styleId="Char0">
    <w:name w:val="Char"/>
    <w:basedOn w:val="a"/>
    <w:qFormat/>
    <w:rsid w:val="007A2453"/>
    <w:pPr>
      <w:widowControl/>
      <w:wordWrap w:val="0"/>
      <w:spacing w:line="360" w:lineRule="auto"/>
      <w:ind w:firstLineChars="200" w:firstLine="480"/>
    </w:pPr>
    <w:rPr>
      <w:rFonts w:ascii="Times New Roman" w:hAnsi="Times New Roman" w:cs="Times New Roman"/>
      <w:sz w:val="24"/>
      <w:szCs w:val="24"/>
    </w:rPr>
  </w:style>
  <w:style w:type="paragraph" w:customStyle="1" w:styleId="19">
    <w:name w:val="正文1"/>
    <w:basedOn w:val="a"/>
    <w:qFormat/>
    <w:rsid w:val="007A2453"/>
    <w:pPr>
      <w:widowControl/>
      <w:wordWrap w:val="0"/>
      <w:autoSpaceDE w:val="0"/>
      <w:autoSpaceDN w:val="0"/>
      <w:spacing w:after="160" w:line="440" w:lineRule="exact"/>
      <w:ind w:left="556" w:firstLineChars="200" w:firstLine="480"/>
      <w:textAlignment w:val="bottom"/>
    </w:pPr>
    <w:rPr>
      <w:rFonts w:ascii="Times New Roman" w:hAnsi="Times New Roman" w:cs="Times New Roman"/>
      <w:color w:val="000000"/>
      <w:sz w:val="28"/>
      <w:szCs w:val="20"/>
    </w:rPr>
  </w:style>
  <w:style w:type="paragraph" w:customStyle="1" w:styleId="aff8">
    <w:name w:val="环评正文"/>
    <w:basedOn w:val="a"/>
    <w:qFormat/>
    <w:rsid w:val="007A2453"/>
    <w:pPr>
      <w:widowControl/>
      <w:wordWrap w:val="0"/>
      <w:spacing w:beforeLines="30" w:line="360" w:lineRule="auto"/>
      <w:ind w:firstLineChars="200" w:firstLine="480"/>
    </w:pPr>
    <w:rPr>
      <w:rFonts w:ascii="Tahoma" w:hAnsi="Tahoma" w:cs="Tahoma"/>
      <w:kern w:val="0"/>
      <w:sz w:val="24"/>
      <w:szCs w:val="24"/>
    </w:rPr>
  </w:style>
  <w:style w:type="paragraph" w:customStyle="1" w:styleId="00">
    <w:name w:val="00"/>
    <w:basedOn w:val="a"/>
    <w:qFormat/>
    <w:rsid w:val="007A2453"/>
    <w:pPr>
      <w:widowControl/>
      <w:wordWrap w:val="0"/>
      <w:spacing w:line="520" w:lineRule="exact"/>
      <w:ind w:firstLineChars="200" w:firstLine="480"/>
    </w:pPr>
    <w:rPr>
      <w:rFonts w:ascii="Times New Roman" w:hAnsi="宋体" w:cs="Times New Roman"/>
      <w:sz w:val="24"/>
      <w:szCs w:val="24"/>
    </w:rPr>
  </w:style>
  <w:style w:type="paragraph" w:customStyle="1" w:styleId="aff9">
    <w:name w:val="表格正文"/>
    <w:basedOn w:val="a"/>
    <w:next w:val="a"/>
    <w:qFormat/>
    <w:rsid w:val="007A2453"/>
    <w:pPr>
      <w:widowControl/>
      <w:wordWrap w:val="0"/>
      <w:adjustRightInd w:val="0"/>
      <w:snapToGrid w:val="0"/>
      <w:spacing w:line="360" w:lineRule="auto"/>
      <w:ind w:firstLineChars="200" w:firstLine="480"/>
      <w:jc w:val="center"/>
      <w:textAlignment w:val="baseline"/>
    </w:pPr>
    <w:rPr>
      <w:rFonts w:ascii="宋体" w:hAnsi="Times New Roman" w:cs="Times New Roman"/>
      <w:snapToGrid w:val="0"/>
      <w:spacing w:val="4"/>
      <w:w w:val="90"/>
      <w:kern w:val="0"/>
      <w:sz w:val="24"/>
      <w:szCs w:val="24"/>
    </w:rPr>
  </w:style>
  <w:style w:type="paragraph" w:customStyle="1" w:styleId="affa">
    <w:name w:val="表头文字"/>
    <w:basedOn w:val="a"/>
    <w:qFormat/>
    <w:rsid w:val="007A2453"/>
    <w:pPr>
      <w:widowControl/>
      <w:wordWrap w:val="0"/>
      <w:adjustRightInd w:val="0"/>
      <w:snapToGrid w:val="0"/>
      <w:spacing w:line="360" w:lineRule="exact"/>
      <w:ind w:firstLineChars="200" w:firstLine="480"/>
      <w:textAlignment w:val="baseline"/>
    </w:pPr>
    <w:rPr>
      <w:rFonts w:ascii="Times New Roman" w:hAnsi="Times New Roman" w:cs="Times New Roman"/>
      <w:b/>
      <w:kern w:val="0"/>
      <w:sz w:val="24"/>
      <w:szCs w:val="24"/>
    </w:rPr>
  </w:style>
  <w:style w:type="paragraph" w:customStyle="1" w:styleId="1a">
    <w:name w:val="列出段落1"/>
    <w:basedOn w:val="a"/>
    <w:qFormat/>
    <w:rsid w:val="007A2453"/>
    <w:pPr>
      <w:widowControl/>
      <w:wordWrap w:val="0"/>
      <w:spacing w:line="360" w:lineRule="auto"/>
      <w:ind w:firstLineChars="200" w:firstLine="420"/>
    </w:pPr>
    <w:rPr>
      <w:rFonts w:ascii="Times New Roman" w:hAnsi="Times New Roman" w:cs="Times New Roman"/>
      <w:sz w:val="24"/>
      <w:szCs w:val="24"/>
    </w:rPr>
  </w:style>
  <w:style w:type="paragraph" w:customStyle="1" w:styleId="affb">
    <w:name w:val="报告正文"/>
    <w:basedOn w:val="a"/>
    <w:link w:val="CharChar0"/>
    <w:qFormat/>
    <w:rsid w:val="007A2453"/>
    <w:pPr>
      <w:widowControl/>
      <w:wordWrap w:val="0"/>
      <w:spacing w:line="480" w:lineRule="exact"/>
      <w:ind w:firstLineChars="200" w:firstLine="200"/>
    </w:pPr>
    <w:rPr>
      <w:rFonts w:ascii="Times New Roman" w:hAnsi="Times New Roman" w:cs="Times New Roman"/>
      <w:color w:val="000000"/>
      <w:sz w:val="24"/>
      <w:szCs w:val="24"/>
    </w:rPr>
  </w:style>
  <w:style w:type="paragraph" w:customStyle="1" w:styleId="p0">
    <w:name w:val="p0"/>
    <w:basedOn w:val="a"/>
    <w:qFormat/>
    <w:rsid w:val="007A2453"/>
    <w:pPr>
      <w:widowControl/>
      <w:wordWrap w:val="0"/>
      <w:spacing w:line="360" w:lineRule="auto"/>
      <w:ind w:firstLineChars="200" w:firstLine="480"/>
    </w:pPr>
    <w:rPr>
      <w:rFonts w:ascii="Times New Roman" w:hAnsi="Times New Roman" w:cs="Times New Roman"/>
      <w:kern w:val="0"/>
      <w:sz w:val="24"/>
      <w:szCs w:val="21"/>
    </w:rPr>
  </w:style>
  <w:style w:type="paragraph" w:customStyle="1" w:styleId="affc">
    <w:name w:val="正文缩近"/>
    <w:basedOn w:val="a"/>
    <w:qFormat/>
    <w:rsid w:val="007A2453"/>
    <w:pPr>
      <w:widowControl/>
      <w:wordWrap w:val="0"/>
      <w:spacing w:line="360" w:lineRule="auto"/>
      <w:ind w:firstLineChars="200" w:firstLine="560"/>
    </w:pPr>
    <w:rPr>
      <w:rFonts w:ascii="Times New Roman" w:hAnsi="Times New Roman" w:cs="Times New Roman"/>
      <w:sz w:val="28"/>
      <w:szCs w:val="28"/>
    </w:rPr>
  </w:style>
  <w:style w:type="paragraph" w:customStyle="1" w:styleId="affd">
    <w:name w:val="表格式"/>
    <w:basedOn w:val="a"/>
    <w:qFormat/>
    <w:rsid w:val="007A2453"/>
    <w:pPr>
      <w:widowControl/>
      <w:wordWrap w:val="0"/>
      <w:spacing w:beforeLines="50" w:afterLines="50" w:line="240" w:lineRule="exact"/>
      <w:ind w:firstLineChars="200" w:firstLine="480"/>
      <w:jc w:val="center"/>
    </w:pPr>
    <w:rPr>
      <w:rFonts w:ascii="Times New Roman" w:hAnsi="Times New Roman" w:cs="Times New Roman"/>
      <w:color w:val="000000"/>
      <w:sz w:val="24"/>
      <w:szCs w:val="21"/>
    </w:rPr>
  </w:style>
  <w:style w:type="character" w:customStyle="1" w:styleId="Char2">
    <w:name w:val="表格内文字 Char"/>
    <w:link w:val="affe"/>
    <w:rsid w:val="007A2453"/>
    <w:rPr>
      <w:rFonts w:ascii="仿宋_GB2312" w:eastAsia="仿宋_GB2312"/>
      <w:spacing w:val="4"/>
      <w:kern w:val="18"/>
      <w:sz w:val="24"/>
      <w:szCs w:val="24"/>
    </w:rPr>
  </w:style>
  <w:style w:type="paragraph" w:customStyle="1" w:styleId="affe">
    <w:name w:val="表格内文字"/>
    <w:basedOn w:val="a"/>
    <w:link w:val="Char2"/>
    <w:rsid w:val="007A2453"/>
    <w:pPr>
      <w:tabs>
        <w:tab w:val="left" w:pos="0"/>
      </w:tabs>
      <w:adjustRightInd w:val="0"/>
      <w:snapToGrid w:val="0"/>
      <w:jc w:val="center"/>
    </w:pPr>
    <w:rPr>
      <w:rFonts w:ascii="仿宋_GB2312" w:eastAsia="仿宋_GB2312"/>
      <w:spacing w:val="4"/>
      <w:kern w:val="18"/>
      <w:sz w:val="24"/>
      <w:szCs w:val="24"/>
    </w:rPr>
  </w:style>
  <w:style w:type="paragraph" w:customStyle="1" w:styleId="51">
    <w:name w:val="5正文"/>
    <w:qFormat/>
    <w:rsid w:val="007A2453"/>
    <w:pPr>
      <w:widowControl w:val="0"/>
      <w:spacing w:line="520" w:lineRule="exact"/>
      <w:ind w:firstLineChars="200" w:firstLine="200"/>
      <w:jc w:val="both"/>
    </w:pPr>
    <w:rPr>
      <w:rFonts w:ascii="Times New Roman" w:eastAsia="宋体" w:hAnsi="Times New Roman" w:cs="Times New Roman"/>
      <w:sz w:val="24"/>
      <w:szCs w:val="24"/>
    </w:rPr>
  </w:style>
  <w:style w:type="character" w:customStyle="1" w:styleId="afff">
    <w:name w:val="正文缩进 字符"/>
    <w:rsid w:val="007A2453"/>
    <w:rPr>
      <w:rFonts w:eastAsia="宋体"/>
      <w:sz w:val="24"/>
      <w:lang w:val="en-US" w:eastAsia="zh-CN" w:bidi="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7A2453"/>
    <w:pPr>
      <w:widowControl w:val="0"/>
      <w:jc w:val="both"/>
    </w:pPr>
    <w:rPr>
      <w:rFonts w:ascii="Times New Roman" w:eastAsia="宋体" w:hAnsi="Times New Roman" w:cs="Times New Roman"/>
      <w:szCs w:val="20"/>
    </w:rPr>
  </w:style>
  <w:style w:type="paragraph" w:styleId="afff0">
    <w:name w:val="List Paragraph"/>
    <w:basedOn w:val="a"/>
    <w:uiPriority w:val="34"/>
    <w:qFormat/>
    <w:rsid w:val="007A2453"/>
    <w:pPr>
      <w:widowControl/>
      <w:wordWrap w:val="0"/>
      <w:spacing w:line="360" w:lineRule="auto"/>
      <w:ind w:firstLineChars="200" w:firstLine="420"/>
    </w:pPr>
    <w:rPr>
      <w:rFonts w:ascii="Times New Roman" w:hAnsi="Times New Roman" w:cs="Times New Roman"/>
      <w:sz w:val="24"/>
      <w:szCs w:val="24"/>
    </w:rPr>
  </w:style>
  <w:style w:type="paragraph" w:customStyle="1" w:styleId="Default">
    <w:name w:val="Default"/>
    <w:qFormat/>
    <w:rsid w:val="007A2453"/>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60">
    <w:name w:val="标题 6 字符"/>
    <w:basedOn w:val="a0"/>
    <w:link w:val="6"/>
    <w:uiPriority w:val="9"/>
    <w:semiHidden/>
    <w:rsid w:val="007A2453"/>
    <w:rPr>
      <w:rFonts w:ascii="Calibri Light" w:eastAsia="宋体" w:hAnsi="Calibri Light" w:cs="Times New Roman"/>
      <w:b/>
      <w:bCs/>
      <w:kern w:val="2"/>
      <w:sz w:val="24"/>
      <w:szCs w:val="24"/>
    </w:rPr>
  </w:style>
  <w:style w:type="character" w:customStyle="1" w:styleId="80">
    <w:name w:val="标题 8 字符"/>
    <w:basedOn w:val="a0"/>
    <w:link w:val="8"/>
    <w:uiPriority w:val="9"/>
    <w:semiHidden/>
    <w:rsid w:val="007A2453"/>
    <w:rPr>
      <w:rFonts w:ascii="Calibri Light" w:eastAsia="宋体" w:hAnsi="Calibri Light" w:cs="Times New Roman"/>
      <w:kern w:val="2"/>
      <w:sz w:val="24"/>
      <w:szCs w:val="24"/>
    </w:rPr>
  </w:style>
  <w:style w:type="character" w:customStyle="1" w:styleId="90">
    <w:name w:val="标题 9 字符"/>
    <w:basedOn w:val="a0"/>
    <w:link w:val="9"/>
    <w:uiPriority w:val="9"/>
    <w:semiHidden/>
    <w:rsid w:val="007A2453"/>
    <w:rPr>
      <w:rFonts w:ascii="Calibri Light" w:eastAsia="宋体" w:hAnsi="Calibri Light" w:cs="Times New Roman"/>
      <w:kern w:val="2"/>
      <w:sz w:val="21"/>
      <w:szCs w:val="21"/>
    </w:rPr>
  </w:style>
  <w:style w:type="paragraph" w:customStyle="1" w:styleId="p15">
    <w:name w:val="p15"/>
    <w:basedOn w:val="a"/>
    <w:rsid w:val="007A2453"/>
    <w:pPr>
      <w:widowControl/>
    </w:pPr>
    <w:rPr>
      <w:rFonts w:ascii="宋体" w:eastAsia="宋体" w:hAnsi="宋体" w:cs="宋体"/>
      <w:kern w:val="0"/>
      <w:szCs w:val="21"/>
    </w:rPr>
  </w:style>
  <w:style w:type="character" w:styleId="afff1">
    <w:name w:val="Placeholder Text"/>
    <w:basedOn w:val="a0"/>
    <w:uiPriority w:val="99"/>
    <w:unhideWhenUsed/>
    <w:rsid w:val="007A2453"/>
    <w:rPr>
      <w:color w:val="808080"/>
    </w:rPr>
  </w:style>
  <w:style w:type="paragraph" w:styleId="23">
    <w:name w:val="Body Text First Indent 2"/>
    <w:basedOn w:val="af1"/>
    <w:link w:val="24"/>
    <w:rsid w:val="007A2453"/>
    <w:pPr>
      <w:wordWrap/>
      <w:ind w:firstLineChars="200" w:firstLine="420"/>
    </w:pPr>
  </w:style>
  <w:style w:type="character" w:customStyle="1" w:styleId="24">
    <w:name w:val="正文文本首行缩进 2 字符"/>
    <w:basedOn w:val="af2"/>
    <w:link w:val="23"/>
    <w:rsid w:val="007A2453"/>
    <w:rPr>
      <w:rFonts w:ascii="Times New Roman" w:eastAsia="宋体" w:hAnsi="Times New Roman" w:cs="Times New Roman"/>
      <w:szCs w:val="24"/>
    </w:rPr>
  </w:style>
  <w:style w:type="character" w:customStyle="1" w:styleId="CharChar0">
    <w:name w:val="报告正文 Char Char"/>
    <w:link w:val="affb"/>
    <w:qFormat/>
    <w:rsid w:val="007A2453"/>
    <w:rPr>
      <w:rFonts w:ascii="Times New Roman" w:hAnsi="Times New Roman" w:cs="Times New Roman"/>
      <w:color w:val="000000"/>
      <w:sz w:val="24"/>
      <w:szCs w:val="24"/>
    </w:rPr>
  </w:style>
  <w:style w:type="paragraph" w:customStyle="1" w:styleId="afff2">
    <w:name w:val="报告书正文"/>
    <w:basedOn w:val="a"/>
    <w:rsid w:val="007A2453"/>
    <w:pPr>
      <w:widowControl/>
      <w:spacing w:before="100" w:beforeAutospacing="1" w:line="360" w:lineRule="auto"/>
      <w:ind w:firstLineChars="200" w:firstLine="200"/>
      <w:jc w:val="left"/>
    </w:pPr>
    <w:rPr>
      <w:rFonts w:ascii="宋体" w:eastAsia="宋体" w:hAnsi="宋体" w:cs="宋体"/>
      <w:kern w:val="0"/>
      <w:sz w:val="24"/>
      <w:szCs w:val="24"/>
    </w:rPr>
  </w:style>
  <w:style w:type="character" w:customStyle="1" w:styleId="afff3">
    <w:name w:val="样式 小四 宋体"/>
    <w:qFormat/>
    <w:rsid w:val="007A2453"/>
    <w:rPr>
      <w:color w:val="000000"/>
      <w:sz w:val="24"/>
    </w:rPr>
  </w:style>
  <w:style w:type="character" w:customStyle="1" w:styleId="afff4">
    <w:name w:val="样式 (中文) 黑体 黑色"/>
    <w:qFormat/>
    <w:rsid w:val="007A2453"/>
    <w:rPr>
      <w:rFonts w:ascii="Times New Roman" w:eastAsia="宋体" w:hAnsi="Times New Roman"/>
      <w:b/>
      <w:color w:val="000000"/>
    </w:rPr>
  </w:style>
  <w:style w:type="paragraph" w:customStyle="1" w:styleId="afff5">
    <w:name w:val="表格"/>
    <w:qFormat/>
    <w:rsid w:val="007A2453"/>
    <w:pPr>
      <w:widowControl w:val="0"/>
      <w:adjustRightInd w:val="0"/>
      <w:snapToGrid w:val="0"/>
      <w:jc w:val="center"/>
    </w:pPr>
    <w:rPr>
      <w:rFonts w:ascii="仿宋_GB2312" w:eastAsia="仿宋_GB2312" w:hAnsi="Times New Roman" w:cs="Times New Roman"/>
      <w:bCs/>
      <w:szCs w:val="21"/>
    </w:rPr>
  </w:style>
  <w:style w:type="paragraph" w:customStyle="1" w:styleId="Char1CharCharChar">
    <w:name w:val="Char1 Char Char Char"/>
    <w:basedOn w:val="a"/>
    <w:rsid w:val="007A2453"/>
    <w:rPr>
      <w:rFonts w:ascii="Tahoma" w:eastAsia="宋体" w:hAnsi="Tahoma" w:cs="Times New Roman"/>
      <w:sz w:val="24"/>
      <w:szCs w:val="20"/>
    </w:rPr>
  </w:style>
  <w:style w:type="character" w:customStyle="1" w:styleId="5SChar">
    <w:name w:val="表内5S Char"/>
    <w:link w:val="5S"/>
    <w:qFormat/>
    <w:rsid w:val="007A2453"/>
    <w:rPr>
      <w:rFonts w:ascii="Times New Roman" w:hAnsi="Times New Roman" w:cs="Times New Roman"/>
      <w:szCs w:val="20"/>
    </w:rPr>
  </w:style>
  <w:style w:type="paragraph" w:customStyle="1" w:styleId="62">
    <w:name w:val="6表头"/>
    <w:next w:val="a"/>
    <w:link w:val="6CharChar"/>
    <w:qFormat/>
    <w:rsid w:val="007A2453"/>
    <w:pPr>
      <w:widowControl w:val="0"/>
      <w:spacing w:line="520" w:lineRule="exact"/>
      <w:ind w:firstLineChars="200" w:firstLine="200"/>
      <w:jc w:val="center"/>
    </w:pPr>
    <w:rPr>
      <w:rFonts w:ascii="黑体" w:eastAsia="黑体" w:hAnsi="黑体" w:cs="Times New Roman"/>
      <w:sz w:val="24"/>
      <w:szCs w:val="24"/>
    </w:rPr>
  </w:style>
  <w:style w:type="character" w:customStyle="1" w:styleId="6CharChar">
    <w:name w:val="6表头 Char Char"/>
    <w:link w:val="62"/>
    <w:qFormat/>
    <w:locked/>
    <w:rsid w:val="007A2453"/>
    <w:rPr>
      <w:rFonts w:ascii="黑体" w:eastAsia="黑体" w:hAnsi="黑体" w:cs="Times New Roman"/>
      <w:sz w:val="24"/>
      <w:szCs w:val="24"/>
    </w:rPr>
  </w:style>
  <w:style w:type="paragraph" w:customStyle="1" w:styleId="Char2CharCharCharCharCharChar">
    <w:name w:val="Char2 Char Char Char Char Char Char"/>
    <w:basedOn w:val="a"/>
    <w:rsid w:val="007A2453"/>
    <w:pPr>
      <w:spacing w:line="560" w:lineRule="exact"/>
      <w:ind w:firstLineChars="200" w:firstLine="200"/>
    </w:pPr>
    <w:rPr>
      <w:rFonts w:ascii="宋体" w:eastAsia="宋体" w:hAnsi="宋体" w:cs="宋体"/>
      <w:sz w:val="28"/>
      <w:szCs w:val="28"/>
    </w:rPr>
  </w:style>
  <w:style w:type="paragraph" w:customStyle="1" w:styleId="afff6">
    <w:name w:val="表头"/>
    <w:basedOn w:val="a"/>
    <w:next w:val="a"/>
    <w:rsid w:val="007A2453"/>
    <w:pPr>
      <w:autoSpaceDE w:val="0"/>
      <w:autoSpaceDN w:val="0"/>
      <w:adjustRightInd w:val="0"/>
      <w:snapToGrid w:val="0"/>
      <w:spacing w:before="80" w:after="80" w:line="480" w:lineRule="exact"/>
      <w:ind w:firstLineChars="200" w:firstLine="560"/>
      <w:jc w:val="center"/>
    </w:pPr>
    <w:rPr>
      <w:rFonts w:ascii="Times New Roman" w:eastAsia="仿宋_GB2312" w:hAnsi="Calibri" w:cs="宋体"/>
      <w:b/>
      <w:color w:val="000000"/>
      <w:kern w:val="32"/>
      <w:sz w:val="24"/>
      <w:szCs w:val="20"/>
    </w:rPr>
  </w:style>
  <w:style w:type="paragraph" w:styleId="af0">
    <w:name w:val="Normal Indent"/>
    <w:basedOn w:val="a"/>
    <w:uiPriority w:val="99"/>
    <w:semiHidden/>
    <w:unhideWhenUsed/>
    <w:rsid w:val="007A2453"/>
    <w:pPr>
      <w:ind w:firstLineChars="200" w:firstLine="420"/>
    </w:pPr>
  </w:style>
  <w:style w:type="paragraph" w:styleId="afe">
    <w:name w:val="Title"/>
    <w:basedOn w:val="a"/>
    <w:next w:val="a"/>
    <w:link w:val="afd"/>
    <w:uiPriority w:val="10"/>
    <w:qFormat/>
    <w:rsid w:val="007A2453"/>
    <w:pPr>
      <w:spacing w:before="240" w:after="60"/>
      <w:jc w:val="center"/>
      <w:outlineLvl w:val="0"/>
    </w:pPr>
    <w:rPr>
      <w:rFonts w:ascii="Calibri Light" w:eastAsia="宋体" w:hAnsi="Calibri Light" w:cs="Times New Roman"/>
      <w:b/>
      <w:bCs/>
      <w:sz w:val="32"/>
      <w:szCs w:val="32"/>
    </w:rPr>
  </w:style>
  <w:style w:type="character" w:customStyle="1" w:styleId="1b">
    <w:name w:val="标题 字符1"/>
    <w:basedOn w:val="a0"/>
    <w:link w:val="afe"/>
    <w:uiPriority w:val="10"/>
    <w:rsid w:val="007A2453"/>
    <w:rPr>
      <w:rFonts w:asciiTheme="majorHAnsi" w:eastAsiaTheme="majorEastAsia" w:hAnsiTheme="majorHAnsi" w:cstheme="majorBidi"/>
      <w:b/>
      <w:bCs/>
      <w:sz w:val="32"/>
      <w:szCs w:val="32"/>
    </w:rPr>
  </w:style>
  <w:style w:type="paragraph" w:styleId="aff0">
    <w:name w:val="Subtitle"/>
    <w:basedOn w:val="a"/>
    <w:next w:val="a"/>
    <w:link w:val="aff"/>
    <w:uiPriority w:val="11"/>
    <w:qFormat/>
    <w:rsid w:val="007A2453"/>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1c">
    <w:name w:val="副标题 字符1"/>
    <w:basedOn w:val="a0"/>
    <w:link w:val="aff0"/>
    <w:uiPriority w:val="11"/>
    <w:rsid w:val="007A2453"/>
    <w:rPr>
      <w:b/>
      <w:bCs/>
      <w:kern w:val="28"/>
      <w:sz w:val="32"/>
      <w:szCs w:val="32"/>
    </w:rPr>
  </w:style>
  <w:style w:type="character" w:customStyle="1" w:styleId="610">
    <w:name w:val="标题 6 字符1"/>
    <w:basedOn w:val="a0"/>
    <w:link w:val="6"/>
    <w:uiPriority w:val="9"/>
    <w:semiHidden/>
    <w:rsid w:val="007A2453"/>
    <w:rPr>
      <w:rFonts w:asciiTheme="majorHAnsi" w:eastAsiaTheme="majorEastAsia" w:hAnsiTheme="majorHAnsi" w:cstheme="majorBidi"/>
      <w:b/>
      <w:bCs/>
      <w:sz w:val="24"/>
      <w:szCs w:val="24"/>
    </w:rPr>
  </w:style>
  <w:style w:type="character" w:customStyle="1" w:styleId="810">
    <w:name w:val="标题 8 字符1"/>
    <w:basedOn w:val="a0"/>
    <w:link w:val="8"/>
    <w:uiPriority w:val="9"/>
    <w:semiHidden/>
    <w:rsid w:val="007A2453"/>
    <w:rPr>
      <w:rFonts w:asciiTheme="majorHAnsi" w:eastAsiaTheme="majorEastAsia" w:hAnsiTheme="majorHAnsi" w:cstheme="majorBidi"/>
      <w:sz w:val="24"/>
      <w:szCs w:val="24"/>
    </w:rPr>
  </w:style>
  <w:style w:type="character" w:customStyle="1" w:styleId="910">
    <w:name w:val="标题 9 字符1"/>
    <w:basedOn w:val="a0"/>
    <w:link w:val="9"/>
    <w:uiPriority w:val="9"/>
    <w:semiHidden/>
    <w:rsid w:val="007A2453"/>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59</Pages>
  <Words>6527</Words>
  <Characters>37206</Characters>
  <Application>Microsoft Office Word</Application>
  <DocSecurity>0</DocSecurity>
  <Lines>310</Lines>
  <Paragraphs>87</Paragraphs>
  <ScaleCrop>false</ScaleCrop>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 咏</dc:creator>
  <cp:keywords/>
  <dc:description/>
  <cp:lastModifiedBy>蓝 咏</cp:lastModifiedBy>
  <cp:revision>13</cp:revision>
  <cp:lastPrinted>2020-12-16T07:57:00Z</cp:lastPrinted>
  <dcterms:created xsi:type="dcterms:W3CDTF">2020-09-08T03:36:00Z</dcterms:created>
  <dcterms:modified xsi:type="dcterms:W3CDTF">2021-05-31T02:28:00Z</dcterms:modified>
</cp:coreProperties>
</file>