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8" w:rsidRPr="00857868" w:rsidRDefault="00857868" w:rsidP="00826D92">
      <w:pPr>
        <w:widowControl/>
        <w:shd w:val="clear" w:color="auto" w:fill="FFFFFF"/>
        <w:spacing w:before="100" w:beforeAutospacing="1" w:after="100" w:afterAutospacing="1" w:line="64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857868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关于</w:t>
      </w:r>
      <w:r w:rsidRPr="00826D9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拟对豫K</w:t>
      </w:r>
      <w:r w:rsidR="005237F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35623</w:t>
      </w:r>
      <w:r w:rsidRPr="00826D9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等</w:t>
      </w:r>
      <w:r w:rsidR="005237F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77</w:t>
      </w:r>
      <w:r w:rsidRPr="00826D9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台提前淘汰黄标车发放补贴资金</w:t>
      </w:r>
      <w:r w:rsidRPr="00857868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的公示</w:t>
      </w:r>
    </w:p>
    <w:p w:rsidR="00AF752D" w:rsidRDefault="00857868" w:rsidP="00DA7D8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57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《许昌市环保局、市财政局、市公安局、市商务局关于印发&lt;许昌市黄标车提前淘汰财政补贴实施方案&gt;的通知》（许环〔2016〕15号）文件要求，经市环保局、市财政局、市公安局、市商务局共同审核</w:t>
      </w:r>
      <w:r w:rsidRPr="00857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2E6C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</w:t>
      </w:r>
      <w:r w:rsidR="00D96C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台提前淘汰</w:t>
      </w:r>
      <w:r w:rsidR="00904B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车符合</w:t>
      </w:r>
      <w:r w:rsidR="000537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提前淘汰财政补贴资金发放条件，</w:t>
      </w:r>
      <w:r w:rsidRPr="00857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为保证</w:t>
      </w:r>
      <w:r w:rsidR="000537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补贴资金发放</w:t>
      </w:r>
      <w:r w:rsidRPr="00857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的严肃性和公正性，现将</w:t>
      </w:r>
      <w:r w:rsidR="00D96C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77</w:t>
      </w:r>
      <w:r w:rsidR="000537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台</w:t>
      </w:r>
      <w:r w:rsidR="00904B2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车辆</w:t>
      </w:r>
      <w:r w:rsidRPr="00857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基本情况予以公示</w:t>
      </w:r>
      <w:r w:rsidR="00723A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（具体情况见附件）</w:t>
      </w:r>
      <w:r w:rsidRPr="00857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。如有异议，请在公示期内反馈我局</w:t>
      </w:r>
      <w:r w:rsidR="000537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大气污染防治</w:t>
      </w:r>
      <w:r w:rsidRPr="00857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科。公示期为2016年</w:t>
      </w:r>
      <w:r w:rsidR="00D96C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857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502F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017F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857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日－2016年</w:t>
      </w:r>
      <w:r w:rsidR="00017F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Pr="00857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017F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85786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日。</w:t>
      </w:r>
    </w:p>
    <w:p w:rsidR="00DA7D81" w:rsidRDefault="00DA7D81" w:rsidP="00DA7D8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电话：0374-2162218</w:t>
      </w:r>
    </w:p>
    <w:p w:rsidR="00DA7D81" w:rsidRDefault="00DA7D81" w:rsidP="00DA7D8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通讯地址：许昌市劳动路1098号（邮编：461000）</w:t>
      </w:r>
    </w:p>
    <w:p w:rsidR="0005374D" w:rsidRDefault="0005374D" w:rsidP="00DA7D81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</w:t>
      </w:r>
    </w:p>
    <w:p w:rsidR="0005374D" w:rsidRDefault="0005374D" w:rsidP="00857868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2016年</w:t>
      </w:r>
      <w:r w:rsidR="00017F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月</w:t>
      </w:r>
      <w:r w:rsidR="003017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017F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日</w:t>
      </w:r>
    </w:p>
    <w:p w:rsidR="00713153" w:rsidRDefault="00713153" w:rsidP="00857868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13153" w:rsidRDefault="00713153" w:rsidP="00857868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13153" w:rsidRDefault="00713153" w:rsidP="00857868">
      <w:pPr>
        <w:widowControl/>
        <w:shd w:val="clear" w:color="auto" w:fill="FFFFFF"/>
        <w:spacing w:before="100" w:beforeAutospacing="1" w:after="100" w:afterAutospacing="1" w:line="27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13153" w:rsidRDefault="00713153" w:rsidP="00FC2725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sectPr w:rsidR="007131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885" w:type="dxa"/>
        <w:tblInd w:w="-318" w:type="dxa"/>
        <w:tblLook w:val="04A0"/>
      </w:tblPr>
      <w:tblGrid>
        <w:gridCol w:w="710"/>
        <w:gridCol w:w="2290"/>
        <w:gridCol w:w="1701"/>
        <w:gridCol w:w="2835"/>
        <w:gridCol w:w="1206"/>
        <w:gridCol w:w="1487"/>
        <w:gridCol w:w="1701"/>
        <w:gridCol w:w="1821"/>
        <w:gridCol w:w="1134"/>
      </w:tblGrid>
      <w:tr w:rsidR="007F31C6" w:rsidRPr="007F31C6" w:rsidTr="007F31C6">
        <w:trPr>
          <w:trHeight w:val="840"/>
        </w:trPr>
        <w:tc>
          <w:tcPr>
            <w:tcW w:w="148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F31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许昌市黄标车提前淘汰补贴资金发放表</w:t>
            </w:r>
          </w:p>
        </w:tc>
      </w:tr>
      <w:tr w:rsidR="007F31C6" w:rsidRPr="007F31C6" w:rsidTr="007F31C6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车主姓名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车牌号码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车辆型号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车辆注销日期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车辆类型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注册登记日期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补贴金额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张换成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豫k35623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江淮HFC1091KR1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13608489016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2006.9.15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刘会强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豫K31721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欧曼BJ5098VCCEG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18603996070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重型厢式货车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2006.4.3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张义增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豫KZ9878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东风EQ1024T42D1A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13633744760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轻型普通货车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李建设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豫K26260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宇通ZK6830HB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13782227331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大型普通客车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2004.8.18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7000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时书军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豫K75786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解放CA5081XXYPK2L2A80-3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13849850088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中型厢式货车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2007.4.11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王振超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豫KC7636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江淮HFC5020XXYKS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18839916376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轻型厢式货车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王振超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豫KC7906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江淮HFC5020XXYKS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18839916376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轻型厢式货车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2007.10.09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许昌市珠峰绝缘材料有限公司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豫K53859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欧曼BJ4251SNFJB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13183023599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重型半挂牵引车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李新举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豫KLX569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福田BJ5026EC5BA-2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2016-6-23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13782355197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轻型厢式货车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2009.6.16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楚永涛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豫K85686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解放CA5080XXYPK2L2A80-3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15836377707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中型厢式货车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2006.4.7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李建军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豫K53112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东风EQ5120CCQG41D7AC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13523293558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重型特殊结构货车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2008.3.17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许昌众荣冷链物流有限公司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豫K89632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奥铃BJ5089VCCEK-A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15836377707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中型厢式货车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2008.3.13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长葛市安达汽车运输有限责任公司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豫K52557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宇通ZK6859HB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15937489333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大型普通客车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长葛市粤鑫汽车运输有限公司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豫K55802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宇通ZK6751DA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13837468071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大型普通客车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长葛市粤鑫汽车运输有限公司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豫K52373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宇通ZK6737D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13837468071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大型普通客车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2008.5.27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豫K53017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豫K66232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2007.10.9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豫K53029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豫K53019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2008.3.11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豫K52982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豫K56957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2007.8.28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豫K67331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2007.2.1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豫K56951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2007.8.14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豫K53009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豫K59891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2007.4.3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豫K53020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豫K56871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2007.5.23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豫K67762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2007.8.28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豫K53038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2008.3.11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豫K52987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豫K53018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豫K53022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豫K53012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禹州市金通达公交有限公司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豫K51752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少林SLG6570CF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15939957199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2008.11.28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许昌东方玻纤复合材料有限公司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豫K86876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NJ6597SFF15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13733621666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2007.6.11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李红涛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豫K60991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解放CA5128XXYPK2L2A80-1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15136893321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重型特殊结构货车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2007-4-29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禹州市宏兴汽车运输有限公司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豫K31681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东风EQ5202CCQ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15993633680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重型特殊结构货车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2006-3-8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李新勤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豫KB5507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东风EQ5020XXY44D1AC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13938779049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轻型厢式货车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2007-6-27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禹州市交通第一运输公司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豫K71268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少林SLG6602CXGJ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2016-6-20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15939967510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2008-6-10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长葛市粤鑫汽车运输有限公司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豫K33813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少林SLG6720CE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2016-3-4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13837468071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大型普通客车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2006-6-21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毛学芳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豫KE2116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东风EQ5032XXY44D1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2016-5-9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13137419071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刘福强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豫K77980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解放牌CA1170PK2L7T3A80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13733648870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重型普通货车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2006-8-7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许钦铭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豫KC3715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江淮牌HFC5022XXYK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13937457095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轻型厢式货车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2006-5-16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长葛市力强胶业有限公司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豫K80603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东风牌EQ1084G40D5A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13603744911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重型普通货车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2006-4-25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河南省亚安绝缘材料厂有限公司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豫K31059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东风牌EQ5080XXYT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2016-1-11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15037466306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中型封闭货车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2006-1-23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田朝锋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豫K55338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东风牌EG5120CCQG41D7AC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18937468007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重型特殊结构货车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2008-5-6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朱松琪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豫K60393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解放牌CA5081XXYPK2L2A80-3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13782221151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中型厢式货车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2006-9-22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赵东生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豫K77029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解放牌CA1080PK2A80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13938773700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2006-4-18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丁位根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豫KH3196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福田牌BJ5026EC2DA-1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2016-7-26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13937425076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轻型封闭货车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2008-5-21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许昌万里客运有限责任公司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豫K71191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骊山牌LS6600C5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2016-3-29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13837457186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2008-6-6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许昌神州万象能源科技有限公司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豫KH0855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江淮牌HFC5020XXYKS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13937446843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轻型厢式货车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2007-4-25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豫K83363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东风牌EQ1085G40D5A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13629888621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中型普通货车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2006-4-21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韩新荣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豫K69055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依维柯NJ6597SFF5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13503740385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豫K85602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东风牌EQ1085G40D5A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13903744718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2006-6-14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许昌万里运输集团股份有限公司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豫K71623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解放牌CA4252P21K2T3A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13837490406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重型半挂牵引车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许昌万里运输集团股份有限公司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豫K51120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解放牌CA4252P21K2T3A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15939970686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重型半挂牵引车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许昌万里运输集团股份有限公司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豫K31661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解放牌CA5121XXYPK2L5A80-3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18237461163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重型厢式货车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2006-3-8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许昌万里运输集团股份有限公司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豫K35868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柳特神力牌LZT5201CXYP1K2L10T3A91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2016-5-4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13569450088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重型特殊结构货车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2006-10-11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许昌万里客运有限责任公司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豫K52173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宇通ZK6859HB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2016-1-22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13903992123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大型普通客车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2008-1-23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豫K55060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少林牌SLG6602CXGJ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豫K55670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宇通ZK6608DR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2016-6-7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2008-5-19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豫K55039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少林牌SLG6602CXGJ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2016-5-6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豫K55010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宇通ZK6608DR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2016-3-7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豫K55028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少林牌SLG6602CXGJ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豫K55022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宇通ZK6608DR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豫K55026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少林牌SLG6602CXGJ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豫K71580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少林牌SLG6602CXGJ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2016-5-6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豫K71566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少林牌SLG6602CXGJ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2016-5-6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豫K71588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少林牌SLG6602CXGJ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2016-5-6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2008-6-19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豫K85678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宇通ZK6608DR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2016-5-6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豫K71508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宇通ZK6608DR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豫K71208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少林牌SLG6602CXGJ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2016-1-11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2008-6-11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豫K71058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宇通ZK6720DA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2016-2-26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2008-6-3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禹州市禹通公交客运有限公司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豫K55792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少林牌SLG6602CXGJ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2016-2-26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15939941837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中型普通客车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尚根林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豫KC7691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江淮牌HFC1048K1R1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2016-7-26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13503832963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轻型普通货车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2007-10-22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许昌万里运输集团有限公司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豫K51151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华凯牌CA5200CLXYPK2L1T3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13693740063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重型特殊结构货车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2007-10-9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</w:tr>
      <w:tr w:rsidR="007F31C6" w:rsidRPr="007F31C6" w:rsidTr="007F31C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许昌万里运输集团有限公司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kern w:val="0"/>
                <w:sz w:val="22"/>
              </w:rPr>
              <w:t>豫K84596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欧曼牌BJ4251SNFKB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2016-6-30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13693740063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重型半挂牵引车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2008-6-18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C6" w:rsidRPr="007F31C6" w:rsidRDefault="007F31C6" w:rsidP="007F31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F31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</w:t>
            </w:r>
          </w:p>
        </w:tc>
      </w:tr>
    </w:tbl>
    <w:p w:rsidR="00713153" w:rsidRPr="00857868" w:rsidRDefault="00713153" w:rsidP="007F31C6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sectPr w:rsidR="00713153" w:rsidRPr="00857868" w:rsidSect="0071315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C99" w:rsidRDefault="00DF5C99" w:rsidP="00857868">
      <w:r>
        <w:separator/>
      </w:r>
    </w:p>
  </w:endnote>
  <w:endnote w:type="continuationSeparator" w:id="1">
    <w:p w:rsidR="00DF5C99" w:rsidRDefault="00DF5C99" w:rsidP="00857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C99" w:rsidRDefault="00DF5C99" w:rsidP="00857868">
      <w:r>
        <w:separator/>
      </w:r>
    </w:p>
  </w:footnote>
  <w:footnote w:type="continuationSeparator" w:id="1">
    <w:p w:rsidR="00DF5C99" w:rsidRDefault="00DF5C99" w:rsidP="00857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868"/>
    <w:rsid w:val="00017FAE"/>
    <w:rsid w:val="0005374D"/>
    <w:rsid w:val="0013367D"/>
    <w:rsid w:val="002E6CC4"/>
    <w:rsid w:val="0030172D"/>
    <w:rsid w:val="00313B84"/>
    <w:rsid w:val="00433539"/>
    <w:rsid w:val="00502FBF"/>
    <w:rsid w:val="005237FF"/>
    <w:rsid w:val="005B5AF9"/>
    <w:rsid w:val="00682919"/>
    <w:rsid w:val="006A6DFF"/>
    <w:rsid w:val="00713153"/>
    <w:rsid w:val="00723AE6"/>
    <w:rsid w:val="007F31C6"/>
    <w:rsid w:val="00826D92"/>
    <w:rsid w:val="00857868"/>
    <w:rsid w:val="0086578E"/>
    <w:rsid w:val="008B0C0E"/>
    <w:rsid w:val="00904B2F"/>
    <w:rsid w:val="00962B50"/>
    <w:rsid w:val="00AF752D"/>
    <w:rsid w:val="00B35997"/>
    <w:rsid w:val="00BA7620"/>
    <w:rsid w:val="00D96CF8"/>
    <w:rsid w:val="00DA7D81"/>
    <w:rsid w:val="00DE38D6"/>
    <w:rsid w:val="00DF5C99"/>
    <w:rsid w:val="00E35C7D"/>
    <w:rsid w:val="00FB3F84"/>
    <w:rsid w:val="00FC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7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786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131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13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EEA5-301B-4B81-A0CE-1018684A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993</Words>
  <Characters>5665</Characters>
  <Application>Microsoft Office Word</Application>
  <DocSecurity>0</DocSecurity>
  <Lines>47</Lines>
  <Paragraphs>13</Paragraphs>
  <ScaleCrop>false</ScaleCrop>
  <Company>Lenovo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2016-09-24T01:02:00Z</cp:lastPrinted>
  <dcterms:created xsi:type="dcterms:W3CDTF">2016-09-24T01:00:00Z</dcterms:created>
  <dcterms:modified xsi:type="dcterms:W3CDTF">2016-09-26T08:35:00Z</dcterms:modified>
</cp:coreProperties>
</file>