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询价采购服务内容清单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7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工作安排，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拟对我局部分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档案进行规范整理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，主要内容见下表，请参照工作量，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报价结束时间为5月7日。</w:t>
      </w:r>
    </w:p>
    <w:tbl>
      <w:tblPr>
        <w:tblStyle w:val="5"/>
        <w:tblW w:w="51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050"/>
        <w:gridCol w:w="4170"/>
        <w:gridCol w:w="82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一、档案整理服务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工作内容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环境影响评价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1995年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1998-2004年度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将重新扫描过的案卷重新装订换盒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按照 DA/T31—2017《纸质档案数字化规范》执行，包含纸质档案扫描、图像处理、PDF、JPG格式转化。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页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对照原文信息进行条目录入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二、档案数字化加工部分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服务类型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文书档案1984-2004年度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按照 DA/T31—2017《纸质档案数字化规范》执行，包含纸质档案扫描、图像处理、PDF、JPG格式转化。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页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对照原文信息进行条目录入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三、耗材部分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档案盒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无酸材质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数据备份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光盘备份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数据留存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2T移动硬盘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663FE"/>
    <w:rsid w:val="33EC6D9F"/>
    <w:rsid w:val="575873C8"/>
    <w:rsid w:val="5B767BC7"/>
    <w:rsid w:val="65D79DF2"/>
    <w:rsid w:val="6F3F1018"/>
    <w:rsid w:val="6F7733ED"/>
    <w:rsid w:val="6FFD961D"/>
    <w:rsid w:val="7DB99B68"/>
    <w:rsid w:val="7FD00447"/>
    <w:rsid w:val="86CF22FC"/>
    <w:rsid w:val="AEBBF4CD"/>
    <w:rsid w:val="BFF710A8"/>
    <w:rsid w:val="DF7F17B5"/>
    <w:rsid w:val="DF7FA0C1"/>
    <w:rsid w:val="FBF974FD"/>
    <w:rsid w:val="FCF6936D"/>
    <w:rsid w:val="FFB7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91"/>
    <w:basedOn w:val="6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2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2026-04-24T17:04:00Z</dcterms:created>
  <dc:creator>Administrator</dc:creator>
  <cp:lastModifiedBy>许（洋）</cp:lastModifiedBy>
  <cp:lastPrinted>2026-04-24T19:48:00Z</cp:lastPrinted>
  <dcterms:modified xsi:type="dcterms:W3CDTF">2026-04-28T19:06:28Z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KSOTemplateDocerSaveRecord">
    <vt:lpwstr>eyJoZGlkIjoiMDRiODI4YmJiNzdlYjgzYjdkOTdjZGE5ODk1NmFiZDUiLCJ1c2VySWQiOiIxNDg2NDg2OTE5In0=</vt:lpwstr>
  </property>
  <property fmtid="{D5CDD505-2E9C-101B-9397-08002B2CF9AE}" pid="4" name="ICV">
    <vt:lpwstr>F4BDCE08640C404B8EA76F530DA8FBC7_12</vt:lpwstr>
  </property>
</Properties>
</file>