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8D7BA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1EA696E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4561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994376F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许昌市惠康口腔医疗有限公司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新申领</w:t>
      </w:r>
    </w:p>
    <w:p w14:paraId="56A86C3C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 w14:paraId="07B430AD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CE0EEC6"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161616"/>
          <w:sz w:val="32"/>
          <w:szCs w:val="32"/>
          <w:lang w:val="en-US" w:eastAsia="zh-CN"/>
        </w:rPr>
        <w:t>许昌市惠康口腔医疗有限公司</w:t>
      </w:r>
      <w:r>
        <w:rPr>
          <w:rFonts w:hint="eastAsia" w:ascii="仿宋" w:hAnsi="仿宋" w:eastAsia="仿宋" w:cs="仿宋"/>
          <w:color w:val="161616"/>
          <w:sz w:val="32"/>
          <w:szCs w:val="32"/>
          <w:lang w:eastAsia="zh-CN"/>
        </w:rPr>
        <w:t>：</w:t>
      </w:r>
    </w:p>
    <w:p w14:paraId="545520E4">
      <w:pPr>
        <w:spacing w:line="520" w:lineRule="exact"/>
        <w:ind w:firstLine="640" w:firstLineChars="200"/>
        <w:jc w:val="both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你单位于202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2"/>
          <w:szCs w:val="32"/>
        </w:rPr>
        <w:t>日提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交</w:t>
      </w:r>
      <w:r>
        <w:rPr>
          <w:rFonts w:hint="eastAsia" w:ascii="仿宋" w:hAnsi="仿宋" w:eastAsia="仿宋" w:cs="仿宋"/>
          <w:bCs/>
          <w:sz w:val="32"/>
          <w:szCs w:val="32"/>
        </w:rPr>
        <w:t>的关于办理辐射安全许可证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新申领</w:t>
      </w:r>
      <w:r>
        <w:rPr>
          <w:rFonts w:hint="eastAsia" w:ascii="仿宋" w:hAnsi="仿宋" w:eastAsia="仿宋" w:cs="仿宋"/>
          <w:bCs/>
          <w:sz w:val="32"/>
          <w:szCs w:val="32"/>
        </w:rPr>
        <w:t>的申请，我局已受理。你单位地址为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河南省许昌市东城区学府街与学院路交叉口尚景园5号楼101</w:t>
      </w:r>
      <w:r>
        <w:rPr>
          <w:rFonts w:hint="eastAsia" w:ascii="仿宋" w:hAnsi="仿宋" w:eastAsia="仿宋" w:cs="仿宋"/>
          <w:bCs/>
          <w:sz w:val="32"/>
          <w:szCs w:val="32"/>
        </w:rPr>
        <w:t>，法定代表人为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刘书滔</w:t>
      </w:r>
      <w:r>
        <w:rPr>
          <w:rFonts w:hint="eastAsia" w:ascii="仿宋" w:hAnsi="仿宋" w:eastAsia="仿宋" w:cs="仿宋"/>
          <w:bCs/>
          <w:sz w:val="32"/>
          <w:szCs w:val="32"/>
        </w:rPr>
        <w:t>。因工作需要新增一台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口腔颌面锥形束计算机体层摄影摄影设备，</w:t>
      </w:r>
      <w:r>
        <w:rPr>
          <w:rFonts w:hint="eastAsia" w:ascii="仿宋" w:hAnsi="仿宋" w:eastAsia="仿宋" w:cs="仿宋"/>
          <w:bCs/>
          <w:sz w:val="32"/>
          <w:szCs w:val="32"/>
        </w:rPr>
        <w:t>型号为：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PHT-35LHS</w:t>
      </w:r>
      <w:r>
        <w:rPr>
          <w:rFonts w:hint="eastAsia" w:ascii="仿宋" w:hAnsi="仿宋" w:eastAsia="仿宋" w:cs="仿宋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" w:hAnsi="仿宋" w:eastAsia="仿宋" w:cs="仿宋"/>
          <w:bCs/>
          <w:sz w:val="32"/>
          <w:szCs w:val="32"/>
        </w:rPr>
        <w:t>。辐射安全的监督管理工作由许昌市生态环境局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东城</w:t>
      </w:r>
      <w:r>
        <w:rPr>
          <w:rFonts w:hint="eastAsia" w:ascii="仿宋" w:hAnsi="仿宋" w:eastAsia="仿宋" w:cs="仿宋"/>
          <w:bCs/>
          <w:sz w:val="32"/>
          <w:szCs w:val="32"/>
        </w:rPr>
        <w:t>分局负责。</w:t>
      </w:r>
    </w:p>
    <w:p w14:paraId="0CAA4F98">
      <w:pPr>
        <w:spacing w:line="520" w:lineRule="exact"/>
        <w:ind w:firstLine="640" w:firstLineChars="200"/>
        <w:jc w:val="left"/>
        <w:rPr>
          <w:rFonts w:cs="仿宋" w:asciiTheme="minorEastAsia" w:hAnsiTheme="minorEastAsia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依照《行政许可法》第三十八条第一款之规定，决定准予你单位新申领辐射安全许可证，许可证证书编号：豫环辐证[K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0400</w:t>
      </w:r>
      <w:r>
        <w:rPr>
          <w:rFonts w:hint="eastAsia" w:ascii="仿宋" w:hAnsi="仿宋" w:eastAsia="仿宋" w:cs="仿宋"/>
          <w:bCs/>
          <w:sz w:val="32"/>
          <w:szCs w:val="32"/>
        </w:rPr>
        <w:t>]，有效期至203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32"/>
          <w:szCs w:val="32"/>
        </w:rPr>
        <w:t>日。</w:t>
      </w:r>
      <w:bookmarkStart w:id="0" w:name="_GoBack"/>
      <w:bookmarkEnd w:id="0"/>
    </w:p>
    <w:p w14:paraId="40A2D6BF">
      <w:pPr>
        <w:pStyle w:val="15"/>
        <w:spacing w:line="520" w:lineRule="exact"/>
        <w:ind w:left="0" w:leftChars="0" w:right="0" w:righ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4F6A361">
      <w:pPr>
        <w:pStyle w:val="15"/>
        <w:spacing w:line="520" w:lineRule="exact"/>
        <w:ind w:left="0" w:leftChars="0" w:right="0" w:rightChars="0"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ascii="仿宋_GB2312" w:hAnsi="黑体" w:eastAsia="仿宋_GB2312"/>
          <w:sz w:val="32"/>
          <w:szCs w:val="32"/>
        </w:rPr>
        <w:t xml:space="preserve">               </w:t>
      </w:r>
    </w:p>
    <w:p w14:paraId="33788040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Cs/>
          <w:sz w:val="32"/>
          <w:szCs w:val="32"/>
        </w:rPr>
        <w:t>日</w:t>
      </w:r>
    </w:p>
    <w:p w14:paraId="784F305D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44E7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C4FB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8B95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1432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2F42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3157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99E7093"/>
    <w:rsid w:val="7A5E4AF4"/>
    <w:rsid w:val="7B4F1228"/>
    <w:rsid w:val="7BB035FB"/>
    <w:rsid w:val="7C637175"/>
    <w:rsid w:val="7C9B4D13"/>
    <w:rsid w:val="7CBF7F35"/>
    <w:rsid w:val="7CE12826"/>
    <w:rsid w:val="7E57C802"/>
    <w:rsid w:val="7E5B743B"/>
    <w:rsid w:val="7EB15125"/>
    <w:rsid w:val="7FCE559F"/>
    <w:rsid w:val="7FFE746A"/>
    <w:rsid w:val="7FFE87F9"/>
    <w:rsid w:val="A573CED6"/>
    <w:rsid w:val="B77F7196"/>
    <w:rsid w:val="D5FBAA9A"/>
    <w:rsid w:val="DDEF4D80"/>
    <w:rsid w:val="DE218377"/>
    <w:rsid w:val="E777F31F"/>
    <w:rsid w:val="E7B2CC9B"/>
    <w:rsid w:val="EBEA90C9"/>
    <w:rsid w:val="F53714C1"/>
    <w:rsid w:val="F56391C7"/>
    <w:rsid w:val="FB7E0A5B"/>
    <w:rsid w:val="FDEA2CBA"/>
    <w:rsid w:val="FFB54EB4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14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2016-11-20T07:29:00Z</dcterms:created>
  <dc:creator>IT天空</dc:creator>
  <cp:lastModifiedBy>huanghe</cp:lastModifiedBy>
  <cp:lastPrinted>2026-07-08T22:42:00Z</cp:lastPrinted>
  <dcterms:modified xsi:type="dcterms:W3CDTF">2026-07-14T08:28:56Z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D3DA0B29B63F4BB9BAE65D5CE12B7ED6_13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