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480" w:lineRule="exact"/>
        <w:ind w:firstLine="2200" w:firstLineChars="500"/>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许昌市生态环境局询价函</w:t>
      </w:r>
    </w:p>
    <w:p>
      <w:pPr>
        <w:spacing w:line="600" w:lineRule="exact"/>
        <w:ind w:left="6080" w:hanging="6080" w:hangingChars="1900"/>
        <w:rPr>
          <w:rFonts w:ascii="仿宋" w:hAnsi="仿宋" w:eastAsia="仿宋" w:cs="方正标雅宋_GBK"/>
          <w:sz w:val="32"/>
          <w:szCs w:val="32"/>
        </w:rPr>
      </w:pPr>
      <w:r>
        <w:rPr>
          <w:rFonts w:hint="eastAsia" w:ascii="仿宋" w:hAnsi="仿宋" w:eastAsia="仿宋" w:cs="方正标雅宋_GBK"/>
          <w:sz w:val="32"/>
          <w:szCs w:val="32"/>
        </w:rPr>
        <w:t>发件单位：许昌市生态环境局    地 址：许昌市创业服务中心B座303房间</w:t>
      </w:r>
    </w:p>
    <w:p>
      <w:pPr>
        <w:spacing w:line="600" w:lineRule="exact"/>
        <w:rPr>
          <w:rFonts w:ascii="仿宋" w:hAnsi="仿宋" w:eastAsia="仿宋" w:cs="方正标雅宋_GBK"/>
          <w:sz w:val="32"/>
          <w:szCs w:val="32"/>
        </w:rPr>
      </w:pPr>
      <w:r>
        <w:rPr>
          <w:rFonts w:hint="eastAsia" w:ascii="仿宋" w:hAnsi="仿宋" w:eastAsia="仿宋" w:cs="方正标雅宋_GBK"/>
          <w:sz w:val="32"/>
          <w:szCs w:val="32"/>
        </w:rPr>
        <w:t>联系电话：0374-6069500  李宇洁    传    真：0374-6069500</w:t>
      </w:r>
    </w:p>
    <w:p>
      <w:pPr>
        <w:spacing w:line="600" w:lineRule="exact"/>
        <w:rPr>
          <w:rFonts w:ascii="仿宋" w:hAnsi="仿宋" w:eastAsia="仿宋" w:cs="方正标雅宋_GBK"/>
          <w:sz w:val="32"/>
          <w:szCs w:val="32"/>
        </w:rPr>
      </w:pPr>
      <w:r>
        <w:rPr>
          <w:rFonts w:hint="eastAsia" w:ascii="仿宋" w:hAnsi="仿宋" w:eastAsia="仿宋" w:cs="方正标雅宋_GBK"/>
          <w:sz w:val="32"/>
          <w:szCs w:val="32"/>
        </w:rPr>
        <w:t>联系电话：0374-6069</w:t>
      </w:r>
      <w:r>
        <w:rPr>
          <w:rFonts w:hint="eastAsia" w:ascii="仿宋" w:hAnsi="仿宋" w:eastAsia="仿宋" w:cs="方正标雅宋_GBK"/>
          <w:sz w:val="32"/>
          <w:szCs w:val="32"/>
          <w:lang w:val="en-US" w:eastAsia="zh-CN"/>
        </w:rPr>
        <w:t>9</w:t>
      </w:r>
      <w:r>
        <w:rPr>
          <w:rFonts w:hint="eastAsia" w:ascii="仿宋" w:hAnsi="仿宋" w:eastAsia="仿宋" w:cs="方正标雅宋_GBK"/>
          <w:sz w:val="32"/>
          <w:szCs w:val="32"/>
        </w:rPr>
        <w:t xml:space="preserve">13  </w:t>
      </w:r>
      <w:r>
        <w:rPr>
          <w:rFonts w:hint="eastAsia" w:ascii="仿宋" w:hAnsi="仿宋" w:eastAsia="仿宋" w:cs="方正标雅宋_GBK"/>
          <w:sz w:val="32"/>
          <w:szCs w:val="32"/>
          <w:lang w:val="en-US" w:eastAsia="zh-CN"/>
        </w:rPr>
        <w:t>马俊峰</w:t>
      </w:r>
      <w:r>
        <w:rPr>
          <w:rFonts w:hint="eastAsia" w:ascii="仿宋" w:hAnsi="仿宋" w:eastAsia="仿宋" w:cs="方正标雅宋_GBK"/>
          <w:sz w:val="32"/>
          <w:szCs w:val="32"/>
        </w:rPr>
        <w:t xml:space="preserve">   发件日期：2021年</w:t>
      </w:r>
      <w:r>
        <w:rPr>
          <w:rFonts w:hint="eastAsia" w:ascii="仿宋" w:hAnsi="仿宋" w:eastAsia="仿宋" w:cs="方正标雅宋_GBK"/>
          <w:sz w:val="32"/>
          <w:szCs w:val="32"/>
          <w:lang w:val="en-US" w:eastAsia="zh-CN"/>
        </w:rPr>
        <w:t>7</w:t>
      </w:r>
      <w:r>
        <w:rPr>
          <w:rFonts w:hint="eastAsia" w:ascii="仿宋" w:hAnsi="仿宋" w:eastAsia="仿宋" w:cs="方正标雅宋_GBK"/>
          <w:sz w:val="32"/>
          <w:szCs w:val="32"/>
        </w:rPr>
        <w:t>月</w:t>
      </w:r>
      <w:r>
        <w:rPr>
          <w:rFonts w:hint="eastAsia" w:ascii="仿宋" w:hAnsi="仿宋" w:eastAsia="仿宋" w:cs="方正标雅宋_GBK"/>
          <w:sz w:val="32"/>
          <w:szCs w:val="32"/>
          <w:lang w:val="en-US" w:eastAsia="zh-CN"/>
        </w:rPr>
        <w:t>7</w:t>
      </w:r>
      <w:r>
        <w:rPr>
          <w:rFonts w:hint="eastAsia" w:ascii="仿宋" w:hAnsi="仿宋" w:eastAsia="仿宋" w:cs="方正标雅宋_GBK"/>
          <w:sz w:val="32"/>
          <w:szCs w:val="32"/>
        </w:rPr>
        <w:t>日</w:t>
      </w:r>
    </w:p>
    <w:p>
      <w:pPr>
        <w:tabs>
          <w:tab w:val="left" w:pos="1134"/>
        </w:tabs>
        <w:snapToGrid w:val="0"/>
        <w:spacing w:beforeLines="100" w:line="600" w:lineRule="exact"/>
        <w:jc w:val="left"/>
        <w:rPr>
          <w:rFonts w:ascii="仿宋" w:hAnsi="仿宋" w:eastAsia="仿宋" w:cs="方正标雅宋_GBK"/>
          <w:sz w:val="32"/>
          <w:szCs w:val="32"/>
        </w:rPr>
      </w:pPr>
      <w:r>
        <w:rPr>
          <w:rFonts w:hint="eastAsia" w:ascii="仿宋" w:hAnsi="仿宋" w:eastAsia="仿宋" w:cs="方正标雅宋_GBK"/>
          <w:sz w:val="32"/>
          <w:szCs w:val="32"/>
        </w:rPr>
        <w:t>尊敬的供应商：</w:t>
      </w:r>
    </w:p>
    <w:p>
      <w:pPr>
        <w:tabs>
          <w:tab w:val="left" w:pos="1134"/>
        </w:tabs>
        <w:snapToGrid w:val="0"/>
        <w:spacing w:line="600" w:lineRule="exact"/>
        <w:jc w:val="left"/>
        <w:rPr>
          <w:rFonts w:ascii="仿宋" w:hAnsi="仿宋" w:eastAsia="仿宋" w:cs="方正标雅宋_GBK"/>
          <w:sz w:val="32"/>
          <w:szCs w:val="32"/>
        </w:rPr>
      </w:pPr>
      <w:r>
        <w:rPr>
          <w:rFonts w:hint="eastAsia" w:ascii="仿宋" w:hAnsi="仿宋" w:eastAsia="仿宋" w:cs="方正标雅宋_GBK"/>
          <w:sz w:val="32"/>
          <w:szCs w:val="32"/>
        </w:rPr>
        <w:t xml:space="preserve">    您好！非常感谢您对我单位的关注和支持，请对我单位的询价内容报价，谢谢！</w:t>
      </w:r>
    </w:p>
    <w:p>
      <w:pPr>
        <w:tabs>
          <w:tab w:val="left" w:pos="1134"/>
        </w:tabs>
        <w:snapToGrid w:val="0"/>
        <w:spacing w:line="600" w:lineRule="exact"/>
        <w:ind w:firstLine="640" w:firstLineChars="200"/>
        <w:jc w:val="left"/>
        <w:rPr>
          <w:rFonts w:ascii="仿宋" w:hAnsi="仿宋" w:eastAsia="仿宋" w:cs="方正标雅宋_GBK"/>
          <w:sz w:val="32"/>
          <w:szCs w:val="32"/>
        </w:rPr>
      </w:pPr>
      <w:r>
        <w:rPr>
          <w:rFonts w:hint="eastAsia" w:ascii="仿宋" w:hAnsi="仿宋" w:eastAsia="仿宋" w:cs="方正标雅宋_GBK"/>
          <w:sz w:val="32"/>
          <w:szCs w:val="32"/>
        </w:rPr>
        <w:t>项目基本要求：</w:t>
      </w:r>
    </w:p>
    <w:tbl>
      <w:tblPr>
        <w:tblStyle w:val="4"/>
        <w:tblW w:w="89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06"/>
        <w:gridCol w:w="6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06" w:type="dxa"/>
            <w:tcBorders>
              <w:tl2br w:val="nil"/>
              <w:tr2bl w:val="nil"/>
            </w:tcBorders>
            <w:vAlign w:val="center"/>
          </w:tcPr>
          <w:p>
            <w:pPr>
              <w:spacing w:line="440" w:lineRule="exact"/>
              <w:jc w:val="center"/>
              <w:rPr>
                <w:rFonts w:ascii="仿宋" w:hAnsi="仿宋" w:eastAsia="仿宋"/>
                <w:sz w:val="32"/>
                <w:szCs w:val="32"/>
              </w:rPr>
            </w:pPr>
            <w:r>
              <w:rPr>
                <w:rFonts w:hint="eastAsia" w:ascii="仿宋" w:hAnsi="仿宋" w:eastAsia="仿宋"/>
                <w:sz w:val="32"/>
                <w:szCs w:val="32"/>
              </w:rPr>
              <w:t>项目名称</w:t>
            </w:r>
          </w:p>
        </w:tc>
        <w:tc>
          <w:tcPr>
            <w:tcW w:w="6412" w:type="dxa"/>
            <w:tcBorders>
              <w:tl2br w:val="nil"/>
              <w:tr2bl w:val="nil"/>
            </w:tcBorders>
            <w:vAlign w:val="center"/>
          </w:tcPr>
          <w:p>
            <w:pPr>
              <w:spacing w:line="440" w:lineRule="exact"/>
              <w:jc w:val="center"/>
              <w:rPr>
                <w:rFonts w:ascii="仿宋" w:hAnsi="仿宋" w:eastAsia="仿宋"/>
                <w:sz w:val="32"/>
                <w:szCs w:val="32"/>
              </w:rPr>
            </w:pPr>
            <w:r>
              <w:rPr>
                <w:rFonts w:hint="eastAsia" w:ascii="仿宋" w:hAnsi="仿宋" w:eastAsia="仿宋"/>
                <w:color w:val="000000"/>
                <w:kern w:val="0"/>
                <w:sz w:val="32"/>
                <w:szCs w:val="32"/>
              </w:rPr>
              <w:t>许昌市生态环境局视频会议与值班点名系统升级改造项目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8918" w:type="dxa"/>
            <w:gridSpan w:val="2"/>
            <w:tcBorders>
              <w:tl2br w:val="nil"/>
              <w:tr2bl w:val="nil"/>
            </w:tcBorders>
          </w:tcPr>
          <w:p>
            <w:pPr>
              <w:spacing w:line="440" w:lineRule="exact"/>
              <w:ind w:firstLine="640" w:firstLineChars="200"/>
              <w:rPr>
                <w:rFonts w:ascii="仿宋" w:hAnsi="仿宋" w:eastAsia="仿宋"/>
                <w:sz w:val="32"/>
                <w:szCs w:val="32"/>
              </w:rPr>
            </w:pPr>
            <w:r>
              <w:rPr>
                <w:rFonts w:hint="eastAsia" w:ascii="仿宋" w:hAnsi="仿宋" w:eastAsia="仿宋"/>
                <w:bCs/>
                <w:sz w:val="32"/>
                <w:szCs w:val="32"/>
              </w:rPr>
              <w:t>根据</w:t>
            </w:r>
            <w:r>
              <w:rPr>
                <w:rFonts w:hint="eastAsia" w:ascii="仿宋" w:hAnsi="仿宋" w:eastAsia="仿宋" w:cs="仿宋"/>
                <w:color w:val="000000"/>
                <w:sz w:val="32"/>
                <w:szCs w:val="32"/>
              </w:rPr>
              <w:t>《河南省生态环境厅办公室关于加快推进全省视频会议与值班点名系统升级改造的通知》（豫环办〔20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52</w:t>
            </w:r>
            <w:r>
              <w:rPr>
                <w:rFonts w:hint="eastAsia" w:ascii="仿宋" w:hAnsi="仿宋" w:eastAsia="仿宋" w:cs="仿宋"/>
                <w:color w:val="000000"/>
                <w:sz w:val="32"/>
                <w:szCs w:val="32"/>
              </w:rPr>
              <w:t>号）要求</w:t>
            </w:r>
            <w:r>
              <w:rPr>
                <w:rFonts w:hint="eastAsia" w:ascii="仿宋" w:hAnsi="仿宋" w:eastAsia="仿宋" w:cs="Arial"/>
                <w:bCs/>
                <w:color w:val="000000"/>
                <w:sz w:val="32"/>
                <w:szCs w:val="32"/>
                <w:shd w:val="clear" w:color="auto" w:fill="FFFFFF"/>
              </w:rPr>
              <w:t>，已经市政府同意</w:t>
            </w:r>
            <w:r>
              <w:rPr>
                <w:rFonts w:hint="eastAsia" w:ascii="仿宋" w:hAnsi="仿宋" w:eastAsia="仿宋" w:cs="Arial"/>
                <w:bCs/>
                <w:color w:val="000000"/>
                <w:sz w:val="32"/>
                <w:szCs w:val="32"/>
                <w:shd w:val="clear" w:color="auto" w:fill="FFFFFF"/>
                <w:lang w:eastAsia="zh-CN"/>
              </w:rPr>
              <w:t>，</w:t>
            </w:r>
            <w:r>
              <w:rPr>
                <w:rFonts w:hint="eastAsia" w:ascii="仿宋" w:hAnsi="仿宋" w:eastAsia="仿宋" w:cs="Arial"/>
                <w:bCs/>
                <w:color w:val="000000"/>
                <w:sz w:val="32"/>
                <w:szCs w:val="32"/>
                <w:shd w:val="clear" w:color="auto" w:fill="FFFFFF"/>
              </w:rPr>
              <w:t>决定实施</w:t>
            </w:r>
            <w:r>
              <w:rPr>
                <w:rFonts w:hint="eastAsia" w:ascii="仿宋" w:hAnsi="仿宋" w:eastAsia="仿宋" w:cs="Arial"/>
                <w:bCs/>
                <w:color w:val="000000"/>
                <w:sz w:val="32"/>
                <w:szCs w:val="32"/>
                <w:shd w:val="clear" w:color="auto" w:fill="FFFFFF"/>
                <w:lang w:val="en-US" w:eastAsia="zh-CN"/>
              </w:rPr>
              <w:t>许昌市生态环境局</w:t>
            </w:r>
            <w:r>
              <w:rPr>
                <w:rFonts w:hint="eastAsia" w:ascii="仿宋" w:hAnsi="仿宋" w:eastAsia="仿宋" w:cs="仿宋"/>
                <w:color w:val="000000"/>
                <w:sz w:val="32"/>
                <w:szCs w:val="32"/>
              </w:rPr>
              <w:t>视频会议与值班点名系统升级改造</w:t>
            </w:r>
            <w:r>
              <w:rPr>
                <w:rFonts w:hint="eastAsia" w:ascii="仿宋" w:hAnsi="仿宋" w:eastAsia="仿宋" w:cs="Arial"/>
                <w:bCs/>
                <w:color w:val="000000"/>
                <w:sz w:val="32"/>
                <w:szCs w:val="32"/>
                <w:shd w:val="clear" w:color="auto" w:fill="FFFFFF"/>
              </w:rPr>
              <w:t>项目，</w:t>
            </w:r>
            <w:r>
              <w:rPr>
                <w:rFonts w:hint="eastAsia" w:ascii="仿宋" w:hAnsi="仿宋" w:eastAsia="仿宋"/>
                <w:bCs/>
                <w:sz w:val="32"/>
                <w:szCs w:val="32"/>
              </w:rPr>
              <w:t>现</w:t>
            </w:r>
            <w:r>
              <w:rPr>
                <w:rFonts w:hint="eastAsia" w:ascii="仿宋" w:hAnsi="仿宋" w:eastAsia="仿宋"/>
                <w:sz w:val="32"/>
                <w:szCs w:val="32"/>
              </w:rPr>
              <w:t>进行公开询价，选取1家机构开展</w:t>
            </w:r>
            <w:r>
              <w:rPr>
                <w:rFonts w:hint="eastAsia" w:ascii="仿宋" w:hAnsi="仿宋" w:eastAsia="仿宋" w:cs="仿宋"/>
                <w:color w:val="000000"/>
                <w:sz w:val="32"/>
                <w:szCs w:val="32"/>
              </w:rPr>
              <w:t>视频会议与值班点名系统升级改造</w:t>
            </w:r>
            <w:r>
              <w:rPr>
                <w:rFonts w:hint="eastAsia" w:ascii="仿宋" w:hAnsi="仿宋" w:eastAsia="仿宋" w:cs="Arial"/>
                <w:bCs/>
                <w:color w:val="000000"/>
                <w:sz w:val="32"/>
                <w:szCs w:val="32"/>
                <w:shd w:val="clear" w:color="auto" w:fill="FFFFFF"/>
              </w:rPr>
              <w:t>项目</w:t>
            </w:r>
            <w:r>
              <w:rPr>
                <w:rFonts w:hint="eastAsia" w:ascii="仿宋" w:hAnsi="仿宋" w:eastAsia="仿宋"/>
                <w:sz w:val="32"/>
                <w:szCs w:val="32"/>
              </w:rPr>
              <w:t>，具体要求如下：</w:t>
            </w:r>
          </w:p>
          <w:p>
            <w:pPr>
              <w:numPr>
                <w:ilvl w:val="0"/>
                <w:numId w:val="1"/>
              </w:numPr>
              <w:spacing w:line="4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建设内容：</w:t>
            </w:r>
          </w:p>
          <w:tbl>
            <w:tblPr>
              <w:tblStyle w:val="4"/>
              <w:tblW w:w="13170" w:type="dxa"/>
              <w:tblInd w:w="-15" w:type="dxa"/>
              <w:shd w:val="clear" w:color="auto" w:fill="auto"/>
              <w:tblLayout w:type="fixed"/>
              <w:tblCellMar>
                <w:top w:w="0" w:type="dxa"/>
                <w:left w:w="108" w:type="dxa"/>
                <w:bottom w:w="0" w:type="dxa"/>
                <w:right w:w="108" w:type="dxa"/>
              </w:tblCellMar>
            </w:tblPr>
            <w:tblGrid>
              <w:gridCol w:w="1662"/>
              <w:gridCol w:w="1682"/>
              <w:gridCol w:w="728"/>
              <w:gridCol w:w="440"/>
              <w:gridCol w:w="4087"/>
            </w:tblGrid>
            <w:tr>
              <w:tblPrEx>
                <w:tblCellMar>
                  <w:top w:w="0" w:type="dxa"/>
                  <w:left w:w="108" w:type="dxa"/>
                  <w:bottom w:w="0" w:type="dxa"/>
                  <w:right w:w="108" w:type="dxa"/>
                </w:tblCellMar>
              </w:tblPrEx>
              <w:trPr>
                <w:trHeight w:val="300" w:hRule="atLeast"/>
              </w:trPr>
              <w:tc>
                <w:tcPr>
                  <w:tcW w:w="2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CellMar>
                  <w:top w:w="0" w:type="dxa"/>
                  <w:left w:w="108" w:type="dxa"/>
                  <w:bottom w:w="0" w:type="dxa"/>
                  <w:right w:w="108" w:type="dxa"/>
                </w:tblCellMar>
              </w:tblPrEx>
              <w:trPr>
                <w:trHeight w:val="820" w:hRule="atLeast"/>
              </w:trPr>
              <w:tc>
                <w:tcPr>
                  <w:tcW w:w="2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视频会议系统升级改造</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高清视频会议终端</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国密，带WIFI，内置AI引擎（8M，超高性能4K分辨率,2个10/100/1000M,HDBaseT输入，19英寸1.5U）</w:t>
                  </w:r>
                </w:p>
              </w:tc>
            </w:tr>
            <w:tr>
              <w:tblPrEx>
                <w:tblCellMar>
                  <w:top w:w="0" w:type="dxa"/>
                  <w:left w:w="108" w:type="dxa"/>
                  <w:bottom w:w="0" w:type="dxa"/>
                  <w:right w:w="108" w:type="dxa"/>
                </w:tblCellMar>
              </w:tblPrEx>
              <w:trPr>
                <w:trHeight w:val="600" w:hRule="atLeast"/>
              </w:trPr>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高清摄像机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PTZ摄像机，4K30，12倍光学变焦，最低照度0.1Lx,F1.4,支持HDBaseT输出，支持正装或倒装</w:t>
                  </w:r>
                </w:p>
              </w:tc>
            </w:tr>
            <w:tr>
              <w:tblPrEx>
                <w:tblCellMar>
                  <w:top w:w="0" w:type="dxa"/>
                  <w:left w:w="108" w:type="dxa"/>
                  <w:bottom w:w="0" w:type="dxa"/>
                  <w:right w:w="108" w:type="dxa"/>
                </w:tblCellMar>
              </w:tblPrEx>
              <w:trPr>
                <w:trHeight w:val="540" w:hRule="atLeast"/>
              </w:trPr>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终端显示屏</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75英寸，4K超清</w:t>
                  </w:r>
                </w:p>
              </w:tc>
            </w:tr>
            <w:tr>
              <w:tblPrEx>
                <w:tblCellMar>
                  <w:top w:w="0" w:type="dxa"/>
                  <w:left w:w="108" w:type="dxa"/>
                  <w:bottom w:w="0" w:type="dxa"/>
                  <w:right w:w="108" w:type="dxa"/>
                </w:tblCellMar>
              </w:tblPrEx>
              <w:trPr>
                <w:trHeight w:val="540" w:hRule="atLeast"/>
              </w:trPr>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终端控制器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英特尔酷睿i5 14英寸（i5-1135G7 16G 512G)</w:t>
                  </w:r>
                </w:p>
              </w:tc>
            </w:tr>
            <w:tr>
              <w:tblPrEx>
                <w:tblCellMar>
                  <w:top w:w="0" w:type="dxa"/>
                  <w:left w:w="108" w:type="dxa"/>
                  <w:bottom w:w="0" w:type="dxa"/>
                  <w:right w:w="108" w:type="dxa"/>
                </w:tblCellMar>
              </w:tblPrEx>
              <w:trPr>
                <w:trHeight w:val="1380" w:hRule="atLeast"/>
              </w:trPr>
              <w:tc>
                <w:tcPr>
                  <w:tcW w:w="2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政务值班点名系统升级改造</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值班室值班点名终端（含高清摄像机、麦克风）</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高清视频会议终端（8M，超高性能1080P,2个10/100/1000M,DVI输入/输出，SDI输入，19’IU）；1台高清摄像机（PTZ摄像机，12倍光学变焦）；1只全向阵列麦克风（360°全向数字话筒）</w:t>
                  </w:r>
                </w:p>
              </w:tc>
            </w:tr>
            <w:tr>
              <w:tblPrEx>
                <w:tblCellMar>
                  <w:top w:w="0" w:type="dxa"/>
                  <w:left w:w="108" w:type="dxa"/>
                  <w:bottom w:w="0" w:type="dxa"/>
                  <w:right w:w="108" w:type="dxa"/>
                </w:tblCellMar>
              </w:tblPrEx>
              <w:trPr>
                <w:trHeight w:val="1020" w:hRule="atLeast"/>
              </w:trPr>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领导办公室值班点名终端（内置摄像机、麦克风、扬声器）</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桌面型视频终端（8M，超高性能1080P,2个10/100/1000M,27英寸触控屏，内置摄像头、麦克风、扬声器）国密，带WIFI </w:t>
                  </w:r>
                </w:p>
              </w:tc>
            </w:tr>
            <w:tr>
              <w:tblPrEx>
                <w:tblCellMar>
                  <w:top w:w="0" w:type="dxa"/>
                  <w:left w:w="108" w:type="dxa"/>
                  <w:bottom w:w="0" w:type="dxa"/>
                  <w:right w:w="108" w:type="dxa"/>
                </w:tblCellMar>
              </w:tblPrEx>
              <w:trPr>
                <w:trHeight w:val="640" w:hRule="atLeast"/>
              </w:trPr>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视频会议线路升级改造</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电子政务外网接入/线路改造</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2*1.5电源线200米/超六类网线1箱/管材、胶带、交换机/2个显示屏支架/安装及施工费</w:t>
                  </w:r>
                </w:p>
              </w:tc>
            </w:tr>
          </w:tbl>
          <w:p>
            <w:pPr>
              <w:numPr>
                <w:ilvl w:val="0"/>
                <w:numId w:val="0"/>
              </w:numPr>
              <w:spacing w:line="440" w:lineRule="exact"/>
              <w:rPr>
                <w:rFonts w:ascii="仿宋" w:hAnsi="仿宋" w:eastAsia="仿宋"/>
                <w:sz w:val="32"/>
                <w:szCs w:val="32"/>
              </w:rPr>
            </w:pPr>
          </w:p>
          <w:p>
            <w:pPr>
              <w:numPr>
                <w:ilvl w:val="0"/>
                <w:numId w:val="1"/>
              </w:numPr>
              <w:spacing w:line="44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sz w:val="32"/>
                <w:szCs w:val="32"/>
                <w:lang w:val="en-US" w:eastAsia="zh-CN"/>
              </w:rPr>
              <w:t>建设周期</w:t>
            </w:r>
            <w:r>
              <w:rPr>
                <w:rFonts w:hint="eastAsia" w:ascii="仿宋" w:hAnsi="仿宋" w:eastAsia="仿宋"/>
                <w:sz w:val="32"/>
                <w:szCs w:val="32"/>
              </w:rPr>
              <w:t>：</w:t>
            </w:r>
            <w:bookmarkStart w:id="0" w:name="交付日期"/>
            <w:r>
              <w:rPr>
                <w:rFonts w:hint="eastAsia" w:ascii="仿宋" w:hAnsi="仿宋" w:eastAsia="仿宋" w:cs="仿宋"/>
                <w:kern w:val="0"/>
                <w:sz w:val="32"/>
                <w:szCs w:val="32"/>
                <w:shd w:val="clear" w:color="auto" w:fill="FFFFFF"/>
              </w:rPr>
              <w:t>自合同生效之日起</w:t>
            </w:r>
            <w:bookmarkEnd w:id="0"/>
            <w:r>
              <w:rPr>
                <w:rFonts w:hint="eastAsia" w:ascii="仿宋" w:hAnsi="仿宋" w:eastAsia="仿宋" w:cs="仿宋"/>
                <w:kern w:val="0"/>
                <w:sz w:val="32"/>
                <w:szCs w:val="32"/>
                <w:shd w:val="clear" w:color="auto" w:fill="FFFFFF"/>
                <w:lang w:val="en-US" w:eastAsia="zh-CN"/>
              </w:rPr>
              <w:t>30</w:t>
            </w:r>
            <w:r>
              <w:rPr>
                <w:rFonts w:hint="eastAsia" w:ascii="仿宋" w:hAnsi="仿宋" w:eastAsia="仿宋" w:cs="仿宋"/>
                <w:kern w:val="0"/>
                <w:sz w:val="32"/>
                <w:szCs w:val="32"/>
                <w:shd w:val="clear" w:color="auto" w:fill="FFFFFF"/>
              </w:rPr>
              <w:t>日历天内</w:t>
            </w:r>
            <w:r>
              <w:rPr>
                <w:rFonts w:hint="eastAsia" w:ascii="仿宋" w:hAnsi="仿宋" w:eastAsia="仿宋" w:cs="仿宋"/>
                <w:kern w:val="0"/>
                <w:sz w:val="32"/>
                <w:szCs w:val="32"/>
                <w:shd w:val="clear" w:color="auto" w:fill="FFFFFF"/>
                <w:lang w:val="en-US" w:eastAsia="zh-CN"/>
              </w:rPr>
              <w:t>完成</w:t>
            </w:r>
            <w:r>
              <w:rPr>
                <w:rFonts w:hint="eastAsia" w:ascii="仿宋" w:hAnsi="仿宋" w:eastAsia="仿宋" w:cs="仿宋"/>
                <w:kern w:val="0"/>
                <w:sz w:val="32"/>
                <w:szCs w:val="32"/>
                <w:shd w:val="clear" w:color="auto" w:fill="FFFFFF"/>
              </w:rPr>
              <w:t>。</w:t>
            </w:r>
          </w:p>
          <w:p>
            <w:pPr>
              <w:numPr>
                <w:ilvl w:val="0"/>
                <w:numId w:val="1"/>
              </w:numPr>
              <w:spacing w:line="440" w:lineRule="exact"/>
              <w:ind w:left="0" w:leftChars="0" w:firstLine="640" w:firstLineChars="200"/>
              <w:rPr>
                <w:rFonts w:hint="eastAsia"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lang w:val="en-US" w:eastAsia="zh-CN"/>
              </w:rPr>
              <w:t>技术培训：中标人免费为采购人培训系统操作技术人员2名，至少掌握系统普通维修保养及操作流程。</w:t>
            </w:r>
          </w:p>
          <w:p>
            <w:pPr>
              <w:numPr>
                <w:ilvl w:val="0"/>
                <w:numId w:val="1"/>
              </w:numPr>
              <w:spacing w:line="440" w:lineRule="exact"/>
              <w:ind w:left="0" w:leftChars="0" w:firstLine="640" w:firstLineChars="200"/>
              <w:rPr>
                <w:rFonts w:ascii="仿宋" w:hAnsi="仿宋" w:eastAsia="仿宋"/>
                <w:sz w:val="32"/>
                <w:szCs w:val="32"/>
              </w:rPr>
            </w:pPr>
            <w:r>
              <w:rPr>
                <w:rFonts w:hint="eastAsia" w:ascii="仿宋" w:hAnsi="仿宋" w:eastAsia="仿宋" w:cs="仿宋"/>
                <w:kern w:val="0"/>
                <w:sz w:val="32"/>
                <w:szCs w:val="32"/>
                <w:shd w:val="clear" w:color="auto" w:fill="FFFFFF"/>
                <w:lang w:val="en-US" w:eastAsia="zh-CN"/>
              </w:rPr>
              <w:t>售后服务：</w:t>
            </w:r>
            <w:r>
              <w:rPr>
                <w:rFonts w:hint="eastAsia" w:ascii="仿宋" w:hAnsi="仿宋" w:eastAsia="仿宋" w:cs="仿宋"/>
                <w:kern w:val="0"/>
                <w:sz w:val="32"/>
                <w:szCs w:val="32"/>
                <w:shd w:val="clear" w:color="auto" w:fill="FFFFFF"/>
              </w:rPr>
              <w:t>中标人提供至少</w:t>
            </w:r>
            <w:r>
              <w:rPr>
                <w:rFonts w:hint="eastAsia" w:ascii="仿宋" w:hAnsi="仿宋" w:eastAsia="仿宋" w:cs="仿宋"/>
                <w:kern w:val="0"/>
                <w:sz w:val="32"/>
                <w:szCs w:val="32"/>
                <w:shd w:val="clear" w:color="auto" w:fill="FFFFFF"/>
                <w:lang w:val="en-US" w:eastAsia="zh-CN"/>
              </w:rPr>
              <w:t>3个月运维服务，直至采购人技术人员熟练掌握设备操作。</w:t>
            </w:r>
          </w:p>
          <w:p>
            <w:pPr>
              <w:spacing w:line="44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该项目不允许分包。</w:t>
            </w:r>
          </w:p>
          <w:p>
            <w:pPr>
              <w:spacing w:line="44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、项目总额控制在</w:t>
            </w:r>
            <w:r>
              <w:rPr>
                <w:rFonts w:hint="eastAsia" w:ascii="仿宋" w:hAnsi="仿宋" w:eastAsia="仿宋"/>
                <w:sz w:val="32"/>
                <w:szCs w:val="32"/>
                <w:lang w:val="en-US" w:eastAsia="zh-CN"/>
              </w:rPr>
              <w:t>286500</w:t>
            </w:r>
            <w:r>
              <w:rPr>
                <w:rFonts w:hint="eastAsia" w:ascii="仿宋" w:hAnsi="仿宋" w:eastAsia="仿宋"/>
                <w:sz w:val="32"/>
                <w:szCs w:val="32"/>
              </w:rPr>
              <w:t>元以内。</w:t>
            </w:r>
          </w:p>
          <w:p>
            <w:pPr>
              <w:spacing w:line="440" w:lineRule="exact"/>
              <w:ind w:firstLine="640" w:firstLineChars="200"/>
              <w:rPr>
                <w:rFonts w:hint="eastAsia" w:ascii="仿宋" w:hAnsi="仿宋" w:eastAsia="仿宋"/>
                <w:sz w:val="32"/>
                <w:szCs w:val="32"/>
              </w:rPr>
            </w:pPr>
            <w:r>
              <w:rPr>
                <w:rFonts w:hint="eastAsia" w:ascii="仿宋" w:hAnsi="仿宋" w:eastAsia="仿宋"/>
                <w:sz w:val="32"/>
                <w:szCs w:val="32"/>
              </w:rPr>
              <w:t>拟进行公开询价，向具备开展此项工作能力的单位发询价函，自发布之日起，十个工作日</w:t>
            </w:r>
            <w:r>
              <w:rPr>
                <w:rFonts w:hint="eastAsia" w:ascii="仿宋" w:hAnsi="仿宋" w:eastAsia="仿宋"/>
                <w:sz w:val="32"/>
                <w:szCs w:val="32"/>
                <w:lang w:val="en-US" w:eastAsia="zh-CN"/>
              </w:rPr>
              <w:t>内提供企业法人营业执照副本</w:t>
            </w:r>
            <w:r>
              <w:rPr>
                <w:rFonts w:hint="eastAsia" w:ascii="仿宋" w:hAnsi="仿宋" w:eastAsia="仿宋"/>
                <w:sz w:val="32"/>
                <w:szCs w:val="32"/>
                <w:lang w:eastAsia="zh-CN"/>
              </w:rPr>
              <w:t>、</w:t>
            </w:r>
            <w:r>
              <w:rPr>
                <w:rFonts w:hint="eastAsia" w:ascii="仿宋" w:hAnsi="仿宋" w:eastAsia="仿宋"/>
                <w:sz w:val="32"/>
                <w:szCs w:val="32"/>
                <w:lang w:val="en-US" w:eastAsia="zh-CN"/>
              </w:rPr>
              <w:t>建设方案（不含报价）</w:t>
            </w:r>
            <w:r>
              <w:rPr>
                <w:rFonts w:hint="eastAsia" w:ascii="仿宋" w:hAnsi="仿宋" w:eastAsia="仿宋"/>
                <w:sz w:val="32"/>
                <w:szCs w:val="32"/>
              </w:rPr>
              <w:t>。在</w:t>
            </w:r>
            <w:r>
              <w:rPr>
                <w:rFonts w:hint="eastAsia" w:ascii="仿宋" w:hAnsi="仿宋" w:eastAsia="仿宋"/>
                <w:sz w:val="32"/>
                <w:szCs w:val="32"/>
                <w:lang w:val="en-US" w:eastAsia="zh-CN"/>
              </w:rPr>
              <w:t>满足技术参数及服务要求</w:t>
            </w:r>
            <w:r>
              <w:rPr>
                <w:rFonts w:hint="eastAsia" w:ascii="仿宋" w:hAnsi="仿宋" w:eastAsia="仿宋"/>
                <w:sz w:val="32"/>
                <w:szCs w:val="32"/>
              </w:rPr>
              <w:t>的前提下，最低价单位开展此项工作。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506" w:type="dxa"/>
            <w:tcBorders>
              <w:tl2br w:val="nil"/>
              <w:tr2bl w:val="nil"/>
            </w:tcBorders>
            <w:vAlign w:val="center"/>
          </w:tcPr>
          <w:p>
            <w:pPr>
              <w:spacing w:line="600" w:lineRule="exact"/>
              <w:jc w:val="center"/>
              <w:rPr>
                <w:rFonts w:ascii="仿宋" w:hAnsi="仿宋" w:eastAsia="仿宋"/>
                <w:sz w:val="32"/>
                <w:szCs w:val="32"/>
              </w:rPr>
            </w:pPr>
            <w:r>
              <w:rPr>
                <w:rFonts w:hint="eastAsia" w:ascii="仿宋" w:hAnsi="仿宋" w:eastAsia="仿宋"/>
                <w:sz w:val="32"/>
                <w:szCs w:val="32"/>
              </w:rPr>
              <w:t>提供服务单位</w:t>
            </w:r>
          </w:p>
          <w:p>
            <w:pPr>
              <w:spacing w:line="600" w:lineRule="exact"/>
              <w:jc w:val="center"/>
              <w:rPr>
                <w:rFonts w:ascii="仿宋" w:hAnsi="仿宋" w:eastAsia="仿宋"/>
                <w:sz w:val="32"/>
                <w:szCs w:val="32"/>
              </w:rPr>
            </w:pPr>
            <w:r>
              <w:rPr>
                <w:rFonts w:hint="eastAsia" w:ascii="仿宋" w:hAnsi="仿宋" w:eastAsia="仿宋"/>
                <w:sz w:val="32"/>
                <w:szCs w:val="32"/>
              </w:rPr>
              <w:t>报价：</w:t>
            </w:r>
          </w:p>
        </w:tc>
        <w:tc>
          <w:tcPr>
            <w:tcW w:w="6412" w:type="dxa"/>
            <w:tcBorders>
              <w:tl2br w:val="nil"/>
              <w:tr2bl w:val="nil"/>
            </w:tcBorders>
            <w:vAlign w:val="center"/>
          </w:tcPr>
          <w:p>
            <w:pPr>
              <w:spacing w:line="600" w:lineRule="exact"/>
              <w:rPr>
                <w:rFonts w:ascii="仿宋" w:hAnsi="仿宋" w:eastAsia="仿宋"/>
                <w:sz w:val="32"/>
                <w:szCs w:val="32"/>
              </w:rPr>
            </w:pPr>
            <w:r>
              <w:rPr>
                <w:rFonts w:hint="eastAsia" w:ascii="仿宋" w:hAnsi="仿宋" w:eastAsia="仿宋"/>
                <w:sz w:val="32"/>
                <w:szCs w:val="32"/>
              </w:rPr>
              <w:t xml:space="preserve">￥　　　　　　　　　　　(大写)                                </w:t>
            </w:r>
          </w:p>
        </w:tc>
      </w:tr>
    </w:tbl>
    <w:p>
      <w:pPr>
        <w:spacing w:line="600" w:lineRule="exact"/>
        <w:ind w:firstLine="320" w:firstLineChars="100"/>
        <w:rPr>
          <w:rFonts w:ascii="仿宋" w:hAnsi="仿宋" w:eastAsia="仿宋" w:cs="方正标雅宋_GBK"/>
          <w:sz w:val="32"/>
          <w:szCs w:val="32"/>
        </w:rPr>
      </w:pPr>
      <w:r>
        <w:rPr>
          <w:rFonts w:hint="eastAsia" w:ascii="仿宋" w:hAnsi="仿宋" w:eastAsia="仿宋" w:cs="方正标雅宋_GBK"/>
          <w:sz w:val="32"/>
          <w:szCs w:val="32"/>
        </w:rPr>
        <w:t>供应商名称：                 地址：</w:t>
      </w:r>
    </w:p>
    <w:p>
      <w:pPr>
        <w:spacing w:line="600" w:lineRule="exact"/>
        <w:ind w:firstLine="320" w:firstLineChars="100"/>
        <w:rPr>
          <w:rFonts w:ascii="仿宋" w:hAnsi="仿宋" w:eastAsia="仿宋" w:cs="方正标雅宋_GBK"/>
          <w:sz w:val="32"/>
          <w:szCs w:val="32"/>
        </w:rPr>
      </w:pPr>
      <w:r>
        <w:rPr>
          <w:rFonts w:hint="eastAsia" w:ascii="仿宋" w:hAnsi="仿宋" w:eastAsia="仿宋" w:cs="方正标雅宋_GBK"/>
          <w:sz w:val="32"/>
          <w:szCs w:val="32"/>
        </w:rPr>
        <w:t>电话：                       传真：</w:t>
      </w:r>
    </w:p>
    <w:p>
      <w:pPr>
        <w:spacing w:line="600" w:lineRule="exact"/>
        <w:ind w:firstLine="320" w:firstLineChars="100"/>
        <w:rPr>
          <w:rFonts w:ascii="仿宋" w:hAnsi="仿宋" w:eastAsia="仿宋" w:cs="方正标雅宋_GBK"/>
          <w:sz w:val="32"/>
          <w:szCs w:val="32"/>
        </w:rPr>
      </w:pPr>
      <w:r>
        <w:rPr>
          <w:rFonts w:hint="eastAsia" w:ascii="仿宋" w:hAnsi="仿宋" w:eastAsia="仿宋" w:cs="方正标雅宋_GBK"/>
          <w:sz w:val="32"/>
          <w:szCs w:val="32"/>
        </w:rPr>
        <w:t>联系人：                     报价日期：</w:t>
      </w:r>
      <w:bookmarkStart w:id="1" w:name="_GoBack"/>
      <w:bookmarkEnd w:id="1"/>
    </w:p>
    <w:p>
      <w:pPr>
        <w:spacing w:line="600" w:lineRule="exact"/>
        <w:rPr>
          <w:sz w:val="32"/>
          <w:szCs w:val="32"/>
        </w:rPr>
      </w:pPr>
      <w:r>
        <w:rPr>
          <w:rFonts w:hint="eastAsia" w:ascii="仿宋" w:hAnsi="仿宋" w:eastAsia="仿宋" w:cs="方正标雅宋_GBK"/>
          <w:sz w:val="32"/>
          <w:szCs w:val="32"/>
        </w:rPr>
        <w:t xml:space="preserve">                               供应商签章</w:t>
      </w:r>
    </w:p>
    <w:sectPr>
      <w:headerReference r:id="rId3" w:type="default"/>
      <w:pgSz w:w="11906" w:h="16838"/>
      <w:pgMar w:top="1418" w:right="1133" w:bottom="70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标雅宋_GBK">
    <w:altName w:val="宋体"/>
    <w:panose1 w:val="00000000000000000000"/>
    <w:charset w:val="86"/>
    <w:family w:val="auto"/>
    <w:pitch w:val="default"/>
    <w:sig w:usb0="00000000" w:usb1="00000000"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D7DFC"/>
    <w:multiLevelType w:val="singleLevel"/>
    <w:tmpl w:val="FD9D7D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F3C92"/>
    <w:rsid w:val="0006149D"/>
    <w:rsid w:val="00071C0D"/>
    <w:rsid w:val="00186484"/>
    <w:rsid w:val="00265168"/>
    <w:rsid w:val="002C19FD"/>
    <w:rsid w:val="003241B7"/>
    <w:rsid w:val="00333313"/>
    <w:rsid w:val="003469F9"/>
    <w:rsid w:val="003871CE"/>
    <w:rsid w:val="003A0AE8"/>
    <w:rsid w:val="00406880"/>
    <w:rsid w:val="00411A75"/>
    <w:rsid w:val="00461B17"/>
    <w:rsid w:val="00513B4E"/>
    <w:rsid w:val="005238C8"/>
    <w:rsid w:val="00534522"/>
    <w:rsid w:val="005A6C3F"/>
    <w:rsid w:val="006F22CF"/>
    <w:rsid w:val="00707845"/>
    <w:rsid w:val="00780269"/>
    <w:rsid w:val="0082572A"/>
    <w:rsid w:val="008730DE"/>
    <w:rsid w:val="008E418F"/>
    <w:rsid w:val="009639B3"/>
    <w:rsid w:val="00964CD8"/>
    <w:rsid w:val="00A72690"/>
    <w:rsid w:val="00AC4212"/>
    <w:rsid w:val="00B23A22"/>
    <w:rsid w:val="00B52A8F"/>
    <w:rsid w:val="00B731DF"/>
    <w:rsid w:val="00BA2802"/>
    <w:rsid w:val="00BD0154"/>
    <w:rsid w:val="00CC6AFE"/>
    <w:rsid w:val="00CE354D"/>
    <w:rsid w:val="00D0101D"/>
    <w:rsid w:val="00D10EDC"/>
    <w:rsid w:val="00D171D2"/>
    <w:rsid w:val="00D22A42"/>
    <w:rsid w:val="00DE5B51"/>
    <w:rsid w:val="00E46A7D"/>
    <w:rsid w:val="00EB6430"/>
    <w:rsid w:val="00EC4A84"/>
    <w:rsid w:val="00EC57F0"/>
    <w:rsid w:val="00F75217"/>
    <w:rsid w:val="00F91CC4"/>
    <w:rsid w:val="00FE3961"/>
    <w:rsid w:val="01D3735D"/>
    <w:rsid w:val="056763B5"/>
    <w:rsid w:val="08EF0787"/>
    <w:rsid w:val="0A1D6FB5"/>
    <w:rsid w:val="0AB51B5D"/>
    <w:rsid w:val="0AF71986"/>
    <w:rsid w:val="0C5F0C59"/>
    <w:rsid w:val="0E363B89"/>
    <w:rsid w:val="0E457988"/>
    <w:rsid w:val="0F7F3C92"/>
    <w:rsid w:val="0F8F4DF2"/>
    <w:rsid w:val="0FA526AA"/>
    <w:rsid w:val="13060168"/>
    <w:rsid w:val="13A4238A"/>
    <w:rsid w:val="148811DF"/>
    <w:rsid w:val="149A312A"/>
    <w:rsid w:val="16EB4AE7"/>
    <w:rsid w:val="17AC6EA1"/>
    <w:rsid w:val="1CAD5F66"/>
    <w:rsid w:val="1D141D41"/>
    <w:rsid w:val="1FBE1B79"/>
    <w:rsid w:val="21515024"/>
    <w:rsid w:val="235220F2"/>
    <w:rsid w:val="23EE325F"/>
    <w:rsid w:val="294C0078"/>
    <w:rsid w:val="2A621A97"/>
    <w:rsid w:val="34335CB0"/>
    <w:rsid w:val="35AB5600"/>
    <w:rsid w:val="37D34111"/>
    <w:rsid w:val="380C1C5A"/>
    <w:rsid w:val="389854D9"/>
    <w:rsid w:val="38D2029A"/>
    <w:rsid w:val="42742B9A"/>
    <w:rsid w:val="465E7C02"/>
    <w:rsid w:val="467568F8"/>
    <w:rsid w:val="46C67123"/>
    <w:rsid w:val="4EA510E8"/>
    <w:rsid w:val="5298501B"/>
    <w:rsid w:val="5782059C"/>
    <w:rsid w:val="595D198C"/>
    <w:rsid w:val="59FE38EA"/>
    <w:rsid w:val="5D2127A6"/>
    <w:rsid w:val="5EB0604F"/>
    <w:rsid w:val="5F0B527B"/>
    <w:rsid w:val="5FF50B0E"/>
    <w:rsid w:val="61856D27"/>
    <w:rsid w:val="619432AA"/>
    <w:rsid w:val="64C877F3"/>
    <w:rsid w:val="65BE284C"/>
    <w:rsid w:val="6836568A"/>
    <w:rsid w:val="6BE179A3"/>
    <w:rsid w:val="6C990F99"/>
    <w:rsid w:val="6D4E0AAD"/>
    <w:rsid w:val="71184B55"/>
    <w:rsid w:val="72BF0C1F"/>
    <w:rsid w:val="72D32866"/>
    <w:rsid w:val="72D47300"/>
    <w:rsid w:val="73F61D26"/>
    <w:rsid w:val="74F311EF"/>
    <w:rsid w:val="769E70BC"/>
    <w:rsid w:val="78436916"/>
    <w:rsid w:val="78CE7EF4"/>
    <w:rsid w:val="795C05C9"/>
    <w:rsid w:val="7B4E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307</Words>
  <Characters>1752</Characters>
  <Lines>14</Lines>
  <Paragraphs>4</Paragraphs>
  <TotalTime>0</TotalTime>
  <ScaleCrop>false</ScaleCrop>
  <LinksUpToDate>false</LinksUpToDate>
  <CharactersWithSpaces>2055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2018-06-11T18:41:00Z</dcterms:created>
  <dc:creator>lenovo</dc:creator>
  <cp:lastModifiedBy>马俊峰</cp:lastModifiedBy>
  <cp:lastPrinted>2021-07-06T02:04:00Z</cp:lastPrinted>
  <dcterms:modified xsi:type="dcterms:W3CDTF">2021-07-07T09:20:07Z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5BF982EF29BB406EB1A33E4BF5B9FE1A</vt:lpwstr>
  </property>
  <property fmtid="{D5CDD505-2E9C-101B-9397-08002B2CF9AE}" pid="4" name="KSOSaveFontToCloudKey">
    <vt:lpwstr>1120348902_btnclosed</vt:lpwstr>
  </property>
</Properties>
</file>